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Planul materialului meu despre nediscriminare</w:t>
      </w:r>
    </w:p>
    <w:p>
      <w:pPr>
        <w:spacing w:after="80"/>
      </w:pPr>
      <w:r>
        <w:rPr>
          <w:b w:val="0"/>
          <w:sz w:val="24"/>
        </w:rPr>
        <w:t>Nume și prenume: 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7"/>
      </w:tblGrid>
      <w:tr>
        <w:tc>
          <w:tcPr>
            <w:tcW w:type="dxa" w:w="3402"/>
          </w:tcPr>
          <w:p>
            <w:r/>
            <w:r>
              <w:rPr>
                <w:b/>
              </w:rPr>
              <w:t>Ce hotărăsc</w:t>
            </w:r>
          </w:p>
        </w:tc>
        <w:tc>
          <w:tcPr>
            <w:tcW w:type="dxa" w:w="6236"/>
          </w:tcPr>
          <w:p>
            <w:r/>
            <w:r>
              <w:rPr>
                <w:b/>
              </w:rPr>
              <w:t>Alegerea mea</w:t>
            </w:r>
          </w:p>
        </w:tc>
      </w:tr>
      <w:tr>
        <w:tc>
          <w:tcPr>
            <w:tcW w:type="dxa" w:w="3402"/>
          </w:tcPr>
          <w:p>
            <w:r>
              <w:t>Subiectul (numărul și titlul din listă)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Scopul: informare / promovare / instruire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Publicul țintă (cine citește)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Formatul: afiș / 3 diapozitive / postare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Titlul materialului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Mesajul-cheie 1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Mesajul-cheie 2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Mesajul-cheie 3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Exemplul „Așa nu” → „Așa da”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Îndemnul (ce face cititorul de mâine)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Imaginea sau pictograma și textul ei alternativ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</w:tcPr>
          <w:p>
            <w:r>
              <w:t>Sursele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Verificarea de la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1"/>
        <w:gridCol w:w="2268"/>
      </w:tblGrid>
      <w:tr>
        <w:tc>
          <w:tcPr>
            <w:tcW w:type="dxa" w:w="7370"/>
          </w:tcPr>
          <w:p>
            <w:r/>
            <w:r>
              <w:rPr>
                <w:b/>
              </w:rPr>
              <w:t>Ce verific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Da / Nu</w:t>
            </w:r>
          </w:p>
        </w:tc>
      </w:tr>
      <w:tr>
        <w:tc>
          <w:tcPr>
            <w:tcW w:type="dxa" w:w="7370"/>
          </w:tcPr>
          <w:p>
            <w:r>
              <w:t>Titlul se citește de la 2 metri (afiș) sau din ultimul rând al sălii (diapozitive)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7370"/>
          </w:tcPr>
          <w:p>
            <w:r>
              <w:t>Text închis pe fundal deschis (sau invers), contrast bun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7370"/>
          </w:tcPr>
          <w:p>
            <w:r>
              <w:t>Imaginea are text alternativ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7370"/>
          </w:tcPr>
          <w:p>
            <w:r>
              <w:t>Verificare accesibilitate: fără erori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7370"/>
          </w:tcPr>
          <w:p>
            <w:r>
              <w:t>Sursele sunt trecute pe material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7370"/>
          </w:tcPr>
          <w:p>
            <w:r>
              <w:t>Am salvat ca PDF și am deschis PDF-ul să-l verific</w:t>
            </w:r>
          </w:p>
        </w:tc>
        <w:tc>
          <w:tcPr>
            <w:tcW w:type="dxa" w:w="2268"/>
          </w:tcPr>
          <w:p>
            <w:r/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