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Egalitate de șanse și nediscriminare în mediile digitale</w:t>
      </w:r>
    </w:p>
    <w:p>
      <w:pPr>
        <w:spacing w:after="80"/>
      </w:pPr>
      <w:r>
        <w:rPr>
          <w:b w:val="0"/>
          <w:sz w:val="24"/>
        </w:rPr>
        <w:t>Nume și prenume: ____________________     Data: ____________</w:t>
      </w:r>
    </w:p>
    <w:p>
      <w:pPr>
        <w:spacing w:after="80"/>
      </w:pPr>
      <w:r>
        <w:rPr>
          <w:b w:val="0"/>
          <w:sz w:val="24"/>
        </w:rPr>
        <w:t>Partea I–IV: fișa de lucru a organizatorului (DIGITME). Partea V: rescriere incluzivă.</w:t>
      </w:r>
    </w:p>
    <w:p>
      <w:pPr>
        <w:spacing w:after="80"/>
      </w:pPr>
      <w:r>
        <w:rPr>
          <w:b/>
          <w:sz w:val="28"/>
        </w:rPr>
        <w:t>I. Întrebări cu răspuns multiplu (scrie litera)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654"/>
        <w:gridCol w:w="1417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7654"/>
          </w:tcPr>
          <w:p>
            <w:r/>
            <w:r>
              <w:rPr>
                <w:b/>
              </w:rPr>
              <w:t>Întrebarea și variantele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Răspuns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654"/>
          </w:tcPr>
          <w:p>
            <w:r>
              <w:t>Care dintre următoarele reprezintă discriminare în mediul digital? a) Oferirea de ajutor unui utilizator nou · b) Excluderea unei persoane dintr-un grup pe baza originii · c) Traducerea conținutului pentru accesibilitate · d) Utilizarea unui limbaj respectuos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654"/>
          </w:tcPr>
          <w:p>
            <w:r>
              <w:t>Incluziunea digitală presupune: a) Acces limitat la tehnologie · b) Acces egal și utilizare pentru toți · c) Utilizarea exclusivă de către specialiști IT · d) Excluderea persoanelor fără competențe digitale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654"/>
          </w:tcPr>
          <w:p>
            <w:r>
              <w:t>Care este un comportament corect online? a) Ignorarea utilizatorilor diferiți · b) Jignirea altor persoane · c) Raportarea conținutului ofensator · d) Excluderea utilizatorilor noi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7654"/>
          </w:tcPr>
          <w:p>
            <w:r>
              <w:t>Lipsa accesibilității unui site pentru persoane cu dizabilități este: a) O situație normală · b) Un exemplu de incluziune · c) O formă de excludere · d) O îmbunătățire digitală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II. Adevărat / Fals (scrie A sau 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654"/>
        <w:gridCol w:w="1417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7654"/>
          </w:tcPr>
          <w:p>
            <w:r/>
            <w:r>
              <w:rPr>
                <w:b/>
              </w:rPr>
              <w:t>Afirmația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A / F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654"/>
          </w:tcPr>
          <w:p>
            <w:r>
              <w:t>Discriminarea online poate avea efecte negative asupra persoanelor.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654"/>
          </w:tcPr>
          <w:p>
            <w:r>
              <w:t>Incluziunea digitală este responsabilitatea exclusivă a programatorilor.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654"/>
          </w:tcPr>
          <w:p>
            <w:r>
              <w:t>Limbajul respectuos contribuie la un mediu digital sigur.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7654"/>
          </w:tcPr>
          <w:p>
            <w:r>
              <w:t>Excluderea persoanelor diferite este acceptabilă în unele cazuri.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III. Asociere (scrie litera: a. Incluziune · b. Discriminare · c. Incluziune)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654"/>
        <w:gridCol w:w="1417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7654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Tipul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654"/>
          </w:tcPr>
          <w:p>
            <w:r>
              <w:t>Comentarii jignitoare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654"/>
          </w:tcPr>
          <w:p>
            <w:r>
              <w:t>Subtitrare video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654"/>
          </w:tcPr>
          <w:p>
            <w:r>
              <w:t>Ajutor pentru utilizatori noi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IV. Studiu de caz</w:t>
      </w:r>
    </w:p>
    <w:p>
      <w:pPr>
        <w:spacing w:after="80"/>
      </w:pPr>
      <w:r>
        <w:rPr>
          <w:b w:val="0"/>
          <w:sz w:val="24"/>
        </w:rPr>
        <w:t>Situație: Un utilizator este ironizat pe o rețea socială din cauza modului în care scrie.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</w:tcPr>
          <w:p>
            <w:r/>
            <w:r>
              <w:rPr>
                <w:b/>
              </w:rPr>
              <w:t>Întrebarea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Răspunsul meu</w:t>
            </w:r>
          </w:p>
        </w:tc>
      </w:tr>
      <w:tr>
        <w:tc>
          <w:tcPr>
            <w:tcW w:type="dxa" w:w="3118"/>
          </w:tcPr>
          <w:p>
            <w:r>
              <w:t>Ce tip de comportament este acesta?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118"/>
          </w:tcPr>
          <w:p>
            <w:r>
              <w:t>Ce efecte poate avea asupra persoanei?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118"/>
          </w:tcPr>
          <w:p>
            <w:r>
              <w:t>Ce soluții propui? (cel puțin 3)</w:t>
            </w:r>
          </w:p>
        </w:tc>
        <w:tc>
          <w:tcPr>
            <w:tcW w:type="dxa" w:w="6520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V. Rescriere incluzivă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175"/>
        <w:gridCol w:w="1927"/>
        <w:gridCol w:w="3969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3175"/>
          </w:tcPr>
          <w:p>
            <w:r/>
            <w:r>
              <w:rPr>
                <w:b/>
              </w:rPr>
              <w:t>Fraza care exclude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Pe cine exclude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Fraza rescrisă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75"/>
          </w:tcPr>
          <w:p>
            <w:r>
              <w:t>„Căutăm un băiat tânăr și energic pentru ghișeul de informații.”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75"/>
          </w:tcPr>
          <w:p>
            <w:r>
              <w:t>„Doamnelor, nu vă speriați de noul program, e simplu chiar și pentru voi.”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75"/>
          </w:tcPr>
          <w:p>
            <w:r>
              <w:t>„Colegii mai în vârstă să stea liniștiți, nu trebuie să înțeleagă aplicația, o fac cei tineri.”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75"/>
          </w:tcPr>
          <w:p>
            <w:r>
              <w:t>„Un handicapat a cerut rampă la intrarea în stație.”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75"/>
          </w:tcPr>
          <w:p>
            <w:r>
              <w:t>„Ședința e la 18:00, cine are copii să se descurce.”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75"/>
          </w:tcPr>
          <w:p>
            <w:r>
              <w:t>„Anunțul e doar pe grupul de WhatsApp. Cine n-are smartphone, ghinion.”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