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 w:val="0"/>
          <w:color w:val="595959"/>
          <w:sz w:val="20"/>
        </w:rPr>
        <w:t>Competențe digitale · Practică · Grupa 4 · CFR Călători</w:t>
      </w:r>
    </w:p>
    <w:p>
      <w:pPr>
        <w:spacing w:after="40" w:before="0"/>
      </w:pPr>
      <w:r>
        <w:rPr>
          <w:b/>
          <w:color w:val="1F3A5F"/>
          <w:sz w:val="36"/>
        </w:rPr>
        <w:t>E07 · Comunicare la job: mesajul complet și canalul potrivit</w:t>
      </w:r>
    </w:p>
    <w:p>
      <w:pPr>
        <w:spacing w:after="40" w:before="0"/>
      </w:pPr>
      <w:r>
        <w:rPr>
          <w:b/>
          <w:color w:val="595959"/>
          <w:sz w:val="24"/>
        </w:rPr>
        <w:t>Recomandat (nu se notează)</w:t>
      </w:r>
    </w:p>
    <w:p>
      <w:pPr>
        <w:spacing w:after="160" w:before="0"/>
      </w:pPr>
      <w:r>
        <w:rPr>
          <w:b w:val="0"/>
          <w:color w:val="595959"/>
          <w:sz w:val="21"/>
        </w:rPr>
        <w:t>Ziua 4 de practică · 17:00–19:00 · SG1: Mi 07.10 · SG2: Vi 30.10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Pe scurt</w:t>
      </w:r>
    </w:p>
    <w:p>
      <w:pPr>
        <w:spacing w:after="80" w:before="0"/>
      </w:pPr>
      <w:r>
        <w:rPr>
          <w:b w:val="0"/>
          <w:sz w:val="24"/>
        </w:rPr>
        <w:t xml:space="preserve">Patru colegi au trimis mesaje din care nu înțelegi nimic: „Casa 2 nu merge.”, „Trimite-mi aia.”. Tu le </w:t>
      </w:r>
      <w:r>
        <w:rPr>
          <w:b/>
          <w:sz w:val="24"/>
        </w:rPr>
        <w:t>rescrii complete</w:t>
      </w:r>
      <w:r>
        <w:rPr>
          <w:b w:val="0"/>
          <w:sz w:val="24"/>
        </w:rPr>
        <w:t xml:space="preserve">, cu ora, locul și ce se cere. Apoi alegi </w:t>
      </w:r>
      <w:r>
        <w:rPr>
          <w:b/>
          <w:sz w:val="24"/>
        </w:rPr>
        <w:t>canalul potrivit</w:t>
      </w:r>
      <w:r>
        <w:rPr>
          <w:b w:val="0"/>
          <w:sz w:val="24"/>
        </w:rPr>
        <w:t xml:space="preserve"> pentru 5 situații (apel, e-mail, grup, față în față) și îndulcești un mesaj scris prea sec. Miezul: </w:t>
      </w:r>
      <w:r>
        <w:rPr>
          <w:b/>
          <w:sz w:val="24"/>
        </w:rPr>
        <w:t>cam 35 de minute</w:t>
      </w:r>
      <w:r>
        <w:rPr>
          <w:b w:val="0"/>
          <w:sz w:val="24"/>
        </w:rPr>
        <w:t>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Legătura cu teoria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Ziua 4 · Ora 13 — Comunicarea digitală la locul de muncă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Suportul de curs: secț. 2, pg. 25-32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Material al organizatorului: Studii comunicare și etichetă</w:t>
      </w:r>
    </w:p>
    <w:p>
      <w:pPr>
        <w:keepNext/>
        <w:spacing w:after="80" w:before="160"/>
      </w:pPr>
      <w:r>
        <w:rPr>
          <w:b/>
          <w:color w:val="1F3A5F"/>
          <w:sz w:val="24"/>
        </w:rPr>
        <w:t>Ce ai învățat la teorie și îți folosește aici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Un mesaj complet răspunde din prima la </w:t>
      </w:r>
      <w:r>
        <w:rPr>
          <w:b/>
          <w:sz w:val="24"/>
        </w:rPr>
        <w:t>4 întrebări</w:t>
      </w:r>
      <w:r>
        <w:rPr>
          <w:b w:val="0"/>
          <w:sz w:val="24"/>
        </w:rPr>
        <w:t xml:space="preserve">: </w:t>
      </w:r>
      <w:r>
        <w:rPr>
          <w:b/>
          <w:sz w:val="24"/>
        </w:rPr>
        <w:t>ce</w:t>
      </w:r>
      <w:r>
        <w:rPr>
          <w:b w:val="0"/>
          <w:sz w:val="24"/>
        </w:rPr>
        <w:t xml:space="preserve"> s-a întâmplat, </w:t>
      </w:r>
      <w:r>
        <w:rPr>
          <w:b/>
          <w:sz w:val="24"/>
        </w:rPr>
        <w:t>cât de mare</w:t>
      </w:r>
      <w:r>
        <w:rPr>
          <w:b w:val="0"/>
          <w:sz w:val="24"/>
        </w:rPr>
        <w:t xml:space="preserve"> e problema (ora, durata, locul), </w:t>
      </w:r>
      <w:r>
        <w:rPr>
          <w:b/>
          <w:sz w:val="24"/>
        </w:rPr>
        <w:t>de ce</w:t>
      </w:r>
      <w:r>
        <w:rPr>
          <w:b w:val="0"/>
          <w:sz w:val="24"/>
        </w:rPr>
        <w:t xml:space="preserve"> (dacă știi) și </w:t>
      </w:r>
      <w:r>
        <w:rPr>
          <w:b/>
          <w:sz w:val="24"/>
        </w:rPr>
        <w:t>ce se cere</w:t>
      </w:r>
      <w:r>
        <w:rPr>
          <w:b w:val="0"/>
          <w:sz w:val="24"/>
        </w:rPr>
        <w:t xml:space="preserve"> celui care citește (studiul de caz „Trenul întârzie”).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• </w:t>
      </w:r>
      <w:r>
        <w:rPr>
          <w:b/>
          <w:sz w:val="24"/>
        </w:rPr>
        <w:t>Canalul potrivit</w:t>
      </w:r>
      <w:r>
        <w:rPr>
          <w:b w:val="0"/>
          <w:sz w:val="24"/>
        </w:rPr>
        <w:t xml:space="preserve"> (suport, pg. 26–27): urgențele prin </w:t>
      </w:r>
      <w:r>
        <w:rPr>
          <w:b/>
          <w:sz w:val="24"/>
        </w:rPr>
        <w:t>apel</w:t>
      </w:r>
      <w:r>
        <w:rPr>
          <w:b w:val="0"/>
          <w:sz w:val="24"/>
        </w:rPr>
        <w:t xml:space="preserve">, nu prin e-mail citit peste o oră; ce trebuie să rămână scris, prin </w:t>
      </w:r>
      <w:r>
        <w:rPr>
          <w:b/>
          <w:sz w:val="24"/>
        </w:rPr>
        <w:t>e-mail</w:t>
      </w:r>
      <w:r>
        <w:rPr>
          <w:b w:val="0"/>
          <w:sz w:val="24"/>
        </w:rPr>
        <w:t xml:space="preserve">; grupurile separate pe scopuri, cu etichete </w:t>
      </w:r>
      <w:r>
        <w:rPr>
          <w:b/>
          <w:sz w:val="24"/>
        </w:rPr>
        <w:t>URGENT</w:t>
      </w:r>
      <w:r>
        <w:rPr>
          <w:b w:val="0"/>
          <w:sz w:val="24"/>
        </w:rPr>
        <w:t xml:space="preserve"> / </w:t>
      </w:r>
      <w:r>
        <w:rPr>
          <w:b/>
          <w:sz w:val="24"/>
        </w:rPr>
        <w:t>INFORMARE</w:t>
      </w:r>
      <w:r>
        <w:rPr>
          <w:b w:val="0"/>
          <w:sz w:val="24"/>
        </w:rPr>
        <w:t xml:space="preserve">; ce privește un singur om, </w:t>
      </w:r>
      <w:r>
        <w:rPr>
          <w:b/>
          <w:sz w:val="24"/>
        </w:rPr>
        <w:t>în privat</w:t>
      </w:r>
      <w:r>
        <w:rPr>
          <w:b w:val="0"/>
          <w:sz w:val="24"/>
        </w:rPr>
        <w:t>.</w:t>
      </w:r>
    </w:p>
    <w:p>
      <w:pPr>
        <w:spacing w:after="40" w:before="0"/>
        <w:ind w:left="454" w:hanging="283"/>
      </w:pPr>
      <w:r>
        <w:rPr>
          <w:b w:val="0"/>
          <w:sz w:val="24"/>
        </w:rPr>
        <w:t>• Tonul: „Te rog”, „Mulțumesc” și o propoziție întreagă schimbă tot. „Dă-mi un răspuns rapid!” sună ostil; „Te rog să-mi confirmi până la 15:00” cere același lucru.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Fișierul de pornire</w:t>
      </w:r>
    </w:p>
    <w:p>
      <w:pPr>
        <w:spacing w:after="80" w:before="0"/>
      </w:pPr>
      <w:r>
        <w:rPr>
          <w:rFonts w:ascii="Consolas" w:hAnsi="Consolas" w:eastAsia="Consolas"/>
          <w:sz w:val="24"/>
        </w:rPr>
        <w:t>E07_Comunicare_PORNIRE.docx</w:t>
      </w:r>
      <w:r>
        <w:rPr>
          <w:b w:val="0"/>
          <w:sz w:val="24"/>
        </w:rPr>
        <w:t>: Cele 4 mesaje vagi, detaliile pe care le știi tu, cele 5 situații și tabelele de completat. Îl descarci de pe site, de pe pagina exercițiului.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Textul pe care îl folosești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42"/>
        <w:gridCol w:w="8596"/>
      </w:tblGrid>
      <w:tr>
        <w:trPr>
          <w:tblHeader w:val="true"/>
        </w:trPr>
        <w:tc>
          <w:tcPr>
            <w:tcW w:type="dxa" w:w="1042"/>
            <w:shd w:val="clear" w:color="auto" w:fill="DCE6F1"/>
          </w:tcPr>
          <w:p>
            <w:r/>
            <w:r>
              <w:rPr>
                <w:b/>
                <w:sz w:val="21"/>
              </w:rPr>
              <w:t>Nr.</w:t>
            </w:r>
          </w:p>
        </w:tc>
        <w:tc>
          <w:tcPr>
            <w:tcW w:type="dxa" w:w="8596"/>
            <w:shd w:val="clear" w:color="auto" w:fill="DCE6F1"/>
          </w:tcPr>
          <w:p>
            <w:r/>
            <w:r>
              <w:rPr>
                <w:b/>
                <w:sz w:val="21"/>
              </w:rPr>
              <w:t>Mesajul primit</w:t>
            </w:r>
          </w:p>
        </w:tc>
      </w:tr>
      <w:tr>
        <w:tc>
          <w:tcPr>
            <w:tcW w:type="dxa" w:w="1042"/>
          </w:tcPr>
          <w:p>
            <w:r>
              <w:rPr>
                <w:b w:val="0"/>
                <w:sz w:val="21"/>
              </w:rPr>
              <w:t>1</w:t>
            </w:r>
          </w:p>
        </w:tc>
        <w:tc>
          <w:tcPr>
            <w:tcW w:type="dxa" w:w="8596"/>
          </w:tcPr>
          <w:p>
            <w:r>
              <w:rPr>
                <w:b w:val="0"/>
                <w:sz w:val="21"/>
              </w:rPr>
              <w:t>„Casa 2 nu merge.”</w:t>
            </w:r>
          </w:p>
        </w:tc>
      </w:tr>
      <w:tr>
        <w:tc>
          <w:tcPr>
            <w:tcW w:type="dxa" w:w="1042"/>
          </w:tcPr>
          <w:p>
            <w:r>
              <w:rPr>
                <w:b w:val="0"/>
                <w:sz w:val="21"/>
              </w:rPr>
              <w:t>2</w:t>
            </w:r>
          </w:p>
        </w:tc>
        <w:tc>
          <w:tcPr>
            <w:tcW w:type="dxa" w:w="8596"/>
          </w:tcPr>
          <w:p>
            <w:r>
              <w:rPr>
                <w:b w:val="0"/>
                <w:sz w:val="21"/>
              </w:rPr>
              <w:t>„Mâine schimbăm ceva la program.”</w:t>
            </w:r>
          </w:p>
        </w:tc>
      </w:tr>
      <w:tr>
        <w:tc>
          <w:tcPr>
            <w:tcW w:type="dxa" w:w="1042"/>
          </w:tcPr>
          <w:p>
            <w:r>
              <w:rPr>
                <w:b w:val="0"/>
                <w:sz w:val="21"/>
              </w:rPr>
              <w:t>3</w:t>
            </w:r>
          </w:p>
        </w:tc>
        <w:tc>
          <w:tcPr>
            <w:tcW w:type="dxa" w:w="8596"/>
          </w:tcPr>
          <w:p>
            <w:r>
              <w:rPr>
                <w:b w:val="0"/>
                <w:sz w:val="21"/>
              </w:rPr>
              <w:t>„Trimite-mi aia.”</w:t>
            </w:r>
          </w:p>
        </w:tc>
      </w:tr>
      <w:tr>
        <w:tc>
          <w:tcPr>
            <w:tcW w:type="dxa" w:w="1042"/>
          </w:tcPr>
          <w:p>
            <w:r>
              <w:rPr>
                <w:b w:val="0"/>
                <w:sz w:val="21"/>
              </w:rPr>
              <w:t>4</w:t>
            </w:r>
          </w:p>
        </w:tc>
        <w:tc>
          <w:tcPr>
            <w:tcW w:type="dxa" w:w="8596"/>
          </w:tcPr>
          <w:p>
            <w:r>
              <w:rPr>
                <w:b w:val="0"/>
                <w:sz w:val="21"/>
              </w:rPr>
              <w:t>„S-a pierdut ceva în sală.”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sz w:val="24"/>
        </w:rPr>
        <w:t>Ce știi tu și nu știu colegii: casa 2 e închisă de la 14:10, pentru că s-a blocat imprimanta de bilete; IT-ul vine până la 16:00. De mâine, 3 noiembrie, casa 3 se deschide la 6:00 în loc de 7:00, pentru trenul de 6:20 spre București. Lui Mihai îi ceri situația vânzărilor de ieri (fișierul Excel), până la 12:00. La 9:30 s-a găsit în sala de așteptare un rucsac negru, fără nume; l-ai predat la biroul de obiecte găsite.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8505"/>
      </w:tblGrid>
      <w:tr>
        <w:trPr>
          <w:tblHeader w:val="true"/>
        </w:trPr>
        <w:tc>
          <w:tcPr>
            <w:tcW w:type="dxa" w:w="1134"/>
            <w:shd w:val="clear" w:color="auto" w:fill="DCE6F1"/>
          </w:tcPr>
          <w:p>
            <w:r/>
            <w:r>
              <w:rPr>
                <w:b/>
                <w:sz w:val="21"/>
              </w:rPr>
              <w:t>Situația</w:t>
            </w:r>
          </w:p>
        </w:tc>
        <w:tc>
          <w:tcPr>
            <w:tcW w:type="dxa" w:w="8504"/>
            <w:shd w:val="clear" w:color="auto" w:fill="DCE6F1"/>
          </w:tcPr>
          <w:p>
            <w:r/>
            <w:r>
              <w:rPr>
                <w:b/>
                <w:sz w:val="21"/>
              </w:rPr>
              <w:t>Ce s-a întâmplat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8504"/>
          </w:tcPr>
          <w:p>
            <w:r>
              <w:rPr>
                <w:b w:val="0"/>
                <w:sz w:val="21"/>
              </w:rPr>
              <w:t>Un călător s-a prăbușit în sala de așteptare și nu răspunde.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8504"/>
          </w:tcPr>
          <w:p>
            <w:r>
              <w:rPr>
                <w:b w:val="0"/>
                <w:sz w:val="21"/>
              </w:rPr>
              <w:t>Programul casei de bilete de sărbători, pentru toți colegii din stație.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8504"/>
          </w:tcPr>
          <w:p>
            <w:r>
              <w:rPr>
                <w:b w:val="0"/>
                <w:sz w:val="21"/>
              </w:rPr>
              <w:t>Un coleg a greșit restul unui călător, iar tu vrei să-i spui.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sz w:val="21"/>
              </w:rPr>
              <w:t>D</w:t>
            </w:r>
          </w:p>
        </w:tc>
        <w:tc>
          <w:tcPr>
            <w:tcW w:type="dxa" w:w="8504"/>
          </w:tcPr>
          <w:p>
            <w:r>
              <w:rPr>
                <w:b w:val="0"/>
                <w:sz w:val="21"/>
              </w:rPr>
              <w:t>Aplicația de vânzare s-a oprit chiar acum, la toate casele.</w:t>
            </w:r>
          </w:p>
        </w:tc>
      </w:tr>
      <w:tr>
        <w:tc>
          <w:tcPr>
            <w:tcW w:type="dxa" w:w="1134"/>
          </w:tcPr>
          <w:p>
            <w:r>
              <w:rPr>
                <w:b w:val="0"/>
                <w:sz w:val="21"/>
              </w:rPr>
              <w:t>E</w:t>
            </w:r>
          </w:p>
        </w:tc>
        <w:tc>
          <w:tcPr>
            <w:tcW w:type="dxa" w:w="8504"/>
          </w:tcPr>
          <w:p>
            <w:r>
              <w:rPr>
                <w:b w:val="0"/>
                <w:sz w:val="21"/>
              </w:rPr>
              <w:t>Ceri șefei o zi liberă luna viitoare.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b/>
          <w:color w:val="1F3A5F"/>
          <w:sz w:val="28"/>
        </w:rPr>
        <w:t>Cerința 1 – Rescrie cele 4 mesaje complete (cam 20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Descarcă </w:t>
      </w:r>
      <w:r>
        <w:rPr>
          <w:b/>
          <w:sz w:val="24"/>
        </w:rPr>
        <w:t>fișierul de pornire</w:t>
      </w:r>
      <w:r>
        <w:rPr>
          <w:b w:val="0"/>
          <w:sz w:val="24"/>
        </w:rPr>
        <w:t xml:space="preserve">, apasă </w:t>
      </w:r>
      <w:r>
        <w:rPr>
          <w:b/>
          <w:sz w:val="24"/>
        </w:rPr>
        <w:t>Activare editare</w:t>
      </w:r>
      <w:r>
        <w:rPr>
          <w:b w:val="0"/>
          <w:sz w:val="24"/>
        </w:rPr>
        <w:t xml:space="preserve"> dacă apare bara galbenă și salvează-l ca </w:t>
      </w:r>
      <w:r>
        <w:rPr>
          <w:rFonts w:ascii="Consolas" w:hAnsi="Consolas" w:eastAsia="Consolas"/>
          <w:sz w:val="24"/>
        </w:rPr>
        <w:t>E07_Comunicare_Nume_Prenume.docx</w:t>
      </w:r>
      <w:r>
        <w:rPr>
          <w:b w:val="0"/>
          <w:sz w:val="24"/>
        </w:rPr>
        <w:t xml:space="preserve"> (ghidul </w:t>
      </w:r>
      <w:r>
        <w:rPr>
          <w:b/>
          <w:sz w:val="24"/>
        </w:rPr>
        <w:t>G3</w:t>
      </w:r>
      <w:r>
        <w:rPr>
          <w:b w:val="0"/>
          <w:sz w:val="24"/>
        </w:rPr>
        <w:t>).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Citește paragraful cu </w:t>
      </w:r>
      <w:r>
        <w:rPr>
          <w:b/>
          <w:sz w:val="24"/>
        </w:rPr>
        <w:t>ce știi tu și nu știu colegii</w:t>
      </w:r>
      <w:r>
        <w:rPr>
          <w:b w:val="0"/>
          <w:sz w:val="24"/>
        </w:rPr>
        <w:t>. De acolo iei orele, locurile și numele.</w:t>
      </w:r>
    </w:p>
    <w:p>
      <w:pPr>
        <w:spacing w:after="60" w:before="0"/>
        <w:ind w:left="454" w:hanging="283"/>
      </w:pPr>
      <w:r>
        <w:rPr>
          <w:b w:val="0"/>
          <w:sz w:val="24"/>
        </w:rPr>
        <w:t>3. La fiecare mesaj scrie în coloana „</w:t>
      </w:r>
      <w:r>
        <w:rPr>
          <w:b/>
          <w:sz w:val="24"/>
        </w:rPr>
        <w:t>Ce lipsește</w:t>
      </w:r>
      <w:r>
        <w:rPr>
          <w:b w:val="0"/>
          <w:sz w:val="24"/>
        </w:rPr>
        <w:t>” care dintre cele 4 întrebări rămân fără răspuns: ce? cât? de ce? ce se cere?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4. Rescrie mesajul </w:t>
      </w:r>
      <w:r>
        <w:rPr>
          <w:b/>
          <w:sz w:val="24"/>
        </w:rPr>
        <w:t>complet</w:t>
      </w:r>
      <w:r>
        <w:rPr>
          <w:b w:val="0"/>
          <w:sz w:val="24"/>
        </w:rPr>
        <w:t>, în 1–3 propoziții, cu cifre (ora, data, numărul casei) și cu ce trebuie să facă cel care citește.</w:t>
      </w:r>
    </w:p>
    <w:p>
      <w:pPr>
        <w:spacing w:after="60" w:before="0"/>
        <w:ind w:left="454" w:hanging="283"/>
      </w:pPr>
      <w:r>
        <w:rPr>
          <w:b w:val="0"/>
          <w:sz w:val="24"/>
        </w:rPr>
        <w:t>5. Citește-l ca și cum ai fi colegul care abia a intrat în tură: mai ai vreo întrebare? Dacă da, mesajul nu e gata.</w:t>
      </w:r>
    </w:p>
    <w:p>
      <w:pPr>
        <w:spacing w:after="80" w:before="0"/>
      </w:pPr>
      <w:r>
        <w:rPr>
          <w:b w:val="0"/>
          <w:color w:val="595959"/>
          <w:sz w:val="21"/>
        </w:rPr>
        <w:t>📎 Ajutor: G3 – Cum salvez un fișier cu numele corect și unde îl găsesc (pe site, la Ghiduri).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Cerința 2 – Alege canalul și îndreaptă tonul (cam 15 de minute)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În tabelul 2 alege </w:t>
      </w:r>
      <w:r>
        <w:rPr>
          <w:b/>
          <w:sz w:val="24"/>
        </w:rPr>
        <w:t>canalul</w:t>
      </w:r>
      <w:r>
        <w:rPr>
          <w:b w:val="0"/>
          <w:sz w:val="24"/>
        </w:rPr>
        <w:t xml:space="preserve"> pentru fiecare dintre cele 5 situații și scrie </w:t>
      </w:r>
      <w:r>
        <w:rPr>
          <w:b/>
          <w:sz w:val="24"/>
        </w:rPr>
        <w:t>de ce</w:t>
      </w:r>
      <w:r>
        <w:rPr>
          <w:b w:val="0"/>
          <w:sz w:val="24"/>
        </w:rPr>
        <w:t xml:space="preserve">, într-o propoziție. Unele situații au nevoie de </w:t>
      </w:r>
      <w:r>
        <w:rPr>
          <w:b/>
          <w:sz w:val="24"/>
        </w:rPr>
        <w:t>două</w:t>
      </w:r>
      <w:r>
        <w:rPr>
          <w:b w:val="0"/>
          <w:sz w:val="24"/>
        </w:rPr>
        <w:t xml:space="preserve"> canale.</w:t>
      </w:r>
    </w:p>
    <w:p>
      <w:pPr>
        <w:spacing w:after="60" w:before="0"/>
        <w:ind w:left="454" w:hanging="283"/>
      </w:pPr>
      <w:r>
        <w:rPr>
          <w:b w:val="0"/>
          <w:sz w:val="24"/>
        </w:rPr>
        <w:t>2. La punctul 3 rescrie mesajul cu „</w:t>
      </w:r>
      <w:r>
        <w:rPr>
          <w:b/>
          <w:sz w:val="24"/>
        </w:rPr>
        <w:t>???</w:t>
      </w:r>
      <w:r>
        <w:rPr>
          <w:b w:val="0"/>
          <w:sz w:val="24"/>
        </w:rPr>
        <w:t>” și „</w:t>
      </w:r>
      <w:r>
        <w:rPr>
          <w:b/>
          <w:sz w:val="24"/>
        </w:rPr>
        <w:t>!!!</w:t>
      </w:r>
      <w:r>
        <w:rPr>
          <w:b w:val="0"/>
          <w:sz w:val="24"/>
        </w:rPr>
        <w:t>”: fără majuscule și fără semne în șir, fără acuzații, cu o rugăminte clară. 2–3 propoziții.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3. Verifică ortografia cu </w:t>
      </w:r>
      <w:r>
        <w:rPr>
          <w:rFonts w:ascii="Consolas" w:hAnsi="Consolas" w:eastAsia="Consolas"/>
          <w:sz w:val="24"/>
        </w:rPr>
        <w:t>F7</w:t>
      </w:r>
      <w:r>
        <w:rPr>
          <w:b w:val="0"/>
          <w:sz w:val="24"/>
        </w:rPr>
        <w:t xml:space="preserve"> și salvează (</w:t>
      </w:r>
      <w:r>
        <w:rPr>
          <w:rFonts w:ascii="Consolas" w:hAnsi="Consolas" w:eastAsia="Consolas"/>
          <w:sz w:val="24"/>
        </w:rPr>
        <w:t>Ctrl</w:t>
      </w:r>
      <w:r>
        <w:rPr>
          <w:b w:val="0"/>
          <w:sz w:val="24"/>
        </w:rPr>
        <w:t xml:space="preserve"> + </w:t>
      </w:r>
      <w:r>
        <w:rPr>
          <w:rFonts w:ascii="Consolas" w:hAnsi="Consolas" w:eastAsia="Consolas"/>
          <w:sz w:val="24"/>
        </w:rPr>
        <w:t>S</w:t>
      </w:r>
      <w:r>
        <w:rPr>
          <w:b w:val="0"/>
          <w:sz w:val="24"/>
        </w:rPr>
        <w:t>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Pas în plus (opțional) – Grupul tău de la serviciu, pe scopuri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1. Gândește-te la un grup aglomerat pe care îl folosești (WhatsApp, Teams). Ca în studiul de caz cu 200 de mesaje pe zi: cum l-ai împărți în </w:t>
      </w:r>
      <w:r>
        <w:rPr>
          <w:b/>
          <w:sz w:val="24"/>
        </w:rPr>
        <w:t>2–3 grupuri</w:t>
      </w:r>
      <w:r>
        <w:rPr>
          <w:b w:val="0"/>
          <w:sz w:val="24"/>
        </w:rPr>
        <w:t>, pe scopuri?</w:t>
      </w:r>
    </w:p>
    <w:p>
      <w:pPr>
        <w:spacing w:after="60" w:before="0"/>
        <w:ind w:left="454" w:hanging="283"/>
      </w:pPr>
      <w:r>
        <w:rPr>
          <w:b w:val="0"/>
          <w:sz w:val="24"/>
        </w:rPr>
        <w:t xml:space="preserve">2. Scrie la finalul documentului numele grupurilor și </w:t>
      </w:r>
      <w:r>
        <w:rPr>
          <w:b/>
          <w:sz w:val="24"/>
        </w:rPr>
        <w:t>o regulă</w:t>
      </w:r>
      <w:r>
        <w:rPr>
          <w:b w:val="0"/>
          <w:sz w:val="24"/>
        </w:rPr>
        <w:t xml:space="preserve"> pentru fiecare (de exemplu: „URGENȚE – doar probleme care nu pot aștepta 10 minute; fără poze și glume”).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Verifică înainte să spui că ai terminat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Fiecare mesaj rescris spune ce, cât (oră, loc), de ce și ce se cere.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Ai folosit detaliile date: 14:10, 16:00, 3 noiembrie, 6:00, 12:00, 9:30.</w:t>
      </w:r>
    </w:p>
    <w:p>
      <w:pPr>
        <w:spacing w:after="40" w:before="0"/>
        <w:ind w:left="454" w:hanging="283"/>
      </w:pPr>
      <w:r>
        <w:rPr>
          <w:b w:val="0"/>
          <w:sz w:val="24"/>
        </w:rPr>
        <w:t xml:space="preserve">☐ La situația A ai ales </w:t>
      </w:r>
      <w:r>
        <w:rPr>
          <w:b/>
          <w:sz w:val="24"/>
        </w:rPr>
        <w:t>apelul</w:t>
      </w:r>
      <w:r>
        <w:rPr>
          <w:b w:val="0"/>
          <w:sz w:val="24"/>
        </w:rPr>
        <w:t xml:space="preserve"> (112), nu un mesaj; la D, apelul la IT </w:t>
      </w:r>
      <w:r>
        <w:rPr>
          <w:b/>
          <w:sz w:val="24"/>
        </w:rPr>
        <w:t>și</w:t>
      </w:r>
      <w:r>
        <w:rPr>
          <w:b w:val="0"/>
          <w:sz w:val="24"/>
        </w:rPr>
        <w:t xml:space="preserve"> grupul URGENT.</w:t>
      </w:r>
    </w:p>
    <w:p>
      <w:pPr>
        <w:spacing w:after="40" w:before="0"/>
        <w:ind w:left="454" w:hanging="283"/>
      </w:pPr>
      <w:r>
        <w:rPr>
          <w:b w:val="0"/>
          <w:sz w:val="24"/>
        </w:rPr>
        <w:t>☐ Mesajul cu „???” și „!!!” are acum ton calm și o rugăminte clară.</w:t>
      </w:r>
    </w:p>
    <w:p>
      <w:pPr>
        <w:keepNext/>
        <w:spacing w:after="80" w:before="160"/>
      </w:pPr>
      <w:r>
        <w:rPr>
          <w:b/>
          <w:color w:val="1F3A5F"/>
          <w:sz w:val="28"/>
        </w:rPr>
        <w:t>Cum închei</w:t>
      </w:r>
    </w:p>
    <w:p>
      <w:pPr>
        <w:spacing w:after="80" w:before="0"/>
      </w:pPr>
      <w:r>
        <w:rPr>
          <w:b w:val="0"/>
          <w:sz w:val="24"/>
        </w:rPr>
        <w:t xml:space="preserve">Nu e obligatoriu să trimiți. Dacă vrei părerea formatorului, trimite </w:t>
      </w:r>
      <w:r>
        <w:rPr>
          <w:rFonts w:ascii="Consolas" w:hAnsi="Consolas" w:eastAsia="Consolas"/>
          <w:sz w:val="24"/>
        </w:rPr>
        <w:t>E07_Comunicare_Nume_Prenume.docx</w:t>
      </w:r>
      <w:r>
        <w:rPr>
          <w:b w:val="0"/>
          <w:sz w:val="24"/>
        </w:rPr>
        <w:t xml:space="preserve"> la </w:t>
      </w:r>
      <w:r>
        <w:rPr>
          <w:rFonts w:ascii="Consolas" w:hAnsi="Consolas" w:eastAsia="Consolas"/>
          <w:sz w:val="24"/>
        </w:rPr>
        <w:t>bogdan@pandapc.ro</w:t>
      </w:r>
      <w:r>
        <w:rPr>
          <w:b w:val="0"/>
          <w:sz w:val="24"/>
        </w:rPr>
        <w:t xml:space="preserve">, cu subiectul </w:t>
      </w:r>
      <w:r>
        <w:rPr>
          <w:b/>
          <w:sz w:val="24"/>
        </w:rPr>
        <w:t>E07 – Comunicare – Nume Prenume</w:t>
      </w:r>
      <w:r>
        <w:rPr>
          <w:b w:val="0"/>
          <w:sz w:val="24"/>
        </w:rPr>
        <w:t xml:space="preserve"> (ghidul G6).</w:t>
      </w:r>
    </w:p>
    <w:p>
      <w:pPr>
        <w:spacing w:after="80" w:before="0"/>
      </w:pPr>
      <w:r>
        <w:rPr>
          <w:b w:val="0"/>
          <w:color w:val="595959"/>
          <w:sz w:val="22"/>
        </w:rPr>
        <w:t xml:space="preserve">Nu există termen-limită: lucrezi în ritmul tău. </w:t>
      </w:r>
      <w:r>
        <w:rPr>
          <w:b/>
          <w:color w:val="595959"/>
          <w:sz w:val="22"/>
        </w:rPr>
        <w:t>Rezolvarea</w:t>
      </w:r>
      <w:r>
        <w:rPr>
          <w:b w:val="0"/>
          <w:color w:val="595959"/>
          <w:sz w:val="22"/>
        </w:rPr>
        <w:t xml:space="preserve"> apare pe site </w:t>
      </w:r>
      <w:r>
        <w:rPr>
          <w:b/>
          <w:color w:val="595959"/>
          <w:sz w:val="22"/>
        </w:rPr>
        <w:t>a doua zi</w:t>
      </w:r>
      <w:r>
        <w:rPr>
          <w:b w:val="0"/>
          <w:color w:val="595959"/>
          <w:sz w:val="22"/>
        </w:rPr>
        <w:t xml:space="preserve"> după ziua exercițiului, de la ora 17:00.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 xml:space="preserve">Fișă de lucru E07 · Competențe digitale, inclusiv de siguran… · pagina </w:t>
    </w: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