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Rezolvare model – Tema 6: Comunicare digitală la locul de muncă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Competențe digitale · Practică · Modulul 2 · exercițiu recomandat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2"/>
        </w:rPr>
        <w:t>Document de verificare: îl folosești după ce ți-ai terminat tema, ca să-ți compari răspunsurile. Formulările tale pot fi diferite; contează ca motivul să fie corect și ca textul să fie scris de tine, cu cuvintele tale. Nu copia de aici în tema ta.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Tabelul 1 – Mesaje care se înțeleg singure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118"/>
        <w:gridCol w:w="6237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lipsește?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Mesajul complet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care sistem, de când, cine e afectat, ce se așteaptă de la cititor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Sistemul de vânzare a biletelor de la ghișeele 1 și 2 nu răspunde din 14:10. Călătorii nu pot cumpăra bilete. IT-ul a fost anunțat. Vă rog să tipăriți biletele manual până la noi instrucțiuni și să notați vânzările pe foaia de urgență.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care ședință, ora veche și ora nouă, data, locul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Ședința de joi, 8 octombrie, se mută de la 10:00 la 11:30, în sala 4. Vă rog să confirmați până mâine, la prânz, dacă puteți participa.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ce anume să trimită, cui, până când, în ce format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Vă rog să-mi trimiteți pe e-mail, până vineri, ora 12:00, tabelul cu orele lucrate în septembrie, în format Excel. Îl trimiteți doar mie, nu în grup.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Tabelul 2 – Canalul potrivit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118"/>
        <w:gridCol w:w="6237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Canalul ales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apel telefonic (către cine anunță în stație)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călătorii trebuie anunțați acum; apelul ajunge imediat și nu depinde de cine citește grupul. Se acceptă și grupul cu eticheta URGENT, dacă motivul e bun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b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e-mail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rămâne urma scrisă a cererii și a aprobării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față în față (sau apel)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un conflict pornit dintr-un mesaj nu se rezolvă prin alt mesaj; tonul se aude și se clarifică pe loc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grup cu eticheta INFORMARE</w:t>
            </w:r>
          </w:p>
        </w:tc>
        <w:tc>
          <w:tcPr>
            <w:tcW w:type="dxa" w:w="623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informația e aceeași pentru toți și nu e urgentă; rămâne la vedere în grup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Datele personale în grupul general (model)</w:t>
      </w:r>
    </w:p>
    <w:p>
      <w:pPr>
        <w:spacing w:before="0" w:after="100"/>
      </w:pPr>
      <w:r>
        <w:rPr>
          <w:rFonts w:ascii="Cambria" w:hAnsi="Cambria" w:cs="Cambria" w:eastAsia="Cambria"/>
          <w:b/>
          <w:sz w:val="23"/>
        </w:rPr>
        <w:t>Ce nu e în regulă?</w:t>
      </w:r>
      <w:r>
        <w:rPr>
          <w:rFonts w:ascii="Cambria" w:hAnsi="Cambria" w:cs="Cambria" w:eastAsia="Cambria"/>
          <w:sz w:val="23"/>
        </w:rPr>
        <w:t xml:space="preserve"> CNP-ul e o dată personală și nu are ce căuta într-un grup cu 60 de persoane: nu toți au nevoie de el, iar mesajul poate fi văzut, copiat sau redirecționat. Intenția e bună, dar riscul rămâne.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1. Nu comentez în grup și nu retrimit tabelul.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2. Îi spun colegului, în privat, să șteargă mesajul pentru toți (nu doar pentru el).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3. Anunț imediat persoana responsabilă (șeful de birou sau responsabilul cu protecția datelor), ca să decidă ce urmează.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4. Pe viitor: lista se trimite doar celui care are nevoie de ea, pe canalul aprobat, doar cu ce e strict necesar (de exemplu numele, fără CNP).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Tabelul 3 – Același mesaj, alt ton (a doua zi, 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804"/>
        <w:gridCol w:w="2551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Nr.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Varianta mea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Trece testul?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Raportul nu e gata încă. Îl termin până mâine la ora 12:00 și vi-l trimit pe e-mail. Dacă aveți nevoie de el mai devreme, spuneți-mi, vă rog.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da: necesar, clar, respectuos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2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Vă rog să-mi trimiteți dosarul pentru ședința de azi până la ora 15:00. Mulțumesc.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3</w:t>
            </w:r>
          </w:p>
        </w:tc>
        <w:tc>
          <w:tcPr>
            <w:tcW w:type="dxa" w:w="6803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Ședința de azi, de la 14:00, se mută mâine, la aceeași oră, în sala 3. Vă rog să confirmați dacă puteți participa.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da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Cambria" w:hAnsi="Cambria" w:cs="Cambria" w:eastAsia="Cambria"/>
          <w:sz w:val="22"/>
        </w:rPr>
        <w:t>Testul de trei secunde: e necesar? e clar? e respectuos? Un mesaj care nu trece la una dintre întrebări se rescrie sau nu se trimite.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Bonus – Planul B (model)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• </w:t>
      </w:r>
      <w:r>
        <w:rPr>
          <w:rFonts w:ascii="Cambria" w:hAnsi="Cambria" w:cs="Cambria" w:eastAsia="Cambria"/>
          <w:b/>
          <w:sz w:val="23"/>
        </w:rPr>
        <w:t>Ce facem dacă pică sistemul?</w:t>
      </w:r>
      <w:r>
        <w:rPr>
          <w:rFonts w:ascii="Cambria" w:hAnsi="Cambria" w:cs="Cambria" w:eastAsia="Cambria"/>
          <w:sz w:val="23"/>
        </w:rPr>
        <w:t xml:space="preserve"> Trecem pe hârtie, pe foaia de urgență, pentru operațiunile esențiale, și anunțăm IT-ul și colegii.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• </w:t>
      </w:r>
      <w:r>
        <w:rPr>
          <w:rFonts w:ascii="Cambria" w:hAnsi="Cambria" w:cs="Cambria" w:eastAsia="Cambria"/>
          <w:b/>
          <w:sz w:val="23"/>
        </w:rPr>
        <w:t>Cine decide când trecem pe hârtie?</w:t>
      </w:r>
      <w:r>
        <w:rPr>
          <w:rFonts w:ascii="Cambria" w:hAnsi="Cambria" w:cs="Cambria" w:eastAsia="Cambria"/>
          <w:sz w:val="23"/>
        </w:rPr>
        <w:t xml:space="preserve"> Șeful de tură (sau persoana desemnată), după un prag stabilit dinainte, de exemplu dacă sistemul nu revine în 15 minute.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• </w:t>
      </w:r>
      <w:r>
        <w:rPr>
          <w:rFonts w:ascii="Cambria" w:hAnsi="Cambria" w:cs="Cambria" w:eastAsia="Cambria"/>
          <w:b/>
          <w:sz w:val="23"/>
        </w:rPr>
        <w:t>Unde stă foaia?</w:t>
      </w:r>
      <w:r>
        <w:rPr>
          <w:rFonts w:ascii="Cambria" w:hAnsi="Cambria" w:cs="Cambria" w:eastAsia="Cambria"/>
          <w:sz w:val="23"/>
        </w:rPr>
        <w:t xml:space="preserve"> Într-un dosar marcat, la vedere, în biroul de tură, ca s-o găsim în două minute; toți colegii știu unde 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Bonus – Mesajul pentru colegul cu lista de CNP-uri (model, 4 rânduri)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Salut, Mihai,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Am văzut tabelul cu CNP-uri trimis în grupul general. Știu că ai vrut să ajuți, dar CNP-ul e o dată personală și nu trebuie să ajungă la 60 de oameni.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Poți să-l ștergi pentru toți? Pentru instruire, lista se trimite doar la resurse umane, pe e-mail.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Dacă ai nevoie, te ajut eu.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Rezolvare model · Tema 6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