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Detectivul de surse – Nume Prenume</w:t>
      </w:r>
    </w:p>
    <w:p>
      <w:pPr>
        <w:spacing w:before="0" w:after="160"/>
      </w:pPr>
      <w:r>
        <w:rPr>
          <w:rFonts w:ascii="Cambria" w:hAnsi="Cambria" w:cs="Cambria" w:eastAsia="Cambria"/>
          <w:color w:val="595959"/>
          <w:sz w:val="22"/>
        </w:rPr>
        <w:t>Fișier de pornire. Salvează-l ca T03_Surse_Nume_Prenume.docx, apoi înlocuiește „Nume Prenume” din titlu cu numele tău. Completează ce e între paranteze pătrate [ ].</w:t>
      </w:r>
    </w:p>
    <w:p>
      <w:pPr>
        <w:keepNext/>
        <w:spacing w:before="80" w:after="80"/>
      </w:pPr>
      <w:r>
        <w:rPr>
          <w:rFonts w:ascii="Cambria" w:hAnsi="Cambria" w:cs="Cambria" w:eastAsia="Cambria"/>
          <w:b/>
          <w:color w:val="1F3864"/>
          <w:sz w:val="28"/>
        </w:rPr>
        <w:t>Mesajul primit de Radu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ATENȚIE!!! De la 1 decembrie WhatsApp devine cu plată! Cine nu trimite mesajul la 10 persoane în următoarele 24 de ore își pierde contul.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Trimite mai departe, e adevărat, mi-a spus un prieten care lucrează la firmă!</w:t>
            </w:r>
          </w:p>
        </w:tc>
      </w:tr>
    </w:tbl>
    <w:p>
      <w:pPr>
        <w:spacing w:after="40"/>
      </w:pPr>
    </w:p>
    <w:p>
      <w:pPr>
        <w:keepNext/>
        <w:spacing w:before="120" w:after="80"/>
      </w:pPr>
      <w:r>
        <w:rPr>
          <w:rFonts w:ascii="Cambria" w:hAnsi="Cambria" w:cs="Cambria" w:eastAsia="Cambria"/>
          <w:b/>
          <w:color w:val="1F3864"/>
          <w:sz w:val="28"/>
        </w:rPr>
        <w:t>Tabelul detectivului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Un rând pentru fiecare sursă. Verdict: credibilă / necredibilă / nu pot spune + un motiv scurt (ex.: «ton alarmist»).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2041"/>
        <w:gridCol w:w="1814"/>
        <w:gridCol w:w="3288"/>
      </w:tblGrid>
      <w:tr>
        <w:trPr>
          <w:tblHeader/>
        </w:trPr>
        <w:tc>
          <w:tcPr>
            <w:tcW w:type="dxa" w:w="30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Sursa (nume și link)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Cine a scris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Citează surse? (da / nu)</w:t>
            </w:r>
          </w:p>
        </w:tc>
        <w:tc>
          <w:tcPr>
            <w:tcW w:type="dxa" w:w="32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Verdict (și de ce)</w:t>
            </w:r>
          </w:p>
        </w:tc>
      </w:tr>
      <w:tr>
        <w:trPr>
          <w:trHeight w:val="510"/>
        </w:trPr>
        <w:tc>
          <w:tcPr>
            <w:tcW w:type="dxa" w:w="30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2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trHeight w:val="510"/>
        </w:trPr>
        <w:tc>
          <w:tcPr>
            <w:tcW w:type="dxa" w:w="30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2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trHeight w:val="510"/>
        </w:trPr>
        <w:tc>
          <w:tcPr>
            <w:tcW w:type="dxa" w:w="30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2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/>
      </w:pPr>
    </w:p>
    <w:p>
      <w:pPr>
        <w:keepNext/>
        <w:spacing w:before="120" w:after="80"/>
      </w:pPr>
      <w:r>
        <w:rPr>
          <w:rFonts w:ascii="Cambria" w:hAnsi="Cambria" w:cs="Cambria" w:eastAsia="Cambria"/>
          <w:b/>
          <w:color w:val="1F3864"/>
          <w:sz w:val="28"/>
        </w:rPr>
        <w:t>Concluzia mea</w:t>
      </w:r>
    </w:p>
    <w:p>
      <w:pPr>
        <w:spacing w:before="0" w:after="160"/>
      </w:pPr>
      <w:r>
        <w:rPr>
          <w:rFonts w:ascii="Cambria" w:hAnsi="Cambria" w:cs="Cambria" w:eastAsia="Cambria"/>
          <w:sz w:val="24"/>
        </w:rPr>
        <w:t>Mesajul este [adevărat / fals].</w:t>
      </w:r>
    </w:p>
    <w:p>
      <w:pPr>
        <w:spacing w:before="0" w:after="160"/>
      </w:pPr>
      <w:r>
        <w:rPr>
          <w:rFonts w:ascii="Cambria" w:hAnsi="Cambria" w:cs="Cambria" w:eastAsia="Cambria"/>
          <w:sz w:val="24"/>
        </w:rPr>
        <w:t>Mă bazez pe [ce surse și de ce le cred].</w:t>
      </w:r>
    </w:p>
    <w:p>
      <w:pPr>
        <w:spacing w:before="0" w:after="160"/>
      </w:pPr>
      <w:r>
        <w:rPr>
          <w:rFonts w:ascii="Cambria" w:hAnsi="Cambria" w:cs="Cambria" w:eastAsia="Cambria"/>
          <w:sz w:val="24"/>
        </w:rPr>
        <w:t>Îi spun lui Radu să [ce să facă].</w:t>
      </w:r>
    </w:p>
    <w:sectPr w:rsidR="00FC693F" w:rsidRPr="0006063C" w:rsidSect="00034616"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