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17 – Competențe verzi și sustenabilitate digitală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4 · Tema 17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4 ore, în două zile consecutive (3 ore + 1 oră),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 xml:space="preserve">Da – Nota 2 din Setul 3. Tema e </w:t>
            </w:r>
            <w:r>
              <w:rPr>
                <w:rFonts w:ascii="Cambria" w:hAnsi="Cambria" w:cs="Cambria" w:eastAsia="Cambria"/>
                <w:b/>
                <w:sz w:val="22"/>
              </w:rPr>
              <w:t>obligatorie</w:t>
            </w:r>
            <w:r>
              <w:rPr>
                <w:rFonts w:ascii="Cambria" w:hAnsi="Cambria" w:cs="Cambria" w:eastAsia="Cambria"/>
                <w:sz w:val="22"/>
              </w:rPr>
              <w:t>, cerută de organizatorul cursului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Documentul Word (.docx), prin e-mail la bogdan@pandapc.ro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Subiect e-mail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Tema 17 – Competențe verzi – Nume Prenume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T17_Verde_Nume_Prenume.docx (ex.: T17_Verde_Popescu_Maria.docx)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T17_Verde_PORNIRE.docx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Firma ta a hotărât să facă «o săptămână verde la birou»: mai puțină hârtie, mai puțină risipă digitală, dispozitive folosite mai mulți ani. Șeful te roagă pe tine, ca persoană cu competențe digitale, să propui </w:t>
      </w:r>
      <w:r>
        <w:rPr>
          <w:rFonts w:ascii="Cambria" w:hAnsi="Cambria" w:cs="Cambria" w:eastAsia="Cambria"/>
          <w:b/>
          <w:sz w:val="24"/>
        </w:rPr>
        <w:t>măsuri concrete și ușor de făcut</w:t>
      </w:r>
      <w:r>
        <w:rPr>
          <w:rFonts w:ascii="Cambria" w:hAnsi="Cambria" w:cs="Cambria" w:eastAsia="Cambria"/>
          <w:sz w:val="24"/>
        </w:rPr>
        <w:t>, nu un discurs despre mediu.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să-ți verifici </w:t>
      </w:r>
      <w:r>
        <w:rPr>
          <w:rFonts w:ascii="Cambria" w:hAnsi="Cambria" w:cs="Cambria" w:eastAsia="Cambria"/>
          <w:b/>
          <w:sz w:val="24"/>
        </w:rPr>
        <w:t>propriile obiceiuri</w:t>
      </w:r>
      <w:r>
        <w:rPr>
          <w:rFonts w:ascii="Cambria" w:hAnsi="Cambria" w:cs="Cambria" w:eastAsia="Cambria"/>
          <w:sz w:val="24"/>
        </w:rPr>
        <w:t xml:space="preserve">, să decizi ce păstrezi și ce ștergi dintr-o «arhivă» inventată, să alegi între </w:t>
      </w:r>
      <w:r>
        <w:rPr>
          <w:rFonts w:ascii="Cambria" w:hAnsi="Cambria" w:cs="Cambria" w:eastAsia="Cambria"/>
          <w:b/>
          <w:sz w:val="24"/>
        </w:rPr>
        <w:t>link și atașament</w:t>
      </w:r>
      <w:r>
        <w:rPr>
          <w:rFonts w:ascii="Cambria" w:hAnsi="Cambria" w:cs="Cambria" w:eastAsia="Cambria"/>
          <w:sz w:val="24"/>
        </w:rPr>
        <w:t xml:space="preserve">, să hotărăști ce faci cu </w:t>
      </w:r>
      <w:r>
        <w:rPr>
          <w:rFonts w:ascii="Cambria" w:hAnsi="Cambria" w:cs="Cambria" w:eastAsia="Cambria"/>
          <w:b/>
          <w:sz w:val="24"/>
        </w:rPr>
        <w:t>dispozitivele vechi</w:t>
      </w:r>
      <w:r>
        <w:rPr>
          <w:rFonts w:ascii="Cambria" w:hAnsi="Cambria" w:cs="Cambria" w:eastAsia="Cambria"/>
          <w:sz w:val="24"/>
        </w:rPr>
        <w:t xml:space="preserve"> și să-i convingi pe colegi cu un mesaj prietenos. Nu cauți cifre: contează măsurile pe care le poți aplica mâine.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5, Ora 17: Colaborare la distanță, în practică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Ședința pregătită</w:t>
      </w:r>
      <w:r>
        <w:rPr>
          <w:rFonts w:ascii="Cambria" w:hAnsi="Cambria" w:cs="Cambria" w:eastAsia="Cambria"/>
          <w:sz w:val="23"/>
        </w:rPr>
        <w:t xml:space="preserve"> (agendă scurtă trimisă din timp, ora în calendarul comun, linkul verificat din timp, camera și microfonul testate) nu se lungește și nu se repetă.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6, Ora 21: Export PDF și partajare pe OneDrive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Link în loc de atașament</w:t>
      </w:r>
      <w:r>
        <w:rPr>
          <w:rFonts w:ascii="Cambria" w:hAnsi="Cambria" w:cs="Cambria" w:eastAsia="Cambria"/>
          <w:sz w:val="23"/>
        </w:rPr>
        <w:t xml:space="preserve"> pentru fișiere mari și pentru documente la care lucrează mai mulți: o singură copie, nu zeci în căsuțele colegilor.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8, Ora 29: Actualizări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Actualizările</w:t>
      </w:r>
      <w:r>
        <w:rPr>
          <w:rFonts w:ascii="Cambria" w:hAnsi="Cambria" w:cs="Cambria" w:eastAsia="Cambria"/>
          <w:sz w:val="23"/>
        </w:rPr>
        <w:t xml:space="preserve"> corectează vulnerabilități de securitate; le pornești automat și nu amâni la nesfârșit repornirea. </w:t>
      </w:r>
      <w:r>
        <w:rPr>
          <w:rFonts w:ascii="Cambria" w:hAnsi="Cambria" w:cs="Cambria" w:eastAsia="Cambria"/>
          <w:b/>
          <w:sz w:val="23"/>
        </w:rPr>
        <w:t>Când actualizările nu mai vin</w:t>
      </w:r>
      <w:r>
        <w:rPr>
          <w:rFonts w:ascii="Cambria" w:hAnsi="Cambria" w:cs="Cambria" w:eastAsia="Cambria"/>
          <w:sz w:val="23"/>
        </w:rPr>
        <w:t xml:space="preserve"> (de exemplu Windows 10, după 14 octombrie 2025), ai două variante: Windows 11, dacă aparatul îl acceptă, sau programul de actualizări extinse (ESU), cu protecție limitată, până în octombrie 2027.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T17_Verde_Nume_Prenume.docx</w:t>
      </w:r>
      <w:r>
        <w:rPr>
          <w:rFonts w:ascii="Cambria" w:hAnsi="Cambria" w:cs="Cambria" w:eastAsia="Cambria"/>
          <w:sz w:val="24"/>
        </w:rPr>
        <w:t xml:space="preserve">, cu numele tău. Tema are </w:t>
      </w:r>
      <w:r>
        <w:rPr>
          <w:rFonts w:ascii="Cambria" w:hAnsi="Cambria" w:cs="Cambria" w:eastAsia="Cambria"/>
          <w:b/>
          <w:sz w:val="24"/>
        </w:rPr>
        <w:t>4 ore, în două zile</w:t>
      </w:r>
      <w:r>
        <w:rPr>
          <w:rFonts w:ascii="Cambria" w:hAnsi="Cambria" w:cs="Cambria" w:eastAsia="Cambria"/>
          <w:sz w:val="24"/>
        </w:rPr>
        <w:t>: pașii 1–5 în prima zi (3 ore), pașii 6–8 în a doua zi (1 oră).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„Ideile de bază”</w:t>
      </w:r>
      <w:r>
        <w:rPr>
          <w:rFonts w:ascii="Cambria" w:hAnsi="Cambria" w:cs="Cambria" w:eastAsia="Cambria"/>
          <w:sz w:val="24"/>
        </w:rPr>
        <w:t xml:space="preserve"> (din exemplele de mai jos) și caseta </w:t>
      </w:r>
      <w:r>
        <w:rPr>
          <w:rFonts w:ascii="Cambria" w:hAnsi="Cambria" w:cs="Cambria" w:eastAsia="Cambria"/>
          <w:b/>
          <w:sz w:val="24"/>
        </w:rPr>
        <w:t>„Ce ai învățat la teorie”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Partea 1 – auditul:</w:t>
      </w:r>
      <w:r>
        <w:rPr>
          <w:rFonts w:ascii="Cambria" w:hAnsi="Cambria" w:cs="Cambria" w:eastAsia="Cambria"/>
          <w:sz w:val="24"/>
        </w:rPr>
        <w:t xml:space="preserve"> bifează cele 10 obiceiuri (</w:t>
      </w:r>
      <w:r>
        <w:rPr>
          <w:rFonts w:ascii="Cambria" w:hAnsi="Cambria" w:cs="Cambria" w:eastAsia="Cambria"/>
          <w:i/>
          <w:sz w:val="24"/>
        </w:rPr>
        <w:t>da / uneori / nu</w:t>
      </w:r>
      <w:r>
        <w:rPr>
          <w:rFonts w:ascii="Cambria" w:hAnsi="Cambria" w:cs="Cambria" w:eastAsia="Cambria"/>
          <w:sz w:val="24"/>
        </w:rPr>
        <w:t>), scrie ce schimbi și numără răspunsurile.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Partea 2 – energia:</w:t>
      </w:r>
      <w:r>
        <w:rPr>
          <w:rFonts w:ascii="Cambria" w:hAnsi="Cambria" w:cs="Cambria" w:eastAsia="Cambria"/>
          <w:sz w:val="24"/>
        </w:rPr>
        <w:t xml:space="preserve"> notează cele 3 setări de alimentare ale calculatorului (sau «gestionat de IT»).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Părțile 3, 4 și 5:</w:t>
      </w:r>
      <w:r>
        <w:rPr>
          <w:rFonts w:ascii="Cambria" w:hAnsi="Cambria" w:cs="Cambria" w:eastAsia="Cambria"/>
          <w:sz w:val="24"/>
        </w:rPr>
        <w:t xml:space="preserve"> arhiva cu 10 elemente (</w:t>
      </w:r>
      <w:r>
        <w:rPr>
          <w:rFonts w:ascii="Cambria" w:hAnsi="Cambria" w:cs="Cambria" w:eastAsia="Cambria"/>
          <w:i/>
          <w:sz w:val="24"/>
        </w:rPr>
        <w:t>păstrez / arhivez / șterg / mă dezabonez</w:t>
      </w:r>
      <w:r>
        <w:rPr>
          <w:rFonts w:ascii="Cambria" w:hAnsi="Cambria" w:cs="Cambria" w:eastAsia="Cambria"/>
          <w:sz w:val="24"/>
        </w:rPr>
        <w:t xml:space="preserve">), cele 3 cazuri </w:t>
      </w:r>
      <w:r>
        <w:rPr>
          <w:rFonts w:ascii="Cambria" w:hAnsi="Cambria" w:cs="Cambria" w:eastAsia="Cambria"/>
          <w:i/>
          <w:sz w:val="24"/>
        </w:rPr>
        <w:t>link / atașament</w:t>
      </w:r>
      <w:r>
        <w:rPr>
          <w:rFonts w:ascii="Cambria" w:hAnsi="Cambria" w:cs="Cambria" w:eastAsia="Cambria"/>
          <w:sz w:val="24"/>
        </w:rPr>
        <w:t xml:space="preserve"> și cele 4 situații cu dispozitive. </w:t>
      </w:r>
      <w:r>
        <w:rPr>
          <w:rFonts w:ascii="Cambria" w:hAnsi="Cambria" w:cs="Cambria" w:eastAsia="Cambria"/>
          <w:b/>
          <w:sz w:val="24"/>
        </w:rPr>
        <w:t>Salvează fișierul.</w:t>
      </w:r>
      <w:r>
        <w:rPr>
          <w:rFonts w:ascii="Cambria" w:hAnsi="Cambria" w:cs="Cambria" w:eastAsia="Cambria"/>
          <w:sz w:val="24"/>
        </w:rPr>
        <w:t xml:space="preserve"> A doua zi continuă cu planul.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Partea 6 – planul:</w:t>
      </w:r>
      <w:r>
        <w:rPr>
          <w:rFonts w:ascii="Cambria" w:hAnsi="Cambria" w:cs="Cambria" w:eastAsia="Cambria"/>
          <w:sz w:val="24"/>
        </w:rPr>
        <w:t xml:space="preserve"> 5 acțiuni (3 la tine, 2 pentru birou), cu </w:t>
      </w:r>
      <w:r>
        <w:rPr>
          <w:rFonts w:ascii="Cambria" w:hAnsi="Cambria" w:cs="Cambria" w:eastAsia="Cambria"/>
          <w:i/>
          <w:sz w:val="24"/>
        </w:rPr>
        <w:t>cine</w:t>
      </w:r>
      <w:r>
        <w:rPr>
          <w:rFonts w:ascii="Cambria" w:hAnsi="Cambria" w:cs="Cambria" w:eastAsia="Cambria"/>
          <w:sz w:val="24"/>
        </w:rPr>
        <w:t xml:space="preserve">, </w:t>
      </w:r>
      <w:r>
        <w:rPr>
          <w:rFonts w:ascii="Cambria" w:hAnsi="Cambria" w:cs="Cambria" w:eastAsia="Cambria"/>
          <w:i/>
          <w:sz w:val="24"/>
        </w:rPr>
        <w:t>până când</w:t>
      </w:r>
      <w:r>
        <w:rPr>
          <w:rFonts w:ascii="Cambria" w:hAnsi="Cambria" w:cs="Cambria" w:eastAsia="Cambria"/>
          <w:sz w:val="24"/>
        </w:rPr>
        <w:t xml:space="preserve"> și </w:t>
      </w:r>
      <w:r>
        <w:rPr>
          <w:rFonts w:ascii="Cambria" w:hAnsi="Cambria" w:cs="Cambria" w:eastAsia="Cambria"/>
          <w:i/>
          <w:sz w:val="24"/>
        </w:rPr>
        <w:t>cum știi că ai reușit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Partea 7 – mesajul:</w:t>
      </w:r>
      <w:r>
        <w:rPr>
          <w:rFonts w:ascii="Cambria" w:hAnsi="Cambria" w:cs="Cambria" w:eastAsia="Cambria"/>
          <w:sz w:val="24"/>
        </w:rPr>
        <w:t xml:space="preserve"> 5–6 rânduri către colegi, cu două gesturi ușor de făcut. Ton prietenos, fără morală, fără MAJUSCULE.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Verifică lista de mai jos, salvează și trimite</w:t>
      </w:r>
      <w:r>
        <w:rPr>
          <w:rFonts w:ascii="Cambria" w:hAnsi="Cambria" w:cs="Cambria" w:eastAsia="Cambria"/>
          <w:sz w:val="24"/>
        </w:rPr>
        <w:t xml:space="preserve"> documentul (vezi „Cum predai”).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alege o singură acțiune din plan și fă-o chiar azi (o dezabonare, ștergerea unui duplicat). Scrie o propoziție: cât a durat?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Ideile de bază, pe scurt (n-au avut oră separată la teorie)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Impactul digital există, chiar dacă nu se vede.</w:t>
      </w:r>
      <w:r>
        <w:rPr>
          <w:rFonts w:ascii="Cambria" w:hAnsi="Cambria" w:cs="Cambria" w:eastAsia="Cambria"/>
          <w:sz w:val="24"/>
        </w:rPr>
        <w:t xml:space="preserve"> Un e-mail păstrat, un fișier din cloud sau o ședință video folosesc echipamente și energie în spate: la serviciu, în rețea, pe dispozitivul tău. Obiceiurile mici contează.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Cel mai important gest: prelungești viața dispozitivelor.</w:t>
      </w:r>
      <w:r>
        <w:rPr>
          <w:rFonts w:ascii="Cambria" w:hAnsi="Cambria" w:cs="Cambria" w:eastAsia="Cambria"/>
          <w:sz w:val="24"/>
        </w:rPr>
        <w:t xml:space="preserve"> O parte însemnată din impactul unui telefon sau laptop apare la fabricare, deci un dispozitiv folosit mai mulți ani, la zi cu actualizările (Ora 29), e o alegere mai bună decât unul schimbat des.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Energie:</w:t>
      </w:r>
      <w:r>
        <w:rPr>
          <w:rFonts w:ascii="Cambria" w:hAnsi="Cambria" w:cs="Cambria" w:eastAsia="Cambria"/>
          <w:sz w:val="24"/>
        </w:rPr>
        <w:t xml:space="preserve"> ecranul se stinge singur, calculatorul intră în repaus, modul de economisire e pornit, iar la sfârșitul zilei îl oprești (unde regulile IT permit).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Ordine digitală:</w:t>
      </w:r>
      <w:r>
        <w:rPr>
          <w:rFonts w:ascii="Cambria" w:hAnsi="Cambria" w:cs="Cambria" w:eastAsia="Cambria"/>
          <w:sz w:val="24"/>
        </w:rPr>
        <w:t xml:space="preserve"> nu păstrezi zeci de copii («FINAL_v7_copie»), te dezabonezi de la ce nu citești, arhivezi ce trebuie păstrat. Documentele cerute de firmă (contracte, procese-verbale) </w:t>
      </w:r>
      <w:r>
        <w:rPr>
          <w:rFonts w:ascii="Cambria" w:hAnsi="Cambria" w:cs="Cambria" w:eastAsia="Cambria"/>
          <w:b/>
          <w:sz w:val="24"/>
        </w:rPr>
        <w:t>nu</w:t>
      </w:r>
      <w:r>
        <w:rPr>
          <w:rFonts w:ascii="Cambria" w:hAnsi="Cambria" w:cs="Cambria" w:eastAsia="Cambria"/>
          <w:sz w:val="24"/>
        </w:rPr>
        <w:t xml:space="preserve"> se șterg «pentru mediu».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Link în loc de atașament</w:t>
      </w:r>
      <w:r>
        <w:rPr>
          <w:rFonts w:ascii="Cambria" w:hAnsi="Cambria" w:cs="Cambria" w:eastAsia="Cambria"/>
          <w:sz w:val="24"/>
        </w:rPr>
        <w:t xml:space="preserve"> (Ora 21): o singură copie a fișierului, nu zeci în căsuțele colegilor.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Deșeurile electronice</w:t>
      </w:r>
      <w:r>
        <w:rPr>
          <w:rFonts w:ascii="Cambria" w:hAnsi="Cambria" w:cs="Cambria" w:eastAsia="Cambria"/>
          <w:sz w:val="24"/>
        </w:rPr>
        <w:t xml:space="preserve"> nu se aruncă la gunoiul obișnuit: se predau la un punct de colectare autorizat sau la magazin, la cumpărarea unui produs nou. Verifică regulile din localitatea ta.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model rezolvat pentru arhivă (alte elemente decât cele din fișă)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Elementul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Decizia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Newsletter de la o aplicație, necitit de un an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mă dezabonez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îl citesc; nu mai ocupă loc și atenție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afis_v1, afis_v2, afis_FINAL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păstrez FINAL, șterg restul după ce verific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restul sunt duplicate; verific întâi că FINAL e cel corect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Procesul-verbal semnat, din 2024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arhivez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firma poate cere păstrarea lui; nu se șterge «pentru mediu»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Link sau atașament? (alte cazuri)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Cazul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Alegerea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fișier de 15 MB trimis la 40 de colegi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link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singură copie; fiecare o deschide de acolo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adeverință de 1 pagină, pentru un singur coleg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atașament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mică, pentru o singură persoană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rând din planul de acțiuni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Acțiunea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Cine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Până când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Cum știu că am reușit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Mă dezabonez de la 10 newslettere necitite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eu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vineri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primesc cu 10 e-mailuri mai puține pe săptămână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Elementele din arhivă și cazurile din fișa ta sunt altele.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predai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E-mail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subiect </w:t>
      </w:r>
      <w:r>
        <w:rPr>
          <w:rFonts w:ascii="Consolas" w:hAnsi="Consolas" w:cs="Consolas" w:eastAsia="Consolas"/>
          <w:sz w:val="22"/>
        </w:rPr>
        <w:t>Tema 17 – Competențe verzi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Atașează </w:t>
      </w:r>
      <w:r>
        <w:rPr>
          <w:rFonts w:ascii="Consolas" w:hAnsi="Consolas" w:cs="Consolas" w:eastAsia="Consolas"/>
          <w:sz w:val="22"/>
        </w:rPr>
        <w:t>T17_Verde_Nume_Prenume.docx</w:t>
      </w:r>
      <w:r>
        <w:rPr>
          <w:rFonts w:ascii="Cambria" w:hAnsi="Cambria" w:cs="Cambria" w:eastAsia="Cambria"/>
          <w:sz w:val="24"/>
        </w:rPr>
        <w:t xml:space="preserve"> și scrie o propoziție de politețe (ex.: „Bună ziua, vă transmit Tema 17. Mulțumesc.”).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Termen:</w:t>
      </w:r>
      <w:r>
        <w:rPr>
          <w:rFonts w:ascii="Cambria" w:hAnsi="Cambria" w:cs="Cambria" w:eastAsia="Cambria"/>
          <w:sz w:val="24"/>
        </w:rPr>
        <w:t xml:space="preserve"> la sfârșitul ultimei ore a temei (a doua zi), în aceeași zi.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Nu pune în temă cifre sau statistici despre «cât poluează» ceva, decât dacă poți scrie sursa exactă (cine, când, unde). Lucrezi cu </w:t>
      </w:r>
      <w:r>
        <w:rPr>
          <w:rFonts w:ascii="Cambria" w:hAnsi="Cambria" w:cs="Cambria" w:eastAsia="Cambria"/>
          <w:b/>
          <w:color w:val="595959"/>
          <w:sz w:val="22"/>
        </w:rPr>
        <w:t>obiceiuri și măsuri</w:t>
      </w:r>
      <w:r>
        <w:rPr>
          <w:rFonts w:ascii="Cambria" w:hAnsi="Cambria" w:cs="Cambria" w:eastAsia="Cambria"/>
          <w:color w:val="595959"/>
          <w:sz w:val="22"/>
        </w:rPr>
        <w:t>, nu cu cifre. «Arhiva» e inventată: nu pune e-mailuri sau fișiere reale ale tale ori ale colegilor. Documentele pe care firma le cere păstrate nu se șterg «pentru mediu».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 înainte de trimitere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10 obiceiuri din audit sunt bifate, cu ce schimbi și cu numărătoarea.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Pentru energie ai notat cele 3 setări (sau «gestionat de IT» și o propunere).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10 elemente din arhivă au decizie și motiv; nu ai șters ce trebuie păstrat.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3 cazuri și cele 4 situații cu dispozitive au alegere și motiv.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Planul are 5 acțiuni, fiecare cu cine, până când și cum știi că ai reușit.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Mesajul are 5–6 rânduri, ton prietenos, fără MAJUSCULE; nu ai cifre fără sursă; fișierul are numele cerut.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6. Barem de notare (100 puncte)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Baremul folosește cele 8 criterii din Fișa de evaluare, adaptate la această temă. Punctajul obținut se trece în Foaia de notare.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103"/>
        <w:gridCol w:w="907"/>
        <w:gridCol w:w="1474"/>
      </w:tblGrid>
      <w:tr>
        <w:trPr>
          <w:tblHeader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Criteriu (din Fișa de evaluare)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verificăm la această temă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Max.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Obținut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Planificarea conținutului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Toate cele 6 părți completate; 10 obiceiuri, 10 elemente, 3 cazuri, 4 situații, 5 acțiuni, mesaj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Calitatea informației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Măsuri corecte și realiste (energie, ordine, link, durata de viață a dispozitivelor); nicio cifră inventată; nimic păstrat sau șters greșit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Creativitate și design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ordonat: titluri, tabele cu antet; plan cu cine și până când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Utilizarea instrumentelor digitale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Setările de energie găsite și descrise (sau «gestionat de IT»); link în loc de atașament; tabele reale în Word; e-mail cu atașament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Respectarea drepturilor de autor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Lucrare proprie; dacă apare o cifră, sursa e scrisă; fără fișiere sau e-mailuri reale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Adaptarea la publicul țintă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Mesajul către colegi: prietenos, concret, cu 2 gesturi ușor de făcut, fără morală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Corectitudine lingvistică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Propoziții corecte, cu diacritice; fără MAJUSCULE sau exclamări în exces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Finalizare și prezentare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T17_Verde_Nume_Prenume.docx; subiect cerut; în termen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Din oficiu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Prezență și participare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TOTAL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17 – Competențe verzi și sustenabilitate digitală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