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Simulare – Proba practică · Varianta B</w:t>
      </w:r>
    </w:p>
    <w:p>
      <w:pPr>
        <w:spacing w:after="80"/>
      </w:pPr>
      <w:r>
        <w:rPr>
          <w:b w:val="0"/>
          <w:sz w:val="24"/>
        </w:rPr>
        <w:t>Timp de lucru: 55 de minute. Rezultatul îl trimiți pe e-mail, ca la examen.</w:t>
      </w:r>
    </w:p>
    <w:p>
      <w:pPr>
        <w:spacing w:after="80"/>
      </w:pPr>
      <w:r>
        <w:rPr>
          <w:b/>
          <w:sz w:val="28"/>
        </w:rPr>
        <w:t>Cerința 1 – Căutare eficientă pe internet (30 de minute)</w:t>
      </w:r>
    </w:p>
    <w:p>
      <w:pPr>
        <w:spacing w:after="80"/>
      </w:pPr>
      <w:r>
        <w:rPr>
          <w:b w:val="0"/>
          <w:sz w:val="24"/>
        </w:rPr>
        <w:t>Caută informații despre: „managerul de parole”. Completează mai jos.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</w:tcPr>
          <w:p>
            <w:r/>
            <w:r>
              <w:rPr>
                <w:b/>
              </w:rPr>
              <w:t>Ce completezi</w:t>
            </w:r>
          </w:p>
        </w:tc>
        <w:tc>
          <w:tcPr>
            <w:tcW w:type="dxa" w:w="5953"/>
          </w:tcPr>
          <w:p>
            <w:r/>
            <w:r>
              <w:rPr>
                <w:b/>
              </w:rPr>
              <w:t>Răspunsul meu</w:t>
            </w:r>
          </w:p>
        </w:tc>
      </w:tr>
      <w:tr>
        <w:tc>
          <w:tcPr>
            <w:tcW w:type="dxa" w:w="3685"/>
          </w:tcPr>
          <w:p>
            <w:r>
              <w:t>Cuvintele-cheie folosite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Primul site accesat (adresa completă)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Cine este în spatele site-ului (instituție, firmă, persoană)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Data paginii (sau „nu are dată”)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Este sursa credibilă? Da / Nu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De ce? (cel puțin 3 motive)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A doua sursă, care confirmă informația (adresa)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t>Ce am aflat despre managerul de parole, în 2–3 propoziții, cu cuvintele mele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Captura cu pagina de rezultate (sau cu primul site):</w:t>
      </w:r>
    </w:p>
    <w:p/>
    <w:p/>
    <w:p>
      <w:pPr>
        <w:spacing w:after="80"/>
      </w:pPr>
      <w:r>
        <w:rPr>
          <w:b/>
          <w:sz w:val="28"/>
        </w:rPr>
        <w:t>Cerința 2 – Trimiterea unui e-mail corect (25 de minute)</w:t>
      </w:r>
    </w:p>
    <w:p>
      <w:pPr>
        <w:spacing w:after="80"/>
      </w:pPr>
      <w:r>
        <w:rPr>
          <w:b w:val="0"/>
          <w:sz w:val="24"/>
        </w:rPr>
        <w:t>Destinatarul: profesorul tău. Formatorul joacă rolul profesorului tău.</w:t>
      </w:r>
    </w:p>
    <w:p>
      <w:pPr>
        <w:spacing w:after="80"/>
      </w:pPr>
      <w:r>
        <w:rPr>
          <w:b w:val="0"/>
          <w:sz w:val="24"/>
        </w:rPr>
        <w:t>Trimite profesorului tema (rezultatul căutării), printr-un e-mail formal, și pune-i o întrebare despre ce ai aflat. E-mailul are destinatar, subiect, mesaj complet, atașament și semnătură.</w:t>
      </w:r>
    </w:p>
    <w:p>
      <w:pPr>
        <w:spacing w:after="80"/>
      </w:pPr>
      <w:r>
        <w:rPr>
          <w:b w:val="0"/>
          <w:sz w:val="24"/>
        </w:rPr>
        <w:t>Destinatar: bogdan@pandapc.ro · Subiect: E33 – Simulare examen – Varianta B – Nume Prenume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