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F0C1" w14:textId="77777777" w:rsidR="003C1D58" w:rsidRDefault="00000000">
      <w:pPr>
        <w:ind w:left="389"/>
        <w:jc w:val="center"/>
        <w:rPr>
          <w:rFonts w:ascii="Calibri" w:eastAsia="Calibri" w:hAnsi="Calibri" w:cs="Calibri"/>
          <w:b/>
          <w:color w:val="1F497D"/>
          <w:sz w:val="44"/>
          <w:szCs w:val="44"/>
        </w:rPr>
      </w:pPr>
      <w:bookmarkStart w:id="0" w:name="_gjdgxs" w:colFirst="0" w:colLast="0"/>
      <w:bookmarkEnd w:id="0"/>
      <w:r>
        <w:rPr>
          <w:rFonts w:ascii="Calibri" w:eastAsia="Calibri" w:hAnsi="Calibri" w:cs="Calibri"/>
          <w:b/>
          <w:color w:val="1F497D"/>
          <w:sz w:val="44"/>
          <w:szCs w:val="44"/>
        </w:rPr>
        <w:t>Penetration Testing Report</w:t>
      </w:r>
    </w:p>
    <w:p w14:paraId="3E64CB18" w14:textId="77777777" w:rsidR="003C1D58" w:rsidRDefault="003C1D58">
      <w:pPr>
        <w:ind w:left="389"/>
        <w:jc w:val="center"/>
        <w:rPr>
          <w:rFonts w:ascii="Calibri" w:eastAsia="Calibri" w:hAnsi="Calibri" w:cs="Calibri"/>
          <w:b/>
          <w:color w:val="1F497D"/>
          <w:sz w:val="44"/>
          <w:szCs w:val="44"/>
        </w:rPr>
      </w:pPr>
    </w:p>
    <w:p w14:paraId="55DCF7F6" w14:textId="4AAC8043" w:rsidR="00144B9F" w:rsidRDefault="00000000">
      <w:pPr>
        <w:rPr>
          <w:rFonts w:ascii="Calibri" w:eastAsia="Calibri" w:hAnsi="Calibri" w:cs="Calibri"/>
          <w:b/>
          <w:color w:val="1F497D"/>
          <w:sz w:val="30"/>
          <w:szCs w:val="30"/>
        </w:rPr>
      </w:pPr>
      <w:r>
        <w:rPr>
          <w:rFonts w:ascii="Calibri" w:eastAsia="Calibri" w:hAnsi="Calibri" w:cs="Calibri"/>
          <w:b/>
          <w:color w:val="1F497D"/>
          <w:sz w:val="30"/>
          <w:szCs w:val="30"/>
        </w:rPr>
        <w:t>Full Name:</w:t>
      </w:r>
      <w:r w:rsidR="00C23F7E">
        <w:rPr>
          <w:rFonts w:ascii="Calibri" w:eastAsia="Calibri" w:hAnsi="Calibri" w:cs="Calibri"/>
          <w:b/>
          <w:color w:val="1F497D"/>
          <w:sz w:val="30"/>
          <w:szCs w:val="30"/>
        </w:rPr>
        <w:t xml:space="preserve"> </w:t>
      </w:r>
      <w:r w:rsidR="00231915">
        <w:rPr>
          <w:rFonts w:ascii="Calibri" w:eastAsia="Calibri" w:hAnsi="Calibri" w:cs="Calibri"/>
          <w:b/>
          <w:color w:val="1F497D"/>
          <w:sz w:val="30"/>
          <w:szCs w:val="30"/>
        </w:rPr>
        <w:t>Egeonu Chioma Lilian</w:t>
      </w:r>
    </w:p>
    <w:p w14:paraId="3BD02D4A" w14:textId="43E8D26A" w:rsidR="003C1D58" w:rsidRDefault="00000000">
      <w:pPr>
        <w:rPr>
          <w:rFonts w:ascii="Calibri" w:eastAsia="Calibri" w:hAnsi="Calibri" w:cs="Calibri"/>
          <w:b/>
          <w:color w:val="1F497D"/>
          <w:sz w:val="30"/>
          <w:szCs w:val="30"/>
        </w:rPr>
      </w:pPr>
      <w:r>
        <w:rPr>
          <w:rFonts w:ascii="Calibri" w:eastAsia="Calibri" w:hAnsi="Calibri" w:cs="Calibri"/>
          <w:b/>
          <w:color w:val="1F497D"/>
          <w:sz w:val="30"/>
          <w:szCs w:val="30"/>
        </w:rPr>
        <w:t>Program: HCS - Penetration Testing Internship Week-2</w:t>
      </w:r>
    </w:p>
    <w:p w14:paraId="3C6641A1" w14:textId="43155906" w:rsidR="003C1D58" w:rsidRDefault="00000000">
      <w:pPr>
        <w:rPr>
          <w:rFonts w:ascii="Calibri" w:eastAsia="Calibri" w:hAnsi="Calibri" w:cs="Calibri"/>
          <w:b/>
          <w:color w:val="1F497D"/>
          <w:sz w:val="30"/>
          <w:szCs w:val="30"/>
        </w:rPr>
      </w:pPr>
      <w:r>
        <w:rPr>
          <w:rFonts w:ascii="Calibri" w:eastAsia="Calibri" w:hAnsi="Calibri" w:cs="Calibri"/>
          <w:b/>
          <w:color w:val="1F497D"/>
          <w:sz w:val="30"/>
          <w:szCs w:val="30"/>
        </w:rPr>
        <w:t>Date:</w:t>
      </w:r>
      <w:r w:rsidR="00231915">
        <w:rPr>
          <w:rFonts w:ascii="Calibri" w:eastAsia="Calibri" w:hAnsi="Calibri" w:cs="Calibri"/>
          <w:b/>
          <w:color w:val="1F497D"/>
          <w:sz w:val="30"/>
          <w:szCs w:val="30"/>
        </w:rPr>
        <w:t>20</w:t>
      </w:r>
      <w:r w:rsidR="00C23F7E">
        <w:rPr>
          <w:rFonts w:ascii="Calibri" w:eastAsia="Calibri" w:hAnsi="Calibri" w:cs="Calibri"/>
          <w:b/>
          <w:color w:val="1F497D"/>
          <w:sz w:val="30"/>
          <w:szCs w:val="30"/>
        </w:rPr>
        <w:t>/0</w:t>
      </w:r>
      <w:r w:rsidR="00231915">
        <w:rPr>
          <w:rFonts w:ascii="Calibri" w:eastAsia="Calibri" w:hAnsi="Calibri" w:cs="Calibri"/>
          <w:b/>
          <w:color w:val="1F497D"/>
          <w:sz w:val="30"/>
          <w:szCs w:val="30"/>
        </w:rPr>
        <w:t>2</w:t>
      </w:r>
      <w:r w:rsidR="00C23F7E">
        <w:rPr>
          <w:rFonts w:ascii="Calibri" w:eastAsia="Calibri" w:hAnsi="Calibri" w:cs="Calibri"/>
          <w:b/>
          <w:color w:val="1F497D"/>
          <w:sz w:val="30"/>
          <w:szCs w:val="30"/>
        </w:rPr>
        <w:t>/202</w:t>
      </w:r>
      <w:r w:rsidR="00231915">
        <w:rPr>
          <w:rFonts w:ascii="Calibri" w:eastAsia="Calibri" w:hAnsi="Calibri" w:cs="Calibri"/>
          <w:b/>
          <w:color w:val="1F497D"/>
          <w:sz w:val="30"/>
          <w:szCs w:val="30"/>
        </w:rPr>
        <w:t>5</w:t>
      </w:r>
    </w:p>
    <w:p w14:paraId="39F09DD9" w14:textId="77777777" w:rsidR="003C1D58" w:rsidRDefault="003C1D58"/>
    <w:p w14:paraId="5EE457EF" w14:textId="77777777" w:rsidR="003C1D58" w:rsidRDefault="00000000">
      <w:pPr>
        <w:rPr>
          <w:rFonts w:ascii="Calibri" w:eastAsia="Calibri" w:hAnsi="Calibri" w:cs="Calibri"/>
          <w:b/>
          <w:color w:val="1F497D"/>
          <w:sz w:val="32"/>
          <w:szCs w:val="32"/>
        </w:rPr>
      </w:pPr>
      <w:r>
        <w:br/>
      </w:r>
      <w:r>
        <w:rPr>
          <w:rFonts w:ascii="Calibri" w:eastAsia="Calibri" w:hAnsi="Calibri" w:cs="Calibri"/>
          <w:b/>
          <w:color w:val="1F497D"/>
          <w:sz w:val="32"/>
          <w:szCs w:val="32"/>
        </w:rPr>
        <w:t>Introduction</w:t>
      </w:r>
    </w:p>
    <w:p w14:paraId="790E5E50" w14:textId="77777777" w:rsidR="003C1D58" w:rsidRDefault="003C1D58">
      <w:pPr>
        <w:jc w:val="both"/>
        <w:rPr>
          <w:rFonts w:ascii="Calibri" w:eastAsia="Calibri" w:hAnsi="Calibri" w:cs="Calibri"/>
        </w:rPr>
      </w:pPr>
    </w:p>
    <w:p w14:paraId="374511E2" w14:textId="77777777" w:rsidR="003C1D58" w:rsidRDefault="00000000">
      <w:pPr>
        <w:jc w:val="both"/>
        <w:rPr>
          <w:rFonts w:ascii="Calibri" w:eastAsia="Calibri" w:hAnsi="Calibri" w:cs="Calibri"/>
          <w:color w:val="000000"/>
        </w:rPr>
      </w:pPr>
      <w:r>
        <w:rPr>
          <w:rFonts w:ascii="Calibri" w:eastAsia="Calibri" w:hAnsi="Calibri" w:cs="Calibri"/>
          <w:color w:val="000000"/>
        </w:rPr>
        <w:t>This report document hereby describes the proceedings and results of a Black Box security assessment conducted against</w:t>
      </w:r>
      <w:r>
        <w:rPr>
          <w:rFonts w:ascii="Calibri" w:eastAsia="Calibri" w:hAnsi="Calibri" w:cs="Calibri"/>
        </w:rPr>
        <w:t xml:space="preserve"> the</w:t>
      </w:r>
      <w:r>
        <w:rPr>
          <w:rFonts w:ascii="Calibri" w:eastAsia="Calibri" w:hAnsi="Calibri" w:cs="Calibri"/>
          <w:b/>
        </w:rPr>
        <w:t xml:space="preserve"> Week 2 Labs</w:t>
      </w:r>
      <w:r>
        <w:rPr>
          <w:rFonts w:ascii="Calibri" w:eastAsia="Calibri" w:hAnsi="Calibri" w:cs="Calibri"/>
          <w:color w:val="000000"/>
        </w:rPr>
        <w:t>. The report hereby lists the findings and corresponding best practice mitigation actions and recommendations.</w:t>
      </w:r>
    </w:p>
    <w:p w14:paraId="6FCBD773" w14:textId="77777777" w:rsidR="003C1D58" w:rsidRDefault="003C1D58"/>
    <w:p w14:paraId="7A155A80" w14:textId="77777777" w:rsidR="003C1D58" w:rsidRDefault="00000000">
      <w:pPr>
        <w:shd w:val="clear" w:color="auto" w:fill="DBE5F1"/>
        <w:jc w:val="both"/>
        <w:rPr>
          <w:rFonts w:ascii="Calibri" w:eastAsia="Calibri" w:hAnsi="Calibri" w:cs="Calibri"/>
          <w:b/>
          <w:color w:val="1F497D"/>
          <w:sz w:val="32"/>
          <w:szCs w:val="32"/>
        </w:rPr>
      </w:pPr>
      <w:r>
        <w:rPr>
          <w:rFonts w:ascii="Calibri" w:eastAsia="Calibri" w:hAnsi="Calibri" w:cs="Calibri"/>
          <w:b/>
          <w:color w:val="1F497D"/>
          <w:sz w:val="32"/>
          <w:szCs w:val="32"/>
        </w:rPr>
        <w:t>1. Objective</w:t>
      </w:r>
    </w:p>
    <w:p w14:paraId="203DC6EE" w14:textId="77777777" w:rsidR="003C1D58" w:rsidRDefault="003C1D58">
      <w:pPr>
        <w:jc w:val="both"/>
        <w:rPr>
          <w:rFonts w:ascii="Calibri" w:eastAsia="Calibri" w:hAnsi="Calibri" w:cs="Calibri"/>
        </w:rPr>
      </w:pPr>
    </w:p>
    <w:p w14:paraId="7D05579F" w14:textId="77777777" w:rsidR="003C1D58" w:rsidRDefault="00000000">
      <w:pPr>
        <w:jc w:val="both"/>
        <w:rPr>
          <w:rFonts w:ascii="Calibri" w:eastAsia="Calibri" w:hAnsi="Calibri" w:cs="Calibri"/>
          <w:color w:val="000000"/>
        </w:rPr>
      </w:pPr>
      <w:r>
        <w:rPr>
          <w:rFonts w:ascii="Calibri" w:eastAsia="Calibri" w:hAnsi="Calibri" w:cs="Calibri"/>
          <w:color w:val="000000"/>
        </w:rPr>
        <w:t xml:space="preserve">The objective of the assessment was to uncover vulnerabilities in the </w:t>
      </w:r>
      <w:r>
        <w:rPr>
          <w:rFonts w:ascii="Calibri" w:eastAsia="Calibri" w:hAnsi="Calibri" w:cs="Calibri"/>
          <w:b/>
        </w:rPr>
        <w:t>Week 2 Labs</w:t>
      </w:r>
      <w:r>
        <w:rPr>
          <w:rFonts w:ascii="Calibri" w:eastAsia="Calibri" w:hAnsi="Calibri" w:cs="Calibri"/>
          <w:b/>
          <w:color w:val="000000"/>
        </w:rPr>
        <w:t xml:space="preserve"> </w:t>
      </w:r>
      <w:r>
        <w:rPr>
          <w:rFonts w:ascii="Calibri" w:eastAsia="Calibri" w:hAnsi="Calibri" w:cs="Calibri"/>
          <w:color w:val="000000"/>
        </w:rPr>
        <w:t>and provide a final security assessment report comprising vulnerabilities, remediation strategy and recommendation guidelines to help mitigate the identified vulnerabilities and risks during the activity.</w:t>
      </w:r>
    </w:p>
    <w:p w14:paraId="50FF73AF" w14:textId="77777777" w:rsidR="003C1D58" w:rsidRDefault="003C1D58"/>
    <w:p w14:paraId="7305E367" w14:textId="77777777" w:rsidR="003C1D58" w:rsidRDefault="00000000">
      <w:pPr>
        <w:shd w:val="clear" w:color="auto" w:fill="DBE5F1"/>
        <w:jc w:val="both"/>
        <w:rPr>
          <w:rFonts w:ascii="Calibri" w:eastAsia="Calibri" w:hAnsi="Calibri" w:cs="Calibri"/>
          <w:b/>
          <w:color w:val="1F497D"/>
          <w:sz w:val="32"/>
          <w:szCs w:val="32"/>
        </w:rPr>
      </w:pPr>
      <w:r>
        <w:rPr>
          <w:rFonts w:ascii="Calibri" w:eastAsia="Calibri" w:hAnsi="Calibri" w:cs="Calibri"/>
          <w:b/>
          <w:color w:val="1F497D"/>
          <w:sz w:val="32"/>
          <w:szCs w:val="32"/>
        </w:rPr>
        <w:t>2. Scope</w:t>
      </w:r>
    </w:p>
    <w:p w14:paraId="43F1D6A9" w14:textId="77777777" w:rsidR="003C1D58" w:rsidRDefault="003C1D58">
      <w:pPr>
        <w:jc w:val="both"/>
        <w:rPr>
          <w:rFonts w:ascii="Calibri" w:eastAsia="Calibri" w:hAnsi="Calibri" w:cs="Calibri"/>
        </w:rPr>
      </w:pPr>
      <w:bookmarkStart w:id="1" w:name="_30j0zll" w:colFirst="0" w:colLast="0"/>
      <w:bookmarkEnd w:id="1"/>
    </w:p>
    <w:p w14:paraId="2FC4EF22" w14:textId="77777777" w:rsidR="003C1D58" w:rsidRDefault="00000000">
      <w:pPr>
        <w:spacing w:after="240"/>
        <w:jc w:val="both"/>
        <w:rPr>
          <w:rFonts w:ascii="Calibri" w:eastAsia="Calibri" w:hAnsi="Calibri" w:cs="Calibri"/>
          <w:color w:val="000000"/>
        </w:rPr>
      </w:pPr>
      <w:r>
        <w:rPr>
          <w:rFonts w:ascii="Calibri" w:eastAsia="Calibri" w:hAnsi="Calibri" w:cs="Calibri"/>
          <w:color w:val="000000"/>
        </w:rPr>
        <w:t>This section defines the scope and boundaries of the project.</w:t>
      </w:r>
    </w:p>
    <w:tbl>
      <w:tblPr>
        <w:tblStyle w:val="a"/>
        <w:tblW w:w="8915" w:type="dxa"/>
        <w:tblInd w:w="-1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00" w:firstRow="0" w:lastRow="0" w:firstColumn="0" w:lastColumn="0" w:noHBand="0" w:noVBand="1"/>
      </w:tblPr>
      <w:tblGrid>
        <w:gridCol w:w="1751"/>
        <w:gridCol w:w="7164"/>
      </w:tblGrid>
      <w:tr w:rsidR="003C1D58" w14:paraId="7AC0FE50" w14:textId="77777777">
        <w:trPr>
          <w:trHeight w:val="411"/>
        </w:trPr>
        <w:tc>
          <w:tcPr>
            <w:tcW w:w="1751" w:type="dxa"/>
            <w:tcBorders>
              <w:top w:val="single" w:sz="4" w:space="0" w:color="95B3D7"/>
            </w:tcBorders>
          </w:tcPr>
          <w:p w14:paraId="3116A7BF" w14:textId="77777777" w:rsidR="003C1D58" w:rsidRDefault="00000000">
            <w:pPr>
              <w:keepNext/>
              <w:keepLines/>
              <w:spacing w:before="60" w:after="40"/>
              <w:jc w:val="both"/>
              <w:rPr>
                <w:rFonts w:ascii="Calibri" w:eastAsia="Calibri" w:hAnsi="Calibri" w:cs="Calibri"/>
                <w:b/>
                <w:color w:val="000000"/>
              </w:rPr>
            </w:pPr>
            <w:r>
              <w:rPr>
                <w:rFonts w:ascii="Calibri" w:eastAsia="Calibri" w:hAnsi="Calibri" w:cs="Calibri"/>
                <w:b/>
                <w:color w:val="000000"/>
              </w:rPr>
              <w:t>Application Name</w:t>
            </w:r>
          </w:p>
        </w:tc>
        <w:tc>
          <w:tcPr>
            <w:tcW w:w="7164" w:type="dxa"/>
            <w:tcBorders>
              <w:top w:val="single" w:sz="4" w:space="0" w:color="95B3D7"/>
            </w:tcBorders>
          </w:tcPr>
          <w:p w14:paraId="4D2E0D4C" w14:textId="1CAB853A" w:rsidR="003C1D58" w:rsidRDefault="00231915">
            <w:pPr>
              <w:jc w:val="both"/>
              <w:rPr>
                <w:rFonts w:ascii="Calibri" w:eastAsia="Calibri" w:hAnsi="Calibri" w:cs="Calibri"/>
                <w:color w:val="000000"/>
              </w:rPr>
            </w:pPr>
            <w:r>
              <w:rPr>
                <w:rFonts w:ascii="Calibri" w:eastAsia="Calibri" w:hAnsi="Calibri" w:cs="Calibri"/>
                <w:b/>
              </w:rPr>
              <w:t>SQL injection, Insecure Direct Object References</w:t>
            </w:r>
          </w:p>
        </w:tc>
      </w:tr>
    </w:tbl>
    <w:p w14:paraId="58E93DDE" w14:textId="77777777" w:rsidR="003C1D58" w:rsidRDefault="003C1D58"/>
    <w:p w14:paraId="06F762C4" w14:textId="77777777" w:rsidR="003C1D58" w:rsidRDefault="00000000">
      <w:pPr>
        <w:shd w:val="clear" w:color="auto" w:fill="DBE5F1"/>
        <w:ind w:hanging="142"/>
        <w:jc w:val="both"/>
        <w:rPr>
          <w:rFonts w:ascii="Calibri" w:eastAsia="Calibri" w:hAnsi="Calibri" w:cs="Calibri"/>
          <w:b/>
          <w:color w:val="1F497D"/>
          <w:sz w:val="32"/>
          <w:szCs w:val="32"/>
        </w:rPr>
      </w:pPr>
      <w:bookmarkStart w:id="2" w:name="_1fob9te" w:colFirst="0" w:colLast="0"/>
      <w:bookmarkEnd w:id="2"/>
      <w:r>
        <w:rPr>
          <w:rFonts w:ascii="Calibri" w:eastAsia="Calibri" w:hAnsi="Calibri" w:cs="Calibri"/>
          <w:b/>
          <w:color w:val="1F497D"/>
          <w:sz w:val="32"/>
          <w:szCs w:val="32"/>
        </w:rPr>
        <w:t>3. Summary</w:t>
      </w:r>
    </w:p>
    <w:p w14:paraId="5B94A902" w14:textId="77777777" w:rsidR="003C1D58" w:rsidRDefault="003C1D58">
      <w:pPr>
        <w:jc w:val="both"/>
        <w:rPr>
          <w:rFonts w:ascii="Calibri" w:eastAsia="Calibri" w:hAnsi="Calibri" w:cs="Calibri"/>
        </w:rPr>
      </w:pPr>
    </w:p>
    <w:p w14:paraId="71248738" w14:textId="77777777" w:rsidR="003C1D58" w:rsidRDefault="00000000">
      <w:pPr>
        <w:ind w:left="-284" w:firstLine="142"/>
        <w:jc w:val="both"/>
        <w:rPr>
          <w:rFonts w:ascii="Calibri" w:eastAsia="Calibri" w:hAnsi="Calibri" w:cs="Calibri"/>
        </w:rPr>
      </w:pPr>
      <w:r>
        <w:rPr>
          <w:rFonts w:ascii="Calibri" w:eastAsia="Calibri" w:hAnsi="Calibri" w:cs="Calibri"/>
        </w:rPr>
        <w:t xml:space="preserve">Outlined is a Black Box Application Security assessment for the </w:t>
      </w:r>
      <w:r>
        <w:rPr>
          <w:rFonts w:ascii="Calibri" w:eastAsia="Calibri" w:hAnsi="Calibri" w:cs="Calibri"/>
          <w:b/>
        </w:rPr>
        <w:t>Week 2 Labs</w:t>
      </w:r>
      <w:r>
        <w:rPr>
          <w:rFonts w:ascii="Calibri" w:eastAsia="Calibri" w:hAnsi="Calibri" w:cs="Calibri"/>
        </w:rPr>
        <w:t>.</w:t>
      </w:r>
    </w:p>
    <w:p w14:paraId="216452DA" w14:textId="77777777" w:rsidR="003C1D58" w:rsidRDefault="003C1D58">
      <w:pPr>
        <w:jc w:val="both"/>
        <w:rPr>
          <w:rFonts w:ascii="Calibri" w:eastAsia="Calibri" w:hAnsi="Calibri" w:cs="Calibri"/>
        </w:rPr>
      </w:pPr>
    </w:p>
    <w:p w14:paraId="20CB3111" w14:textId="018F6003" w:rsidR="003C1D58" w:rsidRDefault="00000000">
      <w:pPr>
        <w:ind w:left="-142"/>
        <w:jc w:val="both"/>
        <w:rPr>
          <w:rFonts w:ascii="Calibri" w:eastAsia="Calibri" w:hAnsi="Calibri" w:cs="Calibri"/>
          <w:b/>
          <w:color w:val="000000"/>
        </w:rPr>
      </w:pPr>
      <w:r>
        <w:rPr>
          <w:rFonts w:ascii="Calibri" w:eastAsia="Calibri" w:hAnsi="Calibri" w:cs="Calibri"/>
          <w:b/>
          <w:color w:val="000000"/>
        </w:rPr>
        <w:t xml:space="preserve">Total number of </w:t>
      </w:r>
      <w:r>
        <w:rPr>
          <w:rFonts w:ascii="Calibri" w:eastAsia="Calibri" w:hAnsi="Calibri" w:cs="Calibri"/>
          <w:b/>
        </w:rPr>
        <w:t>S</w:t>
      </w:r>
      <w:r>
        <w:rPr>
          <w:rFonts w:ascii="Calibri" w:eastAsia="Calibri" w:hAnsi="Calibri" w:cs="Calibri"/>
          <w:b/>
          <w:color w:val="000000"/>
        </w:rPr>
        <w:t>ub-labs:</w:t>
      </w:r>
      <w:r>
        <w:rPr>
          <w:rFonts w:ascii="Calibri" w:eastAsia="Calibri" w:hAnsi="Calibri" w:cs="Calibri"/>
          <w:b/>
        </w:rPr>
        <w:t xml:space="preserve"> 1</w:t>
      </w:r>
      <w:r w:rsidR="00231915">
        <w:rPr>
          <w:rFonts w:ascii="Calibri" w:eastAsia="Calibri" w:hAnsi="Calibri" w:cs="Calibri"/>
          <w:b/>
        </w:rPr>
        <w:t>6</w:t>
      </w:r>
      <w:r>
        <w:rPr>
          <w:rFonts w:ascii="Calibri" w:eastAsia="Calibri" w:hAnsi="Calibri" w:cs="Calibri"/>
          <w:b/>
        </w:rPr>
        <w:t xml:space="preserve"> Sub-labs</w:t>
      </w:r>
    </w:p>
    <w:p w14:paraId="2E2611AC" w14:textId="77777777" w:rsidR="003C1D58" w:rsidRDefault="003C1D58">
      <w:pPr>
        <w:spacing w:after="200" w:line="276" w:lineRule="auto"/>
        <w:ind w:left="142" w:hanging="142"/>
        <w:rPr>
          <w:rFonts w:ascii="Calibri" w:eastAsia="Calibri" w:hAnsi="Calibri" w:cs="Calibri"/>
          <w:b/>
          <w:sz w:val="22"/>
          <w:szCs w:val="22"/>
        </w:rPr>
      </w:pPr>
    </w:p>
    <w:tbl>
      <w:tblPr>
        <w:tblStyle w:val="a0"/>
        <w:tblW w:w="9247" w:type="dxa"/>
        <w:tblInd w:w="-108" w:type="dxa"/>
        <w:tblBorders>
          <w:top w:val="single" w:sz="8" w:space="0" w:color="4BACC6"/>
          <w:left w:val="single" w:sz="4" w:space="0" w:color="000000"/>
          <w:bottom w:val="single" w:sz="8" w:space="0" w:color="4BACC6"/>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1"/>
        <w:gridCol w:w="3083"/>
        <w:gridCol w:w="3083"/>
      </w:tblGrid>
      <w:tr w:rsidR="003C1D58" w14:paraId="68F431C2" w14:textId="77777777">
        <w:trPr>
          <w:trHeight w:val="406"/>
        </w:trPr>
        <w:tc>
          <w:tcPr>
            <w:tcW w:w="3081" w:type="dxa"/>
            <w:tcBorders>
              <w:left w:val="single" w:sz="4" w:space="0" w:color="95B3D7"/>
              <w:bottom w:val="single" w:sz="4" w:space="0" w:color="95B3D7"/>
              <w:right w:val="single" w:sz="4" w:space="0" w:color="95B3D7"/>
            </w:tcBorders>
          </w:tcPr>
          <w:p w14:paraId="0580CBAE" w14:textId="77777777" w:rsidR="003C1D58" w:rsidRDefault="00000000">
            <w:pPr>
              <w:spacing w:after="200"/>
              <w:jc w:val="center"/>
              <w:rPr>
                <w:rFonts w:ascii="Calibri" w:eastAsia="Calibri" w:hAnsi="Calibri" w:cs="Calibri"/>
                <w:b/>
                <w:color w:val="FF0000"/>
                <w:sz w:val="20"/>
                <w:szCs w:val="20"/>
              </w:rPr>
            </w:pPr>
            <w:r>
              <w:rPr>
                <w:rFonts w:ascii="Calibri" w:eastAsia="Calibri" w:hAnsi="Calibri" w:cs="Calibri"/>
                <w:b/>
                <w:color w:val="FF0000"/>
                <w:sz w:val="20"/>
                <w:szCs w:val="20"/>
              </w:rPr>
              <w:t>High</w:t>
            </w:r>
          </w:p>
        </w:tc>
        <w:tc>
          <w:tcPr>
            <w:tcW w:w="3083" w:type="dxa"/>
            <w:tcBorders>
              <w:left w:val="single" w:sz="4" w:space="0" w:color="95B3D7"/>
              <w:bottom w:val="single" w:sz="4" w:space="0" w:color="95B3D7"/>
              <w:right w:val="single" w:sz="4" w:space="0" w:color="95B3D7"/>
            </w:tcBorders>
          </w:tcPr>
          <w:p w14:paraId="39127DAC" w14:textId="77777777" w:rsidR="003C1D58" w:rsidRDefault="00000000">
            <w:pPr>
              <w:spacing w:after="200"/>
              <w:jc w:val="center"/>
              <w:rPr>
                <w:rFonts w:ascii="Calibri" w:eastAsia="Calibri" w:hAnsi="Calibri" w:cs="Calibri"/>
                <w:b/>
                <w:sz w:val="20"/>
                <w:szCs w:val="20"/>
              </w:rPr>
            </w:pPr>
            <w:r>
              <w:rPr>
                <w:rFonts w:ascii="Calibri" w:eastAsia="Calibri" w:hAnsi="Calibri" w:cs="Calibri"/>
                <w:b/>
                <w:color w:val="F79646"/>
                <w:sz w:val="20"/>
                <w:szCs w:val="20"/>
              </w:rPr>
              <w:t>Medium</w:t>
            </w:r>
          </w:p>
        </w:tc>
        <w:tc>
          <w:tcPr>
            <w:tcW w:w="3083" w:type="dxa"/>
            <w:tcBorders>
              <w:left w:val="single" w:sz="4" w:space="0" w:color="95B3D7"/>
              <w:bottom w:val="single" w:sz="4" w:space="0" w:color="95B3D7"/>
              <w:right w:val="single" w:sz="4" w:space="0" w:color="95B3D7"/>
            </w:tcBorders>
          </w:tcPr>
          <w:p w14:paraId="156BF073" w14:textId="77777777" w:rsidR="003C1D58" w:rsidRDefault="00000000">
            <w:pPr>
              <w:spacing w:after="200"/>
              <w:jc w:val="center"/>
              <w:rPr>
                <w:rFonts w:ascii="Calibri" w:eastAsia="Calibri" w:hAnsi="Calibri" w:cs="Calibri"/>
                <w:b/>
                <w:sz w:val="20"/>
                <w:szCs w:val="20"/>
              </w:rPr>
            </w:pPr>
            <w:r>
              <w:rPr>
                <w:rFonts w:ascii="Calibri" w:eastAsia="Calibri" w:hAnsi="Calibri" w:cs="Calibri"/>
                <w:b/>
                <w:color w:val="00B050"/>
                <w:sz w:val="20"/>
                <w:szCs w:val="20"/>
              </w:rPr>
              <w:t>Low</w:t>
            </w:r>
          </w:p>
        </w:tc>
      </w:tr>
      <w:tr w:rsidR="003C1D58" w14:paraId="0E04C5FC" w14:textId="77777777">
        <w:trPr>
          <w:trHeight w:val="416"/>
        </w:trPr>
        <w:tc>
          <w:tcPr>
            <w:tcW w:w="3081" w:type="dxa"/>
            <w:tcBorders>
              <w:top w:val="single" w:sz="4" w:space="0" w:color="95B3D7"/>
              <w:left w:val="single" w:sz="4" w:space="0" w:color="95B3D7"/>
              <w:right w:val="single" w:sz="4" w:space="0" w:color="95B3D7"/>
            </w:tcBorders>
          </w:tcPr>
          <w:p w14:paraId="7B25D257" w14:textId="1E11CFDD" w:rsidR="003C1D58" w:rsidRDefault="00231915">
            <w:pPr>
              <w:spacing w:after="200"/>
              <w:jc w:val="center"/>
              <w:rPr>
                <w:rFonts w:ascii="Calibri" w:eastAsia="Calibri" w:hAnsi="Calibri" w:cs="Calibri"/>
                <w:b/>
                <w:sz w:val="20"/>
                <w:szCs w:val="20"/>
              </w:rPr>
            </w:pPr>
            <w:r>
              <w:rPr>
                <w:rFonts w:ascii="Calibri" w:eastAsia="Calibri" w:hAnsi="Calibri" w:cs="Calibri"/>
                <w:b/>
                <w:sz w:val="20"/>
                <w:szCs w:val="20"/>
              </w:rPr>
              <w:t>4</w:t>
            </w:r>
          </w:p>
        </w:tc>
        <w:tc>
          <w:tcPr>
            <w:tcW w:w="3083" w:type="dxa"/>
            <w:tcBorders>
              <w:top w:val="single" w:sz="4" w:space="0" w:color="95B3D7"/>
              <w:left w:val="single" w:sz="4" w:space="0" w:color="95B3D7"/>
              <w:right w:val="single" w:sz="4" w:space="0" w:color="95B3D7"/>
            </w:tcBorders>
          </w:tcPr>
          <w:p w14:paraId="75033EE6" w14:textId="3944CE25" w:rsidR="003C1D58" w:rsidRDefault="00EB154B">
            <w:pPr>
              <w:spacing w:after="200"/>
              <w:jc w:val="center"/>
              <w:rPr>
                <w:rFonts w:ascii="Calibri" w:eastAsia="Calibri" w:hAnsi="Calibri" w:cs="Calibri"/>
                <w:b/>
                <w:sz w:val="20"/>
                <w:szCs w:val="20"/>
              </w:rPr>
            </w:pPr>
            <w:r>
              <w:rPr>
                <w:rFonts w:ascii="Calibri" w:eastAsia="Calibri" w:hAnsi="Calibri" w:cs="Calibri"/>
                <w:b/>
                <w:sz w:val="20"/>
                <w:szCs w:val="20"/>
              </w:rPr>
              <w:t>6</w:t>
            </w:r>
          </w:p>
        </w:tc>
        <w:tc>
          <w:tcPr>
            <w:tcW w:w="3083" w:type="dxa"/>
            <w:tcBorders>
              <w:top w:val="single" w:sz="4" w:space="0" w:color="95B3D7"/>
              <w:left w:val="single" w:sz="4" w:space="0" w:color="95B3D7"/>
              <w:right w:val="single" w:sz="4" w:space="0" w:color="95B3D7"/>
            </w:tcBorders>
          </w:tcPr>
          <w:p w14:paraId="189101F5" w14:textId="1D4DF3F5" w:rsidR="003C1D58" w:rsidRDefault="00EB154B">
            <w:pPr>
              <w:spacing w:after="200"/>
              <w:jc w:val="center"/>
              <w:rPr>
                <w:rFonts w:ascii="Calibri" w:eastAsia="Calibri" w:hAnsi="Calibri" w:cs="Calibri"/>
                <w:b/>
                <w:sz w:val="20"/>
                <w:szCs w:val="20"/>
              </w:rPr>
            </w:pPr>
            <w:r>
              <w:rPr>
                <w:rFonts w:ascii="Calibri" w:eastAsia="Calibri" w:hAnsi="Calibri" w:cs="Calibri"/>
                <w:b/>
                <w:sz w:val="20"/>
                <w:szCs w:val="20"/>
              </w:rPr>
              <w:t>6</w:t>
            </w:r>
          </w:p>
        </w:tc>
      </w:tr>
    </w:tbl>
    <w:p w14:paraId="682C0DF1" w14:textId="77777777" w:rsidR="003C1D58" w:rsidRDefault="003C1D58">
      <w:pPr>
        <w:spacing w:after="200" w:line="276" w:lineRule="auto"/>
        <w:rPr>
          <w:rFonts w:ascii="Calibri" w:eastAsia="Calibri" w:hAnsi="Calibri" w:cs="Calibri"/>
          <w:b/>
          <w:sz w:val="22"/>
          <w:szCs w:val="22"/>
        </w:rPr>
      </w:pPr>
    </w:p>
    <w:p w14:paraId="7D1FB5A2" w14:textId="77777777" w:rsidR="003C1D58" w:rsidRDefault="00000000">
      <w:pPr>
        <w:spacing w:after="200" w:line="276" w:lineRule="auto"/>
        <w:rPr>
          <w:rFonts w:ascii="Calibri" w:eastAsia="Calibri" w:hAnsi="Calibri" w:cs="Calibri"/>
          <w:b/>
          <w:sz w:val="22"/>
          <w:szCs w:val="22"/>
        </w:rPr>
      </w:pPr>
      <w:r>
        <w:rPr>
          <w:rFonts w:ascii="Calibri" w:eastAsia="Calibri" w:hAnsi="Calibri" w:cs="Calibri"/>
          <w:b/>
          <w:color w:val="FF0000"/>
          <w:sz w:val="20"/>
          <w:szCs w:val="20"/>
        </w:rPr>
        <w:t>High</w:t>
      </w:r>
      <w:r>
        <w:rPr>
          <w:rFonts w:ascii="Calibri" w:eastAsia="Calibri" w:hAnsi="Calibri" w:cs="Calibri"/>
          <w:b/>
          <w:sz w:val="22"/>
          <w:szCs w:val="22"/>
        </w:rPr>
        <w:tab/>
      </w:r>
      <w:r>
        <w:rPr>
          <w:rFonts w:ascii="Calibri" w:eastAsia="Calibri" w:hAnsi="Calibri" w:cs="Calibri"/>
          <w:b/>
          <w:sz w:val="22"/>
          <w:szCs w:val="22"/>
        </w:rPr>
        <w:tab/>
        <w:t>-</w:t>
      </w:r>
      <w:r>
        <w:rPr>
          <w:rFonts w:ascii="Calibri" w:eastAsia="Calibri" w:hAnsi="Calibri" w:cs="Calibri"/>
          <w:b/>
          <w:sz w:val="22"/>
          <w:szCs w:val="22"/>
        </w:rPr>
        <w:tab/>
        <w:t>Number of Sub-labs with hard difficulty level</w:t>
      </w:r>
    </w:p>
    <w:p w14:paraId="4487F4F2" w14:textId="77777777" w:rsidR="003C1D58" w:rsidRDefault="00000000">
      <w:pPr>
        <w:spacing w:after="200" w:line="276" w:lineRule="auto"/>
        <w:rPr>
          <w:rFonts w:ascii="Calibri" w:eastAsia="Calibri" w:hAnsi="Calibri" w:cs="Calibri"/>
          <w:b/>
          <w:sz w:val="22"/>
          <w:szCs w:val="22"/>
        </w:rPr>
      </w:pPr>
      <w:r>
        <w:rPr>
          <w:rFonts w:ascii="Calibri" w:eastAsia="Calibri" w:hAnsi="Calibri" w:cs="Calibri"/>
          <w:b/>
          <w:color w:val="F79646"/>
          <w:sz w:val="20"/>
          <w:szCs w:val="20"/>
        </w:rPr>
        <w:t>Medium</w:t>
      </w:r>
      <w:r>
        <w:rPr>
          <w:rFonts w:ascii="Calibri" w:eastAsia="Calibri" w:hAnsi="Calibri" w:cs="Calibri"/>
          <w:b/>
          <w:color w:val="F79646"/>
          <w:sz w:val="20"/>
          <w:szCs w:val="20"/>
        </w:rPr>
        <w:tab/>
      </w:r>
      <w:r>
        <w:rPr>
          <w:rFonts w:ascii="Calibri" w:eastAsia="Calibri" w:hAnsi="Calibri" w:cs="Calibri"/>
          <w:b/>
          <w:color w:val="F79646"/>
          <w:sz w:val="20"/>
          <w:szCs w:val="20"/>
        </w:rPr>
        <w:tab/>
      </w:r>
      <w:r>
        <w:rPr>
          <w:rFonts w:ascii="Calibri" w:eastAsia="Calibri" w:hAnsi="Calibri" w:cs="Calibri"/>
          <w:b/>
          <w:sz w:val="22"/>
          <w:szCs w:val="22"/>
        </w:rPr>
        <w:t>-</w:t>
      </w:r>
      <w:r>
        <w:rPr>
          <w:rFonts w:ascii="Calibri" w:eastAsia="Calibri" w:hAnsi="Calibri" w:cs="Calibri"/>
          <w:b/>
          <w:sz w:val="22"/>
          <w:szCs w:val="22"/>
        </w:rPr>
        <w:tab/>
        <w:t xml:space="preserve">Number of Sub-labs with </w:t>
      </w:r>
      <w:proofErr w:type="gramStart"/>
      <w:r>
        <w:rPr>
          <w:rFonts w:ascii="Calibri" w:eastAsia="Calibri" w:hAnsi="Calibri" w:cs="Calibri"/>
          <w:b/>
          <w:sz w:val="22"/>
          <w:szCs w:val="22"/>
        </w:rPr>
        <w:t>Medium</w:t>
      </w:r>
      <w:proofErr w:type="gramEnd"/>
      <w:r>
        <w:rPr>
          <w:rFonts w:ascii="Calibri" w:eastAsia="Calibri" w:hAnsi="Calibri" w:cs="Calibri"/>
          <w:b/>
          <w:sz w:val="22"/>
          <w:szCs w:val="22"/>
        </w:rPr>
        <w:t xml:space="preserve"> difficulty level</w:t>
      </w:r>
    </w:p>
    <w:p w14:paraId="2ECCD3BD" w14:textId="77777777" w:rsidR="003C1D58" w:rsidRDefault="00000000">
      <w:pPr>
        <w:spacing w:after="200" w:line="276" w:lineRule="auto"/>
        <w:rPr>
          <w:color w:val="1F497D"/>
        </w:rPr>
      </w:pPr>
      <w:r>
        <w:rPr>
          <w:rFonts w:ascii="Calibri" w:eastAsia="Calibri" w:hAnsi="Calibri" w:cs="Calibri"/>
          <w:b/>
          <w:color w:val="00B050"/>
          <w:sz w:val="20"/>
          <w:szCs w:val="20"/>
        </w:rPr>
        <w:t>Low</w:t>
      </w:r>
      <w:r>
        <w:rPr>
          <w:rFonts w:ascii="Calibri" w:eastAsia="Calibri" w:hAnsi="Calibri" w:cs="Calibri"/>
          <w:b/>
          <w:sz w:val="22"/>
          <w:szCs w:val="22"/>
        </w:rPr>
        <w:tab/>
      </w:r>
      <w:r>
        <w:rPr>
          <w:rFonts w:ascii="Calibri" w:eastAsia="Calibri" w:hAnsi="Calibri" w:cs="Calibri"/>
          <w:b/>
          <w:sz w:val="22"/>
          <w:szCs w:val="22"/>
        </w:rPr>
        <w:tab/>
        <w:t>-</w:t>
      </w:r>
      <w:r>
        <w:rPr>
          <w:rFonts w:ascii="Calibri" w:eastAsia="Calibri" w:hAnsi="Calibri" w:cs="Calibri"/>
          <w:b/>
          <w:sz w:val="22"/>
          <w:szCs w:val="22"/>
        </w:rPr>
        <w:tab/>
        <w:t>Number of Sub-labs with Easy difficulty level</w:t>
      </w:r>
    </w:p>
    <w:p w14:paraId="02E3BBC0" w14:textId="0F8D27ED" w:rsidR="003C1D58" w:rsidRDefault="00000000">
      <w:pPr>
        <w:pStyle w:val="Heading1"/>
        <w:spacing w:after="0"/>
        <w:ind w:left="0" w:firstLine="0"/>
        <w:rPr>
          <w:color w:val="1F497D"/>
        </w:rPr>
      </w:pPr>
      <w:r>
        <w:rPr>
          <w:color w:val="1F497D"/>
        </w:rPr>
        <w:lastRenderedPageBreak/>
        <w:t xml:space="preserve">1. </w:t>
      </w:r>
      <w:r w:rsidR="00231915">
        <w:rPr>
          <w:color w:val="1F497D"/>
        </w:rPr>
        <w:t>SQL Injection</w:t>
      </w:r>
    </w:p>
    <w:p w14:paraId="75A6702A" w14:textId="23EB0D45" w:rsidR="003C1D58" w:rsidRDefault="00000000">
      <w:pPr>
        <w:pStyle w:val="Heading1"/>
        <w:spacing w:after="0"/>
        <w:ind w:left="0" w:firstLine="0"/>
        <w:rPr>
          <w:color w:val="1F497D"/>
        </w:rPr>
      </w:pPr>
      <w:r>
        <w:rPr>
          <w:color w:val="1F497D"/>
        </w:rPr>
        <w:t xml:space="preserve">1.1. </w:t>
      </w:r>
      <w:r w:rsidR="00231915">
        <w:rPr>
          <w:color w:val="1F497D"/>
        </w:rPr>
        <w:t>Strings and Errors Part 1</w:t>
      </w:r>
      <w:r>
        <w:rPr>
          <w:color w:val="1F497D"/>
        </w:rPr>
        <w:t>!</w:t>
      </w:r>
    </w:p>
    <w:p w14:paraId="0D29FD0A" w14:textId="77777777" w:rsidR="003C1D58" w:rsidRDefault="003C1D58"/>
    <w:tbl>
      <w:tblPr>
        <w:tblStyle w:val="a1"/>
        <w:tblW w:w="9477"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38"/>
        <w:gridCol w:w="4739"/>
      </w:tblGrid>
      <w:tr w:rsidR="003C1D58" w14:paraId="20AF4F7D" w14:textId="77777777">
        <w:trPr>
          <w:trHeight w:val="281"/>
        </w:trPr>
        <w:tc>
          <w:tcPr>
            <w:tcW w:w="4738" w:type="dxa"/>
            <w:tcBorders>
              <w:top w:val="single" w:sz="8" w:space="0" w:color="4F81BD"/>
              <w:left w:val="single" w:sz="8" w:space="0" w:color="4F81BD"/>
              <w:bottom w:val="single" w:sz="8" w:space="0" w:color="4F81BD"/>
              <w:right w:val="single" w:sz="8" w:space="0" w:color="4F81BD"/>
            </w:tcBorders>
            <w:shd w:val="clear" w:color="auto" w:fill="D3DFEE"/>
          </w:tcPr>
          <w:p w14:paraId="1EDD23E7"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39" w:type="dxa"/>
            <w:tcBorders>
              <w:top w:val="single" w:sz="8" w:space="0" w:color="4F81BD"/>
              <w:left w:val="single" w:sz="8" w:space="0" w:color="4F81BD"/>
              <w:bottom w:val="single" w:sz="8" w:space="0" w:color="4F81BD"/>
              <w:right w:val="single" w:sz="8" w:space="0" w:color="4F81BD"/>
            </w:tcBorders>
            <w:shd w:val="clear" w:color="auto" w:fill="D3DFEE"/>
          </w:tcPr>
          <w:p w14:paraId="24B72265"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7146B932" w14:textId="77777777">
        <w:trPr>
          <w:trHeight w:val="323"/>
        </w:trPr>
        <w:tc>
          <w:tcPr>
            <w:tcW w:w="4738" w:type="dxa"/>
            <w:tcBorders>
              <w:top w:val="single" w:sz="8" w:space="0" w:color="4F81BD"/>
              <w:left w:val="single" w:sz="8" w:space="0" w:color="4F81BD"/>
              <w:bottom w:val="single" w:sz="8" w:space="0" w:color="4F81BD"/>
              <w:right w:val="single" w:sz="8" w:space="0" w:color="4F81BD"/>
            </w:tcBorders>
          </w:tcPr>
          <w:p w14:paraId="00893D3D" w14:textId="46333693" w:rsidR="003C1D58" w:rsidRDefault="00231915">
            <w:pPr>
              <w:rPr>
                <w:rFonts w:ascii="Calibri" w:eastAsia="Calibri" w:hAnsi="Calibri" w:cs="Calibri"/>
              </w:rPr>
            </w:pPr>
            <w:r>
              <w:rPr>
                <w:rFonts w:ascii="Calibri" w:eastAsia="Calibri" w:hAnsi="Calibri" w:cs="Calibri"/>
              </w:rPr>
              <w:t>Strings and Errors Part 1!</w:t>
            </w:r>
          </w:p>
        </w:tc>
        <w:tc>
          <w:tcPr>
            <w:tcW w:w="4739" w:type="dxa"/>
            <w:tcBorders>
              <w:top w:val="single" w:sz="8" w:space="0" w:color="4F81BD"/>
              <w:left w:val="single" w:sz="8" w:space="0" w:color="4F81BD"/>
              <w:bottom w:val="single" w:sz="8" w:space="0" w:color="4F81BD"/>
              <w:right w:val="single" w:sz="8" w:space="0" w:color="4F81BD"/>
            </w:tcBorders>
          </w:tcPr>
          <w:p w14:paraId="2BFF03EF" w14:textId="77777777" w:rsidR="003C1D58" w:rsidRDefault="00000000">
            <w:pPr>
              <w:rPr>
                <w:rFonts w:ascii="Calibri" w:eastAsia="Calibri" w:hAnsi="Calibri" w:cs="Calibri"/>
                <w:b/>
              </w:rPr>
            </w:pPr>
            <w:r>
              <w:rPr>
                <w:rFonts w:ascii="Calibri" w:eastAsia="Calibri" w:hAnsi="Calibri" w:cs="Calibri"/>
                <w:b/>
                <w:sz w:val="22"/>
                <w:szCs w:val="22"/>
              </w:rPr>
              <w:t xml:space="preserve">Low </w:t>
            </w:r>
          </w:p>
        </w:tc>
      </w:tr>
      <w:tr w:rsidR="003C1D58" w14:paraId="27D79BF8" w14:textId="77777777">
        <w:trPr>
          <w:trHeight w:val="250"/>
        </w:trPr>
        <w:tc>
          <w:tcPr>
            <w:tcW w:w="9477" w:type="dxa"/>
            <w:gridSpan w:val="2"/>
            <w:tcBorders>
              <w:top w:val="single" w:sz="8" w:space="0" w:color="4F81BD"/>
              <w:left w:val="single" w:sz="8" w:space="0" w:color="4F81BD"/>
              <w:bottom w:val="single" w:sz="8" w:space="0" w:color="4F81BD"/>
              <w:right w:val="single" w:sz="8" w:space="0" w:color="4F81BD"/>
            </w:tcBorders>
            <w:shd w:val="clear" w:color="auto" w:fill="D3DFEE"/>
          </w:tcPr>
          <w:p w14:paraId="413BA28C"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7FF075BF" w14:textId="77777777">
        <w:trPr>
          <w:trHeight w:val="250"/>
        </w:trPr>
        <w:tc>
          <w:tcPr>
            <w:tcW w:w="9477" w:type="dxa"/>
            <w:gridSpan w:val="2"/>
            <w:tcBorders>
              <w:top w:val="single" w:sz="8" w:space="0" w:color="4F81BD"/>
              <w:left w:val="single" w:sz="8" w:space="0" w:color="4F81BD"/>
              <w:bottom w:val="single" w:sz="8" w:space="0" w:color="4F81BD"/>
              <w:right w:val="single" w:sz="8" w:space="0" w:color="4F81BD"/>
            </w:tcBorders>
          </w:tcPr>
          <w:p w14:paraId="15873B09" w14:textId="04F71260" w:rsidR="003C1D58" w:rsidRDefault="00BE2372">
            <w:pPr>
              <w:rPr>
                <w:rFonts w:ascii="Calibri" w:eastAsia="Calibri" w:hAnsi="Calibri" w:cs="Calibri"/>
              </w:rPr>
            </w:pPr>
            <w:r>
              <w:t>Manual.</w:t>
            </w:r>
          </w:p>
        </w:tc>
      </w:tr>
      <w:tr w:rsidR="003C1D58" w14:paraId="6D81A1BC" w14:textId="77777777">
        <w:trPr>
          <w:trHeight w:val="240"/>
        </w:trPr>
        <w:tc>
          <w:tcPr>
            <w:tcW w:w="9477" w:type="dxa"/>
            <w:gridSpan w:val="2"/>
            <w:tcBorders>
              <w:top w:val="single" w:sz="8" w:space="0" w:color="4F81BD"/>
              <w:left w:val="single" w:sz="8" w:space="0" w:color="4F81BD"/>
              <w:bottom w:val="single" w:sz="8" w:space="0" w:color="4F81BD"/>
              <w:right w:val="single" w:sz="8" w:space="0" w:color="4F81BD"/>
            </w:tcBorders>
            <w:shd w:val="clear" w:color="auto" w:fill="D3DFEE"/>
          </w:tcPr>
          <w:p w14:paraId="46E22A68"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5F1CB50B" w14:textId="77777777">
        <w:trPr>
          <w:trHeight w:val="194"/>
        </w:trPr>
        <w:tc>
          <w:tcPr>
            <w:tcW w:w="9477" w:type="dxa"/>
            <w:gridSpan w:val="2"/>
            <w:tcBorders>
              <w:top w:val="single" w:sz="8" w:space="0" w:color="4F81BD"/>
              <w:left w:val="single" w:sz="8" w:space="0" w:color="4F81BD"/>
              <w:bottom w:val="single" w:sz="8" w:space="0" w:color="4F81BD"/>
              <w:right w:val="single" w:sz="8" w:space="0" w:color="4F81BD"/>
            </w:tcBorders>
          </w:tcPr>
          <w:p w14:paraId="21268DDA" w14:textId="1B9E5B32" w:rsidR="003C1D58" w:rsidRDefault="00231915" w:rsidP="00231915">
            <w:pPr>
              <w:jc w:val="both"/>
              <w:rPr>
                <w:rFonts w:ascii="Calibri" w:eastAsia="Calibri" w:hAnsi="Calibri" w:cs="Calibri"/>
                <w:sz w:val="22"/>
                <w:szCs w:val="22"/>
              </w:rPr>
            </w:pPr>
            <w:bookmarkStart w:id="3" w:name="_3znysh7" w:colFirst="0" w:colLast="0"/>
            <w:bookmarkEnd w:id="3"/>
            <w:r w:rsidRPr="00231915">
              <w:rPr>
                <w:rFonts w:ascii="Calibri" w:eastAsia="Calibri" w:hAnsi="Calibri" w:cs="Calibri"/>
                <w:sz w:val="22"/>
                <w:szCs w:val="22"/>
              </w:rPr>
              <w:t>Error-based SQL injection is a type of security vulnerability and attack that occurs when an attacker injects malicious SQL statements into a web application’s input fields, causing the application to generate SQL errors.</w:t>
            </w:r>
            <w:r>
              <w:rPr>
                <w:rFonts w:ascii="Calibri" w:eastAsia="Calibri" w:hAnsi="Calibri" w:cs="Calibri"/>
                <w:sz w:val="22"/>
                <w:szCs w:val="22"/>
              </w:rPr>
              <w:t xml:space="preserve"> </w:t>
            </w:r>
            <w:r w:rsidRPr="00231915">
              <w:rPr>
                <w:rFonts w:ascii="Calibri" w:eastAsia="Calibri" w:hAnsi="Calibri" w:cs="Calibri"/>
                <w:sz w:val="22"/>
                <w:szCs w:val="22"/>
              </w:rPr>
              <w:t>These errors can reveal sensitive information about the application’s database structure, data, or configuration.</w:t>
            </w:r>
          </w:p>
        </w:tc>
      </w:tr>
      <w:tr w:rsidR="003C1D58" w14:paraId="0067C411" w14:textId="77777777">
        <w:trPr>
          <w:trHeight w:val="250"/>
        </w:trPr>
        <w:tc>
          <w:tcPr>
            <w:tcW w:w="9477" w:type="dxa"/>
            <w:gridSpan w:val="2"/>
            <w:tcBorders>
              <w:top w:val="single" w:sz="8" w:space="0" w:color="4F81BD"/>
              <w:left w:val="single" w:sz="8" w:space="0" w:color="4F81BD"/>
              <w:bottom w:val="single" w:sz="8" w:space="0" w:color="4F81BD"/>
              <w:right w:val="single" w:sz="8" w:space="0" w:color="4F81BD"/>
            </w:tcBorders>
            <w:shd w:val="clear" w:color="auto" w:fill="D3DFEE"/>
          </w:tcPr>
          <w:p w14:paraId="6B5A4075"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597EFEA3" w14:textId="77777777">
        <w:trPr>
          <w:trHeight w:val="263"/>
        </w:trPr>
        <w:tc>
          <w:tcPr>
            <w:tcW w:w="9477" w:type="dxa"/>
            <w:gridSpan w:val="2"/>
            <w:tcBorders>
              <w:top w:val="single" w:sz="8" w:space="0" w:color="4F81BD"/>
              <w:left w:val="single" w:sz="8" w:space="0" w:color="4F81BD"/>
              <w:bottom w:val="single" w:sz="8" w:space="0" w:color="4F81BD"/>
              <w:right w:val="single" w:sz="8" w:space="0" w:color="4F81BD"/>
            </w:tcBorders>
          </w:tcPr>
          <w:p w14:paraId="27D96185" w14:textId="77777777"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0A700BF7" w14:textId="77777777">
        <w:trPr>
          <w:trHeight w:val="250"/>
        </w:trPr>
        <w:tc>
          <w:tcPr>
            <w:tcW w:w="9477" w:type="dxa"/>
            <w:gridSpan w:val="2"/>
            <w:tcBorders>
              <w:top w:val="single" w:sz="8" w:space="0" w:color="4F81BD"/>
              <w:left w:val="single" w:sz="8" w:space="0" w:color="4F81BD"/>
              <w:bottom w:val="single" w:sz="8" w:space="0" w:color="4F81BD"/>
              <w:right w:val="single" w:sz="8" w:space="0" w:color="4F81BD"/>
            </w:tcBorders>
            <w:shd w:val="clear" w:color="auto" w:fill="D3DFEE"/>
          </w:tcPr>
          <w:p w14:paraId="77FB9AD6"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7DB351EC" w14:textId="77777777">
        <w:trPr>
          <w:trHeight w:val="273"/>
        </w:trPr>
        <w:tc>
          <w:tcPr>
            <w:tcW w:w="9477" w:type="dxa"/>
            <w:gridSpan w:val="2"/>
            <w:tcBorders>
              <w:top w:val="single" w:sz="8" w:space="0" w:color="4F81BD"/>
              <w:left w:val="single" w:sz="8" w:space="0" w:color="4F81BD"/>
              <w:bottom w:val="single" w:sz="8" w:space="0" w:color="4F81BD"/>
              <w:right w:val="single" w:sz="8" w:space="0" w:color="4F81BD"/>
            </w:tcBorders>
          </w:tcPr>
          <w:p w14:paraId="0787BEE7" w14:textId="1EE1A5D1" w:rsidR="003C1D58" w:rsidRDefault="00231915">
            <w:pPr>
              <w:jc w:val="both"/>
              <w:rPr>
                <w:rFonts w:ascii="Calibri" w:eastAsia="Calibri" w:hAnsi="Calibri" w:cs="Calibri"/>
                <w:sz w:val="22"/>
                <w:szCs w:val="22"/>
              </w:rPr>
            </w:pPr>
            <w:r w:rsidRPr="00231915">
              <w:rPr>
                <w:rFonts w:ascii="Calibri" w:eastAsia="Calibri" w:hAnsi="Calibri" w:cs="Calibri"/>
                <w:sz w:val="22"/>
                <w:szCs w:val="22"/>
              </w:rPr>
              <w:t>https://labs.hacktify.in/HTML/sqli_lab/lab_1/lab_1.php</w:t>
            </w:r>
          </w:p>
        </w:tc>
      </w:tr>
      <w:tr w:rsidR="003C1D58" w14:paraId="2A708A3C" w14:textId="77777777">
        <w:trPr>
          <w:trHeight w:val="263"/>
        </w:trPr>
        <w:tc>
          <w:tcPr>
            <w:tcW w:w="9477" w:type="dxa"/>
            <w:gridSpan w:val="2"/>
            <w:tcBorders>
              <w:top w:val="single" w:sz="8" w:space="0" w:color="4F81BD"/>
              <w:left w:val="single" w:sz="8" w:space="0" w:color="4F81BD"/>
              <w:bottom w:val="single" w:sz="8" w:space="0" w:color="4F81BD"/>
              <w:right w:val="single" w:sz="8" w:space="0" w:color="4F81BD"/>
            </w:tcBorders>
            <w:shd w:val="clear" w:color="auto" w:fill="D3DFEE"/>
          </w:tcPr>
          <w:p w14:paraId="635AB8CD"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09714B1D" w14:textId="77777777">
        <w:trPr>
          <w:trHeight w:val="256"/>
        </w:trPr>
        <w:tc>
          <w:tcPr>
            <w:tcW w:w="9477" w:type="dxa"/>
            <w:gridSpan w:val="2"/>
            <w:tcBorders>
              <w:top w:val="single" w:sz="8" w:space="0" w:color="4F81BD"/>
              <w:left w:val="single" w:sz="8" w:space="0" w:color="4F81BD"/>
              <w:bottom w:val="single" w:sz="8" w:space="0" w:color="4F81BD"/>
              <w:right w:val="single" w:sz="8" w:space="0" w:color="4F81BD"/>
            </w:tcBorders>
          </w:tcPr>
          <w:p w14:paraId="3A73D9A4" w14:textId="1D18D1C3" w:rsidR="003C1D58" w:rsidRDefault="00BE2372">
            <w:pPr>
              <w:jc w:val="both"/>
              <w:rPr>
                <w:rFonts w:ascii="Calibri" w:eastAsia="Calibri" w:hAnsi="Calibri" w:cs="Calibri"/>
                <w:sz w:val="22"/>
                <w:szCs w:val="22"/>
              </w:rPr>
            </w:pPr>
            <w:r>
              <w:rPr>
                <w:rFonts w:ascii="Calibri" w:eastAsia="Calibri" w:hAnsi="Calibri" w:cs="Calibri"/>
                <w:sz w:val="22"/>
                <w:szCs w:val="22"/>
              </w:rPr>
              <w:t>Unauthorized data access, Data manipulation and information leakage.</w:t>
            </w:r>
          </w:p>
        </w:tc>
      </w:tr>
      <w:tr w:rsidR="003C1D58" w14:paraId="7A87AD33" w14:textId="77777777">
        <w:trPr>
          <w:trHeight w:val="263"/>
        </w:trPr>
        <w:tc>
          <w:tcPr>
            <w:tcW w:w="9477" w:type="dxa"/>
            <w:gridSpan w:val="2"/>
            <w:tcBorders>
              <w:top w:val="single" w:sz="8" w:space="0" w:color="4F81BD"/>
              <w:left w:val="single" w:sz="8" w:space="0" w:color="4F81BD"/>
              <w:bottom w:val="single" w:sz="8" w:space="0" w:color="4F81BD"/>
              <w:right w:val="single" w:sz="8" w:space="0" w:color="4F81BD"/>
            </w:tcBorders>
            <w:shd w:val="clear" w:color="auto" w:fill="D3DFEE"/>
          </w:tcPr>
          <w:p w14:paraId="5A5B458A"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73462BDB" w14:textId="77777777">
        <w:trPr>
          <w:trHeight w:val="263"/>
        </w:trPr>
        <w:tc>
          <w:tcPr>
            <w:tcW w:w="9477" w:type="dxa"/>
            <w:gridSpan w:val="2"/>
            <w:tcBorders>
              <w:top w:val="single" w:sz="8" w:space="0" w:color="4F81BD"/>
              <w:left w:val="single" w:sz="8" w:space="0" w:color="4F81BD"/>
              <w:bottom w:val="single" w:sz="8" w:space="0" w:color="4F81BD"/>
              <w:right w:val="single" w:sz="8" w:space="0" w:color="4F81BD"/>
            </w:tcBorders>
          </w:tcPr>
          <w:p w14:paraId="420C7736" w14:textId="43287844" w:rsidR="003C1D58" w:rsidRDefault="00BE2372">
            <w:pPr>
              <w:jc w:val="both"/>
              <w:rPr>
                <w:rFonts w:ascii="Calibri" w:eastAsia="Calibri" w:hAnsi="Calibri" w:cs="Calibri"/>
                <w:sz w:val="22"/>
                <w:szCs w:val="22"/>
              </w:rPr>
            </w:pPr>
            <w:r w:rsidRPr="00BE2372">
              <w:rPr>
                <w:rFonts w:ascii="Calibri" w:eastAsia="Calibri" w:hAnsi="Calibri" w:cs="Calibri"/>
                <w:sz w:val="22"/>
                <w:szCs w:val="22"/>
              </w:rPr>
              <w:t>Input validation and sanitization</w:t>
            </w:r>
            <w:r>
              <w:rPr>
                <w:rFonts w:ascii="Calibri" w:eastAsia="Calibri" w:hAnsi="Calibri" w:cs="Calibri"/>
                <w:sz w:val="22"/>
                <w:szCs w:val="22"/>
              </w:rPr>
              <w:t xml:space="preserve">, </w:t>
            </w:r>
            <w:r w:rsidRPr="00BE2372">
              <w:rPr>
                <w:rFonts w:ascii="Calibri" w:eastAsia="Calibri" w:hAnsi="Calibri" w:cs="Calibri"/>
                <w:sz w:val="22"/>
                <w:szCs w:val="22"/>
              </w:rPr>
              <w:t>Parameterized queries or prepared statements</w:t>
            </w:r>
            <w:r>
              <w:rPr>
                <w:rFonts w:ascii="Calibri" w:eastAsia="Calibri" w:hAnsi="Calibri" w:cs="Calibri"/>
                <w:sz w:val="22"/>
                <w:szCs w:val="22"/>
              </w:rPr>
              <w:t xml:space="preserve">, </w:t>
            </w:r>
            <w:r w:rsidRPr="00BE2372">
              <w:rPr>
                <w:rFonts w:ascii="Calibri" w:eastAsia="Calibri" w:hAnsi="Calibri" w:cs="Calibri"/>
                <w:sz w:val="22"/>
                <w:szCs w:val="22"/>
              </w:rPr>
              <w:t>Least privilege principle</w:t>
            </w:r>
            <w:r>
              <w:rPr>
                <w:rFonts w:ascii="Calibri" w:eastAsia="Calibri" w:hAnsi="Calibri" w:cs="Calibri"/>
                <w:sz w:val="22"/>
                <w:szCs w:val="22"/>
              </w:rPr>
              <w:t xml:space="preserve"> amongst others.</w:t>
            </w:r>
          </w:p>
        </w:tc>
      </w:tr>
      <w:tr w:rsidR="003C1D58" w14:paraId="28D786C3" w14:textId="77777777">
        <w:trPr>
          <w:trHeight w:val="265"/>
        </w:trPr>
        <w:tc>
          <w:tcPr>
            <w:tcW w:w="9477" w:type="dxa"/>
            <w:gridSpan w:val="2"/>
            <w:tcBorders>
              <w:top w:val="single" w:sz="8" w:space="0" w:color="4F81BD"/>
              <w:left w:val="single" w:sz="8" w:space="0" w:color="4F81BD"/>
              <w:bottom w:val="single" w:sz="8" w:space="0" w:color="4F81BD"/>
              <w:right w:val="single" w:sz="8" w:space="0" w:color="4F81BD"/>
            </w:tcBorders>
            <w:shd w:val="clear" w:color="auto" w:fill="D3DFEE"/>
          </w:tcPr>
          <w:p w14:paraId="660D5735"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4DE5928D" w14:textId="77777777">
        <w:trPr>
          <w:trHeight w:val="286"/>
        </w:trPr>
        <w:tc>
          <w:tcPr>
            <w:tcW w:w="9477" w:type="dxa"/>
            <w:gridSpan w:val="2"/>
            <w:tcBorders>
              <w:top w:val="single" w:sz="8" w:space="0" w:color="4F81BD"/>
              <w:left w:val="single" w:sz="8" w:space="0" w:color="4F81BD"/>
              <w:bottom w:val="single" w:sz="8" w:space="0" w:color="4F81BD"/>
              <w:right w:val="single" w:sz="8" w:space="0" w:color="4F81BD"/>
            </w:tcBorders>
          </w:tcPr>
          <w:p w14:paraId="7F375B67" w14:textId="30F573C4" w:rsidR="003C1D58" w:rsidRDefault="00BE2372">
            <w:pPr>
              <w:rPr>
                <w:rFonts w:ascii="Calibri" w:eastAsia="Calibri" w:hAnsi="Calibri" w:cs="Calibri"/>
              </w:rPr>
            </w:pPr>
            <w:hyperlink r:id="rId7" w:history="1">
              <w:r w:rsidRPr="00270B1A">
                <w:rPr>
                  <w:rStyle w:val="Hyperlink"/>
                  <w:rFonts w:ascii="Calibri" w:eastAsia="Calibri" w:hAnsi="Calibri" w:cs="Calibri"/>
                </w:rPr>
                <w:t>https://beaglesecurity.com/blog/vulnerability/error-based-sqli.html</w:t>
              </w:r>
            </w:hyperlink>
          </w:p>
          <w:p w14:paraId="6127C60C" w14:textId="2099BCDB" w:rsidR="00BE2372" w:rsidRDefault="007E4E44">
            <w:pPr>
              <w:rPr>
                <w:rFonts w:ascii="Calibri" w:eastAsia="Calibri" w:hAnsi="Calibri" w:cs="Calibri"/>
              </w:rPr>
            </w:pPr>
            <w:hyperlink r:id="rId8" w:history="1">
              <w:r w:rsidRPr="00EB4164">
                <w:rPr>
                  <w:rStyle w:val="Hyperlink"/>
                  <w:rFonts w:ascii="Calibri" w:eastAsia="Calibri" w:hAnsi="Calibri" w:cs="Calibri"/>
                </w:rPr>
                <w:t>https://owasp.org/www-project-web-security-testing-guide/latest/4-Web_Application_Security_Testing/07-Input_Validation_Testing/05-Testing_for_SQL_Injection</w:t>
              </w:r>
            </w:hyperlink>
          </w:p>
        </w:tc>
      </w:tr>
    </w:tbl>
    <w:p w14:paraId="7B33FD0B" w14:textId="77777777" w:rsidR="003C1D58" w:rsidRDefault="00000000">
      <w:pPr>
        <w:pStyle w:val="Heading1"/>
        <w:spacing w:after="0"/>
        <w:ind w:left="0" w:firstLine="0"/>
        <w:rPr>
          <w:color w:val="1F497D"/>
        </w:rPr>
      </w:pPr>
      <w:r>
        <w:rPr>
          <w:color w:val="1F497D"/>
        </w:rPr>
        <w:t>Proof of Concept</w:t>
      </w:r>
    </w:p>
    <w:p w14:paraId="147F7653" w14:textId="77777777" w:rsidR="003C1D58" w:rsidRDefault="003C1D58"/>
    <w:p w14:paraId="78EB1435" w14:textId="24262256" w:rsidR="003C1D58" w:rsidRDefault="00000000">
      <w:pPr>
        <w:jc w:val="both"/>
        <w:rPr>
          <w:rFonts w:ascii="Calibri" w:eastAsia="Calibri" w:hAnsi="Calibri" w:cs="Calibri"/>
        </w:rPr>
      </w:pPr>
      <w:r>
        <w:rPr>
          <w:rFonts w:ascii="Calibri" w:eastAsia="Calibri" w:hAnsi="Calibri" w:cs="Calibri"/>
          <w:noProof/>
        </w:rPr>
        <w:drawing>
          <wp:anchor distT="0" distB="0" distL="114300" distR="114300" simplePos="0" relativeHeight="251658240" behindDoc="0" locked="0" layoutInCell="1" allowOverlap="1" wp14:anchorId="2F4A71D9" wp14:editId="23AB0692">
            <wp:simplePos x="914400" y="6562725"/>
            <wp:positionH relativeFrom="column">
              <wp:align>left</wp:align>
            </wp:positionH>
            <wp:positionV relativeFrom="paragraph">
              <wp:align>top</wp:align>
            </wp:positionV>
            <wp:extent cx="2653541" cy="1355519"/>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653541" cy="1355519"/>
                    </a:xfrm>
                    <a:prstGeom prst="rect">
                      <a:avLst/>
                    </a:prstGeom>
                    <a:ln/>
                  </pic:spPr>
                </pic:pic>
              </a:graphicData>
            </a:graphic>
          </wp:anchor>
        </w:drawing>
      </w:r>
      <w:r w:rsidR="00BE2372">
        <w:rPr>
          <w:rFonts w:ascii="Calibri" w:eastAsia="Calibri" w:hAnsi="Calibri" w:cs="Calibri"/>
        </w:rPr>
        <w:br w:type="textWrapping" w:clear="all"/>
      </w:r>
    </w:p>
    <w:p w14:paraId="6D732F16" w14:textId="3A0E93D9" w:rsidR="003C1D58" w:rsidRDefault="00000000">
      <w:pPr>
        <w:pStyle w:val="Heading1"/>
        <w:spacing w:after="0"/>
        <w:ind w:left="0" w:firstLine="0"/>
        <w:rPr>
          <w:color w:val="1F497D"/>
        </w:rPr>
      </w:pPr>
      <w:bookmarkStart w:id="4" w:name="_2et92p0" w:colFirst="0" w:colLast="0"/>
      <w:bookmarkEnd w:id="4"/>
      <w:r>
        <w:rPr>
          <w:color w:val="1F497D"/>
        </w:rPr>
        <w:t xml:space="preserve">1.2. </w:t>
      </w:r>
      <w:r w:rsidR="00BE2372">
        <w:rPr>
          <w:color w:val="1F497D"/>
        </w:rPr>
        <w:t>Strings and Errors Part 2</w:t>
      </w:r>
      <w:r>
        <w:rPr>
          <w:color w:val="1F497D"/>
        </w:rPr>
        <w:t>!</w:t>
      </w:r>
    </w:p>
    <w:p w14:paraId="76E24651" w14:textId="77777777" w:rsidR="003C1D58" w:rsidRDefault="003C1D58"/>
    <w:tbl>
      <w:tblPr>
        <w:tblStyle w:val="a2"/>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787F6E04"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61B07DD8"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4AD8C160"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3261BAFF"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4BAC901B" w14:textId="7DC39E2A" w:rsidR="003C1D58" w:rsidRDefault="00BE2372">
            <w:pPr>
              <w:rPr>
                <w:rFonts w:ascii="Calibri" w:eastAsia="Calibri" w:hAnsi="Calibri" w:cs="Calibri"/>
              </w:rPr>
            </w:pPr>
            <w:r>
              <w:rPr>
                <w:rFonts w:ascii="Calibri" w:eastAsia="Calibri" w:hAnsi="Calibri" w:cs="Calibri"/>
              </w:rPr>
              <w:t xml:space="preserve">Strings and Errors Part </w:t>
            </w:r>
            <w:r w:rsidR="003D790D">
              <w:rPr>
                <w:rFonts w:ascii="Calibri" w:eastAsia="Calibri" w:hAnsi="Calibri" w:cs="Calibri"/>
              </w:rPr>
              <w:t>2</w:t>
            </w:r>
            <w:r>
              <w:rPr>
                <w:rFonts w:ascii="Calibri" w:eastAsia="Calibri" w:hAnsi="Calibri" w:cs="Calibri"/>
              </w:rPr>
              <w:t>!</w:t>
            </w:r>
          </w:p>
        </w:tc>
        <w:tc>
          <w:tcPr>
            <w:tcW w:w="4720" w:type="dxa"/>
            <w:tcBorders>
              <w:top w:val="single" w:sz="8" w:space="0" w:color="4F81BD"/>
              <w:left w:val="single" w:sz="8" w:space="0" w:color="4F81BD"/>
              <w:bottom w:val="single" w:sz="8" w:space="0" w:color="4F81BD"/>
              <w:right w:val="single" w:sz="8" w:space="0" w:color="4F81BD"/>
            </w:tcBorders>
          </w:tcPr>
          <w:p w14:paraId="36213101" w14:textId="77777777" w:rsidR="003C1D58" w:rsidRDefault="00000000">
            <w:pPr>
              <w:rPr>
                <w:rFonts w:ascii="Calibri" w:eastAsia="Calibri" w:hAnsi="Calibri" w:cs="Calibri"/>
                <w:b/>
              </w:rPr>
            </w:pPr>
            <w:r>
              <w:rPr>
                <w:rFonts w:ascii="Calibri" w:eastAsia="Calibri" w:hAnsi="Calibri" w:cs="Calibri"/>
                <w:b/>
                <w:sz w:val="22"/>
                <w:szCs w:val="22"/>
              </w:rPr>
              <w:t xml:space="preserve">Low </w:t>
            </w:r>
          </w:p>
        </w:tc>
      </w:tr>
      <w:tr w:rsidR="003C1D58" w14:paraId="0A138B46"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4F94FD"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7190537B"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AD2BC58" w14:textId="77777777" w:rsidR="003C1D58" w:rsidRDefault="00000000">
            <w:pPr>
              <w:rPr>
                <w:rFonts w:ascii="Calibri" w:eastAsia="Calibri" w:hAnsi="Calibri" w:cs="Calibri"/>
              </w:rPr>
            </w:pPr>
            <w:r>
              <w:rPr>
                <w:rFonts w:ascii="Calibri" w:eastAsia="Calibri" w:hAnsi="Calibri" w:cs="Calibri"/>
                <w:sz w:val="22"/>
                <w:szCs w:val="22"/>
              </w:rPr>
              <w:t>Manual analysis without specific tools.</w:t>
            </w:r>
          </w:p>
        </w:tc>
      </w:tr>
      <w:tr w:rsidR="003C1D58" w14:paraId="456BECDE"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8DF9BE1"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13DCFB26"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86ACA3A" w14:textId="4EDCBE31" w:rsidR="003C1D58" w:rsidRDefault="003D790D">
            <w:pPr>
              <w:jc w:val="both"/>
              <w:rPr>
                <w:rFonts w:ascii="Calibri" w:eastAsia="Calibri" w:hAnsi="Calibri" w:cs="Calibri"/>
                <w:sz w:val="22"/>
                <w:szCs w:val="22"/>
              </w:rPr>
            </w:pPr>
            <w:r w:rsidRPr="003D790D">
              <w:rPr>
                <w:rFonts w:ascii="Calibri" w:eastAsia="Calibri" w:hAnsi="Calibri" w:cs="Calibri"/>
                <w:sz w:val="22"/>
                <w:szCs w:val="22"/>
              </w:rPr>
              <w:lastRenderedPageBreak/>
              <w:t>SQL injection (SQLi) is a web security vulnerability that allows an attacker to interfere with the queries that an application makes to its database. This can allow an attacker to view data that they are not normally able to retrieve. This might include data that belongs to other users, or any other data that the application can access. In many cases, an attacker can modify or delete this data, causing persistent changes to the application's content or behavior.</w:t>
            </w:r>
          </w:p>
        </w:tc>
      </w:tr>
      <w:tr w:rsidR="003C1D58" w14:paraId="304C2C0B"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F9B9FBF"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10035008"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5426AAC" w14:textId="77777777"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3759F83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220D02"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002038C1"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19444CD" w14:textId="008BB4E9" w:rsidR="003C1D58" w:rsidRDefault="007E4E44">
            <w:pPr>
              <w:jc w:val="both"/>
              <w:rPr>
                <w:rFonts w:ascii="Calibri" w:eastAsia="Calibri" w:hAnsi="Calibri" w:cs="Calibri"/>
                <w:sz w:val="22"/>
                <w:szCs w:val="22"/>
              </w:rPr>
            </w:pPr>
            <w:hyperlink r:id="rId10" w:history="1">
              <w:r w:rsidRPr="00EB4164">
                <w:rPr>
                  <w:rStyle w:val="Hyperlink"/>
                  <w:rFonts w:ascii="Calibri" w:eastAsia="Calibri" w:hAnsi="Calibri" w:cs="Calibri"/>
                  <w:sz w:val="22"/>
                  <w:szCs w:val="22"/>
                </w:rPr>
                <w:t>https://labs.hacktify.in/HTML/sqli_lab/lab_2/index.php</w:t>
              </w:r>
            </w:hyperlink>
          </w:p>
        </w:tc>
      </w:tr>
      <w:tr w:rsidR="003C1D58" w14:paraId="50FBF37A"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F2DF424"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7B678763"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6CB874D9" w14:textId="773ABC3C" w:rsidR="003C1D58" w:rsidRPr="003D790D" w:rsidRDefault="003D790D" w:rsidP="003D790D">
            <w:pPr>
              <w:jc w:val="both"/>
              <w:rPr>
                <w:rFonts w:ascii="Calibri" w:eastAsia="Calibri" w:hAnsi="Calibri" w:cs="Calibri"/>
              </w:rPr>
            </w:pPr>
            <w:r w:rsidRPr="003D790D">
              <w:rPr>
                <w:rFonts w:ascii="Calibri" w:eastAsia="Calibri" w:hAnsi="Calibri" w:cs="Calibri"/>
              </w:rPr>
              <w:t>Passwords</w:t>
            </w:r>
            <w:r>
              <w:rPr>
                <w:rFonts w:ascii="Calibri" w:eastAsia="Calibri" w:hAnsi="Calibri" w:cs="Calibri"/>
              </w:rPr>
              <w:t xml:space="preserve"> and information leakage, </w:t>
            </w:r>
            <w:r w:rsidRPr="003D790D">
              <w:rPr>
                <w:rFonts w:ascii="Calibri" w:eastAsia="Calibri" w:hAnsi="Calibri" w:cs="Calibri"/>
              </w:rPr>
              <w:t>Credit card details and Personal user information.</w:t>
            </w:r>
          </w:p>
        </w:tc>
      </w:tr>
      <w:tr w:rsidR="003C1D58" w14:paraId="2340F0DA"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DC1EA28"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675D3BA9"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D649964" w14:textId="77777777" w:rsidR="003C1D58" w:rsidRDefault="00000000">
            <w:pPr>
              <w:jc w:val="both"/>
              <w:rPr>
                <w:rFonts w:ascii="Calibri" w:eastAsia="Calibri" w:hAnsi="Calibri" w:cs="Calibri"/>
                <w:sz w:val="22"/>
                <w:szCs w:val="22"/>
              </w:rPr>
            </w:pPr>
            <w:r>
              <w:rPr>
                <w:rFonts w:ascii="Calibri" w:eastAsia="Calibri" w:hAnsi="Calibri" w:cs="Calibri"/>
                <w:sz w:val="22"/>
                <w:szCs w:val="22"/>
              </w:rPr>
              <w:t>Implement strict input validation and output encoding to sanitize user-supplied data and prevent script injection.</w:t>
            </w:r>
          </w:p>
        </w:tc>
      </w:tr>
      <w:tr w:rsidR="003C1D58" w14:paraId="27FF31F5"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EC6B448"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324499BB"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042C4AF7" w14:textId="4BDCAB25" w:rsidR="003C1D58" w:rsidRDefault="003D790D">
            <w:pPr>
              <w:rPr>
                <w:rFonts w:ascii="Calibri" w:eastAsia="Calibri" w:hAnsi="Calibri" w:cs="Calibri"/>
              </w:rPr>
            </w:pPr>
            <w:r w:rsidRPr="003D790D">
              <w:rPr>
                <w:rFonts w:ascii="Calibri" w:eastAsia="Calibri" w:hAnsi="Calibri" w:cs="Calibri"/>
              </w:rPr>
              <w:t>https://portswigger.net/web-security/sql-injection</w:t>
            </w:r>
          </w:p>
        </w:tc>
      </w:tr>
    </w:tbl>
    <w:p w14:paraId="0CCA7706" w14:textId="77777777" w:rsidR="003C1D58" w:rsidRDefault="003C1D58"/>
    <w:p w14:paraId="4E44DDB9" w14:textId="77777777" w:rsidR="003C1D58" w:rsidRDefault="00000000">
      <w:pPr>
        <w:pStyle w:val="Heading1"/>
        <w:spacing w:after="0"/>
        <w:ind w:left="0" w:firstLine="0"/>
        <w:rPr>
          <w:color w:val="1F497D"/>
        </w:rPr>
      </w:pPr>
      <w:bookmarkStart w:id="5" w:name="_tyjcwt" w:colFirst="0" w:colLast="0"/>
      <w:bookmarkEnd w:id="5"/>
      <w:r>
        <w:rPr>
          <w:color w:val="1F497D"/>
        </w:rPr>
        <w:t>Proof of Concept</w:t>
      </w:r>
    </w:p>
    <w:p w14:paraId="42FAD30E" w14:textId="507C14FD" w:rsidR="003C1D58" w:rsidRDefault="003D790D">
      <w:pPr>
        <w:jc w:val="both"/>
        <w:rPr>
          <w:rFonts w:ascii="Calibri" w:eastAsia="Calibri" w:hAnsi="Calibri" w:cs="Calibri"/>
        </w:rPr>
      </w:pPr>
      <w:r>
        <w:rPr>
          <w:rFonts w:ascii="Calibri" w:eastAsia="Calibri" w:hAnsi="Calibri" w:cs="Calibri"/>
          <w:noProof/>
        </w:rPr>
        <w:drawing>
          <wp:inline distT="0" distB="0" distL="0" distR="0" wp14:anchorId="433E0307" wp14:editId="23CDB741">
            <wp:extent cx="4524375" cy="2355850"/>
            <wp:effectExtent l="0" t="0" r="9525" b="635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4526201" cy="2356801"/>
                    </a:xfrm>
                    <a:prstGeom prst="rect">
                      <a:avLst/>
                    </a:prstGeom>
                    <a:ln/>
                  </pic:spPr>
                </pic:pic>
              </a:graphicData>
            </a:graphic>
          </wp:inline>
        </w:drawing>
      </w:r>
    </w:p>
    <w:p w14:paraId="2B7F998D" w14:textId="3DAC8BA6" w:rsidR="003C1D58" w:rsidRDefault="003C1D58">
      <w:pPr>
        <w:jc w:val="both"/>
        <w:rPr>
          <w:rFonts w:ascii="Calibri" w:eastAsia="Calibri" w:hAnsi="Calibri" w:cs="Calibri"/>
        </w:rPr>
      </w:pPr>
    </w:p>
    <w:p w14:paraId="59328B6A" w14:textId="463886B6" w:rsidR="003C1D58" w:rsidRDefault="00000000">
      <w:pPr>
        <w:pStyle w:val="Heading1"/>
        <w:spacing w:after="0"/>
        <w:ind w:left="0" w:firstLine="0"/>
        <w:rPr>
          <w:color w:val="1F497D"/>
        </w:rPr>
      </w:pPr>
      <w:bookmarkStart w:id="6" w:name="_3dy6vkm" w:colFirst="0" w:colLast="0"/>
      <w:bookmarkEnd w:id="6"/>
      <w:r>
        <w:rPr>
          <w:color w:val="1F497D"/>
        </w:rPr>
        <w:t xml:space="preserve">1.3. </w:t>
      </w:r>
      <w:r w:rsidR="009F5363">
        <w:rPr>
          <w:color w:val="1F497D"/>
        </w:rPr>
        <w:t>Strings and Errors Part 3</w:t>
      </w:r>
      <w:r>
        <w:rPr>
          <w:color w:val="1F497D"/>
        </w:rPr>
        <w:t xml:space="preserve">! </w:t>
      </w:r>
    </w:p>
    <w:p w14:paraId="031B4F82" w14:textId="77777777" w:rsidR="003C1D58" w:rsidRDefault="003C1D58"/>
    <w:tbl>
      <w:tblPr>
        <w:tblStyle w:val="a3"/>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399E49E3"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9C5D437"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456B1F58"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24433BBD"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088557EB" w14:textId="21942B9E" w:rsidR="003C1D58" w:rsidRDefault="009F5363">
            <w:pPr>
              <w:rPr>
                <w:rFonts w:ascii="Calibri" w:eastAsia="Calibri" w:hAnsi="Calibri" w:cs="Calibri"/>
              </w:rPr>
            </w:pPr>
            <w:r>
              <w:rPr>
                <w:rFonts w:ascii="Calibri" w:eastAsia="Calibri" w:hAnsi="Calibri" w:cs="Calibri"/>
              </w:rPr>
              <w:t>Strings and Errors Part 3!</w:t>
            </w:r>
          </w:p>
        </w:tc>
        <w:tc>
          <w:tcPr>
            <w:tcW w:w="4720" w:type="dxa"/>
            <w:tcBorders>
              <w:top w:val="single" w:sz="8" w:space="0" w:color="4F81BD"/>
              <w:left w:val="single" w:sz="8" w:space="0" w:color="4F81BD"/>
              <w:bottom w:val="single" w:sz="8" w:space="0" w:color="4F81BD"/>
              <w:right w:val="single" w:sz="8" w:space="0" w:color="4F81BD"/>
            </w:tcBorders>
          </w:tcPr>
          <w:p w14:paraId="7E8A8CA9" w14:textId="77777777" w:rsidR="003C1D58" w:rsidRDefault="00000000">
            <w:pPr>
              <w:rPr>
                <w:rFonts w:ascii="Calibri" w:eastAsia="Calibri" w:hAnsi="Calibri" w:cs="Calibri"/>
                <w:b/>
              </w:rPr>
            </w:pPr>
            <w:r>
              <w:rPr>
                <w:rFonts w:ascii="Calibri" w:eastAsia="Calibri" w:hAnsi="Calibri" w:cs="Calibri"/>
                <w:b/>
                <w:sz w:val="22"/>
                <w:szCs w:val="22"/>
              </w:rPr>
              <w:t xml:space="preserve">Low </w:t>
            </w:r>
          </w:p>
        </w:tc>
      </w:tr>
      <w:tr w:rsidR="003C1D58" w14:paraId="3171C329"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2577D61"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10095397"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7458DC53" w14:textId="77777777" w:rsidR="003C1D58" w:rsidRDefault="00000000">
            <w:pPr>
              <w:rPr>
                <w:rFonts w:ascii="Calibri" w:eastAsia="Calibri" w:hAnsi="Calibri" w:cs="Calibri"/>
              </w:rPr>
            </w:pPr>
            <w:r>
              <w:rPr>
                <w:rFonts w:ascii="Calibri" w:eastAsia="Calibri" w:hAnsi="Calibri" w:cs="Calibri"/>
                <w:sz w:val="22"/>
                <w:szCs w:val="22"/>
              </w:rPr>
              <w:t>Manual analysis without specific tools.</w:t>
            </w:r>
          </w:p>
        </w:tc>
      </w:tr>
      <w:tr w:rsidR="003C1D58" w14:paraId="1F1999DC"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0D89003"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3C178439"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34304D70" w14:textId="74056CC6" w:rsidR="003C1D58" w:rsidRDefault="00E62C16">
            <w:pPr>
              <w:jc w:val="both"/>
              <w:rPr>
                <w:rFonts w:ascii="Calibri" w:eastAsia="Calibri" w:hAnsi="Calibri" w:cs="Calibri"/>
                <w:sz w:val="22"/>
                <w:szCs w:val="22"/>
              </w:rPr>
            </w:pPr>
            <w:r w:rsidRPr="00E62C16">
              <w:rPr>
                <w:rFonts w:ascii="Calibri" w:eastAsia="Calibri" w:hAnsi="Calibri" w:cs="Calibri"/>
                <w:sz w:val="22"/>
                <w:szCs w:val="22"/>
              </w:rPr>
              <w:t>the attacker performs actions that cause the database to produce error messages. The attacker can potentially use the data provided by these error messages to gather information about the structure of the database</w:t>
            </w:r>
            <w:r>
              <w:rPr>
                <w:rFonts w:ascii="Calibri" w:eastAsia="Calibri" w:hAnsi="Calibri" w:cs="Calibri"/>
                <w:sz w:val="22"/>
                <w:szCs w:val="22"/>
              </w:rPr>
              <w:t>.</w:t>
            </w:r>
          </w:p>
        </w:tc>
      </w:tr>
      <w:tr w:rsidR="003C1D58" w14:paraId="275EB0E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D3863EF"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7E2DB4E5"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6B44E53" w14:textId="77777777"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1A0AD89E"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A81A104"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7BDCE14F"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2D24E7C9" w14:textId="0CAC6BCA" w:rsidR="003C1D58" w:rsidRDefault="00E62C16">
            <w:pPr>
              <w:jc w:val="both"/>
              <w:rPr>
                <w:rFonts w:ascii="Calibri" w:eastAsia="Calibri" w:hAnsi="Calibri" w:cs="Calibri"/>
                <w:sz w:val="22"/>
                <w:szCs w:val="22"/>
              </w:rPr>
            </w:pPr>
            <w:r w:rsidRPr="00E62C16">
              <w:rPr>
                <w:rFonts w:ascii="Calibri" w:eastAsia="Calibri" w:hAnsi="Calibri" w:cs="Calibri"/>
                <w:sz w:val="22"/>
                <w:szCs w:val="22"/>
              </w:rPr>
              <w:lastRenderedPageBreak/>
              <w:t>https://labs.hacktify.in/HTML/sqli_lab/lab_3/index.php</w:t>
            </w:r>
          </w:p>
        </w:tc>
      </w:tr>
      <w:tr w:rsidR="003C1D58" w14:paraId="5246D053"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3BC84FD"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477B3EC3"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01B2E802" w14:textId="7756C6C4" w:rsidR="003C1D58" w:rsidRDefault="00E62C16">
            <w:pPr>
              <w:jc w:val="both"/>
              <w:rPr>
                <w:rFonts w:ascii="Calibri" w:eastAsia="Calibri" w:hAnsi="Calibri" w:cs="Calibri"/>
              </w:rPr>
            </w:pPr>
            <w:r>
              <w:rPr>
                <w:rFonts w:ascii="Calibri" w:eastAsia="Calibri" w:hAnsi="Calibri" w:cs="Calibri"/>
                <w:sz w:val="22"/>
                <w:szCs w:val="22"/>
              </w:rPr>
              <w:t>Financial loss, Data manipulation and leakage, legal repercussions and reputational damage.</w:t>
            </w:r>
          </w:p>
        </w:tc>
      </w:tr>
      <w:tr w:rsidR="003C1D58" w14:paraId="16129A7C"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E2394DC"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11CE2918"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2BD435D" w14:textId="5E1A6B64" w:rsidR="003C1D58" w:rsidRPr="00E62C16" w:rsidRDefault="00E62C16">
            <w:pPr>
              <w:jc w:val="both"/>
              <w:rPr>
                <w:rFonts w:ascii="Calibri" w:eastAsia="Calibri" w:hAnsi="Calibri" w:cs="Calibri"/>
                <w:b/>
                <w:bCs/>
                <w:sz w:val="22"/>
                <w:szCs w:val="22"/>
              </w:rPr>
            </w:pPr>
            <w:r>
              <w:rPr>
                <w:rFonts w:ascii="Calibri" w:eastAsia="Calibri" w:hAnsi="Calibri" w:cs="Calibri"/>
                <w:sz w:val="22"/>
                <w:szCs w:val="22"/>
              </w:rPr>
              <w:t xml:space="preserve">Input data validation, always </w:t>
            </w:r>
            <w:r w:rsidRPr="00E62C16">
              <w:rPr>
                <w:rFonts w:ascii="Calibri" w:eastAsia="Calibri" w:hAnsi="Calibri" w:cs="Calibri"/>
                <w:b/>
                <w:bCs/>
                <w:sz w:val="22"/>
                <w:szCs w:val="22"/>
              </w:rPr>
              <w:t>Sanitize and Validate All User Inputs</w:t>
            </w:r>
            <w:r>
              <w:rPr>
                <w:rFonts w:ascii="Calibri" w:eastAsia="Calibri" w:hAnsi="Calibri" w:cs="Calibri"/>
                <w:b/>
                <w:bCs/>
                <w:sz w:val="22"/>
                <w:szCs w:val="22"/>
              </w:rPr>
              <w:t>,</w:t>
            </w:r>
            <w:r w:rsidRPr="00E62C16">
              <w:rPr>
                <w:rFonts w:ascii="Calibri" w:eastAsia="Calibri" w:hAnsi="Calibri" w:cs="Calibri"/>
                <w:b/>
                <w:bCs/>
                <w:sz w:val="22"/>
                <w:szCs w:val="22"/>
              </w:rPr>
              <w:t> Use Prepared Statements and Parameterized Queries</w:t>
            </w:r>
            <w:r>
              <w:rPr>
                <w:rFonts w:ascii="Calibri" w:eastAsia="Calibri" w:hAnsi="Calibri" w:cs="Calibri"/>
                <w:sz w:val="22"/>
                <w:szCs w:val="22"/>
              </w:rPr>
              <w:t>.</w:t>
            </w:r>
          </w:p>
        </w:tc>
      </w:tr>
      <w:tr w:rsidR="003C1D58" w14:paraId="23370825"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D0B3D2F"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69BC6204"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26982B8D" w14:textId="36F945C9" w:rsidR="003C1D58" w:rsidRDefault="00E62C16">
            <w:pPr>
              <w:rPr>
                <w:rFonts w:ascii="Calibri" w:eastAsia="Calibri" w:hAnsi="Calibri" w:cs="Calibri"/>
              </w:rPr>
            </w:pPr>
            <w:hyperlink r:id="rId12" w:anchor=":~:text=Poor%20Input%20Validation%2C%20Weak%20Query,issues%2C%20and%20even%20legal%20repercussions" w:history="1">
              <w:r w:rsidRPr="00270B1A">
                <w:rPr>
                  <w:rStyle w:val="Hyperlink"/>
                  <w:rFonts w:ascii="Calibri" w:eastAsia="Calibri" w:hAnsi="Calibri" w:cs="Calibri"/>
                </w:rPr>
                <w:t>https://www.sentinelone.com/cybersecurity-101/cybersecurity/sql-injection/#:~:text=Poor%20Input%20Validation%2C%20Weak%20Query,issues%2C%20and%20even%20legal%20repercussions</w:t>
              </w:r>
            </w:hyperlink>
            <w:r w:rsidRPr="00E62C16">
              <w:rPr>
                <w:rFonts w:ascii="Calibri" w:eastAsia="Calibri" w:hAnsi="Calibri" w:cs="Calibri"/>
              </w:rPr>
              <w:t>.</w:t>
            </w:r>
          </w:p>
          <w:p w14:paraId="114045A4" w14:textId="41F0316D" w:rsidR="00E62C16" w:rsidRDefault="00E62C16">
            <w:pPr>
              <w:rPr>
                <w:rFonts w:ascii="Calibri" w:eastAsia="Calibri" w:hAnsi="Calibri" w:cs="Calibri"/>
              </w:rPr>
            </w:pPr>
            <w:r w:rsidRPr="00E62C16">
              <w:rPr>
                <w:rFonts w:ascii="Calibri" w:eastAsia="Calibri" w:hAnsi="Calibri" w:cs="Calibri"/>
              </w:rPr>
              <w:t>https://portswigger.net/web-security/sql-injection/blind/lab-sql-injection-visible-error-based</w:t>
            </w:r>
          </w:p>
        </w:tc>
      </w:tr>
    </w:tbl>
    <w:p w14:paraId="7B09318E" w14:textId="77777777" w:rsidR="003C1D58" w:rsidRDefault="003C1D58">
      <w:pPr>
        <w:pStyle w:val="Heading1"/>
        <w:spacing w:after="0"/>
        <w:ind w:left="0" w:firstLine="0"/>
        <w:rPr>
          <w:color w:val="1F497D"/>
        </w:rPr>
      </w:pPr>
    </w:p>
    <w:p w14:paraId="2ABF0953" w14:textId="77777777" w:rsidR="003C1D58" w:rsidRDefault="00000000">
      <w:pPr>
        <w:pStyle w:val="Heading1"/>
        <w:spacing w:after="0"/>
        <w:ind w:left="0" w:firstLine="0"/>
        <w:rPr>
          <w:color w:val="1F497D"/>
        </w:rPr>
      </w:pPr>
      <w:r>
        <w:rPr>
          <w:color w:val="1F497D"/>
        </w:rPr>
        <w:t>Proof of Concept</w:t>
      </w:r>
    </w:p>
    <w:p w14:paraId="7DD58EFD" w14:textId="77777777" w:rsidR="003C1D58" w:rsidRDefault="003C1D58">
      <w:pPr>
        <w:jc w:val="both"/>
        <w:rPr>
          <w:rFonts w:ascii="Calibri" w:eastAsia="Calibri" w:hAnsi="Calibri" w:cs="Calibri"/>
        </w:rPr>
      </w:pPr>
    </w:p>
    <w:p w14:paraId="04DB77F3" w14:textId="77777777" w:rsidR="003C1D58" w:rsidRDefault="00000000">
      <w:pPr>
        <w:jc w:val="both"/>
        <w:rPr>
          <w:rFonts w:ascii="Calibri" w:eastAsia="Calibri" w:hAnsi="Calibri" w:cs="Calibri"/>
        </w:rPr>
      </w:pPr>
      <w:r>
        <w:rPr>
          <w:rFonts w:ascii="Calibri" w:eastAsia="Calibri" w:hAnsi="Calibri" w:cs="Calibri"/>
          <w:noProof/>
        </w:rPr>
        <w:drawing>
          <wp:inline distT="0" distB="0" distL="0" distR="0" wp14:anchorId="5888FAC5" wp14:editId="7DA0D3EB">
            <wp:extent cx="5547133" cy="244271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5547133" cy="2442710"/>
                    </a:xfrm>
                    <a:prstGeom prst="rect">
                      <a:avLst/>
                    </a:prstGeom>
                    <a:ln/>
                  </pic:spPr>
                </pic:pic>
              </a:graphicData>
            </a:graphic>
          </wp:inline>
        </w:drawing>
      </w:r>
    </w:p>
    <w:p w14:paraId="72955873" w14:textId="1C25A62C" w:rsidR="003C1D58" w:rsidRDefault="00000000">
      <w:pPr>
        <w:pStyle w:val="Heading1"/>
        <w:spacing w:after="0"/>
        <w:ind w:left="0" w:firstLine="0"/>
        <w:rPr>
          <w:color w:val="1F497D"/>
        </w:rPr>
      </w:pPr>
      <w:r>
        <w:rPr>
          <w:color w:val="1F497D"/>
        </w:rPr>
        <w:t xml:space="preserve">1.4. </w:t>
      </w:r>
      <w:r w:rsidR="005224B0">
        <w:rPr>
          <w:color w:val="1F497D"/>
        </w:rPr>
        <w:t>Let’s Trick ‘</w:t>
      </w:r>
      <w:proofErr w:type="spellStart"/>
      <w:r w:rsidR="005224B0">
        <w:rPr>
          <w:color w:val="1F497D"/>
        </w:rPr>
        <w:t>em</w:t>
      </w:r>
      <w:proofErr w:type="spellEnd"/>
      <w:r>
        <w:rPr>
          <w:color w:val="1F497D"/>
        </w:rPr>
        <w:t>!</w:t>
      </w:r>
    </w:p>
    <w:p w14:paraId="666F364D" w14:textId="77777777" w:rsidR="003C1D58" w:rsidRDefault="003C1D58"/>
    <w:tbl>
      <w:tblPr>
        <w:tblStyle w:val="a4"/>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15A0E193"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538311FF"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66563E4C"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04A1D65D"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57FA7076" w14:textId="2AB41234" w:rsidR="003C1D58" w:rsidRDefault="005224B0">
            <w:pPr>
              <w:rPr>
                <w:rFonts w:ascii="Calibri" w:eastAsia="Calibri" w:hAnsi="Calibri" w:cs="Calibri"/>
              </w:rPr>
            </w:pPr>
            <w:r>
              <w:rPr>
                <w:rFonts w:ascii="Calibri" w:eastAsia="Calibri" w:hAnsi="Calibri" w:cs="Calibri"/>
              </w:rPr>
              <w:t>Let’s Trick ‘</w:t>
            </w:r>
            <w:proofErr w:type="spellStart"/>
            <w:r>
              <w:rPr>
                <w:rFonts w:ascii="Calibri" w:eastAsia="Calibri" w:hAnsi="Calibri" w:cs="Calibri"/>
              </w:rPr>
              <w:t>em</w:t>
            </w:r>
            <w:proofErr w:type="spellEnd"/>
            <w:r>
              <w:rPr>
                <w:rFonts w:ascii="Calibri" w:eastAsia="Calibri" w:hAnsi="Calibri" w:cs="Calibri"/>
              </w:rPr>
              <w:t>!</w:t>
            </w:r>
          </w:p>
        </w:tc>
        <w:tc>
          <w:tcPr>
            <w:tcW w:w="4720" w:type="dxa"/>
            <w:tcBorders>
              <w:top w:val="single" w:sz="8" w:space="0" w:color="4F81BD"/>
              <w:left w:val="single" w:sz="8" w:space="0" w:color="4F81BD"/>
              <w:bottom w:val="single" w:sz="8" w:space="0" w:color="4F81BD"/>
              <w:right w:val="single" w:sz="8" w:space="0" w:color="4F81BD"/>
            </w:tcBorders>
          </w:tcPr>
          <w:p w14:paraId="3DB93137" w14:textId="77777777" w:rsidR="003C1D58" w:rsidRDefault="00000000">
            <w:pPr>
              <w:rPr>
                <w:rFonts w:ascii="Calibri" w:eastAsia="Calibri" w:hAnsi="Calibri" w:cs="Calibri"/>
                <w:b/>
              </w:rPr>
            </w:pPr>
            <w:r>
              <w:rPr>
                <w:rFonts w:ascii="Calibri" w:eastAsia="Calibri" w:hAnsi="Calibri" w:cs="Calibri"/>
                <w:b/>
                <w:sz w:val="22"/>
                <w:szCs w:val="22"/>
              </w:rPr>
              <w:t xml:space="preserve">Medium </w:t>
            </w:r>
          </w:p>
        </w:tc>
      </w:tr>
      <w:tr w:rsidR="003C1D58" w14:paraId="2E786ADC"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FA956EC"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3F8E3DED"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5CA84C91" w14:textId="77777777" w:rsidR="003C1D58" w:rsidRDefault="00000000">
            <w:pPr>
              <w:rPr>
                <w:rFonts w:ascii="Calibri" w:eastAsia="Calibri" w:hAnsi="Calibri" w:cs="Calibri"/>
              </w:rPr>
            </w:pPr>
            <w:r>
              <w:rPr>
                <w:rFonts w:ascii="Calibri" w:eastAsia="Calibri" w:hAnsi="Calibri" w:cs="Calibri"/>
                <w:sz w:val="22"/>
                <w:szCs w:val="22"/>
              </w:rPr>
              <w:t>No tools are used.</w:t>
            </w:r>
          </w:p>
        </w:tc>
      </w:tr>
      <w:tr w:rsidR="003C1D58" w14:paraId="180222F2"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EEA927A"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0DE59D84"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2503627A" w14:textId="55C36D27" w:rsidR="003C1D58" w:rsidRDefault="005224B0">
            <w:pPr>
              <w:jc w:val="both"/>
              <w:rPr>
                <w:rFonts w:ascii="Calibri" w:eastAsia="Calibri" w:hAnsi="Calibri" w:cs="Calibri"/>
                <w:sz w:val="22"/>
                <w:szCs w:val="22"/>
              </w:rPr>
            </w:pPr>
            <w:r w:rsidRPr="005224B0">
              <w:rPr>
                <w:rFonts w:ascii="Calibri" w:eastAsia="Calibri" w:hAnsi="Calibri" w:cs="Calibri"/>
                <w:sz w:val="22"/>
                <w:szCs w:val="22"/>
              </w:rPr>
              <w:t>The application exhibited a critical vulnerability allowing unauthorized access to sensitive user data through simple SQL injection attacks. By manipulating input parameters within GET requests, an attacker could retrieve a comprehensive list of sensitive information. This indicates a severe lack of input validation and sanitization on the application’s side</w:t>
            </w:r>
            <w:r>
              <w:rPr>
                <w:rFonts w:ascii="Calibri" w:eastAsia="Calibri" w:hAnsi="Calibri" w:cs="Calibri"/>
                <w:sz w:val="22"/>
                <w:szCs w:val="22"/>
              </w:rPr>
              <w:t>.</w:t>
            </w:r>
          </w:p>
        </w:tc>
      </w:tr>
      <w:tr w:rsidR="003C1D58" w14:paraId="5C3760C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CD89776"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423F5540"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5388CD78" w14:textId="77777777"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7949B913"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2B65E3B"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771E8EF8"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C4DFE39" w14:textId="648F82F7" w:rsidR="003C1D58" w:rsidRDefault="005224B0">
            <w:pPr>
              <w:jc w:val="both"/>
              <w:rPr>
                <w:rFonts w:ascii="Calibri" w:eastAsia="Calibri" w:hAnsi="Calibri" w:cs="Calibri"/>
                <w:sz w:val="22"/>
                <w:szCs w:val="22"/>
              </w:rPr>
            </w:pPr>
            <w:r w:rsidRPr="005224B0">
              <w:rPr>
                <w:rFonts w:ascii="Calibri" w:eastAsia="Calibri" w:hAnsi="Calibri" w:cs="Calibri"/>
                <w:sz w:val="22"/>
                <w:szCs w:val="22"/>
              </w:rPr>
              <w:t>https://labs.hacktify.in/HTML/sqli_lab/lab_4/lab_4.php</w:t>
            </w:r>
          </w:p>
        </w:tc>
      </w:tr>
      <w:tr w:rsidR="003C1D58" w14:paraId="760D992E"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5FBE1F"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14C4DB32"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43D31B23" w14:textId="657F8251" w:rsidR="003C1D58" w:rsidRPr="005224B0" w:rsidRDefault="005224B0">
            <w:pPr>
              <w:jc w:val="both"/>
              <w:rPr>
                <w:rFonts w:ascii="Calibri" w:eastAsia="Calibri" w:hAnsi="Calibri" w:cs="Calibri"/>
                <w:sz w:val="22"/>
                <w:szCs w:val="22"/>
              </w:rPr>
            </w:pPr>
            <w:r w:rsidRPr="005224B0">
              <w:rPr>
                <w:rFonts w:ascii="Calibri" w:eastAsia="Calibri" w:hAnsi="Calibri" w:cs="Calibri"/>
                <w:sz w:val="22"/>
                <w:szCs w:val="22"/>
              </w:rPr>
              <w:lastRenderedPageBreak/>
              <w:t xml:space="preserve">A malicious actor with SQL injection knowledge can exploit vulnerabilities in web applications to extract sensitive user data. By manipulating input parameters, attackers can construct malicious SQL queries that bypass application controls and directly access the database. This enables them to retrieve confidential information such as credit card numbers, email addresses, names, phone numbers, and physical addresses, posing a significant risk to user privacy and data </w:t>
            </w:r>
            <w:proofErr w:type="gramStart"/>
            <w:r w:rsidRPr="005224B0">
              <w:rPr>
                <w:rFonts w:ascii="Calibri" w:eastAsia="Calibri" w:hAnsi="Calibri" w:cs="Calibri"/>
                <w:sz w:val="22"/>
                <w:szCs w:val="22"/>
              </w:rPr>
              <w:t>security.</w:t>
            </w:r>
            <w:r>
              <w:rPr>
                <w:rFonts w:ascii="Calibri" w:eastAsia="Calibri" w:hAnsi="Calibri" w:cs="Calibri"/>
                <w:sz w:val="22"/>
                <w:szCs w:val="22"/>
              </w:rPr>
              <w:t>.</w:t>
            </w:r>
            <w:proofErr w:type="gramEnd"/>
          </w:p>
        </w:tc>
      </w:tr>
      <w:tr w:rsidR="003C1D58" w14:paraId="7C6469B3"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F19D099"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05D8DA25"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337FC5A" w14:textId="5157BAA4" w:rsidR="003C1D58" w:rsidRDefault="005224B0" w:rsidP="005224B0">
            <w:pPr>
              <w:jc w:val="both"/>
              <w:rPr>
                <w:rFonts w:ascii="Calibri" w:eastAsia="Calibri" w:hAnsi="Calibri" w:cs="Calibri"/>
                <w:sz w:val="22"/>
                <w:szCs w:val="22"/>
              </w:rPr>
            </w:pPr>
            <w:r w:rsidRPr="005224B0">
              <w:rPr>
                <w:rFonts w:ascii="Calibri" w:eastAsia="Calibri" w:hAnsi="Calibri" w:cs="Calibri"/>
                <w:sz w:val="22"/>
                <w:szCs w:val="22"/>
              </w:rPr>
              <w:t>Use Stored Procedure, Not Dynamic SQL</w:t>
            </w:r>
            <w:r>
              <w:rPr>
                <w:rFonts w:ascii="Calibri" w:eastAsia="Calibri" w:hAnsi="Calibri" w:cs="Calibri"/>
                <w:sz w:val="22"/>
                <w:szCs w:val="22"/>
              </w:rPr>
              <w:t xml:space="preserve">, </w:t>
            </w:r>
            <w:r w:rsidRPr="005224B0">
              <w:rPr>
                <w:rFonts w:ascii="Calibri" w:eastAsia="Calibri" w:hAnsi="Calibri" w:cs="Calibri"/>
                <w:sz w:val="22"/>
                <w:szCs w:val="22"/>
              </w:rPr>
              <w:t>Use Object Relational Mapping (ORM) Framework</w:t>
            </w:r>
            <w:r>
              <w:rPr>
                <w:rFonts w:ascii="Calibri" w:eastAsia="Calibri" w:hAnsi="Calibri" w:cs="Calibri"/>
                <w:sz w:val="22"/>
                <w:szCs w:val="22"/>
              </w:rPr>
              <w:t xml:space="preserve">, </w:t>
            </w:r>
            <w:r w:rsidRPr="005224B0">
              <w:rPr>
                <w:rFonts w:ascii="Calibri" w:eastAsia="Calibri" w:hAnsi="Calibri" w:cs="Calibri"/>
                <w:sz w:val="22"/>
                <w:szCs w:val="22"/>
              </w:rPr>
              <w:t>Least Privilege</w:t>
            </w:r>
            <w:r>
              <w:rPr>
                <w:rFonts w:ascii="Calibri" w:eastAsia="Calibri" w:hAnsi="Calibri" w:cs="Calibri"/>
                <w:sz w:val="22"/>
                <w:szCs w:val="22"/>
              </w:rPr>
              <w:t xml:space="preserve">, </w:t>
            </w:r>
            <w:r w:rsidRPr="005224B0">
              <w:rPr>
                <w:rFonts w:ascii="Calibri" w:eastAsia="Calibri" w:hAnsi="Calibri" w:cs="Calibri"/>
                <w:sz w:val="22"/>
                <w:szCs w:val="22"/>
              </w:rPr>
              <w:t>Input Validation</w:t>
            </w:r>
            <w:r>
              <w:rPr>
                <w:rFonts w:ascii="Calibri" w:eastAsia="Calibri" w:hAnsi="Calibri" w:cs="Calibri"/>
                <w:sz w:val="22"/>
                <w:szCs w:val="22"/>
              </w:rPr>
              <w:t xml:space="preserve">, </w:t>
            </w:r>
            <w:r w:rsidRPr="005224B0">
              <w:rPr>
                <w:rFonts w:ascii="Calibri" w:eastAsia="Calibri" w:hAnsi="Calibri" w:cs="Calibri"/>
                <w:sz w:val="22"/>
                <w:szCs w:val="22"/>
              </w:rPr>
              <w:t>Character Escaping</w:t>
            </w:r>
            <w:r>
              <w:rPr>
                <w:rFonts w:ascii="Calibri" w:eastAsia="Calibri" w:hAnsi="Calibri" w:cs="Calibri"/>
                <w:sz w:val="22"/>
                <w:szCs w:val="22"/>
              </w:rPr>
              <w:t xml:space="preserve"> and </w:t>
            </w:r>
            <w:r w:rsidRPr="005224B0">
              <w:rPr>
                <w:rFonts w:ascii="Calibri" w:eastAsia="Calibri" w:hAnsi="Calibri" w:cs="Calibri"/>
                <w:sz w:val="22"/>
                <w:szCs w:val="22"/>
              </w:rPr>
              <w:t>Use WAF (Web Application Firewall)</w:t>
            </w:r>
            <w:r>
              <w:rPr>
                <w:rFonts w:ascii="Calibri" w:eastAsia="Calibri" w:hAnsi="Calibri" w:cs="Calibri"/>
                <w:sz w:val="22"/>
                <w:szCs w:val="22"/>
              </w:rPr>
              <w:t>.</w:t>
            </w:r>
          </w:p>
        </w:tc>
      </w:tr>
      <w:tr w:rsidR="003C1D58" w14:paraId="7EC63BAF"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B3581EC"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30CF062A"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40080FF0" w14:textId="60A2CA69" w:rsidR="003C1D58" w:rsidRDefault="005224B0">
            <w:pPr>
              <w:rPr>
                <w:rFonts w:ascii="Calibri" w:eastAsia="Calibri" w:hAnsi="Calibri" w:cs="Calibri"/>
              </w:rPr>
            </w:pPr>
            <w:hyperlink r:id="rId14" w:history="1">
              <w:r w:rsidRPr="00270B1A">
                <w:rPr>
                  <w:rStyle w:val="Hyperlink"/>
                  <w:rFonts w:ascii="Calibri" w:eastAsia="Calibri" w:hAnsi="Calibri" w:cs="Calibri"/>
                </w:rPr>
                <w:t>https://medium.com/@muhammad22/sql-injection-by-injecting-queries-in-the-url-get-parameter-951e65b7fe98</w:t>
              </w:r>
            </w:hyperlink>
          </w:p>
          <w:p w14:paraId="15EC99A5" w14:textId="09014409" w:rsidR="005224B0" w:rsidRDefault="005224B0">
            <w:pPr>
              <w:rPr>
                <w:rFonts w:ascii="Calibri" w:eastAsia="Calibri" w:hAnsi="Calibri" w:cs="Calibri"/>
              </w:rPr>
            </w:pPr>
            <w:r w:rsidRPr="005224B0">
              <w:rPr>
                <w:rFonts w:ascii="Calibri" w:eastAsia="Calibri" w:hAnsi="Calibri" w:cs="Calibri"/>
              </w:rPr>
              <w:t>https://www.imperva.com/learn/application-security/sql-injection-sqli/#:~:text=SQL%20injections%20typically%20fall%20under,data%20and%20their%20damage%20potential.</w:t>
            </w:r>
          </w:p>
        </w:tc>
      </w:tr>
    </w:tbl>
    <w:p w14:paraId="112C4E14" w14:textId="77777777" w:rsidR="003C1D58" w:rsidRDefault="003C1D58"/>
    <w:p w14:paraId="6BBC206B" w14:textId="77777777" w:rsidR="003C1D58" w:rsidRDefault="00000000">
      <w:pPr>
        <w:pStyle w:val="Heading1"/>
        <w:spacing w:after="0"/>
        <w:ind w:left="0" w:firstLine="0"/>
        <w:rPr>
          <w:color w:val="1F497D"/>
        </w:rPr>
      </w:pPr>
      <w:r>
        <w:rPr>
          <w:color w:val="1F497D"/>
        </w:rPr>
        <w:t>Proof of Concept</w:t>
      </w:r>
    </w:p>
    <w:p w14:paraId="2B3489D4" w14:textId="4BF49BD5" w:rsidR="003C1D58" w:rsidRDefault="00E55A87">
      <w:pPr>
        <w:jc w:val="both"/>
        <w:rPr>
          <w:rFonts w:ascii="Calibri" w:eastAsia="Calibri" w:hAnsi="Calibri" w:cs="Calibri"/>
        </w:rPr>
      </w:pPr>
      <w:r>
        <w:rPr>
          <w:rFonts w:ascii="Calibri" w:eastAsia="Calibri" w:hAnsi="Calibri" w:cs="Calibri"/>
          <w:noProof/>
        </w:rPr>
        <w:drawing>
          <wp:inline distT="0" distB="0" distL="0" distR="0" wp14:anchorId="020B1772" wp14:editId="7E8F1473">
            <wp:extent cx="4871820" cy="2418918"/>
            <wp:effectExtent l="0" t="0" r="5080" b="635"/>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4871820" cy="2418918"/>
                    </a:xfrm>
                    <a:prstGeom prst="rect">
                      <a:avLst/>
                    </a:prstGeom>
                    <a:ln/>
                  </pic:spPr>
                </pic:pic>
              </a:graphicData>
            </a:graphic>
          </wp:inline>
        </w:drawing>
      </w:r>
    </w:p>
    <w:p w14:paraId="199865A8" w14:textId="7EAE604B" w:rsidR="003C1D58" w:rsidRDefault="00144B9F">
      <w:pPr>
        <w:jc w:val="both"/>
        <w:rPr>
          <w:rFonts w:ascii="Calibri" w:eastAsia="Calibri" w:hAnsi="Calibri" w:cs="Calibri"/>
        </w:rPr>
      </w:pPr>
      <w:r>
        <w:rPr>
          <w:rFonts w:ascii="Calibri" w:eastAsia="Calibri" w:hAnsi="Calibri" w:cs="Calibri"/>
        </w:rPr>
        <w:t xml:space="preserve">                     </w:t>
      </w:r>
    </w:p>
    <w:p w14:paraId="06809721" w14:textId="1AF9D0ED" w:rsidR="003C1D58" w:rsidRDefault="00000000">
      <w:pPr>
        <w:pStyle w:val="Heading1"/>
        <w:spacing w:after="0"/>
        <w:ind w:left="0" w:firstLine="0"/>
        <w:rPr>
          <w:color w:val="1F497D"/>
        </w:rPr>
      </w:pPr>
      <w:r>
        <w:rPr>
          <w:color w:val="1F497D"/>
        </w:rPr>
        <w:t xml:space="preserve">1.5. </w:t>
      </w:r>
      <w:r w:rsidR="00E55A87">
        <w:rPr>
          <w:color w:val="1F497D"/>
        </w:rPr>
        <w:t>Booleans and Blind</w:t>
      </w:r>
      <w:r>
        <w:rPr>
          <w:color w:val="1F497D"/>
        </w:rPr>
        <w:t>!</w:t>
      </w:r>
    </w:p>
    <w:p w14:paraId="0E329034" w14:textId="77777777" w:rsidR="003C1D58" w:rsidRDefault="003C1D58"/>
    <w:tbl>
      <w:tblPr>
        <w:tblStyle w:val="a5"/>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3C358082"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4D2CBBE"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65DF2258"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1FFAE44E"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6B8FBC56" w14:textId="1D25FE21" w:rsidR="003C1D58" w:rsidRDefault="00E55A87">
            <w:pPr>
              <w:rPr>
                <w:rFonts w:ascii="Calibri" w:eastAsia="Calibri" w:hAnsi="Calibri" w:cs="Calibri"/>
              </w:rPr>
            </w:pPr>
            <w:r>
              <w:rPr>
                <w:rFonts w:ascii="Calibri" w:eastAsia="Calibri" w:hAnsi="Calibri" w:cs="Calibri"/>
              </w:rPr>
              <w:t>Booleans and Blind!</w:t>
            </w:r>
          </w:p>
        </w:tc>
        <w:tc>
          <w:tcPr>
            <w:tcW w:w="4720" w:type="dxa"/>
            <w:tcBorders>
              <w:top w:val="single" w:sz="8" w:space="0" w:color="4F81BD"/>
              <w:left w:val="single" w:sz="8" w:space="0" w:color="4F81BD"/>
              <w:bottom w:val="single" w:sz="8" w:space="0" w:color="4F81BD"/>
              <w:right w:val="single" w:sz="8" w:space="0" w:color="4F81BD"/>
            </w:tcBorders>
          </w:tcPr>
          <w:p w14:paraId="04392987" w14:textId="77777777" w:rsidR="003C1D58" w:rsidRDefault="00000000">
            <w:pPr>
              <w:rPr>
                <w:rFonts w:ascii="Calibri" w:eastAsia="Calibri" w:hAnsi="Calibri" w:cs="Calibri"/>
                <w:b/>
              </w:rPr>
            </w:pPr>
            <w:r>
              <w:rPr>
                <w:rFonts w:ascii="Calibri" w:eastAsia="Calibri" w:hAnsi="Calibri" w:cs="Calibri"/>
                <w:b/>
                <w:sz w:val="22"/>
                <w:szCs w:val="22"/>
              </w:rPr>
              <w:t>High</w:t>
            </w:r>
          </w:p>
        </w:tc>
      </w:tr>
      <w:tr w:rsidR="003C1D58" w14:paraId="06C578D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7154A04"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1F14D3CF"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60B872B1" w14:textId="76DED2E3" w:rsidR="003C1D58" w:rsidRDefault="00E55A87">
            <w:pPr>
              <w:rPr>
                <w:rFonts w:ascii="Calibri" w:eastAsia="Calibri" w:hAnsi="Calibri" w:cs="Calibri"/>
              </w:rPr>
            </w:pPr>
            <w:proofErr w:type="gramStart"/>
            <w:r>
              <w:rPr>
                <w:rFonts w:ascii="Calibri" w:eastAsia="Calibri" w:hAnsi="Calibri" w:cs="Calibri"/>
                <w:sz w:val="22"/>
                <w:szCs w:val="22"/>
              </w:rPr>
              <w:t>Manual(</w:t>
            </w:r>
            <w:proofErr w:type="gramEnd"/>
            <w:r>
              <w:rPr>
                <w:rFonts w:ascii="Calibri" w:eastAsia="Calibri" w:hAnsi="Calibri" w:cs="Calibri"/>
                <w:sz w:val="22"/>
                <w:szCs w:val="22"/>
              </w:rPr>
              <w:t>website inspection and observation)</w:t>
            </w:r>
          </w:p>
        </w:tc>
      </w:tr>
      <w:tr w:rsidR="003C1D58" w14:paraId="2CBB3309"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D0E6810"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6B34186E"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24A1B89D" w14:textId="142C1838" w:rsidR="003C1D58" w:rsidRDefault="00E55A87">
            <w:pPr>
              <w:jc w:val="both"/>
              <w:rPr>
                <w:rFonts w:ascii="Calibri" w:eastAsia="Calibri" w:hAnsi="Calibri" w:cs="Calibri"/>
                <w:sz w:val="22"/>
                <w:szCs w:val="22"/>
              </w:rPr>
            </w:pPr>
            <w:r w:rsidRPr="00E55A87">
              <w:rPr>
                <w:rFonts w:ascii="Calibri" w:eastAsia="Calibri" w:hAnsi="Calibri" w:cs="Calibri"/>
                <w:sz w:val="22"/>
                <w:szCs w:val="22"/>
              </w:rPr>
              <w:t xml:space="preserve">Boolean-based blind SQL injection </w:t>
            </w:r>
            <w:r>
              <w:rPr>
                <w:rFonts w:ascii="Calibri" w:eastAsia="Calibri" w:hAnsi="Calibri" w:cs="Calibri"/>
                <w:sz w:val="22"/>
                <w:szCs w:val="22"/>
              </w:rPr>
              <w:t xml:space="preserve">Vulnerability </w:t>
            </w:r>
            <w:r w:rsidRPr="00E55A87">
              <w:rPr>
                <w:rFonts w:ascii="Calibri" w:eastAsia="Calibri" w:hAnsi="Calibri" w:cs="Calibri"/>
                <w:sz w:val="22"/>
                <w:szCs w:val="22"/>
              </w:rPr>
              <w:t>is a subtype of blind SQL injection where the attacker observes the behavior of the database server and the application after combining legitimate queries with malicious data using Boolean operators.</w:t>
            </w:r>
          </w:p>
        </w:tc>
      </w:tr>
      <w:tr w:rsidR="003C1D58" w14:paraId="59D97A2A"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89A130B"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6D1300B0"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730900D" w14:textId="77777777"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770A6AC2"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D0E4219"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72406EEC"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65AE7EB9" w14:textId="04E75B00" w:rsidR="003C1D58" w:rsidRDefault="00E55A87">
            <w:pPr>
              <w:jc w:val="both"/>
              <w:rPr>
                <w:rFonts w:ascii="Calibri" w:eastAsia="Calibri" w:hAnsi="Calibri" w:cs="Calibri"/>
                <w:sz w:val="22"/>
                <w:szCs w:val="22"/>
              </w:rPr>
            </w:pPr>
            <w:r w:rsidRPr="00E55A87">
              <w:rPr>
                <w:rFonts w:ascii="Calibri" w:eastAsia="Calibri" w:hAnsi="Calibri" w:cs="Calibri"/>
                <w:sz w:val="22"/>
                <w:szCs w:val="22"/>
              </w:rPr>
              <w:t>https://labs.hacktify.in/HTML/sqli_lab/lab_5/index.php</w:t>
            </w:r>
          </w:p>
        </w:tc>
      </w:tr>
      <w:tr w:rsidR="003C1D58" w14:paraId="005D1B86"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CEC4D45"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11B83492"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7E335105" w14:textId="46091B79" w:rsidR="003C1D58" w:rsidRPr="00E55A87" w:rsidRDefault="00933EED">
            <w:pPr>
              <w:jc w:val="both"/>
              <w:rPr>
                <w:rFonts w:ascii="Calibri" w:eastAsia="Calibri" w:hAnsi="Calibri" w:cs="Calibri"/>
                <w:sz w:val="22"/>
                <w:szCs w:val="22"/>
              </w:rPr>
            </w:pPr>
            <w:r>
              <w:rPr>
                <w:rFonts w:ascii="Calibri" w:eastAsia="Calibri" w:hAnsi="Calibri" w:cs="Calibri"/>
                <w:sz w:val="22"/>
                <w:szCs w:val="22"/>
              </w:rPr>
              <w:lastRenderedPageBreak/>
              <w:t>Data and information leakage.</w:t>
            </w:r>
          </w:p>
        </w:tc>
      </w:tr>
      <w:tr w:rsidR="003C1D58" w14:paraId="4EA15B1F"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2C5858D"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4CDA3976"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F31997E" w14:textId="7A434666" w:rsidR="003C1D58" w:rsidRDefault="00E55A87">
            <w:pPr>
              <w:jc w:val="both"/>
              <w:rPr>
                <w:rFonts w:ascii="Calibri" w:eastAsia="Calibri" w:hAnsi="Calibri" w:cs="Calibri"/>
                <w:color w:val="000000"/>
                <w:sz w:val="22"/>
                <w:szCs w:val="22"/>
              </w:rPr>
            </w:pPr>
            <w:r>
              <w:rPr>
                <w:rFonts w:ascii="Calibri" w:eastAsia="Calibri" w:hAnsi="Calibri" w:cs="Calibri"/>
                <w:sz w:val="22"/>
                <w:szCs w:val="22"/>
              </w:rPr>
              <w:t xml:space="preserve">Use </w:t>
            </w:r>
            <w:proofErr w:type="gramStart"/>
            <w:r>
              <w:rPr>
                <w:rFonts w:ascii="Calibri" w:eastAsia="Calibri" w:hAnsi="Calibri" w:cs="Calibri"/>
                <w:sz w:val="22"/>
                <w:szCs w:val="22"/>
              </w:rPr>
              <w:t xml:space="preserve">of </w:t>
            </w:r>
            <w:r w:rsidRPr="00E55A87">
              <w:rPr>
                <w:rFonts w:ascii="Helvetica" w:hAnsi="Helvetica" w:cs="Helvetica"/>
                <w:color w:val="101820"/>
                <w:sz w:val="27"/>
                <w:szCs w:val="27"/>
              </w:rPr>
              <w:t xml:space="preserve"> </w:t>
            </w:r>
            <w:r w:rsidRPr="00E55A87">
              <w:rPr>
                <w:rFonts w:ascii="Calibri" w:eastAsia="Calibri" w:hAnsi="Calibri" w:cs="Calibri"/>
                <w:sz w:val="22"/>
                <w:szCs w:val="22"/>
              </w:rPr>
              <w:t>parameterized</w:t>
            </w:r>
            <w:proofErr w:type="gramEnd"/>
            <w:r w:rsidRPr="00E55A87">
              <w:rPr>
                <w:rFonts w:ascii="Calibri" w:eastAsia="Calibri" w:hAnsi="Calibri" w:cs="Calibri"/>
                <w:sz w:val="22"/>
                <w:szCs w:val="22"/>
              </w:rPr>
              <w:t xml:space="preserve"> queries (also known as prepared statements) to access SQL databases</w:t>
            </w:r>
          </w:p>
        </w:tc>
      </w:tr>
      <w:tr w:rsidR="003C1D58" w14:paraId="75E6F0ED"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DB30AB"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4EFB54EE"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7B5A803" w14:textId="692B07C2" w:rsidR="003C1D58" w:rsidRDefault="00933EED">
            <w:pPr>
              <w:rPr>
                <w:rFonts w:ascii="Calibri" w:eastAsia="Calibri" w:hAnsi="Calibri" w:cs="Calibri"/>
              </w:rPr>
            </w:pPr>
            <w:r w:rsidRPr="00933EED">
              <w:rPr>
                <w:rFonts w:ascii="Calibri" w:eastAsia="Calibri" w:hAnsi="Calibri" w:cs="Calibri"/>
              </w:rPr>
              <w:t>https://www.invicti.com/learn/blind-sql-injection/</w:t>
            </w:r>
          </w:p>
        </w:tc>
      </w:tr>
    </w:tbl>
    <w:p w14:paraId="1AF60023" w14:textId="77777777" w:rsidR="003C1D58" w:rsidRDefault="003C1D58">
      <w:pPr>
        <w:pStyle w:val="Heading1"/>
        <w:spacing w:after="0"/>
        <w:ind w:left="0" w:firstLine="0"/>
        <w:rPr>
          <w:color w:val="1F497D"/>
        </w:rPr>
      </w:pPr>
    </w:p>
    <w:p w14:paraId="6A6FF1BD" w14:textId="77777777" w:rsidR="003C1D58" w:rsidRDefault="00000000">
      <w:pPr>
        <w:pStyle w:val="Heading1"/>
        <w:spacing w:after="0"/>
        <w:ind w:left="0" w:firstLine="0"/>
        <w:rPr>
          <w:color w:val="1F497D"/>
        </w:rPr>
      </w:pPr>
      <w:r>
        <w:rPr>
          <w:color w:val="1F497D"/>
        </w:rPr>
        <w:t>Proof of Concept</w:t>
      </w:r>
    </w:p>
    <w:p w14:paraId="6399D43F" w14:textId="77777777" w:rsidR="003C1D58" w:rsidRDefault="003C1D58">
      <w:pPr>
        <w:jc w:val="both"/>
        <w:rPr>
          <w:rFonts w:ascii="Calibri" w:eastAsia="Calibri" w:hAnsi="Calibri" w:cs="Calibri"/>
        </w:rPr>
      </w:pPr>
    </w:p>
    <w:p w14:paraId="1F706701" w14:textId="3C294258" w:rsidR="003C1D58" w:rsidRDefault="00144B9F">
      <w:pPr>
        <w:jc w:val="both"/>
        <w:rPr>
          <w:rFonts w:ascii="Calibri" w:eastAsia="Calibri" w:hAnsi="Calibri" w:cs="Calibri"/>
        </w:rPr>
      </w:pPr>
      <w:r>
        <w:rPr>
          <w:rFonts w:ascii="Calibri" w:eastAsia="Calibri" w:hAnsi="Calibri" w:cs="Calibri"/>
        </w:rPr>
        <w:t xml:space="preserve">              </w:t>
      </w:r>
      <w:r>
        <w:rPr>
          <w:rFonts w:ascii="Calibri" w:eastAsia="Calibri" w:hAnsi="Calibri" w:cs="Calibri"/>
          <w:noProof/>
        </w:rPr>
        <w:drawing>
          <wp:inline distT="0" distB="0" distL="0" distR="0" wp14:anchorId="58FE35E5" wp14:editId="00B367C6">
            <wp:extent cx="5023286" cy="2446093"/>
            <wp:effectExtent l="0" t="0" r="635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5023286" cy="2446093"/>
                    </a:xfrm>
                    <a:prstGeom prst="rect">
                      <a:avLst/>
                    </a:prstGeom>
                    <a:ln/>
                  </pic:spPr>
                </pic:pic>
              </a:graphicData>
            </a:graphic>
          </wp:inline>
        </w:drawing>
      </w:r>
    </w:p>
    <w:p w14:paraId="362C5D57" w14:textId="67F99160" w:rsidR="003C1D58" w:rsidRDefault="00000000">
      <w:pPr>
        <w:pStyle w:val="Heading1"/>
        <w:spacing w:after="0"/>
        <w:ind w:left="0" w:firstLine="0"/>
        <w:rPr>
          <w:color w:val="1F497D"/>
        </w:rPr>
      </w:pPr>
      <w:r>
        <w:rPr>
          <w:color w:val="1F497D"/>
        </w:rPr>
        <w:t xml:space="preserve">1.6. </w:t>
      </w:r>
      <w:r w:rsidR="00933EED">
        <w:rPr>
          <w:color w:val="1F497D"/>
        </w:rPr>
        <w:t>Error Based: Tricked</w:t>
      </w:r>
      <w:r>
        <w:rPr>
          <w:color w:val="1F497D"/>
        </w:rPr>
        <w:t>!</w:t>
      </w:r>
    </w:p>
    <w:p w14:paraId="5F05B37C" w14:textId="77777777" w:rsidR="003C1D58" w:rsidRDefault="003C1D58"/>
    <w:tbl>
      <w:tblPr>
        <w:tblStyle w:val="a6"/>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4FFE1CF6"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78C396ED"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0281FE1C"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3714D666"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62A9EA53" w14:textId="55465C5F" w:rsidR="003C1D58" w:rsidRDefault="00933EED">
            <w:pPr>
              <w:rPr>
                <w:rFonts w:ascii="Calibri" w:eastAsia="Calibri" w:hAnsi="Calibri" w:cs="Calibri"/>
              </w:rPr>
            </w:pPr>
            <w:r>
              <w:rPr>
                <w:rFonts w:ascii="Calibri" w:eastAsia="Calibri" w:hAnsi="Calibri" w:cs="Calibri"/>
              </w:rPr>
              <w:t>Error Based: Tricked!</w:t>
            </w:r>
          </w:p>
        </w:tc>
        <w:tc>
          <w:tcPr>
            <w:tcW w:w="4720" w:type="dxa"/>
            <w:tcBorders>
              <w:top w:val="single" w:sz="8" w:space="0" w:color="4F81BD"/>
              <w:left w:val="single" w:sz="8" w:space="0" w:color="4F81BD"/>
              <w:bottom w:val="single" w:sz="8" w:space="0" w:color="4F81BD"/>
              <w:right w:val="single" w:sz="8" w:space="0" w:color="4F81BD"/>
            </w:tcBorders>
          </w:tcPr>
          <w:p w14:paraId="2B8F64A5" w14:textId="2C7B9874" w:rsidR="003C1D58" w:rsidRDefault="00933EED">
            <w:pPr>
              <w:rPr>
                <w:rFonts w:ascii="Calibri" w:eastAsia="Calibri" w:hAnsi="Calibri" w:cs="Calibri"/>
                <w:b/>
              </w:rPr>
            </w:pPr>
            <w:r>
              <w:rPr>
                <w:rFonts w:ascii="Calibri" w:eastAsia="Calibri" w:hAnsi="Calibri" w:cs="Calibri"/>
                <w:b/>
                <w:sz w:val="22"/>
                <w:szCs w:val="22"/>
              </w:rPr>
              <w:t>Medium</w:t>
            </w:r>
          </w:p>
        </w:tc>
      </w:tr>
      <w:tr w:rsidR="003C1D58" w14:paraId="6AC53A45"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571D355"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1CE3D36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B595377" w14:textId="77777777" w:rsidR="003C1D58" w:rsidRDefault="00000000">
            <w:pPr>
              <w:rPr>
                <w:rFonts w:ascii="Calibri" w:eastAsia="Calibri" w:hAnsi="Calibri" w:cs="Calibri"/>
              </w:rPr>
            </w:pPr>
            <w:r>
              <w:rPr>
                <w:rFonts w:ascii="Calibri" w:eastAsia="Calibri" w:hAnsi="Calibri" w:cs="Calibri"/>
                <w:sz w:val="22"/>
                <w:szCs w:val="22"/>
              </w:rPr>
              <w:t>Manual analysis without any specific tools.</w:t>
            </w:r>
          </w:p>
        </w:tc>
      </w:tr>
      <w:tr w:rsidR="003C1D58" w14:paraId="494A06F1"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B30C6DD"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6E1BE7FA"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37F932BA" w14:textId="2D35630A" w:rsidR="003C1D58" w:rsidRDefault="00933EED">
            <w:pPr>
              <w:jc w:val="both"/>
              <w:rPr>
                <w:rFonts w:ascii="Calibri" w:eastAsia="Calibri" w:hAnsi="Calibri" w:cs="Calibri"/>
                <w:sz w:val="22"/>
                <w:szCs w:val="22"/>
              </w:rPr>
            </w:pPr>
            <w:r w:rsidRPr="00933EED">
              <w:rPr>
                <w:rFonts w:ascii="Calibri" w:eastAsia="Calibri" w:hAnsi="Calibri" w:cs="Calibri"/>
                <w:sz w:val="22"/>
                <w:szCs w:val="22"/>
              </w:rPr>
              <w:t xml:space="preserve">Error-based SQLi is an in-band SQL Injection technique that relies on error messages thrown by the database server to obtain information about the structure of the database. In some cases, error-based SQL injection alone is enough for an attacker to enumerate an entire database. While errors are very useful during the development phase of a web application, they should be disabled on a live site, or logged to a file with restricted access </w:t>
            </w:r>
            <w:proofErr w:type="gramStart"/>
            <w:r w:rsidRPr="00933EED">
              <w:rPr>
                <w:rFonts w:ascii="Calibri" w:eastAsia="Calibri" w:hAnsi="Calibri" w:cs="Calibri"/>
                <w:sz w:val="22"/>
                <w:szCs w:val="22"/>
              </w:rPr>
              <w:t>instead.</w:t>
            </w:r>
            <w:r>
              <w:rPr>
                <w:rFonts w:ascii="Calibri" w:eastAsia="Calibri" w:hAnsi="Calibri" w:cs="Calibri"/>
                <w:sz w:val="22"/>
                <w:szCs w:val="22"/>
              </w:rPr>
              <w:t>.</w:t>
            </w:r>
            <w:proofErr w:type="gramEnd"/>
          </w:p>
        </w:tc>
      </w:tr>
      <w:tr w:rsidR="003C1D58" w14:paraId="5FBCDAB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F9F5CEE"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39D1F1D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B1FB0E3" w14:textId="77777777"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41740E29"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636DAC8"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487A337C"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C501D21" w14:textId="5AA66AAD" w:rsidR="003C1D58" w:rsidRDefault="00933EED">
            <w:pPr>
              <w:jc w:val="both"/>
              <w:rPr>
                <w:rFonts w:ascii="Calibri" w:eastAsia="Calibri" w:hAnsi="Calibri" w:cs="Calibri"/>
                <w:sz w:val="22"/>
                <w:szCs w:val="22"/>
              </w:rPr>
            </w:pPr>
            <w:hyperlink r:id="rId17" w:history="1">
              <w:r w:rsidRPr="00270B1A">
                <w:rPr>
                  <w:rStyle w:val="Hyperlink"/>
                  <w:rFonts w:ascii="Calibri" w:eastAsia="Calibri" w:hAnsi="Calibri" w:cs="Calibri"/>
                  <w:sz w:val="22"/>
                  <w:szCs w:val="22"/>
                </w:rPr>
                <w:t>https://labs.hacktify.in/HTML/sqli_lab/lab_6/index.php</w:t>
              </w:r>
            </w:hyperlink>
          </w:p>
        </w:tc>
      </w:tr>
      <w:tr w:rsidR="003C1D58" w14:paraId="4C4799FB"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315F43E"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6F3DE00D"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633E7C92" w14:textId="1997C5D5" w:rsidR="003C1D58" w:rsidRPr="00933EED" w:rsidRDefault="00667F63">
            <w:pPr>
              <w:jc w:val="both"/>
              <w:rPr>
                <w:rFonts w:ascii="Calibri" w:eastAsia="Calibri" w:hAnsi="Calibri" w:cs="Calibri"/>
                <w:sz w:val="22"/>
                <w:szCs w:val="22"/>
              </w:rPr>
            </w:pPr>
            <w:r>
              <w:rPr>
                <w:rFonts w:ascii="Calibri" w:eastAsia="Calibri" w:hAnsi="Calibri" w:cs="Calibri"/>
                <w:sz w:val="22"/>
                <w:szCs w:val="22"/>
              </w:rPr>
              <w:t>Database Enumeration and Data Exfiltration.</w:t>
            </w:r>
          </w:p>
        </w:tc>
      </w:tr>
      <w:tr w:rsidR="003C1D58" w14:paraId="4C73CBF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3C94BF5"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410FB327"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163E9DE" w14:textId="1288CE05" w:rsidR="003C1D58" w:rsidRDefault="00667F63">
            <w:pPr>
              <w:jc w:val="both"/>
              <w:rPr>
                <w:rFonts w:ascii="Calibri" w:eastAsia="Calibri" w:hAnsi="Calibri" w:cs="Calibri"/>
                <w:sz w:val="22"/>
                <w:szCs w:val="22"/>
              </w:rPr>
            </w:pPr>
            <w:r>
              <w:rPr>
                <w:rFonts w:ascii="Calibri" w:eastAsia="Calibri" w:hAnsi="Calibri" w:cs="Calibri"/>
                <w:sz w:val="22"/>
                <w:szCs w:val="22"/>
              </w:rPr>
              <w:t>Input data validation and sanitization and use of parametrized queries.</w:t>
            </w:r>
          </w:p>
        </w:tc>
      </w:tr>
      <w:tr w:rsidR="003C1D58" w14:paraId="71D526DA"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258C047"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5702CC75"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194068D7" w14:textId="53E07A8F" w:rsidR="003C1D58" w:rsidRDefault="00667F63">
            <w:pPr>
              <w:rPr>
                <w:rFonts w:ascii="Calibri" w:eastAsia="Calibri" w:hAnsi="Calibri" w:cs="Calibri"/>
              </w:rPr>
            </w:pPr>
            <w:r w:rsidRPr="00667F63">
              <w:rPr>
                <w:rFonts w:ascii="Calibri" w:eastAsia="Calibri" w:hAnsi="Calibri" w:cs="Calibri"/>
              </w:rPr>
              <w:t>https://www.acunetix.com/websitesecurity/sql-injection2/</w:t>
            </w:r>
          </w:p>
        </w:tc>
      </w:tr>
    </w:tbl>
    <w:p w14:paraId="216A81DE" w14:textId="77777777" w:rsidR="003C1D58" w:rsidRDefault="003C1D58"/>
    <w:p w14:paraId="0E04E191" w14:textId="77777777" w:rsidR="003C1D58" w:rsidRDefault="00000000">
      <w:pPr>
        <w:pStyle w:val="Heading1"/>
        <w:spacing w:after="0"/>
        <w:ind w:left="0" w:firstLine="0"/>
        <w:rPr>
          <w:color w:val="1F497D"/>
        </w:rPr>
      </w:pPr>
      <w:r>
        <w:rPr>
          <w:color w:val="1F497D"/>
        </w:rPr>
        <w:t>Proof of Concept</w:t>
      </w:r>
    </w:p>
    <w:p w14:paraId="6C4E28D4" w14:textId="77777777" w:rsidR="003C1D58" w:rsidRDefault="003C1D58">
      <w:pPr>
        <w:jc w:val="both"/>
        <w:rPr>
          <w:rFonts w:ascii="Calibri" w:eastAsia="Calibri" w:hAnsi="Calibri" w:cs="Calibri"/>
        </w:rPr>
      </w:pPr>
    </w:p>
    <w:p w14:paraId="0D812CDA" w14:textId="5EABBBC2" w:rsidR="003C1D58" w:rsidRDefault="00144B9F">
      <w:pPr>
        <w:jc w:val="both"/>
        <w:rPr>
          <w:rFonts w:ascii="Calibri" w:eastAsia="Calibri" w:hAnsi="Calibri" w:cs="Calibri"/>
        </w:rPr>
      </w:pPr>
      <w:r>
        <w:rPr>
          <w:rFonts w:ascii="Calibri" w:eastAsia="Calibri" w:hAnsi="Calibri" w:cs="Calibri"/>
        </w:rPr>
        <w:t xml:space="preserve">                 </w:t>
      </w:r>
      <w:r>
        <w:rPr>
          <w:rFonts w:ascii="Calibri" w:eastAsia="Calibri" w:hAnsi="Calibri" w:cs="Calibri"/>
          <w:noProof/>
        </w:rPr>
        <w:drawing>
          <wp:inline distT="0" distB="0" distL="0" distR="0" wp14:anchorId="12C9E667" wp14:editId="22F17F54">
            <wp:extent cx="4890498" cy="2381432"/>
            <wp:effectExtent l="0" t="0" r="5715"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4890498" cy="2381432"/>
                    </a:xfrm>
                    <a:prstGeom prst="rect">
                      <a:avLst/>
                    </a:prstGeom>
                    <a:ln/>
                  </pic:spPr>
                </pic:pic>
              </a:graphicData>
            </a:graphic>
          </wp:inline>
        </w:drawing>
      </w:r>
    </w:p>
    <w:p w14:paraId="2FA266F6" w14:textId="381EF89D" w:rsidR="003C1D58" w:rsidRDefault="00000000">
      <w:pPr>
        <w:pStyle w:val="Heading1"/>
        <w:spacing w:after="0"/>
        <w:ind w:left="0" w:firstLine="0"/>
        <w:rPr>
          <w:color w:val="1F497D"/>
        </w:rPr>
      </w:pPr>
      <w:r>
        <w:rPr>
          <w:color w:val="1F497D"/>
        </w:rPr>
        <w:t xml:space="preserve">1.7. </w:t>
      </w:r>
      <w:r w:rsidR="00667F63">
        <w:rPr>
          <w:color w:val="1F497D"/>
        </w:rPr>
        <w:t>Errors and Post!</w:t>
      </w:r>
    </w:p>
    <w:p w14:paraId="0454B4F3" w14:textId="77777777" w:rsidR="003C1D58" w:rsidRDefault="003C1D58"/>
    <w:tbl>
      <w:tblPr>
        <w:tblStyle w:val="a7"/>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60E581A2"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0AE8FFD"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03D6C238"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544778E7"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5FAB12E5" w14:textId="3A22648D" w:rsidR="003C1D58" w:rsidRDefault="00000000">
            <w:pPr>
              <w:rPr>
                <w:rFonts w:ascii="Calibri" w:eastAsia="Calibri" w:hAnsi="Calibri" w:cs="Calibri"/>
              </w:rPr>
            </w:pPr>
            <w:r>
              <w:rPr>
                <w:rFonts w:ascii="Calibri" w:eastAsia="Calibri" w:hAnsi="Calibri" w:cs="Calibri"/>
              </w:rPr>
              <w:t>E</w:t>
            </w:r>
            <w:r w:rsidR="00667F63">
              <w:rPr>
                <w:rFonts w:ascii="Calibri" w:eastAsia="Calibri" w:hAnsi="Calibri" w:cs="Calibri"/>
              </w:rPr>
              <w:t>rrors and Post!</w:t>
            </w:r>
          </w:p>
        </w:tc>
        <w:tc>
          <w:tcPr>
            <w:tcW w:w="4720" w:type="dxa"/>
            <w:tcBorders>
              <w:top w:val="single" w:sz="8" w:space="0" w:color="4F81BD"/>
              <w:left w:val="single" w:sz="8" w:space="0" w:color="4F81BD"/>
              <w:bottom w:val="single" w:sz="8" w:space="0" w:color="4F81BD"/>
              <w:right w:val="single" w:sz="8" w:space="0" w:color="4F81BD"/>
            </w:tcBorders>
          </w:tcPr>
          <w:p w14:paraId="4100BC60" w14:textId="4CC7574B" w:rsidR="003C1D58" w:rsidRDefault="00667F63">
            <w:pPr>
              <w:rPr>
                <w:rFonts w:ascii="Calibri" w:eastAsia="Calibri" w:hAnsi="Calibri" w:cs="Calibri"/>
                <w:b/>
              </w:rPr>
            </w:pPr>
            <w:r>
              <w:rPr>
                <w:rFonts w:ascii="Calibri" w:eastAsia="Calibri" w:hAnsi="Calibri" w:cs="Calibri"/>
                <w:b/>
                <w:sz w:val="22"/>
                <w:szCs w:val="22"/>
              </w:rPr>
              <w:t xml:space="preserve">low </w:t>
            </w:r>
          </w:p>
        </w:tc>
      </w:tr>
      <w:tr w:rsidR="003C1D58" w14:paraId="016DB8A2"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4F62170"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5A8B0A3E"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6950C463" w14:textId="77777777" w:rsidR="003C1D58" w:rsidRDefault="00000000">
            <w:pPr>
              <w:rPr>
                <w:rFonts w:ascii="Calibri" w:eastAsia="Calibri" w:hAnsi="Calibri" w:cs="Calibri"/>
              </w:rPr>
            </w:pPr>
            <w:r>
              <w:rPr>
                <w:rFonts w:ascii="Calibri" w:eastAsia="Calibri" w:hAnsi="Calibri" w:cs="Calibri"/>
                <w:sz w:val="22"/>
                <w:szCs w:val="22"/>
              </w:rPr>
              <w:t>No tools are used.</w:t>
            </w:r>
          </w:p>
        </w:tc>
      </w:tr>
      <w:tr w:rsidR="003C1D58" w14:paraId="70947DBD"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314D0A1"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5F0BAF58"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0BA89FEB" w14:textId="536BFCB3" w:rsidR="003C1D58" w:rsidRDefault="00C62AB6">
            <w:pPr>
              <w:jc w:val="both"/>
              <w:rPr>
                <w:rFonts w:ascii="Calibri" w:eastAsia="Calibri" w:hAnsi="Calibri" w:cs="Calibri"/>
                <w:sz w:val="22"/>
                <w:szCs w:val="22"/>
              </w:rPr>
            </w:pPr>
            <w:r w:rsidRPr="00C62AB6">
              <w:rPr>
                <w:rFonts w:ascii="Calibri" w:eastAsia="Calibri" w:hAnsi="Calibri" w:cs="Calibri"/>
                <w:sz w:val="22"/>
                <w:szCs w:val="22"/>
              </w:rPr>
              <w:t>Error-based </w:t>
            </w:r>
            <w:hyperlink r:id="rId19" w:tgtFrame="_blank" w:history="1">
              <w:r w:rsidRPr="00C62AB6">
                <w:rPr>
                  <w:rStyle w:val="Hyperlink"/>
                  <w:rFonts w:ascii="Calibri" w:eastAsia="Calibri" w:hAnsi="Calibri" w:cs="Calibri"/>
                  <w:sz w:val="22"/>
                  <w:szCs w:val="22"/>
                </w:rPr>
                <w:t>SQL injection</w:t>
              </w:r>
            </w:hyperlink>
            <w:r w:rsidRPr="00C62AB6">
              <w:rPr>
                <w:rFonts w:ascii="Calibri" w:eastAsia="Calibri" w:hAnsi="Calibri" w:cs="Calibri"/>
                <w:sz w:val="22"/>
                <w:szCs w:val="22"/>
              </w:rPr>
              <w:t> is an In-band injection technique that enables threat actors to exploit error output from the database to manipulate its data. It manipulates the database into generating an error that informs the actor of the database’s structure</w:t>
            </w:r>
            <w:r>
              <w:rPr>
                <w:rFonts w:ascii="Calibri" w:eastAsia="Calibri" w:hAnsi="Calibri" w:cs="Calibri"/>
                <w:sz w:val="22"/>
                <w:szCs w:val="22"/>
              </w:rPr>
              <w:t xml:space="preserve">. This </w:t>
            </w:r>
            <w:r w:rsidRPr="00C62AB6">
              <w:rPr>
                <w:rFonts w:ascii="Calibri" w:eastAsia="Calibri" w:hAnsi="Calibri" w:cs="Calibri"/>
                <w:sz w:val="22"/>
                <w:szCs w:val="22"/>
              </w:rPr>
              <w:t>error-based SQL injection</w:t>
            </w:r>
            <w:r>
              <w:rPr>
                <w:rFonts w:ascii="Calibri" w:eastAsia="Calibri" w:hAnsi="Calibri" w:cs="Calibri"/>
                <w:sz w:val="22"/>
                <w:szCs w:val="22"/>
              </w:rPr>
              <w:t xml:space="preserve"> vulnerability</w:t>
            </w:r>
            <w:r w:rsidRPr="00C62AB6">
              <w:rPr>
                <w:rFonts w:ascii="Calibri" w:eastAsia="Calibri" w:hAnsi="Calibri" w:cs="Calibri"/>
                <w:sz w:val="22"/>
                <w:szCs w:val="22"/>
              </w:rPr>
              <w:t>, the attacker tries to insert a malicious query with the goal of receiving an error message that provides sensitive information about the database.</w:t>
            </w:r>
          </w:p>
        </w:tc>
      </w:tr>
      <w:tr w:rsidR="003C1D58" w14:paraId="24C08711"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E52ACEA"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70005F3C"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90A6CE6" w14:textId="77777777"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4C9355AD"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9527D07"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0A51F9A3"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4B4AA969" w14:textId="5A076AC0" w:rsidR="003C1D58" w:rsidRDefault="00C62AB6">
            <w:pPr>
              <w:jc w:val="both"/>
              <w:rPr>
                <w:rFonts w:ascii="Calibri" w:eastAsia="Calibri" w:hAnsi="Calibri" w:cs="Calibri"/>
                <w:sz w:val="22"/>
                <w:szCs w:val="22"/>
              </w:rPr>
            </w:pPr>
            <w:hyperlink r:id="rId20" w:history="1">
              <w:r w:rsidRPr="00270B1A">
                <w:rPr>
                  <w:rStyle w:val="Hyperlink"/>
                  <w:rFonts w:ascii="Calibri" w:eastAsia="Calibri" w:hAnsi="Calibri" w:cs="Calibri"/>
                  <w:sz w:val="22"/>
                  <w:szCs w:val="22"/>
                </w:rPr>
                <w:t>https://labs.hacktify.in/HTML/sqli_lab/lab_7/index.php</w:t>
              </w:r>
            </w:hyperlink>
          </w:p>
        </w:tc>
      </w:tr>
      <w:tr w:rsidR="003C1D58" w14:paraId="638F36B3"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5E2A98D"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1BA9ABFD"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0F6E75CB" w14:textId="50AE6087" w:rsidR="003C1D58" w:rsidRPr="00C62AB6" w:rsidRDefault="003C1D58">
            <w:pPr>
              <w:jc w:val="both"/>
              <w:rPr>
                <w:rFonts w:ascii="Calibri" w:eastAsia="Calibri" w:hAnsi="Calibri" w:cs="Calibri"/>
                <w:sz w:val="22"/>
                <w:szCs w:val="22"/>
              </w:rPr>
            </w:pPr>
          </w:p>
        </w:tc>
      </w:tr>
      <w:tr w:rsidR="003C1D58" w14:paraId="12035F77"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737C813"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018B212B"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2672148D" w14:textId="6172425D" w:rsidR="003C1D58" w:rsidRPr="00C62AB6" w:rsidRDefault="00C62AB6">
            <w:pPr>
              <w:jc w:val="both"/>
              <w:rPr>
                <w:rFonts w:ascii="Calibri" w:eastAsia="Calibri" w:hAnsi="Calibri" w:cs="Calibri"/>
                <w:b/>
                <w:bCs/>
                <w:sz w:val="22"/>
                <w:szCs w:val="22"/>
              </w:rPr>
            </w:pPr>
            <w:r w:rsidRPr="00C62AB6">
              <w:rPr>
                <w:rFonts w:ascii="Calibri" w:eastAsia="Calibri" w:hAnsi="Calibri" w:cs="Calibri"/>
                <w:b/>
                <w:bCs/>
                <w:sz w:val="22"/>
                <w:szCs w:val="22"/>
              </w:rPr>
              <w:t>Use Dynamic Application Security Testing (DAST)</w:t>
            </w:r>
            <w:r>
              <w:rPr>
                <w:rFonts w:ascii="Calibri" w:eastAsia="Calibri" w:hAnsi="Calibri" w:cs="Calibri"/>
                <w:b/>
                <w:bCs/>
                <w:sz w:val="22"/>
                <w:szCs w:val="22"/>
              </w:rPr>
              <w:t xml:space="preserve">, </w:t>
            </w:r>
            <w:r w:rsidRPr="00C62AB6">
              <w:rPr>
                <w:rFonts w:ascii="Calibri" w:eastAsia="Calibri" w:hAnsi="Calibri" w:cs="Calibri"/>
                <w:b/>
                <w:bCs/>
                <w:sz w:val="22"/>
                <w:szCs w:val="22"/>
              </w:rPr>
              <w:t>Stored procedures are another way to prevent SQL injection. When used correctly, stored procedures can completely eliminate SQL injection vulnerabilities</w:t>
            </w:r>
            <w:r>
              <w:rPr>
                <w:rFonts w:ascii="Calibri" w:eastAsia="Calibri" w:hAnsi="Calibri" w:cs="Calibri"/>
                <w:b/>
                <w:bCs/>
                <w:sz w:val="22"/>
                <w:szCs w:val="22"/>
              </w:rPr>
              <w:t xml:space="preserve"> and implementation of principle of least privilege</w:t>
            </w:r>
          </w:p>
        </w:tc>
      </w:tr>
      <w:tr w:rsidR="003C1D58" w14:paraId="56E8D610"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1842E16"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0B28186C"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006A5AC0" w14:textId="655B9DEA" w:rsidR="003C1D58" w:rsidRDefault="00C62AB6">
            <w:pPr>
              <w:rPr>
                <w:rFonts w:ascii="Calibri" w:eastAsia="Calibri" w:hAnsi="Calibri" w:cs="Calibri"/>
              </w:rPr>
            </w:pPr>
            <w:r w:rsidRPr="00C62AB6">
              <w:rPr>
                <w:rFonts w:ascii="Calibri" w:eastAsia="Calibri" w:hAnsi="Calibri" w:cs="Calibri"/>
              </w:rPr>
              <w:t>https://brightsec.com/blog/error-based-sql-injection/</w:t>
            </w:r>
          </w:p>
        </w:tc>
      </w:tr>
    </w:tbl>
    <w:p w14:paraId="1C3DA235" w14:textId="77777777" w:rsidR="003C1D58" w:rsidRDefault="00000000">
      <w:pPr>
        <w:pStyle w:val="Heading1"/>
        <w:spacing w:after="0"/>
        <w:ind w:left="0" w:firstLine="0"/>
        <w:rPr>
          <w:color w:val="1F497D"/>
        </w:rPr>
      </w:pPr>
      <w:r>
        <w:rPr>
          <w:color w:val="1F497D"/>
        </w:rPr>
        <w:t>Proof of Concept</w:t>
      </w:r>
    </w:p>
    <w:p w14:paraId="0384885D" w14:textId="77777777" w:rsidR="003C1D58" w:rsidRDefault="003C1D58">
      <w:pPr>
        <w:jc w:val="both"/>
        <w:rPr>
          <w:rFonts w:ascii="Calibri" w:eastAsia="Calibri" w:hAnsi="Calibri" w:cs="Calibri"/>
        </w:rPr>
      </w:pPr>
    </w:p>
    <w:p w14:paraId="0E6FFCFE" w14:textId="62475BBA" w:rsidR="003C1D58" w:rsidRDefault="00144B9F">
      <w:pPr>
        <w:spacing w:after="240"/>
        <w:jc w:val="both"/>
        <w:rPr>
          <w:color w:val="1F497D"/>
        </w:rPr>
      </w:pPr>
      <w:r>
        <w:rPr>
          <w:color w:val="1F497D"/>
        </w:rPr>
        <w:lastRenderedPageBreak/>
        <w:t xml:space="preserve">               </w:t>
      </w:r>
      <w:r>
        <w:rPr>
          <w:noProof/>
          <w:color w:val="1F497D"/>
        </w:rPr>
        <w:drawing>
          <wp:inline distT="0" distB="0" distL="0" distR="0" wp14:anchorId="09C17EA3" wp14:editId="3860A385">
            <wp:extent cx="4972652" cy="2141576"/>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4972652" cy="2141576"/>
                    </a:xfrm>
                    <a:prstGeom prst="rect">
                      <a:avLst/>
                    </a:prstGeom>
                    <a:ln/>
                  </pic:spPr>
                </pic:pic>
              </a:graphicData>
            </a:graphic>
          </wp:inline>
        </w:drawing>
      </w:r>
    </w:p>
    <w:p w14:paraId="794943A5" w14:textId="17476864" w:rsidR="003C1D58" w:rsidRDefault="00000000">
      <w:pPr>
        <w:pStyle w:val="Heading1"/>
        <w:spacing w:after="0"/>
        <w:ind w:left="0" w:firstLine="0"/>
        <w:rPr>
          <w:color w:val="1F497D"/>
        </w:rPr>
      </w:pPr>
      <w:r>
        <w:rPr>
          <w:color w:val="1F497D"/>
        </w:rPr>
        <w:t xml:space="preserve">1.8. </w:t>
      </w:r>
      <w:r w:rsidR="00C62AB6">
        <w:rPr>
          <w:color w:val="1F497D"/>
        </w:rPr>
        <w:t>WAF’s are injected!</w:t>
      </w:r>
    </w:p>
    <w:p w14:paraId="0AB50F50" w14:textId="77777777" w:rsidR="003C1D58" w:rsidRDefault="003C1D58"/>
    <w:tbl>
      <w:tblPr>
        <w:tblStyle w:val="a8"/>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73366B30"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5F191D64"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61898168"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5ECB852D"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09BB0CAC" w14:textId="4C3E205B" w:rsidR="003C1D58" w:rsidRDefault="00C62AB6">
            <w:pPr>
              <w:rPr>
                <w:rFonts w:ascii="Calibri" w:eastAsia="Calibri" w:hAnsi="Calibri" w:cs="Calibri"/>
              </w:rPr>
            </w:pPr>
            <w:r>
              <w:rPr>
                <w:rFonts w:ascii="Calibri" w:eastAsia="Calibri" w:hAnsi="Calibri" w:cs="Calibri"/>
              </w:rPr>
              <w:t>WAF’s are injected</w:t>
            </w:r>
          </w:p>
        </w:tc>
        <w:tc>
          <w:tcPr>
            <w:tcW w:w="4720" w:type="dxa"/>
            <w:tcBorders>
              <w:top w:val="single" w:sz="8" w:space="0" w:color="4F81BD"/>
              <w:left w:val="single" w:sz="8" w:space="0" w:color="4F81BD"/>
              <w:bottom w:val="single" w:sz="8" w:space="0" w:color="4F81BD"/>
              <w:right w:val="single" w:sz="8" w:space="0" w:color="4F81BD"/>
            </w:tcBorders>
          </w:tcPr>
          <w:p w14:paraId="67E1DC41" w14:textId="2EB1658A" w:rsidR="003C1D58" w:rsidRDefault="00C62AB6">
            <w:pPr>
              <w:rPr>
                <w:rFonts w:ascii="Calibri" w:eastAsia="Calibri" w:hAnsi="Calibri" w:cs="Calibri"/>
                <w:b/>
              </w:rPr>
            </w:pPr>
            <w:r>
              <w:rPr>
                <w:rFonts w:ascii="Calibri" w:eastAsia="Calibri" w:hAnsi="Calibri" w:cs="Calibri"/>
                <w:b/>
                <w:sz w:val="22"/>
                <w:szCs w:val="22"/>
              </w:rPr>
              <w:t xml:space="preserve">High </w:t>
            </w:r>
          </w:p>
        </w:tc>
      </w:tr>
      <w:tr w:rsidR="003C1D58" w14:paraId="438AEA7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0C0E7D7"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0751A5E4"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4350A188" w14:textId="61F35FF4" w:rsidR="003C1D58" w:rsidRDefault="00963CA8">
            <w:pPr>
              <w:rPr>
                <w:rFonts w:ascii="Calibri" w:eastAsia="Calibri" w:hAnsi="Calibri" w:cs="Calibri"/>
              </w:rPr>
            </w:pPr>
            <w:r>
              <w:rPr>
                <w:rFonts w:ascii="Calibri" w:eastAsia="Calibri" w:hAnsi="Calibri" w:cs="Calibri"/>
                <w:sz w:val="22"/>
                <w:szCs w:val="22"/>
              </w:rPr>
              <w:t>Manual.</w:t>
            </w:r>
          </w:p>
        </w:tc>
      </w:tr>
      <w:tr w:rsidR="003C1D58" w14:paraId="12A26221"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255DA3E"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329EF5BB"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7A9B4B26" w14:textId="0F31FC18" w:rsidR="003C1D58" w:rsidRDefault="00963CA8">
            <w:pPr>
              <w:jc w:val="both"/>
              <w:rPr>
                <w:rFonts w:ascii="Calibri" w:eastAsia="Calibri" w:hAnsi="Calibri" w:cs="Calibri"/>
                <w:sz w:val="22"/>
                <w:szCs w:val="22"/>
              </w:rPr>
            </w:pPr>
            <w:r>
              <w:rPr>
                <w:rFonts w:ascii="Calibri" w:eastAsia="Calibri" w:hAnsi="Calibri" w:cs="Calibri"/>
                <w:sz w:val="22"/>
                <w:szCs w:val="22"/>
              </w:rPr>
              <w:t xml:space="preserve">In this type of vulnerability an attacker </w:t>
            </w:r>
            <w:r w:rsidRPr="00963CA8">
              <w:rPr>
                <w:rFonts w:ascii="Calibri" w:eastAsia="Calibri" w:hAnsi="Calibri" w:cs="Calibri"/>
                <w:sz w:val="22"/>
                <w:szCs w:val="22"/>
              </w:rPr>
              <w:t>use</w:t>
            </w:r>
            <w:r>
              <w:rPr>
                <w:rFonts w:ascii="Calibri" w:eastAsia="Calibri" w:hAnsi="Calibri" w:cs="Calibri"/>
                <w:sz w:val="22"/>
                <w:szCs w:val="22"/>
              </w:rPr>
              <w:t>s</w:t>
            </w:r>
            <w:r w:rsidRPr="00963CA8">
              <w:rPr>
                <w:rFonts w:ascii="Calibri" w:eastAsia="Calibri" w:hAnsi="Calibri" w:cs="Calibri"/>
                <w:sz w:val="22"/>
                <w:szCs w:val="22"/>
              </w:rPr>
              <w:t xml:space="preserve"> various methods to bypass WAFs.  </w:t>
            </w:r>
            <w:r>
              <w:rPr>
                <w:rFonts w:ascii="Calibri" w:eastAsia="Calibri" w:hAnsi="Calibri" w:cs="Calibri"/>
                <w:sz w:val="22"/>
                <w:szCs w:val="22"/>
              </w:rPr>
              <w:t xml:space="preserve">This method of </w:t>
            </w:r>
            <w:r w:rsidRPr="00963CA8">
              <w:rPr>
                <w:rFonts w:ascii="Calibri" w:eastAsia="Calibri" w:hAnsi="Calibri" w:cs="Calibri"/>
                <w:sz w:val="22"/>
                <w:szCs w:val="22"/>
              </w:rPr>
              <w:t xml:space="preserve">  bypassing WAF for SQL injection attacks us</w:t>
            </w:r>
            <w:r>
              <w:rPr>
                <w:rFonts w:ascii="Calibri" w:eastAsia="Calibri" w:hAnsi="Calibri" w:cs="Calibri"/>
                <w:sz w:val="22"/>
                <w:szCs w:val="22"/>
              </w:rPr>
              <w:t xml:space="preserve">es </w:t>
            </w:r>
            <w:r w:rsidRPr="00963CA8">
              <w:rPr>
                <w:rFonts w:ascii="Calibri" w:eastAsia="Calibri" w:hAnsi="Calibri" w:cs="Calibri"/>
                <w:sz w:val="22"/>
                <w:szCs w:val="22"/>
              </w:rPr>
              <w:t>JSON-based SQL commands</w:t>
            </w:r>
            <w:r>
              <w:rPr>
                <w:rFonts w:ascii="Calibri" w:eastAsia="Calibri" w:hAnsi="Calibri" w:cs="Calibri"/>
                <w:sz w:val="22"/>
                <w:szCs w:val="22"/>
              </w:rPr>
              <w:t>.</w:t>
            </w:r>
          </w:p>
        </w:tc>
      </w:tr>
      <w:tr w:rsidR="003C1D58" w14:paraId="6A66104C"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745C367"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607C7FFB"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88C1131" w14:textId="77777777" w:rsidR="003C1D58" w:rsidRDefault="00000000">
            <w:pPr>
              <w:rPr>
                <w:rFonts w:ascii="Calibri" w:eastAsia="Calibri" w:hAnsi="Calibri" w:cs="Calibri"/>
              </w:rPr>
            </w:pPr>
            <w:r>
              <w:rPr>
                <w:rFonts w:ascii="Calibri" w:eastAsia="Calibri" w:hAnsi="Calibri" w:cs="Calibri"/>
                <w:sz w:val="22"/>
                <w:szCs w:val="22"/>
              </w:rPr>
              <w:t>Discovered through manual analysis by intercepting and modifying requests using Burp Suite.</w:t>
            </w:r>
          </w:p>
        </w:tc>
      </w:tr>
      <w:tr w:rsidR="003C1D58" w14:paraId="6A1C00FB"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346B1B4"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7C07EDCA"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4F5E9F09" w14:textId="4E82E810" w:rsidR="003C1D58" w:rsidRDefault="007D6975">
            <w:pPr>
              <w:jc w:val="both"/>
              <w:rPr>
                <w:rFonts w:ascii="Calibri" w:eastAsia="Calibri" w:hAnsi="Calibri" w:cs="Calibri"/>
                <w:sz w:val="22"/>
                <w:szCs w:val="22"/>
              </w:rPr>
            </w:pPr>
            <w:hyperlink r:id="rId22" w:history="1">
              <w:r w:rsidRPr="00270B1A">
                <w:rPr>
                  <w:rStyle w:val="Hyperlink"/>
                  <w:rFonts w:ascii="Calibri" w:eastAsia="Calibri" w:hAnsi="Calibri" w:cs="Calibri"/>
                  <w:sz w:val="22"/>
                  <w:szCs w:val="22"/>
                </w:rPr>
                <w:t>https://labs.hacktify.in/HTML/xss_lab/lab_8/index.php</w:t>
              </w:r>
            </w:hyperlink>
          </w:p>
        </w:tc>
      </w:tr>
      <w:tr w:rsidR="003C1D58" w14:paraId="73238B11"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73A5033"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0B7A6A42"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16E287A4" w14:textId="0E9D472F" w:rsidR="003C1D58" w:rsidRPr="007D6975" w:rsidRDefault="007D6975">
            <w:pPr>
              <w:jc w:val="both"/>
              <w:rPr>
                <w:rFonts w:ascii="Calibri" w:eastAsia="Calibri" w:hAnsi="Calibri" w:cs="Calibri"/>
                <w:sz w:val="22"/>
                <w:szCs w:val="22"/>
              </w:rPr>
            </w:pPr>
            <w:r>
              <w:rPr>
                <w:rFonts w:ascii="Calibri" w:eastAsia="Calibri" w:hAnsi="Calibri" w:cs="Calibri"/>
                <w:sz w:val="22"/>
                <w:szCs w:val="22"/>
              </w:rPr>
              <w:t>Data manipulation, Authentication bypass, denial of service and data breach</w:t>
            </w:r>
          </w:p>
        </w:tc>
      </w:tr>
      <w:tr w:rsidR="003C1D58" w14:paraId="48BCEA8D"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24B2AFC"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2BE4AA51"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2EBAF94" w14:textId="77777777" w:rsidR="007D6975" w:rsidRPr="007D6975" w:rsidRDefault="007D6975" w:rsidP="007D6975">
            <w:pPr>
              <w:jc w:val="both"/>
              <w:rPr>
                <w:rFonts w:ascii="Calibri" w:eastAsia="Calibri" w:hAnsi="Calibri" w:cs="Calibri"/>
                <w:sz w:val="22"/>
                <w:szCs w:val="22"/>
              </w:rPr>
            </w:pPr>
            <w:r w:rsidRPr="007D6975">
              <w:rPr>
                <w:rFonts w:ascii="Calibri" w:eastAsia="Calibri" w:hAnsi="Calibri" w:cs="Calibri"/>
                <w:sz w:val="22"/>
                <w:szCs w:val="22"/>
              </w:rPr>
              <w:t>Input Validation: Strictly validate and sanitize all user inputs.</w:t>
            </w:r>
          </w:p>
          <w:p w14:paraId="66BB9BF4" w14:textId="77777777" w:rsidR="007D6975" w:rsidRPr="007D6975" w:rsidRDefault="007D6975" w:rsidP="007D6975">
            <w:pPr>
              <w:jc w:val="both"/>
              <w:rPr>
                <w:rFonts w:ascii="Calibri" w:eastAsia="Calibri" w:hAnsi="Calibri" w:cs="Calibri"/>
                <w:sz w:val="22"/>
                <w:szCs w:val="22"/>
              </w:rPr>
            </w:pPr>
            <w:r w:rsidRPr="007D6975">
              <w:rPr>
                <w:rFonts w:ascii="Calibri" w:eastAsia="Calibri" w:hAnsi="Calibri" w:cs="Calibri"/>
                <w:sz w:val="22"/>
                <w:szCs w:val="22"/>
              </w:rPr>
              <w:t>Parameterized Queries: Use prepared statements and parameterized queries to ensure that user inputs are treated as data, not executable code.</w:t>
            </w:r>
          </w:p>
          <w:p w14:paraId="465ABBA7" w14:textId="77777777" w:rsidR="007D6975" w:rsidRPr="007D6975" w:rsidRDefault="007D6975" w:rsidP="007D6975">
            <w:pPr>
              <w:jc w:val="both"/>
              <w:rPr>
                <w:rFonts w:ascii="Calibri" w:eastAsia="Calibri" w:hAnsi="Calibri" w:cs="Calibri"/>
                <w:sz w:val="22"/>
                <w:szCs w:val="22"/>
              </w:rPr>
            </w:pPr>
            <w:r w:rsidRPr="007D6975">
              <w:rPr>
                <w:rFonts w:ascii="Calibri" w:eastAsia="Calibri" w:hAnsi="Calibri" w:cs="Calibri"/>
                <w:sz w:val="22"/>
                <w:szCs w:val="22"/>
              </w:rPr>
              <w:t>Stored Procedures: Use stored procedures that encapsulate SQL statements.</w:t>
            </w:r>
          </w:p>
          <w:p w14:paraId="21DDD19B" w14:textId="77777777" w:rsidR="007D6975" w:rsidRPr="007D6975" w:rsidRDefault="007D6975" w:rsidP="007D6975">
            <w:pPr>
              <w:jc w:val="both"/>
              <w:rPr>
                <w:rFonts w:ascii="Calibri" w:eastAsia="Calibri" w:hAnsi="Calibri" w:cs="Calibri"/>
                <w:sz w:val="22"/>
                <w:szCs w:val="22"/>
              </w:rPr>
            </w:pPr>
            <w:r w:rsidRPr="007D6975">
              <w:rPr>
                <w:rFonts w:ascii="Calibri" w:eastAsia="Calibri" w:hAnsi="Calibri" w:cs="Calibri"/>
                <w:sz w:val="22"/>
                <w:szCs w:val="22"/>
              </w:rPr>
              <w:t>ORMs (Object-Relational Mappers): Use ORM libraries that handle SQL queries securely.</w:t>
            </w:r>
          </w:p>
          <w:p w14:paraId="55BEFC47" w14:textId="77777777" w:rsidR="007D6975" w:rsidRPr="007D6975" w:rsidRDefault="007D6975" w:rsidP="007D6975">
            <w:pPr>
              <w:jc w:val="both"/>
              <w:rPr>
                <w:rFonts w:ascii="Calibri" w:eastAsia="Calibri" w:hAnsi="Calibri" w:cs="Calibri"/>
                <w:sz w:val="22"/>
                <w:szCs w:val="22"/>
              </w:rPr>
            </w:pPr>
            <w:r w:rsidRPr="007D6975">
              <w:rPr>
                <w:rFonts w:ascii="Calibri" w:eastAsia="Calibri" w:hAnsi="Calibri" w:cs="Calibri"/>
                <w:sz w:val="22"/>
                <w:szCs w:val="22"/>
              </w:rPr>
              <w:t>Escaping: Properly escape all user inputs to prevent them from being interpreted as SQL code.</w:t>
            </w:r>
          </w:p>
          <w:p w14:paraId="1AE108E3" w14:textId="77777777" w:rsidR="007D6975" w:rsidRPr="007D6975" w:rsidRDefault="007D6975" w:rsidP="007D6975">
            <w:pPr>
              <w:jc w:val="both"/>
              <w:rPr>
                <w:rFonts w:ascii="Calibri" w:eastAsia="Calibri" w:hAnsi="Calibri" w:cs="Calibri"/>
                <w:sz w:val="22"/>
                <w:szCs w:val="22"/>
              </w:rPr>
            </w:pPr>
            <w:r w:rsidRPr="007D6975">
              <w:rPr>
                <w:rFonts w:ascii="Calibri" w:eastAsia="Calibri" w:hAnsi="Calibri" w:cs="Calibri"/>
                <w:sz w:val="22"/>
                <w:szCs w:val="22"/>
              </w:rPr>
              <w:t>Least Privilege: Limit database user permissions to the minimum necessary for the application to function.</w:t>
            </w:r>
          </w:p>
          <w:p w14:paraId="127EF75F" w14:textId="461E9ED1" w:rsidR="003C1D58" w:rsidRDefault="007D6975" w:rsidP="007D6975">
            <w:pPr>
              <w:jc w:val="both"/>
              <w:rPr>
                <w:rFonts w:ascii="Calibri" w:eastAsia="Calibri" w:hAnsi="Calibri" w:cs="Calibri"/>
                <w:sz w:val="22"/>
                <w:szCs w:val="22"/>
              </w:rPr>
            </w:pPr>
            <w:r w:rsidRPr="007D6975">
              <w:rPr>
                <w:rFonts w:ascii="Calibri" w:eastAsia="Calibri" w:hAnsi="Calibri" w:cs="Calibri"/>
                <w:sz w:val="22"/>
                <w:szCs w:val="22"/>
              </w:rPr>
              <w:t>Web Application Firewalls (WAF): Use WAFs to filter out malicious traffic before it reaches the application.</w:t>
            </w:r>
          </w:p>
        </w:tc>
      </w:tr>
      <w:tr w:rsidR="003C1D58" w14:paraId="41E4DD81"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E669EBE"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56FDB311"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224BDF21" w14:textId="77777777" w:rsidR="003C1D58" w:rsidRDefault="007D6975">
            <w:pPr>
              <w:rPr>
                <w:rFonts w:ascii="Calibri" w:eastAsia="Calibri" w:hAnsi="Calibri" w:cs="Calibri"/>
              </w:rPr>
            </w:pPr>
            <w:hyperlink r:id="rId23" w:history="1">
              <w:r w:rsidRPr="00270B1A">
                <w:rPr>
                  <w:rStyle w:val="Hyperlink"/>
                  <w:rFonts w:ascii="Calibri" w:eastAsia="Calibri" w:hAnsi="Calibri" w:cs="Calibri"/>
                </w:rPr>
                <w:t>https://dev.to/carrie_luo1/how-does-waf-prevent-sql-injection-29gl</w:t>
              </w:r>
            </w:hyperlink>
          </w:p>
          <w:p w14:paraId="51481FED" w14:textId="67FE65F3" w:rsidR="00963CA8" w:rsidRDefault="00963CA8">
            <w:pPr>
              <w:rPr>
                <w:rFonts w:ascii="Calibri" w:eastAsia="Calibri" w:hAnsi="Calibri" w:cs="Calibri"/>
              </w:rPr>
            </w:pPr>
            <w:hyperlink r:id="rId24" w:history="1">
              <w:r w:rsidRPr="00270B1A">
                <w:rPr>
                  <w:rStyle w:val="Hyperlink"/>
                  <w:rFonts w:ascii="Calibri" w:eastAsia="Calibri" w:hAnsi="Calibri" w:cs="Calibri"/>
                </w:rPr>
                <w:t>https://www.picussecurity.com/resource/blog/waf-bypass-using-json-based-sql-injection-attacks</w:t>
              </w:r>
            </w:hyperlink>
          </w:p>
        </w:tc>
      </w:tr>
    </w:tbl>
    <w:p w14:paraId="5DCB8990" w14:textId="77777777" w:rsidR="003C1D58" w:rsidRDefault="003C1D58"/>
    <w:p w14:paraId="646932DA" w14:textId="77777777" w:rsidR="003C1D58" w:rsidRDefault="00000000">
      <w:pPr>
        <w:pStyle w:val="Heading1"/>
        <w:spacing w:after="0"/>
        <w:ind w:left="0" w:firstLine="0"/>
        <w:rPr>
          <w:color w:val="1F497D"/>
        </w:rPr>
      </w:pPr>
      <w:r>
        <w:rPr>
          <w:color w:val="1F497D"/>
        </w:rPr>
        <w:t>Proof of Concept</w:t>
      </w:r>
    </w:p>
    <w:p w14:paraId="4A77CE6C" w14:textId="77777777" w:rsidR="00144B9F" w:rsidRPr="00144B9F" w:rsidRDefault="00144B9F" w:rsidP="00144B9F"/>
    <w:p w14:paraId="32D0B15C" w14:textId="19C00EDF" w:rsidR="003C1D58" w:rsidRDefault="00144B9F">
      <w:pPr>
        <w:jc w:val="both"/>
        <w:rPr>
          <w:rFonts w:ascii="Calibri" w:eastAsia="Calibri" w:hAnsi="Calibri" w:cs="Calibri"/>
        </w:rPr>
      </w:pPr>
      <w:r>
        <w:rPr>
          <w:rFonts w:ascii="Calibri" w:eastAsia="Calibri" w:hAnsi="Calibri" w:cs="Calibri"/>
        </w:rPr>
        <w:lastRenderedPageBreak/>
        <w:t xml:space="preserve">                   </w:t>
      </w:r>
      <w:r>
        <w:rPr>
          <w:rFonts w:ascii="Calibri" w:eastAsia="Calibri" w:hAnsi="Calibri" w:cs="Calibri"/>
          <w:noProof/>
        </w:rPr>
        <w:drawing>
          <wp:inline distT="0" distB="0" distL="0" distR="0" wp14:anchorId="7DFA159E" wp14:editId="63C46714">
            <wp:extent cx="5478029" cy="3121025"/>
            <wp:effectExtent l="0" t="0" r="8890" b="3175"/>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496111" cy="3131327"/>
                    </a:xfrm>
                    <a:prstGeom prst="rect">
                      <a:avLst/>
                    </a:prstGeom>
                    <a:ln/>
                  </pic:spPr>
                </pic:pic>
              </a:graphicData>
            </a:graphic>
          </wp:inline>
        </w:drawing>
      </w:r>
    </w:p>
    <w:p w14:paraId="7AB2B8CD" w14:textId="7583E91A" w:rsidR="003C1D58" w:rsidRDefault="003C1D58">
      <w:pPr>
        <w:pStyle w:val="Heading1"/>
        <w:spacing w:after="0"/>
        <w:ind w:left="0" w:firstLine="0"/>
        <w:rPr>
          <w:color w:val="1F497D"/>
        </w:rPr>
      </w:pPr>
    </w:p>
    <w:p w14:paraId="3568916D" w14:textId="77777777" w:rsidR="003C1D58" w:rsidRDefault="003C1D58">
      <w:pPr>
        <w:jc w:val="both"/>
        <w:rPr>
          <w:rFonts w:ascii="Calibri" w:eastAsia="Calibri" w:hAnsi="Calibri" w:cs="Calibri"/>
        </w:rPr>
      </w:pPr>
    </w:p>
    <w:p w14:paraId="5DAC3D6F" w14:textId="12AC9AAC" w:rsidR="003C1D58" w:rsidRDefault="00144B9F">
      <w:r>
        <w:rPr>
          <w:noProof/>
        </w:rPr>
        <w:t xml:space="preserve">               </w:t>
      </w:r>
    </w:p>
    <w:p w14:paraId="33BDC502" w14:textId="77777777" w:rsidR="003C1D58" w:rsidRDefault="00000000">
      <w:pPr>
        <w:pStyle w:val="Heading1"/>
        <w:spacing w:after="0"/>
        <w:ind w:left="0" w:firstLine="0"/>
        <w:rPr>
          <w:color w:val="1F497D"/>
        </w:rPr>
      </w:pPr>
      <w:r>
        <w:rPr>
          <w:color w:val="1F497D"/>
        </w:rPr>
        <w:t>2. Insecure Direct Object References</w:t>
      </w:r>
    </w:p>
    <w:p w14:paraId="123BB6F8" w14:textId="77777777" w:rsidR="003C1D58" w:rsidRDefault="00000000">
      <w:pPr>
        <w:pStyle w:val="Heading1"/>
        <w:spacing w:after="0"/>
        <w:ind w:left="0" w:firstLine="0"/>
        <w:rPr>
          <w:color w:val="1F497D"/>
        </w:rPr>
      </w:pPr>
      <w:bookmarkStart w:id="7" w:name="_1t3h5sf" w:colFirst="0" w:colLast="0"/>
      <w:bookmarkEnd w:id="7"/>
      <w:r>
        <w:rPr>
          <w:color w:val="1F497D"/>
        </w:rPr>
        <w:t>2.1. Give Me My Amount!!</w:t>
      </w:r>
    </w:p>
    <w:p w14:paraId="17E70863" w14:textId="77777777" w:rsidR="003C1D58" w:rsidRDefault="003C1D58"/>
    <w:tbl>
      <w:tblPr>
        <w:tblStyle w:val="ac"/>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2789C820"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5396B99"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56E197CF"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6F7E93FD"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6BCF4AFD" w14:textId="77777777" w:rsidR="003C1D58" w:rsidRDefault="00000000">
            <w:pPr>
              <w:rPr>
                <w:rFonts w:ascii="Calibri" w:eastAsia="Calibri" w:hAnsi="Calibri" w:cs="Calibri"/>
              </w:rPr>
            </w:pPr>
            <w:r>
              <w:rPr>
                <w:rFonts w:ascii="Calibri" w:eastAsia="Calibri" w:hAnsi="Calibri" w:cs="Calibri"/>
              </w:rPr>
              <w:t>Give Me My Amount!!</w:t>
            </w:r>
          </w:p>
        </w:tc>
        <w:tc>
          <w:tcPr>
            <w:tcW w:w="4720" w:type="dxa"/>
            <w:tcBorders>
              <w:top w:val="single" w:sz="8" w:space="0" w:color="4F81BD"/>
              <w:left w:val="single" w:sz="8" w:space="0" w:color="4F81BD"/>
              <w:bottom w:val="single" w:sz="8" w:space="0" w:color="4F81BD"/>
              <w:right w:val="single" w:sz="8" w:space="0" w:color="4F81BD"/>
            </w:tcBorders>
          </w:tcPr>
          <w:p w14:paraId="0A7CC42C" w14:textId="77777777" w:rsidR="003C1D58" w:rsidRDefault="00000000">
            <w:pPr>
              <w:rPr>
                <w:rFonts w:ascii="Calibri" w:eastAsia="Calibri" w:hAnsi="Calibri" w:cs="Calibri"/>
                <w:b/>
              </w:rPr>
            </w:pPr>
            <w:r>
              <w:rPr>
                <w:rFonts w:ascii="Calibri" w:eastAsia="Calibri" w:hAnsi="Calibri" w:cs="Calibri"/>
                <w:b/>
                <w:sz w:val="22"/>
                <w:szCs w:val="22"/>
              </w:rPr>
              <w:t>Low</w:t>
            </w:r>
          </w:p>
        </w:tc>
      </w:tr>
      <w:tr w:rsidR="003C1D58" w14:paraId="32A81491"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600401A"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5DC95B23"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7529C076" w14:textId="0D7EF5F2" w:rsidR="003C1D58" w:rsidRDefault="00753A90">
            <w:pPr>
              <w:rPr>
                <w:rFonts w:ascii="Calibri" w:eastAsia="Calibri" w:hAnsi="Calibri" w:cs="Calibri"/>
              </w:rPr>
            </w:pPr>
            <w:r>
              <w:rPr>
                <w:rFonts w:ascii="Calibri" w:eastAsia="Calibri" w:hAnsi="Calibri" w:cs="Calibri"/>
                <w:sz w:val="22"/>
                <w:szCs w:val="22"/>
              </w:rPr>
              <w:t>No tool is used.</w:t>
            </w:r>
          </w:p>
        </w:tc>
      </w:tr>
      <w:tr w:rsidR="003C1D58" w14:paraId="5343E4F6"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0BA39B1"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78E4C271"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6EB38AE7" w14:textId="77777777" w:rsidR="003C1D58" w:rsidRDefault="00000000">
            <w:pPr>
              <w:jc w:val="both"/>
              <w:rPr>
                <w:rFonts w:ascii="Calibri" w:eastAsia="Calibri" w:hAnsi="Calibri" w:cs="Calibri"/>
                <w:sz w:val="22"/>
                <w:szCs w:val="22"/>
              </w:rPr>
            </w:pPr>
            <w:r>
              <w:rPr>
                <w:rFonts w:ascii="Calibri" w:eastAsia="Calibri" w:hAnsi="Calibri" w:cs="Calibri"/>
                <w:sz w:val="22"/>
                <w:szCs w:val="22"/>
              </w:rPr>
              <w:t>In the bank user login page of a website, an IDOR (Insecure Direct Object Reference) vulnerability exists, allowing unauthorized access to other users' accounts. This vulnerability occurs due to inadequate access controls and improper validation of user IDs. We exploit this vulnerability by intercepting and modifying the user ID parameter in the login request using tools like Burp Suite.</w:t>
            </w:r>
          </w:p>
        </w:tc>
      </w:tr>
      <w:tr w:rsidR="003C1D58" w14:paraId="6FF3DAA3"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B045312"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1A1D9FB1"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9179E37" w14:textId="38D96354" w:rsidR="003C1D58" w:rsidRDefault="00000000">
            <w:pPr>
              <w:rPr>
                <w:rFonts w:ascii="Calibri" w:eastAsia="Calibri" w:hAnsi="Calibri" w:cs="Calibri"/>
              </w:rPr>
            </w:pPr>
            <w:r>
              <w:rPr>
                <w:rFonts w:ascii="Calibri" w:eastAsia="Calibri" w:hAnsi="Calibri" w:cs="Calibri"/>
                <w:sz w:val="22"/>
                <w:szCs w:val="22"/>
              </w:rPr>
              <w:t xml:space="preserve">Discovered through manual analysis by </w:t>
            </w:r>
            <w:r w:rsidR="00EB154B">
              <w:rPr>
                <w:rFonts w:ascii="Calibri" w:eastAsia="Calibri" w:hAnsi="Calibri" w:cs="Calibri"/>
                <w:sz w:val="22"/>
                <w:szCs w:val="22"/>
              </w:rPr>
              <w:t xml:space="preserve">changing </w:t>
            </w:r>
            <w:proofErr w:type="spellStart"/>
            <w:r w:rsidR="00EB154B">
              <w:rPr>
                <w:rFonts w:ascii="Calibri" w:eastAsia="Calibri" w:hAnsi="Calibri" w:cs="Calibri"/>
                <w:sz w:val="22"/>
                <w:szCs w:val="22"/>
              </w:rPr>
              <w:t>userid</w:t>
            </w:r>
            <w:proofErr w:type="spellEnd"/>
            <w:r w:rsidR="00EB154B">
              <w:rPr>
                <w:rFonts w:ascii="Calibri" w:eastAsia="Calibri" w:hAnsi="Calibri" w:cs="Calibri"/>
                <w:sz w:val="22"/>
                <w:szCs w:val="22"/>
              </w:rPr>
              <w:t xml:space="preserve"> from 48 to 49</w:t>
            </w:r>
            <w:r>
              <w:rPr>
                <w:rFonts w:ascii="Calibri" w:eastAsia="Calibri" w:hAnsi="Calibri" w:cs="Calibri"/>
                <w:sz w:val="22"/>
                <w:szCs w:val="22"/>
              </w:rPr>
              <w:t>.</w:t>
            </w:r>
          </w:p>
        </w:tc>
      </w:tr>
      <w:tr w:rsidR="003C1D58" w14:paraId="4AE43735"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D83F894"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5A95D7DF"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3026C665" w14:textId="3BDCCD74" w:rsidR="003C1D58" w:rsidRDefault="00EB3264">
            <w:pPr>
              <w:jc w:val="both"/>
              <w:rPr>
                <w:rFonts w:ascii="Calibri" w:eastAsia="Calibri" w:hAnsi="Calibri" w:cs="Calibri"/>
                <w:sz w:val="22"/>
                <w:szCs w:val="22"/>
              </w:rPr>
            </w:pPr>
            <w:hyperlink r:id="rId26" w:history="1">
              <w:r w:rsidRPr="00270B1A">
                <w:rPr>
                  <w:rStyle w:val="Hyperlink"/>
                  <w:rFonts w:ascii="Calibri" w:eastAsia="Calibri" w:hAnsi="Calibri" w:cs="Calibri"/>
                  <w:sz w:val="22"/>
                  <w:szCs w:val="22"/>
                </w:rPr>
                <w:t>https://labs.hacktify.in/HTML/idor_lab/lab_1/index.php</w:t>
              </w:r>
            </w:hyperlink>
          </w:p>
        </w:tc>
      </w:tr>
      <w:tr w:rsidR="003C1D58" w14:paraId="04AB1AE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1877548"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48A404D9"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33330DC5" w14:textId="77777777" w:rsidR="003C1D58" w:rsidRDefault="00000000">
            <w:pPr>
              <w:jc w:val="both"/>
              <w:rPr>
                <w:rFonts w:ascii="Calibri" w:eastAsia="Calibri" w:hAnsi="Calibri" w:cs="Calibri"/>
                <w:sz w:val="22"/>
                <w:szCs w:val="22"/>
              </w:rPr>
            </w:pPr>
            <w:r>
              <w:rPr>
                <w:rFonts w:ascii="Calibri" w:eastAsia="Calibri" w:hAnsi="Calibri" w:cs="Calibri"/>
                <w:sz w:val="22"/>
                <w:szCs w:val="22"/>
              </w:rPr>
              <w:t>Unauthorized access to sensitive financial information of users, leading to potential identity theft or fraud. Unauthorized transactions or changes to user account settings, causing financial loss or reputational damage to the bank.</w:t>
            </w:r>
          </w:p>
        </w:tc>
      </w:tr>
      <w:tr w:rsidR="003C1D58" w14:paraId="547E8911"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75AE135"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4DA0B6B4"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55D30B6" w14:textId="77777777" w:rsidR="003C1D58" w:rsidRDefault="00000000">
            <w:pPr>
              <w:jc w:val="both"/>
              <w:rPr>
                <w:rFonts w:ascii="Calibri" w:eastAsia="Calibri" w:hAnsi="Calibri" w:cs="Calibri"/>
                <w:sz w:val="22"/>
                <w:szCs w:val="22"/>
              </w:rPr>
            </w:pPr>
            <w:r>
              <w:rPr>
                <w:rFonts w:ascii="Calibri" w:eastAsia="Calibri" w:hAnsi="Calibri" w:cs="Calibri"/>
                <w:sz w:val="22"/>
                <w:szCs w:val="22"/>
              </w:rPr>
              <w:t>Implement proper access controls and authentication mechanisms to ensure that users can only access their own accounts.</w:t>
            </w:r>
          </w:p>
          <w:p w14:paraId="3322804C" w14:textId="77777777" w:rsidR="003C1D58" w:rsidRDefault="00000000">
            <w:pPr>
              <w:jc w:val="both"/>
              <w:rPr>
                <w:rFonts w:ascii="Calibri" w:eastAsia="Calibri" w:hAnsi="Calibri" w:cs="Calibri"/>
                <w:sz w:val="22"/>
                <w:szCs w:val="22"/>
              </w:rPr>
            </w:pPr>
            <w:r>
              <w:rPr>
                <w:rFonts w:ascii="Calibri" w:eastAsia="Calibri" w:hAnsi="Calibri" w:cs="Calibri"/>
                <w:sz w:val="22"/>
                <w:szCs w:val="22"/>
              </w:rPr>
              <w:lastRenderedPageBreak/>
              <w:t>Use session tokens or other secure identifiers instead of directly exposing user IDs in URLs or requests</w:t>
            </w:r>
          </w:p>
        </w:tc>
      </w:tr>
      <w:tr w:rsidR="003C1D58" w14:paraId="47F2F902"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98E0217" w14:textId="77777777" w:rsidR="003C1D58" w:rsidRDefault="00000000">
            <w:pPr>
              <w:rPr>
                <w:rFonts w:ascii="Calibri" w:eastAsia="Calibri" w:hAnsi="Calibri" w:cs="Calibri"/>
                <w:b/>
              </w:rPr>
            </w:pPr>
            <w:r>
              <w:rPr>
                <w:rFonts w:ascii="Calibri" w:eastAsia="Calibri" w:hAnsi="Calibri" w:cs="Calibri"/>
                <w:b/>
                <w:sz w:val="22"/>
                <w:szCs w:val="22"/>
              </w:rPr>
              <w:lastRenderedPageBreak/>
              <w:t>References</w:t>
            </w:r>
          </w:p>
        </w:tc>
      </w:tr>
      <w:tr w:rsidR="003C1D58" w14:paraId="498246E4"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4F479499" w14:textId="77777777" w:rsidR="003C1D58" w:rsidRDefault="003C1D58">
            <w:pPr>
              <w:rPr>
                <w:rFonts w:ascii="Calibri" w:eastAsia="Calibri" w:hAnsi="Calibri" w:cs="Calibri"/>
              </w:rPr>
            </w:pPr>
            <w:hyperlink r:id="rId27">
              <w:r>
                <w:rPr>
                  <w:rFonts w:ascii="Calibri" w:eastAsia="Calibri" w:hAnsi="Calibri" w:cs="Calibri"/>
                  <w:color w:val="0000FF"/>
                  <w:u w:val="single"/>
                </w:rPr>
                <w:t>https://owasp.org/www-community/attacks/Insecure_Direct_Object_Reference</w:t>
              </w:r>
            </w:hyperlink>
            <w:r>
              <w:rPr>
                <w:rFonts w:ascii="Calibri" w:eastAsia="Calibri" w:hAnsi="Calibri" w:cs="Calibri"/>
              </w:rPr>
              <w:t xml:space="preserve"> </w:t>
            </w:r>
          </w:p>
          <w:p w14:paraId="081C8761" w14:textId="77777777" w:rsidR="003C1D58" w:rsidRDefault="003C1D58">
            <w:pPr>
              <w:rPr>
                <w:rFonts w:ascii="Calibri" w:eastAsia="Calibri" w:hAnsi="Calibri" w:cs="Calibri"/>
              </w:rPr>
            </w:pPr>
            <w:hyperlink r:id="rId28">
              <w:r>
                <w:rPr>
                  <w:rFonts w:ascii="Calibri" w:eastAsia="Calibri" w:hAnsi="Calibri" w:cs="Calibri"/>
                  <w:color w:val="0000FF"/>
                  <w:u w:val="single"/>
                </w:rPr>
                <w:t>https://portswigger.net/burp/documentation</w:t>
              </w:r>
            </w:hyperlink>
            <w:r>
              <w:rPr>
                <w:rFonts w:ascii="Calibri" w:eastAsia="Calibri" w:hAnsi="Calibri" w:cs="Calibri"/>
              </w:rPr>
              <w:t xml:space="preserve"> </w:t>
            </w:r>
          </w:p>
        </w:tc>
      </w:tr>
    </w:tbl>
    <w:p w14:paraId="25E66A94" w14:textId="77777777" w:rsidR="003C1D58" w:rsidRDefault="00000000">
      <w:pPr>
        <w:pStyle w:val="Heading1"/>
        <w:spacing w:after="0"/>
        <w:ind w:left="0" w:firstLine="0"/>
        <w:rPr>
          <w:color w:val="1F497D"/>
        </w:rPr>
      </w:pPr>
      <w:bookmarkStart w:id="8" w:name="_4d34og8" w:colFirst="0" w:colLast="0"/>
      <w:bookmarkEnd w:id="8"/>
      <w:r>
        <w:rPr>
          <w:color w:val="1F497D"/>
        </w:rPr>
        <w:t>Proof of Concept</w:t>
      </w:r>
    </w:p>
    <w:p w14:paraId="4947CAC7" w14:textId="77777777" w:rsidR="00144B9F" w:rsidRPr="00144B9F" w:rsidRDefault="00144B9F" w:rsidP="00144B9F"/>
    <w:p w14:paraId="139369C3" w14:textId="0728DA87" w:rsidR="003C1D58" w:rsidRDefault="00144B9F">
      <w:pPr>
        <w:rPr>
          <w:noProof/>
        </w:rPr>
      </w:pPr>
      <w:r>
        <w:rPr>
          <w:noProof/>
        </w:rPr>
        <w:t xml:space="preserve">               </w:t>
      </w:r>
      <w:r>
        <w:rPr>
          <w:noProof/>
        </w:rPr>
        <w:drawing>
          <wp:inline distT="0" distB="0" distL="0" distR="0" wp14:anchorId="207CAE8F" wp14:editId="672E4962">
            <wp:extent cx="6055388" cy="4090830"/>
            <wp:effectExtent l="0" t="0" r="2540" b="508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29">
                      <a:extLst>
                        <a:ext uri="{28A0092B-C50C-407E-A947-70E740481C1C}">
                          <a14:useLocalDpi xmlns:a14="http://schemas.microsoft.com/office/drawing/2010/main" val="0"/>
                        </a:ext>
                      </a:extLst>
                    </a:blip>
                    <a:srcRect l="12293" r="12293"/>
                    <a:stretch>
                      <a:fillRect/>
                    </a:stretch>
                  </pic:blipFill>
                  <pic:spPr bwMode="auto">
                    <a:xfrm>
                      <a:off x="0" y="0"/>
                      <a:ext cx="6055388" cy="4090830"/>
                    </a:xfrm>
                    <a:prstGeom prst="rect">
                      <a:avLst/>
                    </a:prstGeom>
                    <a:ln>
                      <a:noFill/>
                    </a:ln>
                    <a:extLst>
                      <a:ext uri="{53640926-AAD7-44D8-BBD7-CCE9431645EC}">
                        <a14:shadowObscured xmlns:a14="http://schemas.microsoft.com/office/drawing/2010/main"/>
                      </a:ext>
                    </a:extLst>
                  </pic:spPr>
                </pic:pic>
              </a:graphicData>
            </a:graphic>
          </wp:inline>
        </w:drawing>
      </w:r>
    </w:p>
    <w:p w14:paraId="4168D0CD" w14:textId="77777777" w:rsidR="00144B9F" w:rsidRDefault="00144B9F">
      <w:pPr>
        <w:rPr>
          <w:noProof/>
        </w:rPr>
      </w:pPr>
    </w:p>
    <w:p w14:paraId="62F2068E" w14:textId="77777777" w:rsidR="00144B9F" w:rsidRDefault="00144B9F">
      <w:pPr>
        <w:rPr>
          <w:noProof/>
        </w:rPr>
      </w:pPr>
    </w:p>
    <w:p w14:paraId="3E536B1F" w14:textId="77777777" w:rsidR="00144B9F" w:rsidRDefault="00144B9F"/>
    <w:p w14:paraId="194D27F2" w14:textId="77777777" w:rsidR="003C1D58" w:rsidRDefault="00000000">
      <w:pPr>
        <w:pStyle w:val="Heading1"/>
        <w:spacing w:after="0"/>
        <w:ind w:left="0" w:firstLine="0"/>
        <w:rPr>
          <w:color w:val="1F497D"/>
        </w:rPr>
      </w:pPr>
      <w:r>
        <w:rPr>
          <w:color w:val="1F497D"/>
        </w:rPr>
        <w:t>2.2. Stop Polluting My Params!</w:t>
      </w:r>
    </w:p>
    <w:p w14:paraId="40023B0B" w14:textId="77777777" w:rsidR="003C1D58" w:rsidRDefault="003C1D58"/>
    <w:tbl>
      <w:tblPr>
        <w:tblStyle w:val="ad"/>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06951A44"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309FDD74"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7FFF776A"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51DF00B8"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211D66D1" w14:textId="77777777" w:rsidR="003C1D58" w:rsidRDefault="00000000">
            <w:pPr>
              <w:rPr>
                <w:rFonts w:ascii="Calibri" w:eastAsia="Calibri" w:hAnsi="Calibri" w:cs="Calibri"/>
              </w:rPr>
            </w:pPr>
            <w:r>
              <w:rPr>
                <w:rFonts w:ascii="Calibri" w:eastAsia="Calibri" w:hAnsi="Calibri" w:cs="Calibri"/>
              </w:rPr>
              <w:t>Stop Polluting My Params!</w:t>
            </w:r>
          </w:p>
        </w:tc>
        <w:tc>
          <w:tcPr>
            <w:tcW w:w="4720" w:type="dxa"/>
            <w:tcBorders>
              <w:top w:val="single" w:sz="8" w:space="0" w:color="4F81BD"/>
              <w:left w:val="single" w:sz="8" w:space="0" w:color="4F81BD"/>
              <w:bottom w:val="single" w:sz="8" w:space="0" w:color="4F81BD"/>
              <w:right w:val="single" w:sz="8" w:space="0" w:color="4F81BD"/>
            </w:tcBorders>
          </w:tcPr>
          <w:p w14:paraId="7FFE17AB" w14:textId="77777777" w:rsidR="003C1D58" w:rsidRDefault="00000000">
            <w:pPr>
              <w:rPr>
                <w:rFonts w:ascii="Calibri" w:eastAsia="Calibri" w:hAnsi="Calibri" w:cs="Calibri"/>
                <w:b/>
              </w:rPr>
            </w:pPr>
            <w:r>
              <w:rPr>
                <w:rFonts w:ascii="Calibri" w:eastAsia="Calibri" w:hAnsi="Calibri" w:cs="Calibri"/>
                <w:b/>
                <w:sz w:val="22"/>
                <w:szCs w:val="22"/>
              </w:rPr>
              <w:t xml:space="preserve">Medium </w:t>
            </w:r>
          </w:p>
        </w:tc>
      </w:tr>
      <w:tr w:rsidR="003C1D58" w14:paraId="6331D00A"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32B6796"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6AEC84F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0906F4DD" w14:textId="77777777" w:rsidR="003C1D58" w:rsidRDefault="00000000">
            <w:pPr>
              <w:rPr>
                <w:rFonts w:ascii="Calibri" w:eastAsia="Calibri" w:hAnsi="Calibri" w:cs="Calibri"/>
              </w:rPr>
            </w:pPr>
            <w:r>
              <w:rPr>
                <w:rFonts w:ascii="Calibri" w:eastAsia="Calibri" w:hAnsi="Calibri" w:cs="Calibri"/>
                <w:sz w:val="22"/>
                <w:szCs w:val="22"/>
              </w:rPr>
              <w:t xml:space="preserve">Manual analysis and no specific tools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used.</w:t>
            </w:r>
          </w:p>
        </w:tc>
      </w:tr>
      <w:tr w:rsidR="003C1D58" w14:paraId="79C0F1DB"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EB61143"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207319B2"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7A0B5970" w14:textId="77777777" w:rsidR="003C1D58" w:rsidRDefault="00000000">
            <w:pPr>
              <w:jc w:val="both"/>
              <w:rPr>
                <w:rFonts w:ascii="Calibri" w:eastAsia="Calibri" w:hAnsi="Calibri" w:cs="Calibri"/>
                <w:sz w:val="22"/>
                <w:szCs w:val="22"/>
              </w:rPr>
            </w:pPr>
            <w:r>
              <w:rPr>
                <w:rFonts w:ascii="Calibri" w:eastAsia="Calibri" w:hAnsi="Calibri" w:cs="Calibri"/>
                <w:sz w:val="22"/>
                <w:szCs w:val="22"/>
              </w:rPr>
              <w:t>In the user login page of a website, an IDOR (Insecure Direct Object Reference) vulnerability exists, enabling unauthorized access to other users' accounts by manually changing the user ID in the URL. This vulnerability arises due to inadequate access controls and improper validation of user IDs. We exploit this vulnerability by directly manipulating the user ID parameter in the URL to access other user’s accounts without authentication.</w:t>
            </w:r>
          </w:p>
        </w:tc>
      </w:tr>
      <w:tr w:rsidR="003C1D58" w14:paraId="6F000EE1"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AAD8CD0"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0DF9653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047CFBC" w14:textId="77777777" w:rsidR="003C1D58" w:rsidRDefault="00000000">
            <w:pPr>
              <w:rPr>
                <w:rFonts w:ascii="Calibri" w:eastAsia="Calibri" w:hAnsi="Calibri" w:cs="Calibri"/>
              </w:rPr>
            </w:pPr>
            <w:r>
              <w:rPr>
                <w:rFonts w:ascii="Calibri" w:eastAsia="Calibri" w:hAnsi="Calibri" w:cs="Calibri"/>
                <w:sz w:val="22"/>
                <w:szCs w:val="22"/>
              </w:rPr>
              <w:lastRenderedPageBreak/>
              <w:t>Manual Analysis</w:t>
            </w:r>
          </w:p>
        </w:tc>
      </w:tr>
      <w:tr w:rsidR="003C1D58" w14:paraId="678C57EF"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3ABF96B"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09640673"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0E165268" w14:textId="7E3FE997" w:rsidR="003C1D58" w:rsidRDefault="00EB154B">
            <w:pPr>
              <w:jc w:val="both"/>
              <w:rPr>
                <w:rFonts w:ascii="Calibri" w:eastAsia="Calibri" w:hAnsi="Calibri" w:cs="Calibri"/>
                <w:sz w:val="22"/>
                <w:szCs w:val="22"/>
              </w:rPr>
            </w:pPr>
            <w:hyperlink r:id="rId30" w:history="1">
              <w:r w:rsidRPr="00916CDA">
                <w:rPr>
                  <w:rStyle w:val="Hyperlink"/>
                  <w:rFonts w:ascii="Calibri" w:eastAsia="Calibri" w:hAnsi="Calibri" w:cs="Calibri"/>
                  <w:sz w:val="22"/>
                  <w:szCs w:val="22"/>
                </w:rPr>
                <w:t>https://labs.hacktify.in/HTML/idor_lab/lab_2/index.php</w:t>
              </w:r>
            </w:hyperlink>
          </w:p>
        </w:tc>
      </w:tr>
      <w:tr w:rsidR="003C1D58" w14:paraId="16D4AA65"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D5812C3"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5A97B97B"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77999937" w14:textId="77777777" w:rsidR="003C1D58" w:rsidRDefault="00000000">
            <w:pPr>
              <w:jc w:val="both"/>
              <w:rPr>
                <w:rFonts w:ascii="Calibri" w:eastAsia="Calibri" w:hAnsi="Calibri" w:cs="Calibri"/>
              </w:rPr>
            </w:pPr>
            <w:r>
              <w:rPr>
                <w:rFonts w:ascii="Calibri" w:eastAsia="Calibri" w:hAnsi="Calibri" w:cs="Calibri"/>
                <w:sz w:val="22"/>
                <w:szCs w:val="22"/>
              </w:rPr>
              <w:t>Unauthorized access to sensitive financial information of users, leading to potential identity theft or fraud. Unauthorized transactions or changes to user account settings, causing financial loss or reputational damage to the bank</w:t>
            </w:r>
          </w:p>
        </w:tc>
      </w:tr>
      <w:tr w:rsidR="003C1D58" w14:paraId="48AC2F47"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9B3901C"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32EF569C"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09E9DF9" w14:textId="77777777" w:rsidR="003C1D58" w:rsidRDefault="00000000">
            <w:pPr>
              <w:jc w:val="both"/>
              <w:rPr>
                <w:rFonts w:ascii="Calibri" w:eastAsia="Calibri" w:hAnsi="Calibri" w:cs="Calibri"/>
                <w:sz w:val="22"/>
                <w:szCs w:val="22"/>
              </w:rPr>
            </w:pPr>
            <w:r>
              <w:rPr>
                <w:rFonts w:ascii="Calibri" w:eastAsia="Calibri" w:hAnsi="Calibri" w:cs="Calibri"/>
                <w:sz w:val="22"/>
                <w:szCs w:val="22"/>
              </w:rPr>
              <w:t>Implement proper access controls and authentication mechanisms to ensure that users can only access their own accounts.</w:t>
            </w:r>
          </w:p>
          <w:p w14:paraId="301F1181" w14:textId="77777777" w:rsidR="003C1D58" w:rsidRDefault="00000000">
            <w:pPr>
              <w:jc w:val="both"/>
              <w:rPr>
                <w:rFonts w:ascii="Calibri" w:eastAsia="Calibri" w:hAnsi="Calibri" w:cs="Calibri"/>
                <w:sz w:val="22"/>
                <w:szCs w:val="22"/>
              </w:rPr>
            </w:pPr>
            <w:r>
              <w:rPr>
                <w:rFonts w:ascii="Calibri" w:eastAsia="Calibri" w:hAnsi="Calibri" w:cs="Calibri"/>
                <w:sz w:val="22"/>
                <w:szCs w:val="22"/>
              </w:rPr>
              <w:t>Use session tokens or other secure identifiers instead of directly exposing user IDs in URLs or requests</w:t>
            </w:r>
          </w:p>
        </w:tc>
      </w:tr>
      <w:tr w:rsidR="003C1D58" w14:paraId="2F0F50A3"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2DA62DC"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197A4516"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15820752" w14:textId="38B2FA86" w:rsidR="00753A90" w:rsidRDefault="00753A90">
            <w:hyperlink r:id="rId31" w:history="1">
              <w:r w:rsidRPr="006A626E">
                <w:rPr>
                  <w:rStyle w:val="Hyperlink"/>
                </w:rPr>
                <w:t>https://www.varonis.com/blog/what-is-idor-insecure-direct-object-reference</w:t>
              </w:r>
            </w:hyperlink>
          </w:p>
          <w:p w14:paraId="716A638E" w14:textId="62D777A8" w:rsidR="00753A90" w:rsidRPr="00753A90" w:rsidRDefault="00753A90">
            <w:pPr>
              <w:rPr>
                <w:rFonts w:ascii="Calibri" w:eastAsia="Calibri" w:hAnsi="Calibri" w:cs="Calibri"/>
                <w:sz w:val="2"/>
                <w:szCs w:val="2"/>
              </w:rPr>
            </w:pPr>
          </w:p>
        </w:tc>
      </w:tr>
    </w:tbl>
    <w:p w14:paraId="02B91245" w14:textId="77777777" w:rsidR="003C1D58" w:rsidRDefault="00000000">
      <w:pPr>
        <w:pStyle w:val="Heading1"/>
        <w:spacing w:after="0"/>
        <w:ind w:left="0" w:firstLine="0"/>
        <w:rPr>
          <w:color w:val="1F497D"/>
        </w:rPr>
      </w:pPr>
      <w:bookmarkStart w:id="9" w:name="_2s8eyo1" w:colFirst="0" w:colLast="0"/>
      <w:bookmarkEnd w:id="9"/>
      <w:r>
        <w:rPr>
          <w:color w:val="1F497D"/>
        </w:rPr>
        <w:t>Proof of Concept</w:t>
      </w:r>
    </w:p>
    <w:p w14:paraId="10FE9A2A" w14:textId="150898CB" w:rsidR="003C1D58" w:rsidRDefault="003C1D58">
      <w:pPr>
        <w:jc w:val="both"/>
        <w:rPr>
          <w:rFonts w:ascii="Calibri" w:eastAsia="Calibri" w:hAnsi="Calibri" w:cs="Calibri"/>
        </w:rPr>
      </w:pPr>
    </w:p>
    <w:p w14:paraId="126D0079" w14:textId="2EB99A40" w:rsidR="003C1D58" w:rsidRDefault="00144B9F">
      <w:pPr>
        <w:jc w:val="both"/>
        <w:rPr>
          <w:rFonts w:ascii="Calibri" w:eastAsia="Calibri" w:hAnsi="Calibri" w:cs="Calibri"/>
        </w:rPr>
      </w:pPr>
      <w:r>
        <w:rPr>
          <w:rFonts w:ascii="Calibri" w:eastAsia="Calibri" w:hAnsi="Calibri" w:cs="Calibri"/>
          <w:noProof/>
        </w:rPr>
        <w:t xml:space="preserve">                          </w:t>
      </w:r>
      <w:r>
        <w:rPr>
          <w:rFonts w:ascii="Calibri" w:eastAsia="Calibri" w:hAnsi="Calibri" w:cs="Calibri"/>
          <w:noProof/>
        </w:rPr>
        <w:drawing>
          <wp:inline distT="0" distB="0" distL="0" distR="0" wp14:anchorId="31FFA83C" wp14:editId="590BE86A">
            <wp:extent cx="5923800" cy="3932203"/>
            <wp:effectExtent l="0" t="0" r="127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32">
                      <a:extLst>
                        <a:ext uri="{28A0092B-C50C-407E-A947-70E740481C1C}">
                          <a14:useLocalDpi xmlns:a14="http://schemas.microsoft.com/office/drawing/2010/main" val="0"/>
                        </a:ext>
                      </a:extLst>
                    </a:blip>
                    <a:srcRect l="16255" r="16255"/>
                    <a:stretch>
                      <a:fillRect/>
                    </a:stretch>
                  </pic:blipFill>
                  <pic:spPr bwMode="auto">
                    <a:xfrm>
                      <a:off x="0" y="0"/>
                      <a:ext cx="5923800" cy="3932203"/>
                    </a:xfrm>
                    <a:prstGeom prst="rect">
                      <a:avLst/>
                    </a:prstGeom>
                    <a:ln>
                      <a:noFill/>
                    </a:ln>
                    <a:extLst>
                      <a:ext uri="{53640926-AAD7-44D8-BBD7-CCE9431645EC}">
                        <a14:shadowObscured xmlns:a14="http://schemas.microsoft.com/office/drawing/2010/main"/>
                      </a:ext>
                    </a:extLst>
                  </pic:spPr>
                </pic:pic>
              </a:graphicData>
            </a:graphic>
          </wp:inline>
        </w:drawing>
      </w:r>
    </w:p>
    <w:p w14:paraId="7AB7E9CF" w14:textId="77777777" w:rsidR="003C1D58" w:rsidRDefault="003C1D58">
      <w:pPr>
        <w:jc w:val="both"/>
        <w:rPr>
          <w:rFonts w:ascii="Calibri" w:eastAsia="Calibri" w:hAnsi="Calibri" w:cs="Calibri"/>
        </w:rPr>
      </w:pPr>
    </w:p>
    <w:p w14:paraId="7C91B1D1" w14:textId="77777777" w:rsidR="003C1D58" w:rsidRDefault="00000000">
      <w:pPr>
        <w:pStyle w:val="Heading1"/>
        <w:spacing w:after="0"/>
        <w:ind w:left="0" w:firstLine="0"/>
        <w:rPr>
          <w:color w:val="1F497D"/>
        </w:rPr>
      </w:pPr>
      <w:bookmarkStart w:id="10" w:name="_17dp8vu" w:colFirst="0" w:colLast="0"/>
      <w:bookmarkEnd w:id="10"/>
      <w:r>
        <w:rPr>
          <w:color w:val="1F497D"/>
        </w:rPr>
        <w:t>2.3. Someone Changed My Password!</w:t>
      </w:r>
    </w:p>
    <w:p w14:paraId="7C5F966F" w14:textId="77777777" w:rsidR="003C1D58" w:rsidRDefault="003C1D58"/>
    <w:tbl>
      <w:tblPr>
        <w:tblStyle w:val="ae"/>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1C451190"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7A1B15BC"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7C1DBF69"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75CC24EB"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20BF82E1" w14:textId="77777777" w:rsidR="003C1D58" w:rsidRDefault="00000000">
            <w:pPr>
              <w:rPr>
                <w:rFonts w:ascii="Calibri" w:eastAsia="Calibri" w:hAnsi="Calibri" w:cs="Calibri"/>
              </w:rPr>
            </w:pPr>
            <w:r>
              <w:rPr>
                <w:rFonts w:ascii="Calibri" w:eastAsia="Calibri" w:hAnsi="Calibri" w:cs="Calibri"/>
              </w:rPr>
              <w:t>Someone Changed My Password!</w:t>
            </w:r>
          </w:p>
        </w:tc>
        <w:tc>
          <w:tcPr>
            <w:tcW w:w="4720" w:type="dxa"/>
            <w:tcBorders>
              <w:top w:val="single" w:sz="8" w:space="0" w:color="4F81BD"/>
              <w:left w:val="single" w:sz="8" w:space="0" w:color="4F81BD"/>
              <w:bottom w:val="single" w:sz="8" w:space="0" w:color="4F81BD"/>
              <w:right w:val="single" w:sz="8" w:space="0" w:color="4F81BD"/>
            </w:tcBorders>
          </w:tcPr>
          <w:p w14:paraId="6E0CA2BD" w14:textId="77777777" w:rsidR="003C1D58" w:rsidRDefault="00000000">
            <w:pPr>
              <w:rPr>
                <w:rFonts w:ascii="Calibri" w:eastAsia="Calibri" w:hAnsi="Calibri" w:cs="Calibri"/>
                <w:b/>
              </w:rPr>
            </w:pPr>
            <w:r>
              <w:rPr>
                <w:rFonts w:ascii="Calibri" w:eastAsia="Calibri" w:hAnsi="Calibri" w:cs="Calibri"/>
                <w:b/>
                <w:sz w:val="22"/>
                <w:szCs w:val="22"/>
              </w:rPr>
              <w:t>High</w:t>
            </w:r>
          </w:p>
        </w:tc>
      </w:tr>
      <w:tr w:rsidR="003C1D58" w14:paraId="3100F6EE"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3B139BE"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672B671A"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0D0DD830" w14:textId="57A8A397" w:rsidR="003C1D58" w:rsidRDefault="00EB154B">
            <w:pPr>
              <w:rPr>
                <w:rFonts w:ascii="Calibri" w:eastAsia="Calibri" w:hAnsi="Calibri" w:cs="Calibri"/>
              </w:rPr>
            </w:pPr>
            <w:r>
              <w:rPr>
                <w:rFonts w:ascii="Calibri" w:eastAsia="Calibri" w:hAnsi="Calibri" w:cs="Calibri"/>
              </w:rPr>
              <w:t>Manual and Burp suite</w:t>
            </w:r>
            <w:r w:rsidR="00C23F7E" w:rsidRPr="00C23F7E">
              <w:rPr>
                <w:rFonts w:ascii="Calibri" w:eastAsia="Calibri" w:hAnsi="Calibri" w:cs="Calibri"/>
              </w:rPr>
              <w:t>.</w:t>
            </w:r>
          </w:p>
        </w:tc>
      </w:tr>
      <w:tr w:rsidR="003C1D58" w14:paraId="547783BB"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71F3D18" w14:textId="77777777" w:rsidR="003C1D58" w:rsidRDefault="00000000">
            <w:pPr>
              <w:rPr>
                <w:rFonts w:ascii="Calibri" w:eastAsia="Calibri" w:hAnsi="Calibri" w:cs="Calibri"/>
              </w:rPr>
            </w:pPr>
            <w:r>
              <w:rPr>
                <w:rFonts w:ascii="Calibri" w:eastAsia="Calibri" w:hAnsi="Calibri" w:cs="Calibri"/>
                <w:b/>
                <w:sz w:val="22"/>
                <w:szCs w:val="22"/>
              </w:rPr>
              <w:lastRenderedPageBreak/>
              <w:t>Vulnerability Description</w:t>
            </w:r>
          </w:p>
        </w:tc>
      </w:tr>
      <w:tr w:rsidR="003C1D58" w14:paraId="54CFB9EB"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080577C0" w14:textId="5F0568BA" w:rsidR="003C1D58" w:rsidRDefault="00C23F7E" w:rsidP="00C23F7E">
            <w:pPr>
              <w:jc w:val="both"/>
              <w:rPr>
                <w:rFonts w:ascii="Calibri" w:eastAsia="Calibri" w:hAnsi="Calibri" w:cs="Calibri"/>
                <w:sz w:val="22"/>
                <w:szCs w:val="22"/>
              </w:rPr>
            </w:pPr>
            <w:r w:rsidRPr="00C23F7E">
              <w:rPr>
                <w:rFonts w:ascii="Calibri" w:eastAsia="Calibri" w:hAnsi="Calibri" w:cs="Calibri"/>
                <w:sz w:val="22"/>
                <w:szCs w:val="22"/>
              </w:rPr>
              <w:t>Insecure Direct Object Reference (IDOR) allows unauthorized access to resources by manipulating object identifiers in URLs.</w:t>
            </w:r>
          </w:p>
        </w:tc>
      </w:tr>
      <w:tr w:rsidR="003C1D58" w14:paraId="1B25501B"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01C5CEA"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7B69B817"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17EE026" w14:textId="31F99771"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1AD5D931"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1C84398" w14:textId="77777777" w:rsidR="003C1D58" w:rsidRDefault="00000000">
            <w:pPr>
              <w:rPr>
                <w:rFonts w:ascii="Calibri" w:eastAsia="Calibri" w:hAnsi="Calibri" w:cs="Calibri"/>
              </w:rPr>
            </w:pPr>
            <w:r>
              <w:rPr>
                <w:rFonts w:ascii="Calibri" w:eastAsia="Calibri" w:hAnsi="Calibri" w:cs="Calibri"/>
                <w:b/>
                <w:sz w:val="22"/>
                <w:szCs w:val="22"/>
              </w:rPr>
              <w:t>Vulnerable URLs</w:t>
            </w:r>
          </w:p>
        </w:tc>
      </w:tr>
      <w:tr w:rsidR="003C1D58" w14:paraId="44D5F8B3"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8F9DE68" w14:textId="3C0D7009" w:rsidR="003C1D58" w:rsidRDefault="00EB154B">
            <w:pPr>
              <w:jc w:val="both"/>
              <w:rPr>
                <w:rFonts w:ascii="Calibri" w:eastAsia="Calibri" w:hAnsi="Calibri" w:cs="Calibri"/>
                <w:sz w:val="22"/>
                <w:szCs w:val="22"/>
              </w:rPr>
            </w:pPr>
            <w:hyperlink r:id="rId33" w:history="1">
              <w:r w:rsidRPr="00916CDA">
                <w:rPr>
                  <w:rStyle w:val="Hyperlink"/>
                  <w:rFonts w:ascii="Calibri" w:eastAsia="Calibri" w:hAnsi="Calibri" w:cs="Calibri"/>
                  <w:sz w:val="22"/>
                  <w:szCs w:val="22"/>
                </w:rPr>
                <w:t>https://labs.hacktify.in/HTML/idor_lab/lab_3/index.php</w:t>
              </w:r>
            </w:hyperlink>
          </w:p>
        </w:tc>
      </w:tr>
      <w:tr w:rsidR="003C1D58" w14:paraId="66573FEA"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FB2B85A"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62AA3213"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3C3BF170" w14:textId="4EE06F91" w:rsidR="003C1D58" w:rsidRDefault="00C23F7E">
            <w:pPr>
              <w:jc w:val="both"/>
              <w:rPr>
                <w:rFonts w:ascii="Calibri" w:eastAsia="Calibri" w:hAnsi="Calibri" w:cs="Calibri"/>
              </w:rPr>
            </w:pPr>
            <w:r w:rsidRPr="00C23F7E">
              <w:rPr>
                <w:rFonts w:ascii="Calibri" w:eastAsia="Calibri" w:hAnsi="Calibri" w:cs="Calibri"/>
              </w:rPr>
              <w:t>Potential unauthorized access to sensitive data, compromise of user accounts, and legal liabilities.</w:t>
            </w:r>
          </w:p>
        </w:tc>
      </w:tr>
      <w:tr w:rsidR="003C1D58" w14:paraId="309D9927"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64FDB52"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3C1D58" w14:paraId="64210775"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29094822" w14:textId="49A26789" w:rsidR="003C1D58" w:rsidRDefault="00C23F7E">
            <w:pPr>
              <w:jc w:val="both"/>
              <w:rPr>
                <w:rFonts w:ascii="Calibri" w:eastAsia="Calibri" w:hAnsi="Calibri" w:cs="Calibri"/>
                <w:sz w:val="22"/>
                <w:szCs w:val="22"/>
              </w:rPr>
            </w:pPr>
            <w:r w:rsidRPr="00C23F7E">
              <w:rPr>
                <w:rFonts w:ascii="Calibri" w:eastAsia="Calibri" w:hAnsi="Calibri" w:cs="Calibri"/>
                <w:sz w:val="22"/>
                <w:szCs w:val="22"/>
              </w:rPr>
              <w:t>Implement proper access controls, such as session-based access instead of direct object references, and perform input validation on user-supplied data.</w:t>
            </w:r>
          </w:p>
        </w:tc>
      </w:tr>
      <w:tr w:rsidR="003C1D58" w14:paraId="32F3E1AF"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227FBCD" w14:textId="77777777" w:rsidR="003C1D58" w:rsidRDefault="00000000">
            <w:pPr>
              <w:rPr>
                <w:rFonts w:ascii="Calibri" w:eastAsia="Calibri" w:hAnsi="Calibri" w:cs="Calibri"/>
                <w:b/>
              </w:rPr>
            </w:pPr>
            <w:r>
              <w:rPr>
                <w:rFonts w:ascii="Calibri" w:eastAsia="Calibri" w:hAnsi="Calibri" w:cs="Calibri"/>
                <w:b/>
                <w:sz w:val="22"/>
                <w:szCs w:val="22"/>
              </w:rPr>
              <w:t>References</w:t>
            </w:r>
          </w:p>
        </w:tc>
      </w:tr>
      <w:tr w:rsidR="003C1D58" w14:paraId="2E721574"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2EEA58C2" w14:textId="2AA948F4" w:rsidR="003C1D58" w:rsidRDefault="00C23F7E">
            <w:pPr>
              <w:rPr>
                <w:rFonts w:ascii="Calibri" w:eastAsia="Calibri" w:hAnsi="Calibri" w:cs="Calibri"/>
              </w:rPr>
            </w:pPr>
            <w:hyperlink r:id="rId34" w:history="1">
              <w:r w:rsidRPr="005A31BD">
                <w:rPr>
                  <w:rStyle w:val="Hyperlink"/>
                  <w:rFonts w:ascii="Calibri" w:eastAsia="Calibri" w:hAnsi="Calibri" w:cs="Calibri"/>
                </w:rPr>
                <w:t>https://www.scaler.com/topics/cyber-security/idor/</w:t>
              </w:r>
            </w:hyperlink>
          </w:p>
          <w:p w14:paraId="5125B3DD" w14:textId="6BA77248" w:rsidR="00C23F7E" w:rsidRPr="00C23F7E" w:rsidRDefault="00C23F7E">
            <w:pPr>
              <w:rPr>
                <w:rFonts w:ascii="Calibri" w:eastAsia="Calibri" w:hAnsi="Calibri" w:cs="Calibri"/>
                <w:sz w:val="2"/>
                <w:szCs w:val="2"/>
              </w:rPr>
            </w:pPr>
          </w:p>
        </w:tc>
      </w:tr>
    </w:tbl>
    <w:p w14:paraId="69ADD9C1" w14:textId="77777777" w:rsidR="003C1D58" w:rsidRDefault="00000000">
      <w:pPr>
        <w:pStyle w:val="Heading1"/>
        <w:spacing w:after="0"/>
        <w:ind w:left="0" w:firstLine="0"/>
        <w:rPr>
          <w:color w:val="1F497D"/>
        </w:rPr>
      </w:pPr>
      <w:r>
        <w:rPr>
          <w:color w:val="1F497D"/>
        </w:rPr>
        <w:t>Proof of Concept</w:t>
      </w:r>
    </w:p>
    <w:p w14:paraId="4D87C06A" w14:textId="77777777" w:rsidR="003C1D58" w:rsidRDefault="003C1D58">
      <w:pPr>
        <w:jc w:val="both"/>
        <w:rPr>
          <w:rFonts w:ascii="Calibri" w:eastAsia="Calibri" w:hAnsi="Calibri" w:cs="Calibri"/>
        </w:rPr>
      </w:pPr>
    </w:p>
    <w:p w14:paraId="6BED93A6" w14:textId="5E52321D" w:rsidR="003C1D58" w:rsidRDefault="00144B9F">
      <w:pPr>
        <w:spacing w:after="200" w:line="276" w:lineRule="auto"/>
        <w:rPr>
          <w:rFonts w:ascii="Calibri" w:eastAsia="Calibri" w:hAnsi="Calibri" w:cs="Calibri"/>
          <w:b/>
        </w:rPr>
      </w:pPr>
      <w:r>
        <w:rPr>
          <w:rFonts w:ascii="Calibri" w:eastAsia="Calibri" w:hAnsi="Calibri" w:cs="Calibri"/>
          <w:b/>
          <w:noProof/>
        </w:rPr>
        <w:drawing>
          <wp:inline distT="0" distB="0" distL="0" distR="0" wp14:anchorId="125966F1" wp14:editId="510C667B">
            <wp:extent cx="5891615" cy="2949623"/>
            <wp:effectExtent l="0" t="0" r="0" b="3175"/>
            <wp:docPr id="89193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39245"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91615" cy="2949623"/>
                    </a:xfrm>
                    <a:prstGeom prst="rect">
                      <a:avLst/>
                    </a:prstGeom>
                  </pic:spPr>
                </pic:pic>
              </a:graphicData>
            </a:graphic>
          </wp:inline>
        </w:drawing>
      </w:r>
    </w:p>
    <w:p w14:paraId="14462BC9" w14:textId="77777777" w:rsidR="003C1D58" w:rsidRDefault="00000000">
      <w:pPr>
        <w:pStyle w:val="Heading1"/>
        <w:spacing w:after="0"/>
        <w:ind w:left="0" w:firstLine="0"/>
        <w:rPr>
          <w:color w:val="1F497D"/>
        </w:rPr>
      </w:pPr>
      <w:r>
        <w:rPr>
          <w:color w:val="1F497D"/>
        </w:rPr>
        <w:t>2.4. Change your Methods!</w:t>
      </w:r>
    </w:p>
    <w:p w14:paraId="630A87D2" w14:textId="77777777" w:rsidR="003C1D58" w:rsidRDefault="003C1D58"/>
    <w:tbl>
      <w:tblPr>
        <w:tblStyle w:val="af"/>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3C1D58" w14:paraId="448F0781"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26098045" w14:textId="77777777" w:rsidR="003C1D58" w:rsidRDefault="00000000">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558AB001" w14:textId="77777777" w:rsidR="003C1D58" w:rsidRDefault="00000000">
            <w:pPr>
              <w:rPr>
                <w:rFonts w:ascii="Calibri" w:eastAsia="Calibri" w:hAnsi="Calibri" w:cs="Calibri"/>
                <w:b/>
              </w:rPr>
            </w:pPr>
            <w:r>
              <w:rPr>
                <w:rFonts w:ascii="Calibri" w:eastAsia="Calibri" w:hAnsi="Calibri" w:cs="Calibri"/>
                <w:b/>
                <w:sz w:val="22"/>
                <w:szCs w:val="22"/>
              </w:rPr>
              <w:t>Risk Rating</w:t>
            </w:r>
          </w:p>
        </w:tc>
      </w:tr>
      <w:tr w:rsidR="003C1D58" w14:paraId="4531FBAD"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3E1FC458" w14:textId="77777777" w:rsidR="003C1D58" w:rsidRDefault="00000000">
            <w:pPr>
              <w:rPr>
                <w:rFonts w:ascii="Calibri" w:eastAsia="Calibri" w:hAnsi="Calibri" w:cs="Calibri"/>
              </w:rPr>
            </w:pPr>
            <w:r>
              <w:rPr>
                <w:rFonts w:ascii="Calibri" w:eastAsia="Calibri" w:hAnsi="Calibri" w:cs="Calibri"/>
              </w:rPr>
              <w:t>Change your Methods!</w:t>
            </w:r>
          </w:p>
        </w:tc>
        <w:tc>
          <w:tcPr>
            <w:tcW w:w="4720" w:type="dxa"/>
            <w:tcBorders>
              <w:top w:val="single" w:sz="8" w:space="0" w:color="4F81BD"/>
              <w:left w:val="single" w:sz="8" w:space="0" w:color="4F81BD"/>
              <w:bottom w:val="single" w:sz="8" w:space="0" w:color="4F81BD"/>
              <w:right w:val="single" w:sz="8" w:space="0" w:color="4F81BD"/>
            </w:tcBorders>
          </w:tcPr>
          <w:p w14:paraId="63BC2DB2" w14:textId="77777777" w:rsidR="003C1D58" w:rsidRDefault="00000000">
            <w:pPr>
              <w:rPr>
                <w:rFonts w:ascii="Calibri" w:eastAsia="Calibri" w:hAnsi="Calibri" w:cs="Calibri"/>
                <w:b/>
              </w:rPr>
            </w:pPr>
            <w:r>
              <w:rPr>
                <w:rFonts w:ascii="Calibri" w:eastAsia="Calibri" w:hAnsi="Calibri" w:cs="Calibri"/>
                <w:b/>
                <w:sz w:val="22"/>
                <w:szCs w:val="22"/>
              </w:rPr>
              <w:t>Medium</w:t>
            </w:r>
          </w:p>
        </w:tc>
      </w:tr>
      <w:tr w:rsidR="003C1D58" w14:paraId="39A9CD0D"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990F8E9" w14:textId="77777777" w:rsidR="003C1D58" w:rsidRDefault="00000000">
            <w:pPr>
              <w:rPr>
                <w:rFonts w:ascii="Calibri" w:eastAsia="Calibri" w:hAnsi="Calibri" w:cs="Calibri"/>
                <w:b/>
              </w:rPr>
            </w:pPr>
            <w:r>
              <w:rPr>
                <w:rFonts w:ascii="Calibri" w:eastAsia="Calibri" w:hAnsi="Calibri" w:cs="Calibri"/>
                <w:b/>
                <w:sz w:val="22"/>
                <w:szCs w:val="22"/>
              </w:rPr>
              <w:t>Tools Used</w:t>
            </w:r>
          </w:p>
        </w:tc>
      </w:tr>
      <w:tr w:rsidR="003C1D58" w14:paraId="33D500C2"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422C2D5C" w14:textId="694FFC9F" w:rsidR="003C1D58" w:rsidRDefault="00753A90">
            <w:pPr>
              <w:rPr>
                <w:rFonts w:ascii="Calibri" w:eastAsia="Calibri" w:hAnsi="Calibri" w:cs="Calibri"/>
              </w:rPr>
            </w:pPr>
            <w:r w:rsidRPr="00753A90">
              <w:rPr>
                <w:rFonts w:ascii="Calibri" w:eastAsia="Calibri" w:hAnsi="Calibri" w:cs="Calibri"/>
              </w:rPr>
              <w:t>None, manual analysis was conducted.</w:t>
            </w:r>
          </w:p>
        </w:tc>
      </w:tr>
      <w:tr w:rsidR="003C1D58" w14:paraId="23C9E5EC"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D8AE041" w14:textId="77777777" w:rsidR="003C1D58" w:rsidRDefault="00000000">
            <w:pPr>
              <w:rPr>
                <w:rFonts w:ascii="Calibri" w:eastAsia="Calibri" w:hAnsi="Calibri" w:cs="Calibri"/>
              </w:rPr>
            </w:pPr>
            <w:r>
              <w:rPr>
                <w:rFonts w:ascii="Calibri" w:eastAsia="Calibri" w:hAnsi="Calibri" w:cs="Calibri"/>
                <w:b/>
                <w:sz w:val="22"/>
                <w:szCs w:val="22"/>
              </w:rPr>
              <w:t>Vulnerability Description</w:t>
            </w:r>
          </w:p>
        </w:tc>
      </w:tr>
      <w:tr w:rsidR="003C1D58" w14:paraId="2247B08A"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13864D14" w14:textId="75C16921" w:rsidR="003C1D58" w:rsidRDefault="00C23F7E">
            <w:pPr>
              <w:jc w:val="both"/>
              <w:rPr>
                <w:rFonts w:ascii="Calibri" w:eastAsia="Calibri" w:hAnsi="Calibri" w:cs="Calibri"/>
                <w:sz w:val="22"/>
                <w:szCs w:val="22"/>
              </w:rPr>
            </w:pPr>
            <w:r w:rsidRPr="00C23F7E">
              <w:rPr>
                <w:rFonts w:ascii="Calibri" w:eastAsia="Calibri" w:hAnsi="Calibri" w:cs="Calibri"/>
                <w:sz w:val="22"/>
                <w:szCs w:val="22"/>
              </w:rPr>
              <w:t>Insecure Direct Object Reference (IDOR) allows unauthorized access to resources by manipulating object identifiers in URLs.</w:t>
            </w:r>
          </w:p>
        </w:tc>
      </w:tr>
      <w:tr w:rsidR="003C1D58" w14:paraId="1442240F"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34C616B" w14:textId="77777777" w:rsidR="003C1D58" w:rsidRDefault="00000000">
            <w:pPr>
              <w:rPr>
                <w:rFonts w:ascii="Calibri" w:eastAsia="Calibri" w:hAnsi="Calibri" w:cs="Calibri"/>
                <w:b/>
              </w:rPr>
            </w:pPr>
            <w:r>
              <w:rPr>
                <w:rFonts w:ascii="Calibri" w:eastAsia="Calibri" w:hAnsi="Calibri" w:cs="Calibri"/>
                <w:b/>
                <w:sz w:val="22"/>
                <w:szCs w:val="22"/>
              </w:rPr>
              <w:t>How It Was Discovered</w:t>
            </w:r>
          </w:p>
        </w:tc>
      </w:tr>
      <w:tr w:rsidR="003C1D58" w14:paraId="41E6CE6E"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86E134A" w14:textId="17EB01D7" w:rsidR="003C1D58" w:rsidRDefault="00000000">
            <w:pPr>
              <w:rPr>
                <w:rFonts w:ascii="Calibri" w:eastAsia="Calibri" w:hAnsi="Calibri" w:cs="Calibri"/>
              </w:rPr>
            </w:pPr>
            <w:r>
              <w:rPr>
                <w:rFonts w:ascii="Calibri" w:eastAsia="Calibri" w:hAnsi="Calibri" w:cs="Calibri"/>
                <w:sz w:val="22"/>
                <w:szCs w:val="22"/>
              </w:rPr>
              <w:t>Manual Analysis</w:t>
            </w:r>
          </w:p>
        </w:tc>
      </w:tr>
      <w:tr w:rsidR="003C1D58" w14:paraId="274337B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E8A35EA" w14:textId="77777777" w:rsidR="003C1D58" w:rsidRDefault="00000000">
            <w:pPr>
              <w:rPr>
                <w:rFonts w:ascii="Calibri" w:eastAsia="Calibri" w:hAnsi="Calibri" w:cs="Calibri"/>
              </w:rPr>
            </w:pPr>
            <w:r>
              <w:rPr>
                <w:rFonts w:ascii="Calibri" w:eastAsia="Calibri" w:hAnsi="Calibri" w:cs="Calibri"/>
                <w:b/>
                <w:sz w:val="22"/>
                <w:szCs w:val="22"/>
              </w:rPr>
              <w:lastRenderedPageBreak/>
              <w:t>Vulnerable URLs</w:t>
            </w:r>
          </w:p>
        </w:tc>
      </w:tr>
      <w:tr w:rsidR="003C1D58" w14:paraId="444D89FA"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58BC2112" w14:textId="057ACEC6" w:rsidR="003C1D58" w:rsidRDefault="00EB154B">
            <w:pPr>
              <w:jc w:val="both"/>
              <w:rPr>
                <w:rFonts w:ascii="Calibri" w:eastAsia="Calibri" w:hAnsi="Calibri" w:cs="Calibri"/>
                <w:sz w:val="22"/>
                <w:szCs w:val="22"/>
              </w:rPr>
            </w:pPr>
            <w:hyperlink r:id="rId36" w:history="1">
              <w:r w:rsidRPr="00916CDA">
                <w:rPr>
                  <w:rStyle w:val="Hyperlink"/>
                  <w:rFonts w:ascii="Calibri" w:eastAsia="Calibri" w:hAnsi="Calibri" w:cs="Calibri"/>
                  <w:sz w:val="22"/>
                  <w:szCs w:val="22"/>
                </w:rPr>
                <w:t>https://labs.hacktify.in/HTML/idor_lab/lab_4/index.php</w:t>
              </w:r>
            </w:hyperlink>
          </w:p>
        </w:tc>
      </w:tr>
      <w:tr w:rsidR="003C1D58" w14:paraId="0BB4562A"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DB31EE0" w14:textId="77777777" w:rsidR="003C1D58" w:rsidRDefault="00000000">
            <w:pPr>
              <w:rPr>
                <w:rFonts w:ascii="Calibri" w:eastAsia="Calibri" w:hAnsi="Calibri" w:cs="Calibri"/>
                <w:b/>
              </w:rPr>
            </w:pPr>
            <w:r>
              <w:rPr>
                <w:rFonts w:ascii="Calibri" w:eastAsia="Calibri" w:hAnsi="Calibri" w:cs="Calibri"/>
                <w:b/>
                <w:sz w:val="22"/>
                <w:szCs w:val="22"/>
              </w:rPr>
              <w:t>Consequences of not Fixing the Issue</w:t>
            </w:r>
          </w:p>
        </w:tc>
      </w:tr>
      <w:tr w:rsidR="003C1D58" w14:paraId="3F9118B6"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205A3432" w14:textId="4F1466DF" w:rsidR="003C1D58" w:rsidRDefault="00C23F7E">
            <w:pPr>
              <w:jc w:val="both"/>
              <w:rPr>
                <w:rFonts w:ascii="Calibri" w:eastAsia="Calibri" w:hAnsi="Calibri" w:cs="Calibri"/>
              </w:rPr>
            </w:pPr>
            <w:r w:rsidRPr="00C23F7E">
              <w:rPr>
                <w:rFonts w:ascii="Calibri" w:eastAsia="Calibri" w:hAnsi="Calibri" w:cs="Calibri"/>
              </w:rPr>
              <w:t>Potential unauthorized access to sensitive data, compromise of user accounts, and legal liabilities.</w:t>
            </w:r>
          </w:p>
        </w:tc>
      </w:tr>
      <w:tr w:rsidR="003C1D58" w14:paraId="5E5B9428"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C6DE0F3" w14:textId="77777777" w:rsidR="003C1D58" w:rsidRDefault="00000000">
            <w:pPr>
              <w:rPr>
                <w:rFonts w:ascii="Calibri" w:eastAsia="Calibri" w:hAnsi="Calibri" w:cs="Calibri"/>
                <w:b/>
              </w:rPr>
            </w:pPr>
            <w:r>
              <w:rPr>
                <w:rFonts w:ascii="Calibri" w:eastAsia="Calibri" w:hAnsi="Calibri" w:cs="Calibri"/>
                <w:b/>
                <w:sz w:val="22"/>
                <w:szCs w:val="22"/>
              </w:rPr>
              <w:t>Suggested Countermeasures</w:t>
            </w:r>
          </w:p>
        </w:tc>
      </w:tr>
      <w:tr w:rsidR="00C23F7E" w14:paraId="5BBE73B7"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A4FA01D" w14:textId="18387637" w:rsidR="00C23F7E" w:rsidRDefault="00C23F7E" w:rsidP="00C23F7E">
            <w:pPr>
              <w:jc w:val="both"/>
              <w:rPr>
                <w:rFonts w:ascii="Calibri" w:eastAsia="Calibri" w:hAnsi="Calibri" w:cs="Calibri"/>
                <w:sz w:val="22"/>
                <w:szCs w:val="22"/>
              </w:rPr>
            </w:pPr>
            <w:r w:rsidRPr="00C23F7E">
              <w:rPr>
                <w:rFonts w:ascii="Calibri" w:eastAsia="Calibri" w:hAnsi="Calibri" w:cs="Calibri"/>
                <w:sz w:val="22"/>
                <w:szCs w:val="22"/>
              </w:rPr>
              <w:t>Implement proper access controls, such as session-based access instead of direct object references, and perform input validation on user-supplied data.</w:t>
            </w:r>
          </w:p>
        </w:tc>
      </w:tr>
      <w:tr w:rsidR="00C23F7E" w14:paraId="671A2B98"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46A24FF" w14:textId="77777777" w:rsidR="00C23F7E" w:rsidRDefault="00C23F7E" w:rsidP="00C23F7E">
            <w:pPr>
              <w:rPr>
                <w:rFonts w:ascii="Calibri" w:eastAsia="Calibri" w:hAnsi="Calibri" w:cs="Calibri"/>
                <w:b/>
              </w:rPr>
            </w:pPr>
            <w:r>
              <w:rPr>
                <w:rFonts w:ascii="Calibri" w:eastAsia="Calibri" w:hAnsi="Calibri" w:cs="Calibri"/>
                <w:b/>
                <w:sz w:val="22"/>
                <w:szCs w:val="22"/>
              </w:rPr>
              <w:t>References</w:t>
            </w:r>
          </w:p>
        </w:tc>
      </w:tr>
      <w:tr w:rsidR="00C23F7E" w14:paraId="1B708E47"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720741B4" w14:textId="484ED3B9" w:rsidR="00C23F7E" w:rsidRDefault="00C23F7E" w:rsidP="00C23F7E">
            <w:pPr>
              <w:rPr>
                <w:rFonts w:ascii="Calibri" w:eastAsia="Calibri" w:hAnsi="Calibri" w:cs="Calibri"/>
              </w:rPr>
            </w:pPr>
            <w:r>
              <w:rPr>
                <w:rFonts w:ascii="Calibri" w:eastAsia="Calibri" w:hAnsi="Calibri" w:cs="Calibri"/>
              </w:rPr>
              <w:t>-NIL-</w:t>
            </w:r>
          </w:p>
        </w:tc>
      </w:tr>
    </w:tbl>
    <w:p w14:paraId="480F053F" w14:textId="77777777" w:rsidR="003C1D58" w:rsidRPr="00753A90" w:rsidRDefault="003C1D58">
      <w:pPr>
        <w:pStyle w:val="Heading1"/>
        <w:spacing w:after="0"/>
        <w:ind w:left="0" w:firstLine="0"/>
        <w:rPr>
          <w:color w:val="1F497D"/>
          <w:sz w:val="16"/>
          <w:szCs w:val="16"/>
        </w:rPr>
      </w:pPr>
    </w:p>
    <w:p w14:paraId="0349185C" w14:textId="131D4391" w:rsidR="003C1D58" w:rsidRDefault="00000000">
      <w:pPr>
        <w:pStyle w:val="Heading1"/>
        <w:spacing w:after="0"/>
        <w:ind w:left="0" w:firstLine="0"/>
        <w:rPr>
          <w:color w:val="1F497D"/>
        </w:rPr>
      </w:pPr>
      <w:r>
        <w:rPr>
          <w:color w:val="1F497D"/>
        </w:rPr>
        <w:t>Proof of Concept</w:t>
      </w:r>
      <w:r w:rsidR="00C23F7E">
        <w:rPr>
          <w:color w:val="1F497D"/>
        </w:rPr>
        <w:t>:</w:t>
      </w:r>
    </w:p>
    <w:p w14:paraId="531906D6" w14:textId="77777777" w:rsidR="003C1D58" w:rsidRDefault="003C1D58">
      <w:pPr>
        <w:spacing w:after="200" w:line="276" w:lineRule="auto"/>
        <w:rPr>
          <w:rFonts w:ascii="Calibri" w:eastAsia="Calibri" w:hAnsi="Calibri" w:cs="Calibri"/>
          <w:b/>
        </w:rPr>
      </w:pPr>
    </w:p>
    <w:p w14:paraId="0228141E" w14:textId="5F670368" w:rsidR="003C1D58" w:rsidRDefault="00144B9F">
      <w:pPr>
        <w:spacing w:after="200" w:line="276" w:lineRule="auto"/>
        <w:rPr>
          <w:rFonts w:ascii="Calibri" w:eastAsia="Calibri" w:hAnsi="Calibri" w:cs="Calibri"/>
          <w:b/>
        </w:rPr>
      </w:pPr>
      <w:r>
        <w:rPr>
          <w:rFonts w:ascii="Calibri" w:eastAsia="Calibri" w:hAnsi="Calibri" w:cs="Calibri"/>
          <w:b/>
        </w:rPr>
        <w:t xml:space="preserve">          </w:t>
      </w:r>
      <w:r>
        <w:rPr>
          <w:rFonts w:ascii="Calibri" w:eastAsia="Calibri" w:hAnsi="Calibri" w:cs="Calibri"/>
          <w:b/>
          <w:noProof/>
        </w:rPr>
        <w:drawing>
          <wp:inline distT="0" distB="0" distL="0" distR="0" wp14:anchorId="0D91CAC8" wp14:editId="662FC102">
            <wp:extent cx="5319716" cy="2363935"/>
            <wp:effectExtent l="0" t="0" r="0" b="0"/>
            <wp:docPr id="1353215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5335" name="Pictur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19716" cy="2363935"/>
                    </a:xfrm>
                    <a:prstGeom prst="rect">
                      <a:avLst/>
                    </a:prstGeom>
                  </pic:spPr>
                </pic:pic>
              </a:graphicData>
            </a:graphic>
          </wp:inline>
        </w:drawing>
      </w:r>
    </w:p>
    <w:p w14:paraId="5698643E" w14:textId="77777777" w:rsidR="003C1D58" w:rsidRDefault="003C1D58">
      <w:pPr>
        <w:spacing w:after="200" w:line="276" w:lineRule="auto"/>
        <w:rPr>
          <w:rFonts w:ascii="Calibri" w:eastAsia="Calibri" w:hAnsi="Calibri" w:cs="Calibri"/>
          <w:b/>
        </w:rPr>
      </w:pPr>
    </w:p>
    <w:sectPr w:rsidR="003C1D58">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648" w:footer="7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6B235" w14:textId="77777777" w:rsidR="00E27986" w:rsidRDefault="00E27986">
      <w:r>
        <w:separator/>
      </w:r>
    </w:p>
  </w:endnote>
  <w:endnote w:type="continuationSeparator" w:id="0">
    <w:p w14:paraId="705DFC1C" w14:textId="77777777" w:rsidR="00E27986" w:rsidRDefault="00E27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7303" w14:textId="77777777" w:rsidR="00EB3264" w:rsidRDefault="00EB32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96FA" w14:textId="77777777" w:rsidR="00EB3264" w:rsidRDefault="00EB32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C18D" w14:textId="77777777" w:rsidR="00EB3264" w:rsidRDefault="00EB32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1687E" w14:textId="77777777" w:rsidR="00E27986" w:rsidRDefault="00E27986">
      <w:r>
        <w:separator/>
      </w:r>
    </w:p>
  </w:footnote>
  <w:footnote w:type="continuationSeparator" w:id="0">
    <w:p w14:paraId="547863E2" w14:textId="77777777" w:rsidR="00E27986" w:rsidRDefault="00E27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4A28C" w14:textId="77777777" w:rsidR="00EB3264" w:rsidRDefault="00EB32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E5673" w14:textId="77777777" w:rsidR="003C1D58" w:rsidRDefault="003C1D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024F" w14:textId="77777777" w:rsidR="00EB3264" w:rsidRDefault="00EB3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7EFA"/>
    <w:multiLevelType w:val="multilevel"/>
    <w:tmpl w:val="3450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1E237D"/>
    <w:multiLevelType w:val="multilevel"/>
    <w:tmpl w:val="510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982135">
    <w:abstractNumId w:val="0"/>
  </w:num>
  <w:num w:numId="2" w16cid:durableId="1687361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D58"/>
    <w:rsid w:val="000E6469"/>
    <w:rsid w:val="00144B9F"/>
    <w:rsid w:val="001B4F77"/>
    <w:rsid w:val="001F76B0"/>
    <w:rsid w:val="00231915"/>
    <w:rsid w:val="002D3C07"/>
    <w:rsid w:val="002E3426"/>
    <w:rsid w:val="003C1D58"/>
    <w:rsid w:val="003D790D"/>
    <w:rsid w:val="004B6C22"/>
    <w:rsid w:val="005224B0"/>
    <w:rsid w:val="00594B0E"/>
    <w:rsid w:val="00634458"/>
    <w:rsid w:val="00667F63"/>
    <w:rsid w:val="00753A90"/>
    <w:rsid w:val="007D6975"/>
    <w:rsid w:val="007E4E44"/>
    <w:rsid w:val="00933EED"/>
    <w:rsid w:val="00963CA8"/>
    <w:rsid w:val="009F3455"/>
    <w:rsid w:val="009F5363"/>
    <w:rsid w:val="00A47620"/>
    <w:rsid w:val="00AB6828"/>
    <w:rsid w:val="00B22465"/>
    <w:rsid w:val="00BE2372"/>
    <w:rsid w:val="00C23F7E"/>
    <w:rsid w:val="00C62AB6"/>
    <w:rsid w:val="00C647F0"/>
    <w:rsid w:val="00E27986"/>
    <w:rsid w:val="00E55A87"/>
    <w:rsid w:val="00E62C16"/>
    <w:rsid w:val="00EB154B"/>
    <w:rsid w:val="00EB3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2489"/>
  <w15:docId w15:val="{7EBA49F6-62A2-4C9E-A3D2-D1A82897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rFonts w:ascii="Calibri" w:eastAsia="Calibri" w:hAnsi="Calibri" w:cs="Calibri"/>
      <w:b/>
      <w:sz w:val="32"/>
      <w:szCs w:val="32"/>
    </w:rPr>
  </w:style>
  <w:style w:type="paragraph" w:styleId="Heading2">
    <w:name w:val="heading 2"/>
    <w:basedOn w:val="Normal"/>
    <w:next w:val="Normal"/>
    <w:uiPriority w:val="9"/>
    <w:semiHidden/>
    <w:unhideWhenUsed/>
    <w:qFormat/>
    <w:pPr>
      <w:keepNext/>
      <w:spacing w:before="240" w:after="60"/>
      <w:ind w:left="792" w:hanging="432"/>
      <w:outlineLvl w:val="1"/>
    </w:pPr>
    <w:rPr>
      <w:rFonts w:ascii="Calibri" w:eastAsia="Calibri" w:hAnsi="Calibri" w:cs="Calibri"/>
      <w:b/>
      <w:sz w:val="28"/>
      <w:szCs w:val="28"/>
    </w:rPr>
  </w:style>
  <w:style w:type="paragraph" w:styleId="Heading3">
    <w:name w:val="heading 3"/>
    <w:basedOn w:val="Normal"/>
    <w:next w:val="Normal"/>
    <w:uiPriority w:val="9"/>
    <w:semiHidden/>
    <w:unhideWhenUsed/>
    <w:qFormat/>
    <w:pPr>
      <w:keepNext/>
      <w:spacing w:before="240" w:after="60"/>
      <w:ind w:left="1224" w:hanging="504"/>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color w:val="31849B"/>
    </w:rPr>
    <w:tblPr>
      <w:tblStyleRowBandSize w:val="1"/>
      <w:tblStyleColBandSize w:val="1"/>
      <w:tblCellMar>
        <w:left w:w="115" w:type="dxa"/>
        <w:right w:w="115" w:type="dxa"/>
      </w:tblCellMar>
    </w:tblPr>
  </w:style>
  <w:style w:type="table" w:customStyle="1" w:styleId="a0">
    <w:basedOn w:val="TableNormal"/>
    <w:rPr>
      <w:color w:val="31849B"/>
    </w:rPr>
    <w:tblPr>
      <w:tblStyleRowBandSize w:val="1"/>
      <w:tblStyleColBandSize w:val="1"/>
      <w:tblCellMar>
        <w:left w:w="115" w:type="dxa"/>
        <w:right w:w="115" w:type="dxa"/>
      </w:tblCellMar>
    </w:tblPr>
  </w:style>
  <w:style w:type="table" w:customStyle="1" w:styleId="a1">
    <w:basedOn w:val="TableNormal"/>
    <w:rPr>
      <w:color w:val="31849B"/>
    </w:rPr>
    <w:tblPr>
      <w:tblStyleRowBandSize w:val="1"/>
      <w:tblStyleColBandSize w:val="1"/>
      <w:tblCellMar>
        <w:left w:w="115" w:type="dxa"/>
        <w:right w:w="115" w:type="dxa"/>
      </w:tblCellMar>
    </w:tblPr>
  </w:style>
  <w:style w:type="table" w:customStyle="1" w:styleId="a2">
    <w:basedOn w:val="TableNormal"/>
    <w:rPr>
      <w:color w:val="31849B"/>
    </w:rPr>
    <w:tblPr>
      <w:tblStyleRowBandSize w:val="1"/>
      <w:tblStyleColBandSize w:val="1"/>
      <w:tblCellMar>
        <w:left w:w="115" w:type="dxa"/>
        <w:right w:w="115" w:type="dxa"/>
      </w:tblCellMar>
    </w:tblPr>
  </w:style>
  <w:style w:type="table" w:customStyle="1" w:styleId="a3">
    <w:basedOn w:val="TableNormal"/>
    <w:rPr>
      <w:color w:val="31849B"/>
    </w:rPr>
    <w:tblPr>
      <w:tblStyleRowBandSize w:val="1"/>
      <w:tblStyleColBandSize w:val="1"/>
      <w:tblCellMar>
        <w:left w:w="115" w:type="dxa"/>
        <w:right w:w="115" w:type="dxa"/>
      </w:tblCellMar>
    </w:tblPr>
  </w:style>
  <w:style w:type="table" w:customStyle="1" w:styleId="a4">
    <w:basedOn w:val="TableNormal"/>
    <w:rPr>
      <w:color w:val="31849B"/>
    </w:rPr>
    <w:tblPr>
      <w:tblStyleRowBandSize w:val="1"/>
      <w:tblStyleColBandSize w:val="1"/>
      <w:tblCellMar>
        <w:left w:w="115" w:type="dxa"/>
        <w:right w:w="115" w:type="dxa"/>
      </w:tblCellMar>
    </w:tblPr>
  </w:style>
  <w:style w:type="table" w:customStyle="1" w:styleId="a5">
    <w:basedOn w:val="TableNormal"/>
    <w:rPr>
      <w:color w:val="31849B"/>
    </w:rPr>
    <w:tblPr>
      <w:tblStyleRowBandSize w:val="1"/>
      <w:tblStyleColBandSize w:val="1"/>
      <w:tblCellMar>
        <w:left w:w="115" w:type="dxa"/>
        <w:right w:w="115" w:type="dxa"/>
      </w:tblCellMar>
    </w:tblPr>
  </w:style>
  <w:style w:type="table" w:customStyle="1" w:styleId="a6">
    <w:basedOn w:val="TableNormal"/>
    <w:rPr>
      <w:color w:val="31849B"/>
    </w:rPr>
    <w:tblPr>
      <w:tblStyleRowBandSize w:val="1"/>
      <w:tblStyleColBandSize w:val="1"/>
      <w:tblCellMar>
        <w:left w:w="115" w:type="dxa"/>
        <w:right w:w="115" w:type="dxa"/>
      </w:tblCellMar>
    </w:tblPr>
  </w:style>
  <w:style w:type="table" w:customStyle="1" w:styleId="a7">
    <w:basedOn w:val="TableNormal"/>
    <w:rPr>
      <w:color w:val="31849B"/>
    </w:rPr>
    <w:tblPr>
      <w:tblStyleRowBandSize w:val="1"/>
      <w:tblStyleColBandSize w:val="1"/>
      <w:tblCellMar>
        <w:left w:w="115" w:type="dxa"/>
        <w:right w:w="115" w:type="dxa"/>
      </w:tblCellMar>
    </w:tblPr>
  </w:style>
  <w:style w:type="table" w:customStyle="1" w:styleId="a8">
    <w:basedOn w:val="TableNormal"/>
    <w:rPr>
      <w:color w:val="31849B"/>
    </w:rPr>
    <w:tblPr>
      <w:tblStyleRowBandSize w:val="1"/>
      <w:tblStyleColBandSize w:val="1"/>
      <w:tblCellMar>
        <w:left w:w="115" w:type="dxa"/>
        <w:right w:w="115" w:type="dxa"/>
      </w:tblCellMar>
    </w:tblPr>
  </w:style>
  <w:style w:type="table" w:customStyle="1" w:styleId="a9">
    <w:basedOn w:val="TableNormal"/>
    <w:rPr>
      <w:color w:val="31849B"/>
    </w:rPr>
    <w:tblPr>
      <w:tblStyleRowBandSize w:val="1"/>
      <w:tblStyleColBandSize w:val="1"/>
      <w:tblCellMar>
        <w:left w:w="115" w:type="dxa"/>
        <w:right w:w="115" w:type="dxa"/>
      </w:tblCellMar>
    </w:tblPr>
  </w:style>
  <w:style w:type="table" w:customStyle="1" w:styleId="aa">
    <w:basedOn w:val="TableNormal"/>
    <w:rPr>
      <w:color w:val="31849B"/>
    </w:rPr>
    <w:tblPr>
      <w:tblStyleRowBandSize w:val="1"/>
      <w:tblStyleColBandSize w:val="1"/>
      <w:tblCellMar>
        <w:left w:w="115" w:type="dxa"/>
        <w:right w:w="115" w:type="dxa"/>
      </w:tblCellMar>
    </w:tblPr>
  </w:style>
  <w:style w:type="table" w:customStyle="1" w:styleId="ab">
    <w:basedOn w:val="TableNormal"/>
    <w:rPr>
      <w:color w:val="31849B"/>
    </w:rPr>
    <w:tblPr>
      <w:tblStyleRowBandSize w:val="1"/>
      <w:tblStyleColBandSize w:val="1"/>
      <w:tblCellMar>
        <w:left w:w="115" w:type="dxa"/>
        <w:right w:w="115" w:type="dxa"/>
      </w:tblCellMar>
    </w:tblPr>
  </w:style>
  <w:style w:type="table" w:customStyle="1" w:styleId="ac">
    <w:basedOn w:val="TableNormal"/>
    <w:rPr>
      <w:color w:val="31849B"/>
    </w:rPr>
    <w:tblPr>
      <w:tblStyleRowBandSize w:val="1"/>
      <w:tblStyleColBandSize w:val="1"/>
      <w:tblCellMar>
        <w:left w:w="115" w:type="dxa"/>
        <w:right w:w="115" w:type="dxa"/>
      </w:tblCellMar>
    </w:tblPr>
  </w:style>
  <w:style w:type="table" w:customStyle="1" w:styleId="ad">
    <w:basedOn w:val="TableNormal"/>
    <w:rPr>
      <w:color w:val="31849B"/>
    </w:rPr>
    <w:tblPr>
      <w:tblStyleRowBandSize w:val="1"/>
      <w:tblStyleColBandSize w:val="1"/>
      <w:tblCellMar>
        <w:left w:w="115" w:type="dxa"/>
        <w:right w:w="115" w:type="dxa"/>
      </w:tblCellMar>
    </w:tblPr>
  </w:style>
  <w:style w:type="table" w:customStyle="1" w:styleId="ae">
    <w:basedOn w:val="TableNormal"/>
    <w:rPr>
      <w:color w:val="31849B"/>
    </w:rPr>
    <w:tblPr>
      <w:tblStyleRowBandSize w:val="1"/>
      <w:tblStyleColBandSize w:val="1"/>
      <w:tblCellMar>
        <w:left w:w="115" w:type="dxa"/>
        <w:right w:w="115" w:type="dxa"/>
      </w:tblCellMar>
    </w:tblPr>
  </w:style>
  <w:style w:type="table" w:customStyle="1" w:styleId="af">
    <w:basedOn w:val="TableNormal"/>
    <w:rPr>
      <w:color w:val="31849B"/>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C23F7E"/>
    <w:rPr>
      <w:color w:val="0000FF" w:themeColor="hyperlink"/>
      <w:u w:val="single"/>
    </w:rPr>
  </w:style>
  <w:style w:type="character" w:styleId="UnresolvedMention">
    <w:name w:val="Unresolved Mention"/>
    <w:basedOn w:val="DefaultParagraphFont"/>
    <w:uiPriority w:val="99"/>
    <w:semiHidden/>
    <w:unhideWhenUsed/>
    <w:rsid w:val="00C23F7E"/>
    <w:rPr>
      <w:color w:val="605E5C"/>
      <w:shd w:val="clear" w:color="auto" w:fill="E1DFDD"/>
    </w:rPr>
  </w:style>
  <w:style w:type="character" w:styleId="FollowedHyperlink">
    <w:name w:val="FollowedHyperlink"/>
    <w:basedOn w:val="DefaultParagraphFont"/>
    <w:uiPriority w:val="99"/>
    <w:semiHidden/>
    <w:unhideWhenUsed/>
    <w:rsid w:val="00753A90"/>
    <w:rPr>
      <w:color w:val="800080" w:themeColor="followedHyperlink"/>
      <w:u w:val="single"/>
    </w:rPr>
  </w:style>
  <w:style w:type="paragraph" w:styleId="Header">
    <w:name w:val="header"/>
    <w:basedOn w:val="Normal"/>
    <w:link w:val="HeaderChar"/>
    <w:uiPriority w:val="99"/>
    <w:unhideWhenUsed/>
    <w:rsid w:val="00EB3264"/>
    <w:pPr>
      <w:tabs>
        <w:tab w:val="center" w:pos="4680"/>
        <w:tab w:val="right" w:pos="9360"/>
      </w:tabs>
    </w:pPr>
  </w:style>
  <w:style w:type="character" w:customStyle="1" w:styleId="HeaderChar">
    <w:name w:val="Header Char"/>
    <w:basedOn w:val="DefaultParagraphFont"/>
    <w:link w:val="Header"/>
    <w:uiPriority w:val="99"/>
    <w:rsid w:val="00EB3264"/>
  </w:style>
  <w:style w:type="paragraph" w:styleId="Footer">
    <w:name w:val="footer"/>
    <w:basedOn w:val="Normal"/>
    <w:link w:val="FooterChar"/>
    <w:uiPriority w:val="99"/>
    <w:unhideWhenUsed/>
    <w:rsid w:val="00EB3264"/>
    <w:pPr>
      <w:tabs>
        <w:tab w:val="center" w:pos="4680"/>
        <w:tab w:val="right" w:pos="9360"/>
      </w:tabs>
    </w:pPr>
  </w:style>
  <w:style w:type="character" w:customStyle="1" w:styleId="FooterChar">
    <w:name w:val="Footer Char"/>
    <w:basedOn w:val="DefaultParagraphFont"/>
    <w:link w:val="Footer"/>
    <w:uiPriority w:val="99"/>
    <w:rsid w:val="00EB3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0297">
      <w:bodyDiv w:val="1"/>
      <w:marLeft w:val="0"/>
      <w:marRight w:val="0"/>
      <w:marTop w:val="0"/>
      <w:marBottom w:val="0"/>
      <w:divBdr>
        <w:top w:val="none" w:sz="0" w:space="0" w:color="auto"/>
        <w:left w:val="none" w:sz="0" w:space="0" w:color="auto"/>
        <w:bottom w:val="none" w:sz="0" w:space="0" w:color="auto"/>
        <w:right w:val="none" w:sz="0" w:space="0" w:color="auto"/>
      </w:divBdr>
    </w:div>
    <w:div w:id="215240885">
      <w:bodyDiv w:val="1"/>
      <w:marLeft w:val="0"/>
      <w:marRight w:val="0"/>
      <w:marTop w:val="0"/>
      <w:marBottom w:val="0"/>
      <w:divBdr>
        <w:top w:val="none" w:sz="0" w:space="0" w:color="auto"/>
        <w:left w:val="none" w:sz="0" w:space="0" w:color="auto"/>
        <w:bottom w:val="none" w:sz="0" w:space="0" w:color="auto"/>
        <w:right w:val="none" w:sz="0" w:space="0" w:color="auto"/>
      </w:divBdr>
    </w:div>
    <w:div w:id="618024968">
      <w:bodyDiv w:val="1"/>
      <w:marLeft w:val="0"/>
      <w:marRight w:val="0"/>
      <w:marTop w:val="0"/>
      <w:marBottom w:val="0"/>
      <w:divBdr>
        <w:top w:val="none" w:sz="0" w:space="0" w:color="auto"/>
        <w:left w:val="none" w:sz="0" w:space="0" w:color="auto"/>
        <w:bottom w:val="none" w:sz="0" w:space="0" w:color="auto"/>
        <w:right w:val="none" w:sz="0" w:space="0" w:color="auto"/>
      </w:divBdr>
    </w:div>
    <w:div w:id="627589296">
      <w:bodyDiv w:val="1"/>
      <w:marLeft w:val="0"/>
      <w:marRight w:val="0"/>
      <w:marTop w:val="0"/>
      <w:marBottom w:val="0"/>
      <w:divBdr>
        <w:top w:val="none" w:sz="0" w:space="0" w:color="auto"/>
        <w:left w:val="none" w:sz="0" w:space="0" w:color="auto"/>
        <w:bottom w:val="none" w:sz="0" w:space="0" w:color="auto"/>
        <w:right w:val="none" w:sz="0" w:space="0" w:color="auto"/>
      </w:divBdr>
    </w:div>
    <w:div w:id="670909362">
      <w:bodyDiv w:val="1"/>
      <w:marLeft w:val="0"/>
      <w:marRight w:val="0"/>
      <w:marTop w:val="0"/>
      <w:marBottom w:val="0"/>
      <w:divBdr>
        <w:top w:val="none" w:sz="0" w:space="0" w:color="auto"/>
        <w:left w:val="none" w:sz="0" w:space="0" w:color="auto"/>
        <w:bottom w:val="none" w:sz="0" w:space="0" w:color="auto"/>
        <w:right w:val="none" w:sz="0" w:space="0" w:color="auto"/>
      </w:divBdr>
    </w:div>
    <w:div w:id="975456587">
      <w:bodyDiv w:val="1"/>
      <w:marLeft w:val="0"/>
      <w:marRight w:val="0"/>
      <w:marTop w:val="0"/>
      <w:marBottom w:val="0"/>
      <w:divBdr>
        <w:top w:val="none" w:sz="0" w:space="0" w:color="auto"/>
        <w:left w:val="none" w:sz="0" w:space="0" w:color="auto"/>
        <w:bottom w:val="none" w:sz="0" w:space="0" w:color="auto"/>
        <w:right w:val="none" w:sz="0" w:space="0" w:color="auto"/>
      </w:divBdr>
    </w:div>
    <w:div w:id="1044250979">
      <w:bodyDiv w:val="1"/>
      <w:marLeft w:val="0"/>
      <w:marRight w:val="0"/>
      <w:marTop w:val="0"/>
      <w:marBottom w:val="0"/>
      <w:divBdr>
        <w:top w:val="none" w:sz="0" w:space="0" w:color="auto"/>
        <w:left w:val="none" w:sz="0" w:space="0" w:color="auto"/>
        <w:bottom w:val="none" w:sz="0" w:space="0" w:color="auto"/>
        <w:right w:val="none" w:sz="0" w:space="0" w:color="auto"/>
      </w:divBdr>
    </w:div>
    <w:div w:id="1052264753">
      <w:bodyDiv w:val="1"/>
      <w:marLeft w:val="0"/>
      <w:marRight w:val="0"/>
      <w:marTop w:val="0"/>
      <w:marBottom w:val="0"/>
      <w:divBdr>
        <w:top w:val="none" w:sz="0" w:space="0" w:color="auto"/>
        <w:left w:val="none" w:sz="0" w:space="0" w:color="auto"/>
        <w:bottom w:val="none" w:sz="0" w:space="0" w:color="auto"/>
        <w:right w:val="none" w:sz="0" w:space="0" w:color="auto"/>
      </w:divBdr>
    </w:div>
    <w:div w:id="1178543513">
      <w:bodyDiv w:val="1"/>
      <w:marLeft w:val="0"/>
      <w:marRight w:val="0"/>
      <w:marTop w:val="0"/>
      <w:marBottom w:val="0"/>
      <w:divBdr>
        <w:top w:val="none" w:sz="0" w:space="0" w:color="auto"/>
        <w:left w:val="none" w:sz="0" w:space="0" w:color="auto"/>
        <w:bottom w:val="none" w:sz="0" w:space="0" w:color="auto"/>
        <w:right w:val="none" w:sz="0" w:space="0" w:color="auto"/>
      </w:divBdr>
    </w:div>
    <w:div w:id="1218861016">
      <w:bodyDiv w:val="1"/>
      <w:marLeft w:val="0"/>
      <w:marRight w:val="0"/>
      <w:marTop w:val="0"/>
      <w:marBottom w:val="0"/>
      <w:divBdr>
        <w:top w:val="none" w:sz="0" w:space="0" w:color="auto"/>
        <w:left w:val="none" w:sz="0" w:space="0" w:color="auto"/>
        <w:bottom w:val="none" w:sz="0" w:space="0" w:color="auto"/>
        <w:right w:val="none" w:sz="0" w:space="0" w:color="auto"/>
      </w:divBdr>
    </w:div>
    <w:div w:id="1298027201">
      <w:bodyDiv w:val="1"/>
      <w:marLeft w:val="0"/>
      <w:marRight w:val="0"/>
      <w:marTop w:val="0"/>
      <w:marBottom w:val="0"/>
      <w:divBdr>
        <w:top w:val="none" w:sz="0" w:space="0" w:color="auto"/>
        <w:left w:val="none" w:sz="0" w:space="0" w:color="auto"/>
        <w:bottom w:val="none" w:sz="0" w:space="0" w:color="auto"/>
        <w:right w:val="none" w:sz="0" w:space="0" w:color="auto"/>
      </w:divBdr>
    </w:div>
    <w:div w:id="1333726124">
      <w:bodyDiv w:val="1"/>
      <w:marLeft w:val="0"/>
      <w:marRight w:val="0"/>
      <w:marTop w:val="0"/>
      <w:marBottom w:val="0"/>
      <w:divBdr>
        <w:top w:val="none" w:sz="0" w:space="0" w:color="auto"/>
        <w:left w:val="none" w:sz="0" w:space="0" w:color="auto"/>
        <w:bottom w:val="none" w:sz="0" w:space="0" w:color="auto"/>
        <w:right w:val="none" w:sz="0" w:space="0" w:color="auto"/>
      </w:divBdr>
    </w:div>
    <w:div w:id="1405907919">
      <w:bodyDiv w:val="1"/>
      <w:marLeft w:val="0"/>
      <w:marRight w:val="0"/>
      <w:marTop w:val="0"/>
      <w:marBottom w:val="0"/>
      <w:divBdr>
        <w:top w:val="none" w:sz="0" w:space="0" w:color="auto"/>
        <w:left w:val="none" w:sz="0" w:space="0" w:color="auto"/>
        <w:bottom w:val="none" w:sz="0" w:space="0" w:color="auto"/>
        <w:right w:val="none" w:sz="0" w:space="0" w:color="auto"/>
      </w:divBdr>
    </w:div>
    <w:div w:id="1623917872">
      <w:bodyDiv w:val="1"/>
      <w:marLeft w:val="0"/>
      <w:marRight w:val="0"/>
      <w:marTop w:val="0"/>
      <w:marBottom w:val="0"/>
      <w:divBdr>
        <w:top w:val="none" w:sz="0" w:space="0" w:color="auto"/>
        <w:left w:val="none" w:sz="0" w:space="0" w:color="auto"/>
        <w:bottom w:val="none" w:sz="0" w:space="0" w:color="auto"/>
        <w:right w:val="none" w:sz="0" w:space="0" w:color="auto"/>
      </w:divBdr>
    </w:div>
    <w:div w:id="1678850891">
      <w:bodyDiv w:val="1"/>
      <w:marLeft w:val="0"/>
      <w:marRight w:val="0"/>
      <w:marTop w:val="0"/>
      <w:marBottom w:val="0"/>
      <w:divBdr>
        <w:top w:val="none" w:sz="0" w:space="0" w:color="auto"/>
        <w:left w:val="none" w:sz="0" w:space="0" w:color="auto"/>
        <w:bottom w:val="none" w:sz="0" w:space="0" w:color="auto"/>
        <w:right w:val="none" w:sz="0" w:space="0" w:color="auto"/>
      </w:divBdr>
    </w:div>
    <w:div w:id="1719082604">
      <w:bodyDiv w:val="1"/>
      <w:marLeft w:val="0"/>
      <w:marRight w:val="0"/>
      <w:marTop w:val="0"/>
      <w:marBottom w:val="0"/>
      <w:divBdr>
        <w:top w:val="none" w:sz="0" w:space="0" w:color="auto"/>
        <w:left w:val="none" w:sz="0" w:space="0" w:color="auto"/>
        <w:bottom w:val="none" w:sz="0" w:space="0" w:color="auto"/>
        <w:right w:val="none" w:sz="0" w:space="0" w:color="auto"/>
      </w:divBdr>
    </w:div>
    <w:div w:id="1735085032">
      <w:bodyDiv w:val="1"/>
      <w:marLeft w:val="0"/>
      <w:marRight w:val="0"/>
      <w:marTop w:val="0"/>
      <w:marBottom w:val="0"/>
      <w:divBdr>
        <w:top w:val="none" w:sz="0" w:space="0" w:color="auto"/>
        <w:left w:val="none" w:sz="0" w:space="0" w:color="auto"/>
        <w:bottom w:val="none" w:sz="0" w:space="0" w:color="auto"/>
        <w:right w:val="none" w:sz="0" w:space="0" w:color="auto"/>
      </w:divBdr>
    </w:div>
    <w:div w:id="1955359962">
      <w:bodyDiv w:val="1"/>
      <w:marLeft w:val="0"/>
      <w:marRight w:val="0"/>
      <w:marTop w:val="0"/>
      <w:marBottom w:val="0"/>
      <w:divBdr>
        <w:top w:val="none" w:sz="0" w:space="0" w:color="auto"/>
        <w:left w:val="none" w:sz="0" w:space="0" w:color="auto"/>
        <w:bottom w:val="none" w:sz="0" w:space="0" w:color="auto"/>
        <w:right w:val="none" w:sz="0" w:space="0" w:color="auto"/>
      </w:divBdr>
    </w:div>
    <w:div w:id="2037805084">
      <w:bodyDiv w:val="1"/>
      <w:marLeft w:val="0"/>
      <w:marRight w:val="0"/>
      <w:marTop w:val="0"/>
      <w:marBottom w:val="0"/>
      <w:divBdr>
        <w:top w:val="none" w:sz="0" w:space="0" w:color="auto"/>
        <w:left w:val="none" w:sz="0" w:space="0" w:color="auto"/>
        <w:bottom w:val="none" w:sz="0" w:space="0" w:color="auto"/>
        <w:right w:val="none" w:sz="0" w:space="0" w:color="auto"/>
      </w:divBdr>
    </w:div>
    <w:div w:id="2140340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labs.hacktify.in/HTML/idor_lab/lab_1/index.php" TargetMode="External"/><Relationship Id="rId39" Type="http://schemas.openxmlformats.org/officeDocument/2006/relationships/header" Target="header2.xml"/><Relationship Id="rId21" Type="http://schemas.openxmlformats.org/officeDocument/2006/relationships/image" Target="media/image7.png"/><Relationship Id="rId34" Type="http://schemas.openxmlformats.org/officeDocument/2006/relationships/hyperlink" Target="https://www.scaler.com/topics/cyber-security/idor/" TargetMode="External"/><Relationship Id="rId42" Type="http://schemas.openxmlformats.org/officeDocument/2006/relationships/header" Target="header3.xml"/><Relationship Id="rId7" Type="http://schemas.openxmlformats.org/officeDocument/2006/relationships/hyperlink" Target="https://beaglesecurity.com/blog/vulnerability/error-based-sqli.html"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picussecurity.com/resource/blog/waf-bypass-using-json-based-sql-injection-attacks" TargetMode="External"/><Relationship Id="rId32" Type="http://schemas.openxmlformats.org/officeDocument/2006/relationships/image" Target="media/image10.PNG"/><Relationship Id="rId37" Type="http://schemas.openxmlformats.org/officeDocument/2006/relationships/image" Target="media/image12.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ev.to/carrie_luo1/how-does-waf-prevent-sql-injection-29gl" TargetMode="External"/><Relationship Id="rId28" Type="http://schemas.openxmlformats.org/officeDocument/2006/relationships/hyperlink" Target="https://portswigger.net/burp/documentation" TargetMode="External"/><Relationship Id="rId36" Type="http://schemas.openxmlformats.org/officeDocument/2006/relationships/hyperlink" Target="https://labs.hacktify.in/HTML/idor_lab/lab_4/index.php" TargetMode="External"/><Relationship Id="rId10" Type="http://schemas.openxmlformats.org/officeDocument/2006/relationships/hyperlink" Target="https://labs.hacktify.in/HTML/sqli_lab/lab_2/index.php" TargetMode="External"/><Relationship Id="rId19" Type="http://schemas.openxmlformats.org/officeDocument/2006/relationships/hyperlink" Target="https://brightsec.com/blog/sql-injection-sqli/" TargetMode="External"/><Relationship Id="rId31" Type="http://schemas.openxmlformats.org/officeDocument/2006/relationships/hyperlink" Target="https://www.varonis.com/blog/what-is-idor-insecure-direct-object-referenc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medium.com/@muhammad22/sql-injection-by-injecting-queries-in-the-url-get-parameter-951e65b7fe98" TargetMode="External"/><Relationship Id="rId22" Type="http://schemas.openxmlformats.org/officeDocument/2006/relationships/hyperlink" Target="https://labs.hacktify.in/HTML/xss_lab/lab_8/index.php" TargetMode="External"/><Relationship Id="rId27" Type="http://schemas.openxmlformats.org/officeDocument/2006/relationships/hyperlink" Target="https://owasp.org/www-community/attacks/Insecure_Direct_Object_Reference" TargetMode="External"/><Relationship Id="rId30" Type="http://schemas.openxmlformats.org/officeDocument/2006/relationships/hyperlink" Target="https://labs.hacktify.in/HTML/idor_lab/lab_2/index.php" TargetMode="External"/><Relationship Id="rId35" Type="http://schemas.openxmlformats.org/officeDocument/2006/relationships/image" Target="media/image11.PNG"/><Relationship Id="rId43" Type="http://schemas.openxmlformats.org/officeDocument/2006/relationships/footer" Target="footer3.xml"/><Relationship Id="rId8" Type="http://schemas.openxmlformats.org/officeDocument/2006/relationships/hyperlink" Target="https://owasp.org/www-project-web-security-testing-guide/latest/4-Web_Application_Security_Testing/07-Input_Validation_Testing/05-Testing_for_SQL_Injection" TargetMode="External"/><Relationship Id="rId3" Type="http://schemas.openxmlformats.org/officeDocument/2006/relationships/settings" Target="settings.xml"/><Relationship Id="rId12" Type="http://schemas.openxmlformats.org/officeDocument/2006/relationships/hyperlink" Target="https://www.sentinelone.com/cybersecurity-101/cybersecurity/sql-injection/" TargetMode="External"/><Relationship Id="rId17" Type="http://schemas.openxmlformats.org/officeDocument/2006/relationships/hyperlink" Target="https://labs.hacktify.in/HTML/sqli_lab/lab_6/index.php" TargetMode="External"/><Relationship Id="rId25" Type="http://schemas.openxmlformats.org/officeDocument/2006/relationships/image" Target="media/image8.PNG"/><Relationship Id="rId33" Type="http://schemas.openxmlformats.org/officeDocument/2006/relationships/hyperlink" Target="https://labs.hacktify.in/HTML/idor_lab/lab_3/index.php" TargetMode="External"/><Relationship Id="rId38" Type="http://schemas.openxmlformats.org/officeDocument/2006/relationships/header" Target="header1.xml"/><Relationship Id="rId20" Type="http://schemas.openxmlformats.org/officeDocument/2006/relationships/hyperlink" Target="https://labs.hacktify.in/HTML/sqli_lab/lab_7/index.php" TargetMode="Externa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Pages>
  <Words>2488</Words>
  <Characters>14183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KARTHIKAA R</dc:creator>
  <cp:lastModifiedBy>Chioma Egeonu</cp:lastModifiedBy>
  <cp:revision>6</cp:revision>
  <dcterms:created xsi:type="dcterms:W3CDTF">2025-02-19T18:26:00Z</dcterms:created>
  <dcterms:modified xsi:type="dcterms:W3CDTF">2025-02-21T10:18:00Z</dcterms:modified>
</cp:coreProperties>
</file>