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49A" w:rsidRPr="004E5E50" w:rsidRDefault="00E71EA1" w:rsidP="00E71EA1">
      <w:pPr>
        <w:jc w:val="center"/>
        <w:rPr>
          <w:noProof/>
          <w:lang w:val="sr-Latn-RS"/>
        </w:rPr>
      </w:pPr>
      <w:r w:rsidRPr="004E5E50">
        <w:rPr>
          <w:noProof/>
          <w:lang w:val="en-GB" w:eastAsia="en-GB"/>
        </w:rPr>
        <w:drawing>
          <wp:inline distT="0" distB="0" distL="0" distR="0">
            <wp:extent cx="2087724" cy="1704975"/>
            <wp:effectExtent l="19050" t="0" r="7776" b="0"/>
            <wp:docPr id="1" name="Picture 1" descr="C:\Users\Sekira\Desktop\metropolitan-univerzitet-beogr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kira\Desktop\metropolitan-univerzitet-beograd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996" cy="170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noProof/>
          <w:sz w:val="48"/>
          <w:szCs w:val="20"/>
          <w:lang w:val="sr-Latn-RS"/>
        </w:rPr>
      </w:pPr>
    </w:p>
    <w:p w:rsidR="00B74717" w:rsidRPr="004E5E50" w:rsidRDefault="00077A43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52"/>
          <w:szCs w:val="52"/>
          <w:lang w:val="sr-Latn-RS"/>
        </w:rPr>
      </w:pPr>
      <w:r>
        <w:rPr>
          <w:rFonts w:ascii="Arial" w:eastAsia="Times" w:hAnsi="Arial" w:cs="Arial"/>
          <w:noProof/>
          <w:sz w:val="52"/>
          <w:szCs w:val="52"/>
          <w:lang w:val="sr-Latn-RS"/>
        </w:rPr>
        <w:t>Apoteka</w:t>
      </w:r>
    </w:p>
    <w:p w:rsidR="00B74717" w:rsidRPr="004E5E5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:rsidR="00B74717" w:rsidRPr="004E5E5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:rsidR="00943F6E" w:rsidRPr="004E5E5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40"/>
          <w:szCs w:val="40"/>
          <w:lang w:val="sr-Latn-RS"/>
        </w:rPr>
      </w:pPr>
      <w:r w:rsidRPr="004E5E50">
        <w:rPr>
          <w:rFonts w:ascii="Arial" w:eastAsia="Times" w:hAnsi="Arial" w:cs="Arial"/>
          <w:noProof/>
          <w:sz w:val="40"/>
          <w:szCs w:val="40"/>
          <w:lang w:val="sr-Latn-RS"/>
        </w:rPr>
        <w:t>CS10</w:t>
      </w:r>
      <w:r w:rsidR="000E1641" w:rsidRPr="004E5E50">
        <w:rPr>
          <w:rFonts w:ascii="Arial" w:eastAsia="Times" w:hAnsi="Arial" w:cs="Arial"/>
          <w:noProof/>
          <w:sz w:val="40"/>
          <w:szCs w:val="40"/>
          <w:lang w:val="sr-Latn-RS"/>
        </w:rPr>
        <w:t>2</w:t>
      </w:r>
    </w:p>
    <w:p w:rsidR="00B74717" w:rsidRPr="004E5E50" w:rsidRDefault="000E1641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6"/>
          <w:szCs w:val="36"/>
          <w:lang w:val="sr-Latn-RS"/>
        </w:rPr>
      </w:pPr>
      <w:r w:rsidRPr="004E5E50">
        <w:rPr>
          <w:rFonts w:ascii="Arial" w:eastAsia="Times" w:hAnsi="Arial" w:cs="Arial"/>
          <w:noProof/>
          <w:sz w:val="36"/>
          <w:szCs w:val="36"/>
          <w:lang w:val="sr-Latn-RS"/>
        </w:rPr>
        <w:t>Objekti i apstrakcija podataka</w:t>
      </w:r>
    </w:p>
    <w:p w:rsidR="00B74717" w:rsidRPr="004E5E5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:rsidR="00B74717" w:rsidRPr="004E5E5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48"/>
          <w:szCs w:val="48"/>
          <w:lang w:val="sr-Latn-RS"/>
        </w:rPr>
      </w:pPr>
      <w:r w:rsidRPr="004E5E50">
        <w:rPr>
          <w:rFonts w:ascii="Arial" w:eastAsia="Times" w:hAnsi="Arial" w:cs="Arial"/>
          <w:noProof/>
          <w:sz w:val="48"/>
          <w:szCs w:val="48"/>
          <w:lang w:val="sr-Latn-RS"/>
        </w:rPr>
        <w:t>Projektna dokumentacija</w:t>
      </w:r>
    </w:p>
    <w:p w:rsidR="00943F6E" w:rsidRPr="004E5E5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:rsidR="00B74717" w:rsidRPr="004E5E50" w:rsidRDefault="00E2761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6"/>
          <w:szCs w:val="36"/>
          <w:lang w:val="sr-Latn-RS"/>
        </w:rPr>
      </w:pPr>
      <w:r>
        <w:rPr>
          <w:rFonts w:ascii="Arial" w:eastAsia="Times" w:hAnsi="Arial" w:cs="Arial"/>
          <w:noProof/>
          <w:sz w:val="36"/>
          <w:szCs w:val="36"/>
          <w:lang w:val="sr-Latn-RS"/>
        </w:rPr>
        <w:t>08</w:t>
      </w:r>
      <w:r w:rsidR="00077A43">
        <w:rPr>
          <w:rFonts w:ascii="Arial" w:eastAsia="Times" w:hAnsi="Arial" w:cs="Arial"/>
          <w:noProof/>
          <w:sz w:val="36"/>
          <w:szCs w:val="36"/>
          <w:lang w:val="sr-Latn-RS"/>
        </w:rPr>
        <w:t>.08.2020.</w:t>
      </w:r>
    </w:p>
    <w:p w:rsidR="00B74717" w:rsidRPr="004E5E5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:rsidR="00B2514B" w:rsidRPr="004E5E50" w:rsidRDefault="00B2514B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:rsidR="00DE57E4" w:rsidRPr="004E5E5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:rsidR="00DE57E4" w:rsidRPr="004E5E5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:rsidR="00DE57E4" w:rsidRPr="004E5E5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:rsidR="00DE57E4" w:rsidRPr="004E5E5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noProof/>
          <w:sz w:val="32"/>
          <w:szCs w:val="20"/>
          <w:lang w:val="sr-Latn-RS"/>
        </w:rPr>
      </w:pPr>
    </w:p>
    <w:p w:rsidR="00B74717" w:rsidRPr="004E5E5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noProof/>
          <w:sz w:val="24"/>
          <w:szCs w:val="20"/>
          <w:lang w:val="sr-Latn-RS"/>
        </w:rPr>
      </w:pPr>
    </w:p>
    <w:p w:rsidR="008A3198" w:rsidRPr="004E5E50" w:rsidRDefault="00DE57E4" w:rsidP="008A3198">
      <w:pPr>
        <w:jc w:val="right"/>
        <w:rPr>
          <w:noProof/>
          <w:sz w:val="28"/>
          <w:szCs w:val="28"/>
          <w:lang w:val="sr-Latn-RS"/>
        </w:rPr>
      </w:pPr>
      <w:r w:rsidRPr="004E5E50">
        <w:rPr>
          <w:noProof/>
          <w:sz w:val="28"/>
          <w:szCs w:val="28"/>
          <w:lang w:val="sr-Latn-RS"/>
        </w:rPr>
        <w:t>Studen</w:t>
      </w:r>
      <w:r w:rsidR="00077A43">
        <w:rPr>
          <w:noProof/>
          <w:sz w:val="28"/>
          <w:szCs w:val="28"/>
          <w:lang w:val="sr-Latn-RS"/>
        </w:rPr>
        <w:t>t: Bogdan Janković 3920</w:t>
      </w:r>
    </w:p>
    <w:p w:rsidR="008A3198" w:rsidRPr="004E5E50" w:rsidRDefault="00184D50" w:rsidP="008A3198">
      <w:pPr>
        <w:jc w:val="right"/>
        <w:rPr>
          <w:noProof/>
          <w:sz w:val="28"/>
          <w:szCs w:val="28"/>
          <w:lang w:val="sr-Latn-RS"/>
        </w:rPr>
      </w:pPr>
      <w:r w:rsidRPr="004E5E50">
        <w:rPr>
          <w:noProof/>
          <w:sz w:val="28"/>
          <w:szCs w:val="28"/>
          <w:lang w:val="sr-Latn-RS"/>
        </w:rPr>
        <w:t>Mentor</w:t>
      </w:r>
      <w:r w:rsidR="00077A43">
        <w:rPr>
          <w:noProof/>
          <w:sz w:val="28"/>
          <w:szCs w:val="28"/>
          <w:lang w:val="sr-Latn-RS"/>
        </w:rPr>
        <w:t>: Veljko Grković</w:t>
      </w:r>
    </w:p>
    <w:p w:rsidR="008A3198" w:rsidRPr="004E5E50" w:rsidRDefault="008A3198" w:rsidP="00DE57E4">
      <w:pPr>
        <w:jc w:val="right"/>
        <w:rPr>
          <w:noProof/>
          <w:sz w:val="28"/>
          <w:szCs w:val="28"/>
          <w:lang w:val="sr-Latn-R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sr-Latn-RS"/>
        </w:rPr>
        <w:id w:val="4813770"/>
        <w:docPartObj>
          <w:docPartGallery w:val="Table of Contents"/>
          <w:docPartUnique/>
        </w:docPartObj>
      </w:sdtPr>
      <w:sdtEndPr/>
      <w:sdtContent>
        <w:p w:rsidR="00F005C5" w:rsidRPr="004E5E50" w:rsidRDefault="00F005C5" w:rsidP="00F005C5">
          <w:pPr>
            <w:pStyle w:val="TOCHeading"/>
            <w:rPr>
              <w:noProof/>
              <w:sz w:val="44"/>
              <w:szCs w:val="44"/>
              <w:lang w:val="sr-Latn-RS"/>
            </w:rPr>
          </w:pPr>
          <w:r w:rsidRPr="004E5E50">
            <w:rPr>
              <w:noProof/>
              <w:sz w:val="44"/>
              <w:szCs w:val="44"/>
              <w:lang w:val="sr-Latn-RS"/>
            </w:rPr>
            <w:t>Sadržaj</w:t>
          </w:r>
        </w:p>
        <w:p w:rsidR="00F005C5" w:rsidRPr="004E5E50" w:rsidRDefault="00F005C5" w:rsidP="00F005C5">
          <w:pPr>
            <w:rPr>
              <w:noProof/>
              <w:lang w:val="sr-Latn-RS"/>
            </w:rPr>
          </w:pPr>
          <w:bookmarkStart w:id="0" w:name="_GoBack"/>
          <w:bookmarkEnd w:id="0"/>
        </w:p>
        <w:p w:rsidR="00743564" w:rsidRPr="004E5E50" w:rsidRDefault="0074356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/>
            </w:rPr>
          </w:pPr>
          <w:r w:rsidRPr="004E5E50">
            <w:rPr>
              <w:noProof/>
              <w:lang w:val="sr-Latn-RS"/>
            </w:rPr>
            <w:fldChar w:fldCharType="begin"/>
          </w:r>
          <w:r w:rsidRPr="004E5E50">
            <w:rPr>
              <w:noProof/>
              <w:lang w:val="sr-Latn-RS"/>
            </w:rPr>
            <w:instrText xml:space="preserve"> TOC \o "1-3" \h \z \u </w:instrText>
          </w:r>
          <w:r w:rsidRPr="004E5E50">
            <w:rPr>
              <w:noProof/>
              <w:lang w:val="sr-Latn-RS"/>
            </w:rPr>
            <w:fldChar w:fldCharType="separate"/>
          </w:r>
          <w:hyperlink w:anchor="_Toc491866984" w:history="1">
            <w:r w:rsidRPr="004E5E50">
              <w:rPr>
                <w:rStyle w:val="Hyperlink"/>
                <w:noProof/>
                <w:lang w:val="sr-Latn-RS"/>
              </w:rPr>
              <w:t>1.</w:t>
            </w:r>
            <w:r w:rsidRPr="004E5E50">
              <w:rPr>
                <w:noProof/>
                <w:lang w:val="sr-Latn-RS"/>
              </w:rPr>
              <w:tab/>
            </w:r>
            <w:r w:rsidRPr="004E5E50">
              <w:rPr>
                <w:rStyle w:val="Hyperlink"/>
                <w:noProof/>
                <w:lang w:val="sr-Latn-RS"/>
              </w:rPr>
              <w:t>Predlog teme</w:t>
            </w:r>
            <w:r w:rsidRPr="004E5E50">
              <w:rPr>
                <w:noProof/>
                <w:webHidden/>
                <w:lang w:val="sr-Latn-RS"/>
              </w:rPr>
              <w:tab/>
            </w:r>
            <w:r w:rsidRPr="004E5E50">
              <w:rPr>
                <w:noProof/>
                <w:webHidden/>
                <w:lang w:val="sr-Latn-RS"/>
              </w:rPr>
              <w:fldChar w:fldCharType="begin"/>
            </w:r>
            <w:r w:rsidRPr="004E5E50">
              <w:rPr>
                <w:noProof/>
                <w:webHidden/>
                <w:lang w:val="sr-Latn-RS"/>
              </w:rPr>
              <w:instrText xml:space="preserve"> PAGEREF _Toc491866984 \h </w:instrText>
            </w:r>
            <w:r w:rsidRPr="004E5E50">
              <w:rPr>
                <w:noProof/>
                <w:webHidden/>
                <w:lang w:val="sr-Latn-RS"/>
              </w:rPr>
            </w:r>
            <w:r w:rsidRPr="004E5E50">
              <w:rPr>
                <w:noProof/>
                <w:webHidden/>
                <w:lang w:val="sr-Latn-RS"/>
              </w:rPr>
              <w:fldChar w:fldCharType="separate"/>
            </w:r>
            <w:r w:rsidR="00400CCD">
              <w:rPr>
                <w:noProof/>
                <w:webHidden/>
                <w:lang w:val="sr-Latn-RS"/>
              </w:rPr>
              <w:t>3</w:t>
            </w:r>
            <w:r w:rsidRPr="004E5E50">
              <w:rPr>
                <w:noProof/>
                <w:webHidden/>
                <w:lang w:val="sr-Latn-RS"/>
              </w:rPr>
              <w:fldChar w:fldCharType="end"/>
            </w:r>
          </w:hyperlink>
        </w:p>
        <w:p w:rsidR="00743564" w:rsidRPr="004E5E50" w:rsidRDefault="00400CC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/>
            </w:rPr>
          </w:pPr>
          <w:hyperlink w:anchor="_Toc491866985" w:history="1">
            <w:r w:rsidR="00743564" w:rsidRPr="004E5E50">
              <w:rPr>
                <w:rStyle w:val="Hyperlink"/>
                <w:noProof/>
                <w:lang w:val="sr-Latn-RS"/>
              </w:rPr>
              <w:t>2.</w:t>
            </w:r>
            <w:r w:rsidR="00743564" w:rsidRPr="004E5E50">
              <w:rPr>
                <w:noProof/>
                <w:lang w:val="sr-Latn-RS"/>
              </w:rPr>
              <w:tab/>
            </w:r>
            <w:r w:rsidR="00743564" w:rsidRPr="004E5E50">
              <w:rPr>
                <w:rStyle w:val="Hyperlink"/>
                <w:noProof/>
                <w:lang w:val="sr-Latn-RS"/>
              </w:rPr>
              <w:t>Opis funkcionalnosti</w:t>
            </w:r>
            <w:r w:rsidR="00743564" w:rsidRPr="004E5E50">
              <w:rPr>
                <w:noProof/>
                <w:webHidden/>
                <w:lang w:val="sr-Latn-RS"/>
              </w:rPr>
              <w:tab/>
            </w:r>
            <w:r w:rsidR="00743564" w:rsidRPr="004E5E50">
              <w:rPr>
                <w:noProof/>
                <w:webHidden/>
                <w:lang w:val="sr-Latn-RS"/>
              </w:rPr>
              <w:fldChar w:fldCharType="begin"/>
            </w:r>
            <w:r w:rsidR="00743564" w:rsidRPr="004E5E50">
              <w:rPr>
                <w:noProof/>
                <w:webHidden/>
                <w:lang w:val="sr-Latn-RS"/>
              </w:rPr>
              <w:instrText xml:space="preserve"> PAGEREF _Toc491866985 \h </w:instrText>
            </w:r>
            <w:r w:rsidR="00743564" w:rsidRPr="004E5E50">
              <w:rPr>
                <w:noProof/>
                <w:webHidden/>
                <w:lang w:val="sr-Latn-RS"/>
              </w:rPr>
            </w:r>
            <w:r w:rsidR="00743564" w:rsidRPr="004E5E50">
              <w:rPr>
                <w:noProof/>
                <w:webHidden/>
                <w:lang w:val="sr-Latn-RS"/>
              </w:rPr>
              <w:fldChar w:fldCharType="separate"/>
            </w:r>
            <w:r>
              <w:rPr>
                <w:noProof/>
                <w:webHidden/>
                <w:lang w:val="sr-Latn-RS"/>
              </w:rPr>
              <w:t>3</w:t>
            </w:r>
            <w:r w:rsidR="00743564" w:rsidRPr="004E5E50">
              <w:rPr>
                <w:noProof/>
                <w:webHidden/>
                <w:lang w:val="sr-Latn-RS"/>
              </w:rPr>
              <w:fldChar w:fldCharType="end"/>
            </w:r>
          </w:hyperlink>
        </w:p>
        <w:p w:rsidR="00743564" w:rsidRPr="004E5E50" w:rsidRDefault="00400CC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/>
            </w:rPr>
          </w:pPr>
          <w:hyperlink w:anchor="_Toc491866986" w:history="1">
            <w:r w:rsidR="00743564" w:rsidRPr="004E5E50">
              <w:rPr>
                <w:rStyle w:val="Hyperlink"/>
                <w:noProof/>
                <w:lang w:val="sr-Latn-RS"/>
              </w:rPr>
              <w:t>3.</w:t>
            </w:r>
            <w:r w:rsidR="00743564" w:rsidRPr="004E5E50">
              <w:rPr>
                <w:noProof/>
                <w:lang w:val="sr-Latn-RS"/>
              </w:rPr>
              <w:tab/>
            </w:r>
            <w:r w:rsidR="00743564" w:rsidRPr="004E5E50">
              <w:rPr>
                <w:rStyle w:val="Hyperlink"/>
                <w:noProof/>
                <w:lang w:val="sr-Latn-RS"/>
              </w:rPr>
              <w:t>Struktura aplikacije</w:t>
            </w:r>
            <w:r w:rsidR="00743564" w:rsidRPr="004E5E50">
              <w:rPr>
                <w:noProof/>
                <w:webHidden/>
                <w:lang w:val="sr-Latn-RS"/>
              </w:rPr>
              <w:tab/>
            </w:r>
            <w:r w:rsidR="00743564" w:rsidRPr="004E5E50">
              <w:rPr>
                <w:noProof/>
                <w:webHidden/>
                <w:lang w:val="sr-Latn-RS"/>
              </w:rPr>
              <w:fldChar w:fldCharType="begin"/>
            </w:r>
            <w:r w:rsidR="00743564" w:rsidRPr="004E5E50">
              <w:rPr>
                <w:noProof/>
                <w:webHidden/>
                <w:lang w:val="sr-Latn-RS"/>
              </w:rPr>
              <w:instrText xml:space="preserve"> PAGEREF _Toc491866986 \h </w:instrText>
            </w:r>
            <w:r w:rsidR="00743564" w:rsidRPr="004E5E50">
              <w:rPr>
                <w:noProof/>
                <w:webHidden/>
                <w:lang w:val="sr-Latn-RS"/>
              </w:rPr>
            </w:r>
            <w:r w:rsidR="00743564" w:rsidRPr="004E5E50">
              <w:rPr>
                <w:noProof/>
                <w:webHidden/>
                <w:lang w:val="sr-Latn-RS"/>
              </w:rPr>
              <w:fldChar w:fldCharType="separate"/>
            </w:r>
            <w:r>
              <w:rPr>
                <w:noProof/>
                <w:webHidden/>
                <w:lang w:val="sr-Latn-RS"/>
              </w:rPr>
              <w:t>4</w:t>
            </w:r>
            <w:r w:rsidR="00743564" w:rsidRPr="004E5E50">
              <w:rPr>
                <w:noProof/>
                <w:webHidden/>
                <w:lang w:val="sr-Latn-RS"/>
              </w:rPr>
              <w:fldChar w:fldCharType="end"/>
            </w:r>
          </w:hyperlink>
        </w:p>
        <w:p w:rsidR="00743564" w:rsidRPr="004E5E50" w:rsidRDefault="00400CC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/>
            </w:rPr>
          </w:pPr>
          <w:hyperlink w:anchor="_Toc491866987" w:history="1">
            <w:r w:rsidR="00743564" w:rsidRPr="004E5E50">
              <w:rPr>
                <w:rStyle w:val="Hyperlink"/>
                <w:noProof/>
                <w:lang w:val="sr-Latn-RS"/>
              </w:rPr>
              <w:t>4.</w:t>
            </w:r>
            <w:r w:rsidR="00743564" w:rsidRPr="004E5E50">
              <w:rPr>
                <w:noProof/>
                <w:lang w:val="sr-Latn-RS"/>
              </w:rPr>
              <w:tab/>
            </w:r>
            <w:r w:rsidR="00743564" w:rsidRPr="004E5E50">
              <w:rPr>
                <w:rStyle w:val="Hyperlink"/>
                <w:noProof/>
                <w:lang w:val="sr-Latn-RS"/>
              </w:rPr>
              <w:t>Korisničko uputstvo</w:t>
            </w:r>
            <w:r w:rsidR="00743564" w:rsidRPr="004E5E50">
              <w:rPr>
                <w:noProof/>
                <w:webHidden/>
                <w:lang w:val="sr-Latn-RS"/>
              </w:rPr>
              <w:tab/>
            </w:r>
            <w:r w:rsidR="00743564" w:rsidRPr="004E5E50">
              <w:rPr>
                <w:noProof/>
                <w:webHidden/>
                <w:lang w:val="sr-Latn-RS"/>
              </w:rPr>
              <w:fldChar w:fldCharType="begin"/>
            </w:r>
            <w:r w:rsidR="00743564" w:rsidRPr="004E5E50">
              <w:rPr>
                <w:noProof/>
                <w:webHidden/>
                <w:lang w:val="sr-Latn-RS"/>
              </w:rPr>
              <w:instrText xml:space="preserve"> PAGEREF _Toc491866987 \h </w:instrText>
            </w:r>
            <w:r w:rsidR="00743564" w:rsidRPr="004E5E50">
              <w:rPr>
                <w:noProof/>
                <w:webHidden/>
                <w:lang w:val="sr-Latn-RS"/>
              </w:rPr>
            </w:r>
            <w:r w:rsidR="00743564" w:rsidRPr="004E5E50">
              <w:rPr>
                <w:noProof/>
                <w:webHidden/>
                <w:lang w:val="sr-Latn-RS"/>
              </w:rPr>
              <w:fldChar w:fldCharType="separate"/>
            </w:r>
            <w:r>
              <w:rPr>
                <w:noProof/>
                <w:webHidden/>
                <w:lang w:val="sr-Latn-RS"/>
              </w:rPr>
              <w:t>4</w:t>
            </w:r>
            <w:r w:rsidR="00743564" w:rsidRPr="004E5E50">
              <w:rPr>
                <w:noProof/>
                <w:webHidden/>
                <w:lang w:val="sr-Latn-RS"/>
              </w:rPr>
              <w:fldChar w:fldCharType="end"/>
            </w:r>
          </w:hyperlink>
        </w:p>
        <w:p w:rsidR="00743564" w:rsidRPr="004E5E50" w:rsidRDefault="00400CC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/>
            </w:rPr>
          </w:pPr>
          <w:hyperlink w:anchor="_Toc491866988" w:history="1">
            <w:r w:rsidR="00743564" w:rsidRPr="004E5E50">
              <w:rPr>
                <w:rStyle w:val="Hyperlink"/>
                <w:noProof/>
                <w:lang w:val="sr-Latn-RS"/>
              </w:rPr>
              <w:t>5.</w:t>
            </w:r>
            <w:r w:rsidR="00743564" w:rsidRPr="004E5E50">
              <w:rPr>
                <w:noProof/>
                <w:lang w:val="sr-Latn-RS"/>
              </w:rPr>
              <w:tab/>
            </w:r>
            <w:r w:rsidR="00743564" w:rsidRPr="004E5E50">
              <w:rPr>
                <w:rStyle w:val="Hyperlink"/>
                <w:noProof/>
                <w:lang w:val="sr-Latn-RS"/>
              </w:rPr>
              <w:t>Zaključak</w:t>
            </w:r>
            <w:r w:rsidR="00743564" w:rsidRPr="004E5E50">
              <w:rPr>
                <w:noProof/>
                <w:webHidden/>
                <w:lang w:val="sr-Latn-RS"/>
              </w:rPr>
              <w:tab/>
            </w:r>
            <w:r w:rsidR="00743564" w:rsidRPr="004E5E50">
              <w:rPr>
                <w:noProof/>
                <w:webHidden/>
                <w:lang w:val="sr-Latn-RS"/>
              </w:rPr>
              <w:fldChar w:fldCharType="begin"/>
            </w:r>
            <w:r w:rsidR="00743564" w:rsidRPr="004E5E50">
              <w:rPr>
                <w:noProof/>
                <w:webHidden/>
                <w:lang w:val="sr-Latn-RS"/>
              </w:rPr>
              <w:instrText xml:space="preserve"> PAGEREF _Toc491866988 \h </w:instrText>
            </w:r>
            <w:r w:rsidR="00743564" w:rsidRPr="004E5E50">
              <w:rPr>
                <w:noProof/>
                <w:webHidden/>
                <w:lang w:val="sr-Latn-RS"/>
              </w:rPr>
            </w:r>
            <w:r w:rsidR="00743564" w:rsidRPr="004E5E50">
              <w:rPr>
                <w:noProof/>
                <w:webHidden/>
                <w:lang w:val="sr-Latn-RS"/>
              </w:rPr>
              <w:fldChar w:fldCharType="separate"/>
            </w:r>
            <w:r>
              <w:rPr>
                <w:noProof/>
                <w:webHidden/>
                <w:lang w:val="sr-Latn-RS"/>
              </w:rPr>
              <w:t>5</w:t>
            </w:r>
            <w:r w:rsidR="00743564" w:rsidRPr="004E5E50">
              <w:rPr>
                <w:noProof/>
                <w:webHidden/>
                <w:lang w:val="sr-Latn-RS"/>
              </w:rPr>
              <w:fldChar w:fldCharType="end"/>
            </w:r>
          </w:hyperlink>
        </w:p>
        <w:p w:rsidR="00743564" w:rsidRPr="004E5E50" w:rsidRDefault="00400CC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/>
            </w:rPr>
          </w:pPr>
          <w:hyperlink w:anchor="_Toc491866989" w:history="1">
            <w:r w:rsidR="00743564" w:rsidRPr="004E5E50">
              <w:rPr>
                <w:rStyle w:val="Hyperlink"/>
                <w:noProof/>
                <w:lang w:val="sr-Latn-RS"/>
              </w:rPr>
              <w:t>6.</w:t>
            </w:r>
            <w:r w:rsidR="00743564" w:rsidRPr="004E5E50">
              <w:rPr>
                <w:noProof/>
                <w:lang w:val="sr-Latn-RS"/>
              </w:rPr>
              <w:tab/>
            </w:r>
            <w:r w:rsidR="00743564" w:rsidRPr="004E5E50">
              <w:rPr>
                <w:rStyle w:val="Hyperlink"/>
                <w:noProof/>
                <w:lang w:val="sr-Latn-RS"/>
              </w:rPr>
              <w:t>Literatura</w:t>
            </w:r>
            <w:r w:rsidR="00743564" w:rsidRPr="004E5E50">
              <w:rPr>
                <w:noProof/>
                <w:webHidden/>
                <w:lang w:val="sr-Latn-RS"/>
              </w:rPr>
              <w:tab/>
            </w:r>
            <w:r w:rsidR="00743564" w:rsidRPr="004E5E50">
              <w:rPr>
                <w:noProof/>
                <w:webHidden/>
                <w:lang w:val="sr-Latn-RS"/>
              </w:rPr>
              <w:fldChar w:fldCharType="begin"/>
            </w:r>
            <w:r w:rsidR="00743564" w:rsidRPr="004E5E50">
              <w:rPr>
                <w:noProof/>
                <w:webHidden/>
                <w:lang w:val="sr-Latn-RS"/>
              </w:rPr>
              <w:instrText xml:space="preserve"> PAGEREF _Toc491866989 \h </w:instrText>
            </w:r>
            <w:r w:rsidR="00743564" w:rsidRPr="004E5E50">
              <w:rPr>
                <w:noProof/>
                <w:webHidden/>
                <w:lang w:val="sr-Latn-RS"/>
              </w:rPr>
            </w:r>
            <w:r w:rsidR="00743564" w:rsidRPr="004E5E50">
              <w:rPr>
                <w:noProof/>
                <w:webHidden/>
                <w:lang w:val="sr-Latn-RS"/>
              </w:rPr>
              <w:fldChar w:fldCharType="separate"/>
            </w:r>
            <w:r>
              <w:rPr>
                <w:noProof/>
                <w:webHidden/>
                <w:lang w:val="sr-Latn-RS"/>
              </w:rPr>
              <w:t>5</w:t>
            </w:r>
            <w:r w:rsidR="00743564" w:rsidRPr="004E5E50">
              <w:rPr>
                <w:noProof/>
                <w:webHidden/>
                <w:lang w:val="sr-Latn-RS"/>
              </w:rPr>
              <w:fldChar w:fldCharType="end"/>
            </w:r>
          </w:hyperlink>
        </w:p>
        <w:p w:rsidR="00743564" w:rsidRPr="004E5E50" w:rsidRDefault="00743564">
          <w:pPr>
            <w:rPr>
              <w:noProof/>
              <w:lang w:val="sr-Latn-RS"/>
            </w:rPr>
          </w:pPr>
          <w:r w:rsidRPr="004E5E50">
            <w:rPr>
              <w:noProof/>
              <w:lang w:val="sr-Latn-RS"/>
            </w:rPr>
            <w:fldChar w:fldCharType="end"/>
          </w:r>
        </w:p>
      </w:sdtContent>
    </w:sdt>
    <w:p w:rsidR="00BB00C1" w:rsidRPr="004E5E50" w:rsidRDefault="00BB00C1" w:rsidP="00743564">
      <w:pPr>
        <w:rPr>
          <w:noProof/>
          <w:sz w:val="28"/>
          <w:szCs w:val="28"/>
          <w:lang w:val="sr-Latn-RS"/>
        </w:rPr>
      </w:pPr>
    </w:p>
    <w:p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:rsidR="00E76E6D" w:rsidRPr="004E5E50" w:rsidRDefault="00E76E6D" w:rsidP="00DE57E4">
      <w:pPr>
        <w:jc w:val="right"/>
        <w:rPr>
          <w:noProof/>
          <w:sz w:val="28"/>
          <w:szCs w:val="28"/>
          <w:lang w:val="sr-Latn-RS"/>
        </w:rPr>
      </w:pPr>
    </w:p>
    <w:p w:rsidR="005F6AB0" w:rsidRPr="004E5E50" w:rsidRDefault="005F6AB0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44"/>
          <w:szCs w:val="44"/>
          <w:lang w:val="sr-Latn-RS"/>
        </w:rPr>
      </w:pPr>
      <w:bookmarkStart w:id="1" w:name="_Toc491866984"/>
      <w:r w:rsidRPr="004E5E50">
        <w:rPr>
          <w:noProof/>
          <w:sz w:val="44"/>
          <w:szCs w:val="44"/>
          <w:lang w:val="sr-Latn-RS"/>
        </w:rPr>
        <w:br w:type="page"/>
      </w:r>
    </w:p>
    <w:p w:rsidR="00D11541" w:rsidRPr="004E5E50" w:rsidRDefault="00A05D1E" w:rsidP="00217256">
      <w:pPr>
        <w:pStyle w:val="Heading1"/>
        <w:numPr>
          <w:ilvl w:val="0"/>
          <w:numId w:val="4"/>
        </w:numPr>
        <w:rPr>
          <w:noProof/>
          <w:sz w:val="44"/>
          <w:szCs w:val="44"/>
          <w:lang w:val="sr-Latn-RS"/>
        </w:rPr>
      </w:pPr>
      <w:r w:rsidRPr="004E5E50">
        <w:rPr>
          <w:noProof/>
          <w:sz w:val="44"/>
          <w:szCs w:val="44"/>
          <w:lang w:val="sr-Latn-RS"/>
        </w:rPr>
        <w:lastRenderedPageBreak/>
        <w:t>Predlog te</w:t>
      </w:r>
      <w:r w:rsidR="00217256" w:rsidRPr="004E5E50">
        <w:rPr>
          <w:noProof/>
          <w:sz w:val="44"/>
          <w:szCs w:val="44"/>
          <w:lang w:val="sr-Latn-RS"/>
        </w:rPr>
        <w:t>m</w:t>
      </w:r>
      <w:r w:rsidRPr="004E5E50">
        <w:rPr>
          <w:noProof/>
          <w:sz w:val="44"/>
          <w:szCs w:val="44"/>
          <w:lang w:val="sr-Latn-RS"/>
        </w:rPr>
        <w:t>e</w:t>
      </w:r>
      <w:bookmarkEnd w:id="1"/>
    </w:p>
    <w:p w:rsidR="00874E5E" w:rsidRPr="00505884" w:rsidRDefault="00874E5E" w:rsidP="00874E5E">
      <w:pPr>
        <w:rPr>
          <w:noProof/>
          <w:sz w:val="6"/>
          <w:lang w:val="sr-Latn-RS"/>
        </w:rPr>
      </w:pPr>
    </w:p>
    <w:p w:rsidR="00217256" w:rsidRDefault="00E01222" w:rsidP="00217256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Tema koja se obrađuje je aplikacija za apoteku. Ulogovani farmaceut će imati sve opcije administrator</w:t>
      </w:r>
      <w:r w:rsidR="00383FFE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a odnosno CRUD opcije za lekove, 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klijente i farmaceute.</w:t>
      </w:r>
      <w:r w:rsidR="00325FF2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Dok se sama aplikacija može koristiti i kao aplikacija namenjena za prodavce u apoteci koji nemaju status farmaceuta.</w:t>
      </w:r>
    </w:p>
    <w:p w:rsidR="00325FF2" w:rsidRPr="00E01222" w:rsidRDefault="00325FF2" w:rsidP="00217256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Njima je omogućena prodaja lekova kroz interaktivni grafički korisnički interfejs koji prati izabrane stavke kao i klijentu kome se dodeljuje porudžbina sa računom koji se prikazuje na samom kraju.</w:t>
      </w:r>
    </w:p>
    <w:p w:rsidR="00B45E1F" w:rsidRPr="004E5E50" w:rsidRDefault="00B45E1F" w:rsidP="00B45E1F">
      <w:pPr>
        <w:pStyle w:val="Heading1"/>
        <w:numPr>
          <w:ilvl w:val="0"/>
          <w:numId w:val="4"/>
        </w:numPr>
        <w:rPr>
          <w:noProof/>
          <w:sz w:val="44"/>
          <w:szCs w:val="44"/>
          <w:lang w:val="sr-Latn-RS"/>
        </w:rPr>
      </w:pPr>
      <w:bookmarkStart w:id="2" w:name="_Toc491866985"/>
      <w:r w:rsidRPr="004E5E50">
        <w:rPr>
          <w:noProof/>
          <w:sz w:val="44"/>
          <w:szCs w:val="44"/>
          <w:lang w:val="sr-Latn-RS"/>
        </w:rPr>
        <w:t>Opis funkcionalnosti</w:t>
      </w:r>
      <w:bookmarkEnd w:id="2"/>
    </w:p>
    <w:p w:rsidR="008D53EB" w:rsidRPr="00505884" w:rsidRDefault="008D53EB" w:rsidP="008D53EB">
      <w:pPr>
        <w:rPr>
          <w:noProof/>
          <w:sz w:val="2"/>
          <w:lang w:val="sr-Latn-RS"/>
        </w:rPr>
      </w:pPr>
    </w:p>
    <w:p w:rsidR="002B5C63" w:rsidRDefault="00325FF2" w:rsidP="008D53EB">
      <w:pPr>
        <w:rPr>
          <w:rFonts w:ascii="Times New Roman" w:hAnsi="Times New Roman" w:cs="Times New Roman"/>
          <w:noProof/>
          <w:sz w:val="24"/>
          <w:lang w:val="sr-Latn-RS"/>
        </w:rPr>
      </w:pPr>
      <w:r>
        <w:rPr>
          <w:rFonts w:ascii="Times New Roman" w:hAnsi="Times New Roman" w:cs="Times New Roman"/>
          <w:noProof/>
          <w:sz w:val="24"/>
          <w:lang w:val="sr-Latn-RS"/>
        </w:rPr>
        <w:t>Aplikacija ima mogućnsti čitanja,izmene,dodavanja kao i brisanja podataka iz baze što je realizovano upotrebom Hibernate</w:t>
      </w:r>
      <w:r w:rsidR="00E2761E">
        <w:rPr>
          <w:rFonts w:ascii="Times New Roman" w:hAnsi="Times New Roman" w:cs="Times New Roman"/>
          <w:noProof/>
          <w:sz w:val="24"/>
          <w:lang w:val="sr-Latn-RS"/>
        </w:rPr>
        <w:t>-a. Osnovna namena aplikacije je pružanje grafičkog interfejsa za prodaju lekova</w:t>
      </w:r>
      <w:r w:rsidR="007F1921">
        <w:rPr>
          <w:rFonts w:ascii="Times New Roman" w:hAnsi="Times New Roman" w:cs="Times New Roman"/>
          <w:noProof/>
          <w:sz w:val="24"/>
          <w:lang w:val="sr-Latn-RS"/>
        </w:rPr>
        <w:t xml:space="preserve"> koja se može koristiti od strane radnika apoteke ili samih korisnika. Za svaki izabrani lek se prvo proverava da li je dostupan u traženoj količini i nakon te provere se on stavlja zajedno sa izabranom količinom u stavku porudžbine. Usled neke greške pri izboru leka ili količine isti je moguće resetovati klikom na dugme. </w:t>
      </w:r>
      <w:r w:rsidR="002B5C63">
        <w:rPr>
          <w:rFonts w:ascii="Times New Roman" w:hAnsi="Times New Roman" w:cs="Times New Roman"/>
          <w:noProof/>
          <w:sz w:val="24"/>
          <w:lang w:val="sr-Latn-RS"/>
        </w:rPr>
        <w:t>Klikom za kraj kupovine se formira porudžbina koja se može dodeliti nekom od postojećih klijenata ili se dodati novo-kreirano.</w:t>
      </w:r>
    </w:p>
    <w:p w:rsidR="008D53EB" w:rsidRDefault="007F1921" w:rsidP="008D53EB">
      <w:pPr>
        <w:rPr>
          <w:rFonts w:ascii="Times New Roman" w:hAnsi="Times New Roman" w:cs="Times New Roman"/>
          <w:noProof/>
          <w:sz w:val="24"/>
          <w:lang w:val="sr-Latn-RS"/>
        </w:rPr>
      </w:pPr>
      <w:r>
        <w:rPr>
          <w:rFonts w:ascii="Times New Roman" w:hAnsi="Times New Roman" w:cs="Times New Roman"/>
          <w:noProof/>
          <w:sz w:val="24"/>
          <w:lang w:val="sr-Latn-RS"/>
        </w:rPr>
        <w:t>Radi jednostavnijeg korišćenja omogućeno je i biranje istog leka više puta u različitim količinama što se kasnije sve zajedno obračunava na računu koji se izdaje.</w:t>
      </w:r>
      <w:r w:rsidR="002B5C63">
        <w:rPr>
          <w:rFonts w:ascii="Times New Roman" w:hAnsi="Times New Roman" w:cs="Times New Roman"/>
          <w:noProof/>
          <w:sz w:val="24"/>
          <w:lang w:val="sr-Latn-RS"/>
        </w:rPr>
        <w:t xml:space="preserve"> </w:t>
      </w:r>
      <w:r w:rsidR="002B5C63">
        <w:rPr>
          <w:rFonts w:ascii="Times New Roman" w:hAnsi="Times New Roman" w:cs="Times New Roman"/>
          <w:noProof/>
          <w:sz w:val="24"/>
          <w:lang w:val="en-GB"/>
        </w:rPr>
        <w:t>Naravno, za lak</w:t>
      </w:r>
      <w:r w:rsidR="002B5C63">
        <w:rPr>
          <w:rFonts w:ascii="Times New Roman" w:hAnsi="Times New Roman" w:cs="Times New Roman"/>
          <w:noProof/>
          <w:sz w:val="24"/>
          <w:lang w:val="sr-Latn-RS"/>
        </w:rPr>
        <w:t>šu upotrebu i smanjenje mogućih grešaka sve forme imaju validaciju odnosno provere input polja.Na samom kraju se prikazuje obaavezno obaveštenje: „Pre uporebe detaljno proučiti</w:t>
      </w:r>
      <w:r w:rsidR="00505884">
        <w:rPr>
          <w:rFonts w:ascii="Times New Roman" w:hAnsi="Times New Roman" w:cs="Times New Roman"/>
          <w:noProof/>
          <w:sz w:val="24"/>
          <w:lang w:val="sr-Latn-RS"/>
        </w:rPr>
        <w:t xml:space="preserve"> </w:t>
      </w:r>
      <w:r w:rsidR="002B5C63">
        <w:rPr>
          <w:rFonts w:ascii="Times New Roman" w:hAnsi="Times New Roman" w:cs="Times New Roman"/>
          <w:noProof/>
          <w:sz w:val="24"/>
          <w:lang w:val="sr-Latn-RS"/>
        </w:rPr>
        <w:t>uputstvo. O indikacijama, merama opreza i neželjenim reakcijama na lek, posavetujte se sa lekarom ili farmaceutom.“</w:t>
      </w:r>
    </w:p>
    <w:p w:rsidR="00653CFA" w:rsidRPr="00653CFA" w:rsidRDefault="00505884" w:rsidP="008D53EB">
      <w:pPr>
        <w:rPr>
          <w:rFonts w:ascii="Times New Roman" w:hAnsi="Times New Roman" w:cs="Times New Roman"/>
          <w:noProof/>
          <w:sz w:val="24"/>
          <w:lang w:val="en-GB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w:drawing>
          <wp:inline distT="0" distB="0" distL="0" distR="0" wp14:anchorId="2556E4D0" wp14:editId="1194CAA5">
            <wp:extent cx="1498600" cy="26255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91" cy="266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val="en-GB" w:eastAsia="en-GB"/>
        </w:rPr>
        <w:drawing>
          <wp:inline distT="0" distB="0" distL="0" distR="0">
            <wp:extent cx="2965450" cy="16636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66" cy="168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3EB" w:rsidRDefault="008D53EB" w:rsidP="008D53EB">
      <w:pPr>
        <w:pStyle w:val="Heading1"/>
        <w:numPr>
          <w:ilvl w:val="0"/>
          <w:numId w:val="4"/>
        </w:numPr>
        <w:rPr>
          <w:noProof/>
          <w:sz w:val="44"/>
          <w:szCs w:val="44"/>
          <w:lang w:val="sr-Latn-RS"/>
        </w:rPr>
      </w:pPr>
      <w:bookmarkStart w:id="3" w:name="_Toc491866986"/>
      <w:r w:rsidRPr="004E5E50">
        <w:rPr>
          <w:noProof/>
          <w:sz w:val="44"/>
          <w:szCs w:val="44"/>
          <w:lang w:val="sr-Latn-RS"/>
        </w:rPr>
        <w:lastRenderedPageBreak/>
        <w:t>Struktura aplikacije</w:t>
      </w:r>
      <w:bookmarkEnd w:id="3"/>
    </w:p>
    <w:p w:rsidR="007C52BB" w:rsidRPr="007C52BB" w:rsidRDefault="00760D5D" w:rsidP="007C52BB">
      <w:pPr>
        <w:rPr>
          <w:sz w:val="2"/>
          <w:lang w:val="sr-Latn-RS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0531849" wp14:editId="0ED76969">
            <wp:simplePos x="0" y="0"/>
            <wp:positionH relativeFrom="column">
              <wp:posOffset>0</wp:posOffset>
            </wp:positionH>
            <wp:positionV relativeFrom="paragraph">
              <wp:posOffset>144145</wp:posOffset>
            </wp:positionV>
            <wp:extent cx="1799590" cy="3911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lase.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2BB" w:rsidRDefault="007C52BB" w:rsidP="007C52BB">
      <w:pPr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Osnovu podataka sa kojima aplikacija radi predstavljaju objekti koji se kreiraju čitanjem iz tabela baze podataka i oni predstavljaju objekte POJO klasa i za svaku od njih postoji odgovarajuća CRUD klasa koja sadrži metode za manipulisnaje datim objektima. Prikazi su podeljeni u 3 osnovne klase i to su Login, KupacPrikaz i AdminPrikaz koje u sebi imaju dalje prikazivanje određenih stejdževa ili alertova. Jsoup je iskorišćen za preuzimanje obaveznog pratećeg uputstva pri kupovini lekova dok je Junit test odrađen za klasu CrudLek.</w:t>
      </w:r>
    </w:p>
    <w:p w:rsidR="00760D5D" w:rsidRDefault="00760D5D" w:rsidP="007C52BB">
      <w:pPr>
        <w:rPr>
          <w:rFonts w:ascii="Times New Roman" w:hAnsi="Times New Roman" w:cs="Times New Roman"/>
          <w:sz w:val="24"/>
          <w:lang w:val="sr-Latn-RS"/>
        </w:rPr>
      </w:pPr>
    </w:p>
    <w:p w:rsidR="007C52BB" w:rsidRDefault="007C52BB" w:rsidP="007C52BB">
      <w:pPr>
        <w:rPr>
          <w:rFonts w:ascii="Times New Roman" w:hAnsi="Times New Roman" w:cs="Times New Roman"/>
          <w:sz w:val="24"/>
          <w:lang w:val="sr-Latn-RS"/>
        </w:rPr>
      </w:pPr>
    </w:p>
    <w:p w:rsidR="00760D5D" w:rsidRDefault="00760D5D" w:rsidP="007C52BB">
      <w:pPr>
        <w:rPr>
          <w:rFonts w:ascii="Times New Roman" w:hAnsi="Times New Roman" w:cs="Times New Roman"/>
          <w:sz w:val="24"/>
          <w:lang w:val="sr-Latn-RS"/>
        </w:rPr>
      </w:pPr>
    </w:p>
    <w:p w:rsidR="00760D5D" w:rsidRDefault="00760D5D" w:rsidP="007C52BB">
      <w:pPr>
        <w:rPr>
          <w:rFonts w:ascii="Times New Roman" w:hAnsi="Times New Roman" w:cs="Times New Roman"/>
          <w:sz w:val="24"/>
          <w:lang w:val="sr-Latn-RS"/>
        </w:rPr>
      </w:pPr>
    </w:p>
    <w:p w:rsidR="00760D5D" w:rsidRDefault="00760D5D" w:rsidP="007C52BB">
      <w:pPr>
        <w:rPr>
          <w:rFonts w:ascii="Times New Roman" w:hAnsi="Times New Roman" w:cs="Times New Roman"/>
          <w:sz w:val="24"/>
          <w:lang w:val="sr-Latn-RS"/>
        </w:rPr>
      </w:pPr>
    </w:p>
    <w:p w:rsidR="00760D5D" w:rsidRPr="007C52BB" w:rsidRDefault="00760D5D" w:rsidP="007C52BB">
      <w:pPr>
        <w:rPr>
          <w:rFonts w:ascii="Times New Roman" w:hAnsi="Times New Roman" w:cs="Times New Roman"/>
          <w:sz w:val="24"/>
          <w:lang w:val="sr-Latn-RS"/>
        </w:rPr>
      </w:pPr>
    </w:p>
    <w:p w:rsidR="006F535F" w:rsidRPr="000E2588" w:rsidRDefault="006F535F" w:rsidP="006F535F">
      <w:pPr>
        <w:pStyle w:val="ListParagraph"/>
        <w:ind w:left="360"/>
        <w:rPr>
          <w:i/>
          <w:noProof/>
          <w:sz w:val="2"/>
          <w:lang w:val="sr-Latn-RS"/>
        </w:rPr>
      </w:pPr>
    </w:p>
    <w:p w:rsidR="00AF4442" w:rsidRPr="00760D5D" w:rsidRDefault="005C6C80" w:rsidP="00760D5D">
      <w:pPr>
        <w:pStyle w:val="Heading1"/>
        <w:numPr>
          <w:ilvl w:val="0"/>
          <w:numId w:val="4"/>
        </w:numPr>
        <w:rPr>
          <w:noProof/>
          <w:sz w:val="44"/>
          <w:szCs w:val="44"/>
          <w:lang w:val="sr-Latn-RS"/>
        </w:rPr>
      </w:pPr>
      <w:bookmarkStart w:id="4" w:name="_Toc491866987"/>
      <w:r w:rsidRPr="00760D5D">
        <w:rPr>
          <w:noProof/>
          <w:sz w:val="44"/>
          <w:szCs w:val="44"/>
          <w:lang w:val="sr-Latn-RS"/>
        </w:rPr>
        <w:t>Korisničko uputstvo</w:t>
      </w:r>
      <w:bookmarkEnd w:id="4"/>
    </w:p>
    <w:p w:rsidR="00320609" w:rsidRPr="007C52BB" w:rsidRDefault="00320609" w:rsidP="00217256">
      <w:pPr>
        <w:rPr>
          <w:noProof/>
          <w:sz w:val="2"/>
          <w:lang w:val="sr-Latn-RS"/>
        </w:rPr>
      </w:pPr>
    </w:p>
    <w:p w:rsidR="00262287" w:rsidRDefault="00325FF2" w:rsidP="00217256">
      <w:pPr>
        <w:rPr>
          <w:rFonts w:ascii="Times New Roman" w:hAnsi="Times New Roman" w:cs="Times New Roman"/>
          <w:noProof/>
          <w:sz w:val="24"/>
          <w:lang w:val="sr-Latn-RS"/>
        </w:rPr>
      </w:pPr>
      <w:r>
        <w:rPr>
          <w:rFonts w:ascii="Times New Roman" w:hAnsi="Times New Roman" w:cs="Times New Roman"/>
          <w:noProof/>
          <w:sz w:val="24"/>
          <w:lang w:val="sr-Latn-RS"/>
        </w:rPr>
        <w:t>Aplikacija se može koristiti iz dva ugla:</w:t>
      </w:r>
    </w:p>
    <w:p w:rsidR="00325FF2" w:rsidRDefault="00325FF2" w:rsidP="00217256">
      <w:pPr>
        <w:rPr>
          <w:rFonts w:ascii="Times New Roman" w:hAnsi="Times New Roman" w:cs="Times New Roman"/>
          <w:noProof/>
          <w:sz w:val="24"/>
          <w:u w:val="single"/>
          <w:lang w:val="sr-Latn-RS"/>
        </w:rPr>
      </w:pPr>
      <w:r w:rsidRPr="00325FF2">
        <w:rPr>
          <w:rFonts w:ascii="Times New Roman" w:hAnsi="Times New Roman" w:cs="Times New Roman"/>
          <w:noProof/>
          <w:sz w:val="24"/>
          <w:u w:val="single"/>
          <w:lang w:val="sr-Latn-RS"/>
        </w:rPr>
        <w:t>1.Farmaceut</w:t>
      </w:r>
    </w:p>
    <w:p w:rsidR="00325FF2" w:rsidRDefault="00325FF2" w:rsidP="00217256">
      <w:pPr>
        <w:rPr>
          <w:rFonts w:ascii="Times New Roman" w:hAnsi="Times New Roman" w:cs="Times New Roman"/>
          <w:noProof/>
          <w:sz w:val="24"/>
          <w:lang w:val="sr-Latn-RS"/>
        </w:rPr>
      </w:pPr>
      <w:r>
        <w:rPr>
          <w:rFonts w:ascii="Times New Roman" w:hAnsi="Times New Roman" w:cs="Times New Roman"/>
          <w:noProof/>
          <w:sz w:val="24"/>
          <w:lang w:val="sr-Latn-RS"/>
        </w:rPr>
        <w:t xml:space="preserve">Kako bi se uopšte prikazale opcije farmaceuta on se prvo mora ulogovati kroz formu koja pruža validacije usled grešaka u unosu podataka i to prikazuje ako farmaceut uopšte nije ni registrovan i ako postoji podatak o njegovim atributima </w:t>
      </w:r>
      <w:r w:rsidR="00E2761E">
        <w:rPr>
          <w:rFonts w:ascii="Times New Roman" w:hAnsi="Times New Roman" w:cs="Times New Roman"/>
          <w:noProof/>
          <w:sz w:val="24"/>
          <w:lang w:val="sr-Latn-RS"/>
        </w:rPr>
        <w:t>a on je neki od njih pogrešno uneo.</w:t>
      </w:r>
    </w:p>
    <w:p w:rsidR="00E2761E" w:rsidRDefault="00E2761E" w:rsidP="00217256">
      <w:pPr>
        <w:rPr>
          <w:rFonts w:ascii="Times New Roman" w:hAnsi="Times New Roman" w:cs="Times New Roman"/>
          <w:noProof/>
          <w:sz w:val="24"/>
          <w:lang w:val="sr-Latn-RS"/>
        </w:rPr>
      </w:pPr>
      <w:r>
        <w:rPr>
          <w:rFonts w:ascii="Times New Roman" w:hAnsi="Times New Roman" w:cs="Times New Roman"/>
          <w:noProof/>
          <w:sz w:val="24"/>
          <w:lang w:val="sr-Latn-RS"/>
        </w:rPr>
        <w:t>Nakon uspešnog logovanja farmaceut ima uvid u tri tabele (lekova,korisnika i farmaceuta) te on sve ove podatke može da pregleda kroz TableView, dodaje i menja kroz forme koje se prikazuju na klik dugmeta ispod tabele kao i brisanje izabranog odgovarajućeg rekorda iz baze na dugme za brisanje.</w:t>
      </w:r>
    </w:p>
    <w:p w:rsidR="00760D5D" w:rsidRDefault="00760D5D" w:rsidP="00217256">
      <w:pPr>
        <w:rPr>
          <w:rFonts w:ascii="Times New Roman" w:hAnsi="Times New Roman" w:cs="Times New Roman"/>
          <w:noProof/>
          <w:sz w:val="24"/>
          <w:u w:val="single"/>
          <w:lang w:val="sr-Latn-RS"/>
        </w:rPr>
      </w:pPr>
    </w:p>
    <w:p w:rsidR="00760D5D" w:rsidRDefault="00760D5D" w:rsidP="00217256">
      <w:pPr>
        <w:rPr>
          <w:rFonts w:ascii="Times New Roman" w:hAnsi="Times New Roman" w:cs="Times New Roman"/>
          <w:noProof/>
          <w:sz w:val="24"/>
          <w:u w:val="single"/>
          <w:lang w:val="sr-Latn-RS"/>
        </w:rPr>
      </w:pPr>
    </w:p>
    <w:p w:rsidR="00052333" w:rsidRPr="00325FF2" w:rsidRDefault="00052333" w:rsidP="00217256">
      <w:pPr>
        <w:rPr>
          <w:rFonts w:ascii="Times New Roman" w:hAnsi="Times New Roman" w:cs="Times New Roman"/>
          <w:noProof/>
          <w:sz w:val="24"/>
          <w:lang w:val="sr-Latn-RS"/>
        </w:rPr>
      </w:pPr>
      <w:r w:rsidRPr="00052333">
        <w:rPr>
          <w:rFonts w:ascii="Times New Roman" w:hAnsi="Times New Roman" w:cs="Times New Roman"/>
          <w:noProof/>
          <w:sz w:val="24"/>
          <w:u w:val="single"/>
          <w:lang w:val="sr-Latn-RS"/>
        </w:rPr>
        <w:lastRenderedPageBreak/>
        <w:t>2.Klijent</w:t>
      </w:r>
      <w:r>
        <w:rPr>
          <w:rFonts w:ascii="Times New Roman" w:hAnsi="Times New Roman" w:cs="Times New Roman"/>
          <w:noProof/>
          <w:sz w:val="24"/>
          <w:lang w:val="sr-Latn-RS"/>
        </w:rPr>
        <w:t xml:space="preserve"> (ili običan radnik apoteke bez zvanja farmaceuta)</w:t>
      </w:r>
    </w:p>
    <w:p w:rsidR="00325FF2" w:rsidRDefault="00BA5880" w:rsidP="00217256">
      <w:pPr>
        <w:rPr>
          <w:rFonts w:ascii="Times New Roman" w:hAnsi="Times New Roman" w:cs="Times New Roman"/>
          <w:noProof/>
          <w:sz w:val="24"/>
          <w:lang w:val="sr-Latn-RS"/>
        </w:rPr>
      </w:pPr>
      <w:r>
        <w:rPr>
          <w:rFonts w:ascii="Times New Roman" w:hAnsi="Times New Roman" w:cs="Times New Roman"/>
          <w:noProof/>
          <w:sz w:val="24"/>
          <w:lang w:val="sr-Latn-RS"/>
        </w:rPr>
        <w:t>Klijentu se pruža interfejs za kupovinu lekova gde on ima mogućnost biranja količine željenog leka, resetovanje kupovine kao i štampanje odnosno prikaz računa sa obaveznim uputstvom.</w:t>
      </w:r>
    </w:p>
    <w:p w:rsidR="00BA5880" w:rsidRPr="00325FF2" w:rsidRDefault="00BA5880" w:rsidP="00217256">
      <w:pPr>
        <w:rPr>
          <w:rFonts w:ascii="Times New Roman" w:hAnsi="Times New Roman" w:cs="Times New Roman"/>
          <w:noProof/>
          <w:sz w:val="24"/>
          <w:lang w:val="sr-Latn-RS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w:drawing>
          <wp:inline distT="0" distB="0" distL="0" distR="0">
            <wp:extent cx="5759450" cy="22828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povin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150" cy="228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0E" w:rsidRPr="004E5E50" w:rsidRDefault="009A4EE5" w:rsidP="006D320E">
      <w:pPr>
        <w:pStyle w:val="Heading1"/>
        <w:numPr>
          <w:ilvl w:val="0"/>
          <w:numId w:val="4"/>
        </w:numPr>
        <w:rPr>
          <w:noProof/>
          <w:sz w:val="44"/>
          <w:szCs w:val="44"/>
          <w:lang w:val="sr-Latn-RS"/>
        </w:rPr>
      </w:pPr>
      <w:bookmarkStart w:id="5" w:name="_Toc491866988"/>
      <w:r w:rsidRPr="004E5E50">
        <w:rPr>
          <w:noProof/>
          <w:sz w:val="44"/>
          <w:szCs w:val="44"/>
          <w:lang w:val="sr-Latn-RS"/>
        </w:rPr>
        <w:t>Zaključak</w:t>
      </w:r>
      <w:bookmarkEnd w:id="5"/>
    </w:p>
    <w:p w:rsidR="006D320E" w:rsidRPr="000E2588" w:rsidRDefault="006D320E" w:rsidP="00217256">
      <w:pPr>
        <w:rPr>
          <w:noProof/>
          <w:sz w:val="2"/>
          <w:lang w:val="sr-Latn-RS"/>
        </w:rPr>
      </w:pPr>
    </w:p>
    <w:p w:rsidR="00760D5D" w:rsidRPr="000E6D9B" w:rsidRDefault="000E6D9B" w:rsidP="00217256">
      <w:p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Navedena aplikacija predstavlja početak razvoja grafičkog interfejsa namenjenog jednoj apoteci koji se može koristiti u prodaji. U toku razvoja se primetilo da se aplikacija može dodatno poboljšati u odnosu na predlog teme odnosno da se mogućnosti za ljudsku grešku svedu na minimum. Ono što je sledeći ci</w:t>
      </w:r>
      <w:r w:rsidR="00D82622">
        <w:rPr>
          <w:rFonts w:ascii="Times New Roman" w:hAnsi="Times New Roman" w:cs="Times New Roman"/>
          <w:noProof/>
          <w:lang w:val="sr-Latn-RS"/>
        </w:rPr>
        <w:t>lj</w:t>
      </w:r>
      <w:r>
        <w:rPr>
          <w:rFonts w:ascii="Times New Roman" w:hAnsi="Times New Roman" w:cs="Times New Roman"/>
          <w:noProof/>
          <w:lang w:val="sr-Latn-RS"/>
        </w:rPr>
        <w:t xml:space="preserve"> je omogućiti prodaju lekova sa receptom što bi značilo da moraju uneti podaci o zdravstvenom osiguraniku i receptu kako bi on platio samo participaciju a ne punu cenu leka. Pored toga, ono što je takođe sada aktuelno je praćenje odnosno sakupljanje bodova pri kupovini šro ostavljam za razvoj na nekom narednom predmetu.</w:t>
      </w:r>
    </w:p>
    <w:p w:rsidR="007E540D" w:rsidRPr="004E5E50" w:rsidRDefault="003D7B46" w:rsidP="007E540D">
      <w:pPr>
        <w:pStyle w:val="Heading1"/>
        <w:numPr>
          <w:ilvl w:val="0"/>
          <w:numId w:val="4"/>
        </w:numPr>
        <w:rPr>
          <w:noProof/>
          <w:sz w:val="44"/>
          <w:szCs w:val="44"/>
          <w:lang w:val="sr-Latn-RS"/>
        </w:rPr>
      </w:pPr>
      <w:bookmarkStart w:id="6" w:name="_Toc491866989"/>
      <w:r w:rsidRPr="004E5E50">
        <w:rPr>
          <w:noProof/>
          <w:sz w:val="44"/>
          <w:szCs w:val="44"/>
          <w:lang w:val="sr-Latn-RS"/>
        </w:rPr>
        <w:t>Literatura</w:t>
      </w:r>
      <w:bookmarkEnd w:id="6"/>
    </w:p>
    <w:p w:rsidR="00445CB3" w:rsidRPr="008904A0" w:rsidRDefault="007D0EC7" w:rsidP="008904A0">
      <w:pPr>
        <w:pStyle w:val="ListParagraph"/>
        <w:numPr>
          <w:ilvl w:val="0"/>
          <w:numId w:val="5"/>
        </w:numPr>
        <w:spacing w:before="240"/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Onlajn nastavni materijal z</w:t>
      </w:r>
      <w:r w:rsidR="008904A0" w:rsidRPr="008904A0">
        <w:rPr>
          <w:rFonts w:ascii="Times New Roman" w:hAnsi="Times New Roman" w:cs="Times New Roman"/>
          <w:sz w:val="24"/>
        </w:rPr>
        <w:t>a predmet CS102 – Objekti i apstrakcija podataka- LAMS- Sistem ѕa e-učenje Univerziteta Metropolitan</w:t>
      </w:r>
    </w:p>
    <w:p w:rsidR="008904A0" w:rsidRPr="008904A0" w:rsidRDefault="008904A0" w:rsidP="008904A0">
      <w:pPr>
        <w:pStyle w:val="ListParagraph"/>
        <w:numPr>
          <w:ilvl w:val="0"/>
          <w:numId w:val="5"/>
        </w:numPr>
        <w:spacing w:before="240"/>
        <w:ind w:left="426" w:hanging="284"/>
        <w:rPr>
          <w:rFonts w:ascii="Times New Roman" w:hAnsi="Times New Roman" w:cs="Times New Roman"/>
          <w:sz w:val="24"/>
        </w:rPr>
      </w:pPr>
      <w:r w:rsidRPr="008904A0">
        <w:rPr>
          <w:rFonts w:ascii="Times New Roman" w:hAnsi="Times New Roman" w:cs="Times New Roman"/>
          <w:sz w:val="24"/>
        </w:rPr>
        <w:t xml:space="preserve">Y. Daniel Liang, Introduction to Java Programming and Data Structures, Comprehensive Version, 11th edition, Global Edition, Pierson </w:t>
      </w:r>
    </w:p>
    <w:p w:rsidR="008904A0" w:rsidRPr="008904A0" w:rsidRDefault="008904A0" w:rsidP="008904A0">
      <w:pPr>
        <w:pStyle w:val="ListParagraph"/>
        <w:numPr>
          <w:ilvl w:val="0"/>
          <w:numId w:val="5"/>
        </w:numPr>
        <w:spacing w:before="240"/>
        <w:ind w:left="426" w:hanging="284"/>
        <w:rPr>
          <w:rFonts w:ascii="Times New Roman" w:hAnsi="Times New Roman" w:cs="Times New Roman"/>
          <w:sz w:val="24"/>
        </w:rPr>
      </w:pPr>
      <w:r w:rsidRPr="008904A0">
        <w:rPr>
          <w:rFonts w:ascii="Times New Roman" w:hAnsi="Times New Roman" w:cs="Times New Roman"/>
          <w:sz w:val="24"/>
        </w:rPr>
        <w:t xml:space="preserve">Carl Dea, Mark Heckler, Gerrit Grunald, Jos Pereda, Sean Phillips - JavaFX 8 - Introduction by Example - Apress </w:t>
      </w:r>
    </w:p>
    <w:p w:rsidR="008904A0" w:rsidRPr="008904A0" w:rsidRDefault="008904A0" w:rsidP="008904A0">
      <w:pPr>
        <w:pStyle w:val="ListParagraph"/>
        <w:numPr>
          <w:ilvl w:val="0"/>
          <w:numId w:val="5"/>
        </w:numPr>
        <w:spacing w:before="240"/>
        <w:ind w:left="426" w:hanging="284"/>
        <w:rPr>
          <w:rFonts w:ascii="Times New Roman" w:hAnsi="Times New Roman" w:cs="Times New Roman"/>
          <w:noProof/>
          <w:sz w:val="24"/>
          <w:lang w:val="sr-Latn-RS"/>
        </w:rPr>
      </w:pPr>
      <w:r w:rsidRPr="008904A0">
        <w:rPr>
          <w:rFonts w:ascii="Times New Roman" w:hAnsi="Times New Roman" w:cs="Times New Roman"/>
          <w:sz w:val="24"/>
        </w:rPr>
        <w:t>Kishori Sharan - Beginning Java 8 APIs, Extensions and Libraries - Swing, JavaFX, JavaScript, JDBC and Network Programming APIs - Apress</w:t>
      </w:r>
    </w:p>
    <w:p w:rsidR="008904A0" w:rsidRPr="008904A0" w:rsidRDefault="008904A0" w:rsidP="008904A0">
      <w:pPr>
        <w:pStyle w:val="ListParagraph"/>
        <w:numPr>
          <w:ilvl w:val="0"/>
          <w:numId w:val="5"/>
        </w:numPr>
        <w:spacing w:before="240"/>
        <w:ind w:left="426" w:hanging="284"/>
        <w:rPr>
          <w:rFonts w:ascii="Times New Roman" w:hAnsi="Times New Roman" w:cs="Times New Roman"/>
          <w:sz w:val="24"/>
        </w:rPr>
      </w:pPr>
      <w:r w:rsidRPr="008904A0">
        <w:rPr>
          <w:rFonts w:ascii="Times New Roman" w:hAnsi="Times New Roman" w:cs="Times New Roman"/>
          <w:sz w:val="24"/>
        </w:rPr>
        <w:t xml:space="preserve">Hibernate Tutorial, Tutorialspoint- </w:t>
      </w:r>
      <w:hyperlink r:id="rId11" w:history="1">
        <w:r w:rsidRPr="008904A0">
          <w:rPr>
            <w:rStyle w:val="Hyperlink"/>
            <w:rFonts w:ascii="Times New Roman" w:hAnsi="Times New Roman" w:cs="Times New Roman"/>
            <w:sz w:val="24"/>
          </w:rPr>
          <w:t>http://www.tutorialspoint.com/hibernate/index.html</w:t>
        </w:r>
      </w:hyperlink>
    </w:p>
    <w:p w:rsidR="008904A0" w:rsidRPr="00760D5D" w:rsidRDefault="00400CCD" w:rsidP="00760D5D">
      <w:pPr>
        <w:pStyle w:val="ListParagraph"/>
        <w:numPr>
          <w:ilvl w:val="0"/>
          <w:numId w:val="5"/>
        </w:numPr>
        <w:spacing w:before="240"/>
        <w:ind w:left="426" w:hanging="284"/>
        <w:rPr>
          <w:rFonts w:ascii="Times New Roman" w:hAnsi="Times New Roman" w:cs="Times New Roman"/>
          <w:sz w:val="24"/>
        </w:rPr>
      </w:pPr>
      <w:hyperlink r:id="rId12" w:history="1">
        <w:r w:rsidR="008904A0" w:rsidRPr="008904A0">
          <w:rPr>
            <w:rStyle w:val="Hyperlink"/>
            <w:rFonts w:ascii="Times New Roman" w:hAnsi="Times New Roman" w:cs="Times New Roman"/>
            <w:sz w:val="24"/>
          </w:rPr>
          <w:t>http://www.javatpoint.com/java-tutorial</w:t>
        </w:r>
      </w:hyperlink>
    </w:p>
    <w:sectPr w:rsidR="008904A0" w:rsidRPr="0076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E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F721F3"/>
    <w:multiLevelType w:val="hybridMultilevel"/>
    <w:tmpl w:val="2DEC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D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4F3B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452944"/>
    <w:multiLevelType w:val="hybridMultilevel"/>
    <w:tmpl w:val="9B5A4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3EEE"/>
    <w:rsid w:val="00022AC0"/>
    <w:rsid w:val="00052333"/>
    <w:rsid w:val="00077A43"/>
    <w:rsid w:val="00083B3C"/>
    <w:rsid w:val="0009326C"/>
    <w:rsid w:val="000E1641"/>
    <w:rsid w:val="000E2588"/>
    <w:rsid w:val="000E6D9B"/>
    <w:rsid w:val="00164FB4"/>
    <w:rsid w:val="00184D50"/>
    <w:rsid w:val="00195440"/>
    <w:rsid w:val="001B17A9"/>
    <w:rsid w:val="00217256"/>
    <w:rsid w:val="0024349A"/>
    <w:rsid w:val="00261BDB"/>
    <w:rsid w:val="00262287"/>
    <w:rsid w:val="002B5C63"/>
    <w:rsid w:val="00320609"/>
    <w:rsid w:val="00325FF2"/>
    <w:rsid w:val="00353E1F"/>
    <w:rsid w:val="00374C63"/>
    <w:rsid w:val="0038336F"/>
    <w:rsid w:val="0038347D"/>
    <w:rsid w:val="00383FFE"/>
    <w:rsid w:val="003D7B46"/>
    <w:rsid w:val="00400CCD"/>
    <w:rsid w:val="00445CB3"/>
    <w:rsid w:val="0049342D"/>
    <w:rsid w:val="004E5E50"/>
    <w:rsid w:val="00502950"/>
    <w:rsid w:val="00503943"/>
    <w:rsid w:val="00505884"/>
    <w:rsid w:val="005C6C80"/>
    <w:rsid w:val="005F6AB0"/>
    <w:rsid w:val="00650020"/>
    <w:rsid w:val="00653CFA"/>
    <w:rsid w:val="00672EA5"/>
    <w:rsid w:val="006A740D"/>
    <w:rsid w:val="006D320E"/>
    <w:rsid w:val="006F535F"/>
    <w:rsid w:val="00714D83"/>
    <w:rsid w:val="0073762A"/>
    <w:rsid w:val="00743564"/>
    <w:rsid w:val="007459C9"/>
    <w:rsid w:val="00760D5D"/>
    <w:rsid w:val="007C4C11"/>
    <w:rsid w:val="007C52BB"/>
    <w:rsid w:val="007D0EC7"/>
    <w:rsid w:val="007E540D"/>
    <w:rsid w:val="007F1921"/>
    <w:rsid w:val="008221DB"/>
    <w:rsid w:val="00836961"/>
    <w:rsid w:val="00863E82"/>
    <w:rsid w:val="00863EEE"/>
    <w:rsid w:val="00874E5E"/>
    <w:rsid w:val="008904A0"/>
    <w:rsid w:val="008A3198"/>
    <w:rsid w:val="008B5D1F"/>
    <w:rsid w:val="008D53EB"/>
    <w:rsid w:val="008F6529"/>
    <w:rsid w:val="00943F6E"/>
    <w:rsid w:val="009A4EE5"/>
    <w:rsid w:val="00A03549"/>
    <w:rsid w:val="00A05D1E"/>
    <w:rsid w:val="00A157C1"/>
    <w:rsid w:val="00A26E02"/>
    <w:rsid w:val="00AF4442"/>
    <w:rsid w:val="00B2514B"/>
    <w:rsid w:val="00B276C9"/>
    <w:rsid w:val="00B45E1F"/>
    <w:rsid w:val="00B60252"/>
    <w:rsid w:val="00B74717"/>
    <w:rsid w:val="00BA5880"/>
    <w:rsid w:val="00BB00C1"/>
    <w:rsid w:val="00BE4278"/>
    <w:rsid w:val="00C16C4F"/>
    <w:rsid w:val="00C35BCA"/>
    <w:rsid w:val="00C7229C"/>
    <w:rsid w:val="00C73D68"/>
    <w:rsid w:val="00CF1886"/>
    <w:rsid w:val="00D11541"/>
    <w:rsid w:val="00D35BAC"/>
    <w:rsid w:val="00D4457F"/>
    <w:rsid w:val="00D82622"/>
    <w:rsid w:val="00DE57E4"/>
    <w:rsid w:val="00E01222"/>
    <w:rsid w:val="00E2761E"/>
    <w:rsid w:val="00E407D4"/>
    <w:rsid w:val="00E71EA1"/>
    <w:rsid w:val="00E76E6D"/>
    <w:rsid w:val="00ED745C"/>
    <w:rsid w:val="00EF1D6A"/>
    <w:rsid w:val="00F0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6BD7"/>
  <w15:docId w15:val="{2E7F5653-5508-4E42-BA7B-10C9D302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3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3E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5D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5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35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35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5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javatpoint.com/java-tutori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tutorialspoint.com/hibernate/inde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03FEB-700F-4B32-9604-4F0B24AD3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Korisnik</cp:lastModifiedBy>
  <cp:revision>115</cp:revision>
  <dcterms:created xsi:type="dcterms:W3CDTF">2017-08-30T12:14:00Z</dcterms:created>
  <dcterms:modified xsi:type="dcterms:W3CDTF">2020-08-08T08:31:00Z</dcterms:modified>
</cp:coreProperties>
</file>