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0B" w:rsidRDefault="005D590B" w:rsidP="005D590B">
      <w:pPr>
        <w:jc w:val="center"/>
        <w:rPr>
          <w:rFonts w:ascii="Arial" w:hAnsi="Arial" w:cs="Arial"/>
        </w:rPr>
      </w:pPr>
    </w:p>
    <w:p w:rsidR="005D590B" w:rsidRDefault="005D590B" w:rsidP="005D590B">
      <w:pPr>
        <w:jc w:val="center"/>
        <w:rPr>
          <w:rFonts w:ascii="Times New Roman" w:hAnsi="Times New Roman"/>
        </w:rPr>
      </w:pPr>
      <w:r>
        <w:rPr>
          <w:rFonts w:ascii="Times New Roman" w:hAnsi="Times New Roman"/>
          <w:noProof/>
          <w:lang w:val="en-GB" w:eastAsia="en-GB"/>
        </w:rPr>
        <w:drawing>
          <wp:inline distT="0" distB="0" distL="0" distR="0">
            <wp:extent cx="2433320" cy="1979930"/>
            <wp:effectExtent l="0" t="0" r="5080" b="127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3320" cy="1979930"/>
                    </a:xfrm>
                    <a:prstGeom prst="rect">
                      <a:avLst/>
                    </a:prstGeom>
                    <a:noFill/>
                    <a:ln>
                      <a:noFill/>
                    </a:ln>
                  </pic:spPr>
                </pic:pic>
              </a:graphicData>
            </a:graphic>
          </wp:inline>
        </w:drawing>
      </w:r>
    </w:p>
    <w:p w:rsidR="005D590B" w:rsidRDefault="005D590B" w:rsidP="005D590B">
      <w:pPr>
        <w:pStyle w:val="NoSpacing"/>
        <w:spacing w:line="480" w:lineRule="auto"/>
        <w:jc w:val="center"/>
        <w:rPr>
          <w:rFonts w:ascii="Times New Roman" w:hAnsi="Times New Roman"/>
          <w:i/>
          <w:sz w:val="32"/>
          <w:szCs w:val="32"/>
        </w:rPr>
      </w:pPr>
      <w:r>
        <w:rPr>
          <w:rFonts w:ascii="Times New Roman" w:hAnsi="Times New Roman"/>
          <w:i/>
          <w:sz w:val="32"/>
          <w:szCs w:val="32"/>
        </w:rPr>
        <w:t>Jesenji semestar, 2021/22</w:t>
      </w:r>
    </w:p>
    <w:p w:rsidR="005D590B" w:rsidRDefault="005D590B" w:rsidP="005D590B">
      <w:pPr>
        <w:pStyle w:val="NoSpacing"/>
        <w:spacing w:line="480" w:lineRule="auto"/>
        <w:jc w:val="center"/>
        <w:rPr>
          <w:rFonts w:ascii="Times New Roman" w:hAnsi="Times New Roman"/>
          <w:i/>
          <w:sz w:val="36"/>
          <w:szCs w:val="32"/>
        </w:rPr>
      </w:pPr>
      <w:r>
        <w:rPr>
          <w:rFonts w:ascii="Times New Roman" w:hAnsi="Times New Roman"/>
          <w:i/>
          <w:sz w:val="36"/>
          <w:szCs w:val="32"/>
          <w:u w:val="single"/>
        </w:rPr>
        <w:t>PREDMET</w:t>
      </w:r>
      <w:r>
        <w:rPr>
          <w:rFonts w:ascii="Times New Roman" w:hAnsi="Times New Roman"/>
          <w:i/>
          <w:sz w:val="36"/>
          <w:szCs w:val="32"/>
        </w:rPr>
        <w:t>: SE321</w:t>
      </w:r>
      <w:r>
        <w:rPr>
          <w:rFonts w:cs="Arial"/>
          <w:lang w:val="en-GB"/>
        </w:rPr>
        <w:t xml:space="preserve">  </w:t>
      </w:r>
      <w:r>
        <w:rPr>
          <w:rFonts w:ascii="Times New Roman" w:hAnsi="Times New Roman"/>
          <w:i/>
          <w:color w:val="333333"/>
          <w:sz w:val="36"/>
          <w:szCs w:val="32"/>
          <w:shd w:val="clear" w:color="auto" w:fill="FFFFFF"/>
        </w:rPr>
        <w:t>OBEZBEĐENJE KVALITETA, TESTIRANJE I ODRŽAVANJE SOFTVERA</w:t>
      </w:r>
    </w:p>
    <w:p w:rsidR="005D590B" w:rsidRDefault="005D590B" w:rsidP="005D590B">
      <w:pPr>
        <w:pStyle w:val="NoSpacing"/>
        <w:spacing w:line="480" w:lineRule="auto"/>
        <w:jc w:val="center"/>
        <w:rPr>
          <w:rFonts w:ascii="Times New Roman" w:hAnsi="Times New Roman"/>
          <w:i/>
          <w:sz w:val="32"/>
          <w:szCs w:val="32"/>
        </w:rPr>
      </w:pPr>
    </w:p>
    <w:p w:rsidR="005D590B" w:rsidRDefault="005D590B" w:rsidP="005D590B">
      <w:pPr>
        <w:pStyle w:val="NoSpacing"/>
        <w:spacing w:line="480" w:lineRule="auto"/>
        <w:jc w:val="center"/>
        <w:rPr>
          <w:rFonts w:ascii="Times New Roman" w:hAnsi="Times New Roman"/>
          <w:i/>
          <w:sz w:val="32"/>
          <w:szCs w:val="32"/>
        </w:rPr>
      </w:pPr>
    </w:p>
    <w:p w:rsidR="005D590B" w:rsidRDefault="005D590B" w:rsidP="005D590B">
      <w:pPr>
        <w:pStyle w:val="NoSpacing"/>
        <w:spacing w:line="480" w:lineRule="auto"/>
        <w:jc w:val="center"/>
        <w:rPr>
          <w:rFonts w:ascii="Times New Roman" w:hAnsi="Times New Roman"/>
          <w:b/>
          <w:sz w:val="48"/>
          <w:szCs w:val="48"/>
        </w:rPr>
      </w:pPr>
      <w:r>
        <w:rPr>
          <w:rFonts w:ascii="Times New Roman" w:hAnsi="Times New Roman"/>
          <w:sz w:val="48"/>
          <w:szCs w:val="48"/>
        </w:rPr>
        <w:t>Domaći zadatak:</w:t>
      </w:r>
      <w:r>
        <w:rPr>
          <w:rFonts w:ascii="Times New Roman" w:hAnsi="Times New Roman"/>
          <w:b/>
          <w:sz w:val="48"/>
          <w:szCs w:val="48"/>
        </w:rPr>
        <w:t xml:space="preserve"> 06</w:t>
      </w: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rPr>
          <w:rFonts w:ascii="Times New Roman" w:hAnsi="Times New Roman"/>
          <w:b/>
        </w:rPr>
      </w:pPr>
    </w:p>
    <w:p w:rsidR="005D590B" w:rsidRDefault="005D590B" w:rsidP="005D590B">
      <w:pPr>
        <w:pStyle w:val="NoSpacing"/>
        <w:spacing w:line="360" w:lineRule="auto"/>
        <w:rPr>
          <w:rFonts w:ascii="Times New Roman" w:hAnsi="Times New Roman"/>
          <w:b/>
          <w:sz w:val="28"/>
        </w:rPr>
      </w:pPr>
      <w:r>
        <w:rPr>
          <w:rFonts w:ascii="Times New Roman" w:hAnsi="Times New Roman"/>
          <w:sz w:val="28"/>
        </w:rPr>
        <w:t>Ime i prezime:</w:t>
      </w:r>
      <w:r>
        <w:rPr>
          <w:rFonts w:ascii="Times New Roman" w:hAnsi="Times New Roman"/>
          <w:b/>
          <w:sz w:val="28"/>
        </w:rPr>
        <w:t xml:space="preserve">     Bogdan Janković </w:t>
      </w:r>
    </w:p>
    <w:p w:rsidR="005D590B" w:rsidRDefault="005D590B" w:rsidP="005D590B">
      <w:pPr>
        <w:pStyle w:val="NoSpacing"/>
        <w:spacing w:line="360" w:lineRule="auto"/>
        <w:rPr>
          <w:rFonts w:ascii="Times New Roman" w:hAnsi="Times New Roman"/>
          <w:b/>
          <w:sz w:val="28"/>
        </w:rPr>
      </w:pPr>
      <w:r>
        <w:rPr>
          <w:rFonts w:ascii="Times New Roman" w:hAnsi="Times New Roman"/>
          <w:sz w:val="28"/>
        </w:rPr>
        <w:t>Broj indeksa:</w:t>
      </w:r>
      <w:r>
        <w:rPr>
          <w:rFonts w:ascii="Times New Roman" w:hAnsi="Times New Roman"/>
          <w:b/>
          <w:sz w:val="28"/>
        </w:rPr>
        <w:t xml:space="preserve">       3920</w:t>
      </w:r>
    </w:p>
    <w:p w:rsidR="005D590B" w:rsidRDefault="005D590B" w:rsidP="005D590B">
      <w:pPr>
        <w:pStyle w:val="NoSpacing"/>
        <w:spacing w:line="360" w:lineRule="auto"/>
        <w:rPr>
          <w:rFonts w:ascii="Times New Roman" w:hAnsi="Times New Roman"/>
          <w:b/>
          <w:sz w:val="28"/>
        </w:rPr>
      </w:pPr>
      <w:r>
        <w:rPr>
          <w:rFonts w:ascii="Times New Roman" w:hAnsi="Times New Roman"/>
          <w:sz w:val="28"/>
        </w:rPr>
        <w:t>Datum izrade:</w:t>
      </w:r>
      <w:r>
        <w:rPr>
          <w:rFonts w:ascii="Times New Roman" w:hAnsi="Times New Roman"/>
          <w:b/>
          <w:sz w:val="28"/>
        </w:rPr>
        <w:t xml:space="preserve">      12.11.2021.</w:t>
      </w:r>
    </w:p>
    <w:p w:rsidR="005D590B" w:rsidRDefault="005D590B" w:rsidP="005D590B">
      <w:pPr>
        <w:spacing w:after="0"/>
        <w:rPr>
          <w:rFonts w:ascii="Times New Roman" w:hAnsi="Times New Roman"/>
          <w:sz w:val="24"/>
        </w:rPr>
      </w:pPr>
      <w:r w:rsidRPr="005D590B">
        <w:rPr>
          <w:rFonts w:ascii="Times New Roman" w:hAnsi="Times New Roman"/>
          <w:b/>
          <w:sz w:val="24"/>
        </w:rPr>
        <w:lastRenderedPageBreak/>
        <w:t>Tekst domaćeg zadatka:</w:t>
      </w:r>
      <w:r w:rsidRPr="005D590B">
        <w:rPr>
          <w:rFonts w:ascii="Times New Roman" w:hAnsi="Times New Roman"/>
          <w:sz w:val="24"/>
        </w:rPr>
        <w:t xml:space="preserve"> Za odabranu aplikaciju u okviru prethodnih domaćih zadataka primeniti sledeće: Testirati aplikaciju korišćenjem CodeCodera tako da se prikaže primer testiranja: </w:t>
      </w:r>
    </w:p>
    <w:p w:rsidR="005D590B" w:rsidRDefault="005D590B" w:rsidP="005D590B">
      <w:pPr>
        <w:spacing w:after="0"/>
        <w:rPr>
          <w:rFonts w:ascii="Times New Roman" w:hAnsi="Times New Roman"/>
          <w:sz w:val="24"/>
        </w:rPr>
      </w:pPr>
      <w:r w:rsidRPr="005D590B">
        <w:rPr>
          <w:rFonts w:ascii="Times New Roman" w:hAnsi="Times New Roman"/>
          <w:sz w:val="24"/>
        </w:rPr>
        <w:t xml:space="preserve">1. Pokrivenost naredbi </w:t>
      </w:r>
    </w:p>
    <w:p w:rsidR="005D590B" w:rsidRDefault="005D590B" w:rsidP="005D590B">
      <w:pPr>
        <w:spacing w:after="0"/>
        <w:rPr>
          <w:rFonts w:ascii="Times New Roman" w:hAnsi="Times New Roman"/>
          <w:sz w:val="24"/>
        </w:rPr>
      </w:pPr>
      <w:r w:rsidRPr="005D590B">
        <w:rPr>
          <w:rFonts w:ascii="Times New Roman" w:hAnsi="Times New Roman"/>
          <w:sz w:val="24"/>
        </w:rPr>
        <w:t xml:space="preserve">2. Pokrivenost odluka (grana) </w:t>
      </w:r>
    </w:p>
    <w:p w:rsidR="005D590B" w:rsidRDefault="005D590B" w:rsidP="005D590B">
      <w:pPr>
        <w:spacing w:after="0"/>
        <w:rPr>
          <w:rFonts w:ascii="Times New Roman" w:hAnsi="Times New Roman"/>
          <w:sz w:val="24"/>
        </w:rPr>
      </w:pPr>
      <w:r w:rsidRPr="005D590B">
        <w:rPr>
          <w:rFonts w:ascii="Times New Roman" w:hAnsi="Times New Roman"/>
          <w:sz w:val="24"/>
        </w:rPr>
        <w:t xml:space="preserve">3. Pokrivenost prostih uslova </w:t>
      </w:r>
    </w:p>
    <w:p w:rsidR="005D590B" w:rsidRDefault="005D590B" w:rsidP="005D590B">
      <w:pPr>
        <w:spacing w:after="0"/>
        <w:rPr>
          <w:rFonts w:ascii="Times New Roman" w:hAnsi="Times New Roman"/>
          <w:sz w:val="24"/>
        </w:rPr>
      </w:pPr>
      <w:r w:rsidRPr="005D590B">
        <w:rPr>
          <w:rFonts w:ascii="Times New Roman" w:hAnsi="Times New Roman"/>
          <w:sz w:val="24"/>
        </w:rPr>
        <w:t xml:space="preserve">4. Pokrivenost petlji </w:t>
      </w:r>
    </w:p>
    <w:p w:rsidR="0023283C" w:rsidRDefault="005D590B" w:rsidP="005D590B">
      <w:pPr>
        <w:spacing w:after="0"/>
        <w:rPr>
          <w:rFonts w:ascii="Times New Roman" w:hAnsi="Times New Roman"/>
          <w:sz w:val="24"/>
        </w:rPr>
      </w:pPr>
      <w:r w:rsidRPr="005D590B">
        <w:rPr>
          <w:rFonts w:ascii="Times New Roman" w:hAnsi="Times New Roman"/>
          <w:sz w:val="24"/>
        </w:rPr>
        <w:t>Za izvršeno</w:t>
      </w:r>
      <w:r>
        <w:rPr>
          <w:rFonts w:ascii="Times New Roman" w:hAnsi="Times New Roman"/>
          <w:sz w:val="24"/>
        </w:rPr>
        <w:t xml:space="preserve"> testiranje generisati izveštaj</w:t>
      </w:r>
    </w:p>
    <w:p w:rsidR="001731E4" w:rsidRDefault="001731E4" w:rsidP="005D590B">
      <w:pPr>
        <w:spacing w:after="0"/>
        <w:rPr>
          <w:rFonts w:ascii="Times New Roman" w:hAnsi="Times New Roman"/>
          <w:sz w:val="24"/>
        </w:rPr>
      </w:pPr>
    </w:p>
    <w:p w:rsidR="001731E4" w:rsidRPr="001C5AEA" w:rsidRDefault="001731E4" w:rsidP="001C5AEA">
      <w:pPr>
        <w:pStyle w:val="ListParagraph"/>
        <w:numPr>
          <w:ilvl w:val="0"/>
          <w:numId w:val="1"/>
        </w:numPr>
        <w:spacing w:after="0"/>
        <w:rPr>
          <w:rFonts w:ascii="Times New Roman" w:hAnsi="Times New Roman"/>
          <w:b/>
          <w:sz w:val="24"/>
        </w:rPr>
      </w:pPr>
      <w:r w:rsidRPr="001C5AEA">
        <w:rPr>
          <w:rFonts w:ascii="Times New Roman" w:hAnsi="Times New Roman"/>
          <w:b/>
          <w:sz w:val="24"/>
        </w:rPr>
        <w:t xml:space="preserve">Pokrivenost naredbi </w:t>
      </w:r>
    </w:p>
    <w:p w:rsidR="001C5AEA" w:rsidRDefault="001C5AEA" w:rsidP="001C5AEA">
      <w:pPr>
        <w:spacing w:after="0"/>
        <w:rPr>
          <w:rFonts w:ascii="Times New Roman" w:hAnsi="Times New Roman"/>
          <w:b/>
          <w:sz w:val="24"/>
        </w:rPr>
      </w:pPr>
      <w:r w:rsidRPr="001C5AEA">
        <w:rPr>
          <w:rFonts w:ascii="Times New Roman" w:hAnsi="Times New Roman"/>
          <w:b/>
          <w:sz w:val="24"/>
        </w:rPr>
        <w:drawing>
          <wp:inline distT="0" distB="0" distL="0" distR="0" wp14:anchorId="7952BCF0" wp14:editId="524D8B67">
            <wp:extent cx="6426985" cy="3479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29786" cy="3481317"/>
                    </a:xfrm>
                    <a:prstGeom prst="rect">
                      <a:avLst/>
                    </a:prstGeom>
                  </pic:spPr>
                </pic:pic>
              </a:graphicData>
            </a:graphic>
          </wp:inline>
        </w:drawing>
      </w:r>
    </w:p>
    <w:p w:rsidR="001C5AEA" w:rsidRDefault="001C5AEA" w:rsidP="001C5AEA">
      <w:pPr>
        <w:spacing w:after="0"/>
        <w:rPr>
          <w:rFonts w:ascii="Times New Roman" w:hAnsi="Times New Roman"/>
          <w:b/>
          <w:sz w:val="24"/>
        </w:rPr>
      </w:pPr>
    </w:p>
    <w:p w:rsidR="001C5AEA" w:rsidRDefault="001C5AEA" w:rsidP="0081466E">
      <w:pPr>
        <w:spacing w:after="0"/>
        <w:ind w:firstLine="720"/>
        <w:rPr>
          <w:rFonts w:ascii="Times New Roman" w:hAnsi="Times New Roman"/>
          <w:sz w:val="24"/>
        </w:rPr>
      </w:pPr>
      <w:r w:rsidRPr="00D220CD">
        <w:rPr>
          <w:rFonts w:ascii="Times New Roman" w:hAnsi="Times New Roman"/>
          <w:sz w:val="24"/>
        </w:rPr>
        <w:t>Na prikazanoj slici vidimo pokrivenost naredbi koje su neophodne za čitanje podataka, kreiranje objekata date klase i njihovo setovanje u same atribute objekata.</w:t>
      </w:r>
      <w:r w:rsidR="00E93AA2" w:rsidRPr="00D220CD">
        <w:rPr>
          <w:rFonts w:ascii="Times New Roman" w:hAnsi="Times New Roman"/>
          <w:sz w:val="24"/>
        </w:rPr>
        <w:t xml:space="preserve"> Može videti da su sve naredbe</w:t>
      </w:r>
      <w:r w:rsidR="00044561">
        <w:rPr>
          <w:rFonts w:ascii="Times New Roman" w:hAnsi="Times New Roman"/>
          <w:sz w:val="24"/>
        </w:rPr>
        <w:t xml:space="preserve"> u try</w:t>
      </w:r>
      <w:r w:rsidR="00E93AA2" w:rsidRPr="00D220CD">
        <w:rPr>
          <w:rFonts w:ascii="Times New Roman" w:hAnsi="Times New Roman"/>
          <w:sz w:val="24"/>
        </w:rPr>
        <w:t xml:space="preserve"> bloku pokrivene ovim testom dok, kako nije bilo očekivanih izuzetaka, nije došlo ni do hvatanja odnosno pokrića istih u catch bloku.</w:t>
      </w:r>
    </w:p>
    <w:p w:rsidR="00AA45CB" w:rsidRPr="00AA45CB" w:rsidRDefault="00AA45CB" w:rsidP="0081466E">
      <w:pPr>
        <w:spacing w:after="0"/>
        <w:ind w:firstLine="720"/>
        <w:rPr>
          <w:rFonts w:ascii="Times New Roman" w:hAnsi="Times New Roman"/>
          <w:sz w:val="32"/>
        </w:rPr>
      </w:pPr>
      <w:r w:rsidRPr="00AA45CB">
        <w:rPr>
          <w:rFonts w:ascii="Times New Roman" w:hAnsi="Times New Roman"/>
          <w:sz w:val="24"/>
          <w:szCs w:val="21"/>
          <w:shd w:val="clear" w:color="auto" w:fill="FFFFFF"/>
        </w:rPr>
        <w:t>Pri testiranju programa, test primeri se prave tako da se svaki iskaz u programu bar jednom izvrši, jer se drugačije ne može znati da li u njemu postoji greška. Međutim, ako se iskaz ispravno izvrši za jednu ulaznu vrednost, to ne znači da će se dobro izvršiti i za neku drugu ulaznu vrednost. Ovo je glavni nedostata razmatrane tehnike.</w:t>
      </w:r>
    </w:p>
    <w:p w:rsidR="005A4266" w:rsidRDefault="005A4266" w:rsidP="001C5AEA">
      <w:pPr>
        <w:spacing w:after="0"/>
        <w:rPr>
          <w:rFonts w:ascii="Times New Roman" w:hAnsi="Times New Roman"/>
          <w:sz w:val="24"/>
        </w:rPr>
      </w:pPr>
    </w:p>
    <w:p w:rsidR="0081466E" w:rsidRPr="0081466E" w:rsidRDefault="0081466E" w:rsidP="0081466E">
      <w:pPr>
        <w:spacing w:after="0"/>
        <w:rPr>
          <w:rFonts w:ascii="Times New Roman" w:hAnsi="Times New Roman"/>
          <w:b/>
          <w:sz w:val="24"/>
        </w:rPr>
      </w:pPr>
      <w:r w:rsidRPr="0081466E">
        <w:rPr>
          <w:rFonts w:ascii="Times New Roman" w:hAnsi="Times New Roman"/>
          <w:b/>
          <w:sz w:val="24"/>
        </w:rPr>
        <w:t xml:space="preserve">2. Pokrivenost odluka (grana) </w:t>
      </w:r>
    </w:p>
    <w:p w:rsidR="005A4266" w:rsidRPr="00D220CD" w:rsidRDefault="005A4266" w:rsidP="001C5AEA">
      <w:pPr>
        <w:spacing w:after="0"/>
        <w:rPr>
          <w:rFonts w:ascii="Times New Roman" w:hAnsi="Times New Roman"/>
          <w:sz w:val="24"/>
        </w:rPr>
      </w:pPr>
    </w:p>
    <w:p w:rsidR="001731E4" w:rsidRDefault="00185F42" w:rsidP="00185F42">
      <w:pPr>
        <w:spacing w:after="0"/>
        <w:ind w:firstLine="720"/>
        <w:rPr>
          <w:rFonts w:ascii="Times New Roman" w:hAnsi="Times New Roman"/>
          <w:sz w:val="24"/>
          <w:szCs w:val="21"/>
          <w:shd w:val="clear" w:color="auto" w:fill="FFFFFF"/>
        </w:rPr>
      </w:pPr>
      <w:r w:rsidRPr="00185F42">
        <w:rPr>
          <w:rFonts w:ascii="Times New Roman" w:hAnsi="Times New Roman"/>
          <w:sz w:val="24"/>
          <w:szCs w:val="21"/>
          <w:shd w:val="clear" w:color="auto" w:fill="FFFFFF"/>
        </w:rPr>
        <w:t>Tehnika pokrivanja odluka podrazumeva projektovanje test primera tako da se svaka od različitih grana uslovnog iskaza izvrši bar jednom. Ovo je ,jači“ metod od pokrivanja iskaza zato što pokrivanje odluka garantuje pokrivanje iskaza.</w:t>
      </w:r>
    </w:p>
    <w:p w:rsidR="00D54B0E" w:rsidRPr="00D54B0E" w:rsidRDefault="00D54B0E" w:rsidP="00185F42">
      <w:pPr>
        <w:spacing w:after="0"/>
        <w:ind w:firstLine="720"/>
        <w:rPr>
          <w:rFonts w:ascii="Times New Roman" w:hAnsi="Times New Roman"/>
          <w:sz w:val="32"/>
          <w:szCs w:val="21"/>
          <w:shd w:val="clear" w:color="auto" w:fill="FFFFFF"/>
        </w:rPr>
      </w:pPr>
      <w:r w:rsidRPr="00D54B0E">
        <w:rPr>
          <w:rFonts w:ascii="Times New Roman" w:hAnsi="Times New Roman"/>
          <w:sz w:val="24"/>
          <w:szCs w:val="21"/>
          <w:shd w:val="clear" w:color="auto" w:fill="FFFFFF"/>
        </w:rPr>
        <w:t>Odlučivanje se vrši na osnovu iskaza: if A then B else C Ako je uslov A ispunjen, pokrivaju se svi iskazi B koji se nalaze u odgovarajućoj grani, dok se posebno mora napisati test kada uslov A nije ispunjen, kako bi se pokrili i iskazi C.</w:t>
      </w:r>
    </w:p>
    <w:p w:rsidR="00AC4BDD" w:rsidRDefault="00AC4BDD" w:rsidP="00AC4BDD">
      <w:pPr>
        <w:spacing w:after="0"/>
        <w:rPr>
          <w:rFonts w:ascii="Times New Roman" w:hAnsi="Times New Roman"/>
          <w:sz w:val="32"/>
        </w:rPr>
      </w:pPr>
      <w:r w:rsidRPr="00AC4BDD">
        <w:rPr>
          <w:rFonts w:ascii="Times New Roman" w:hAnsi="Times New Roman"/>
          <w:sz w:val="32"/>
        </w:rPr>
        <w:lastRenderedPageBreak/>
        <w:drawing>
          <wp:inline distT="0" distB="0" distL="0" distR="0" wp14:anchorId="3C27BDA9" wp14:editId="4875DF08">
            <wp:extent cx="6083300" cy="318048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8308" cy="3183107"/>
                    </a:xfrm>
                    <a:prstGeom prst="rect">
                      <a:avLst/>
                    </a:prstGeom>
                  </pic:spPr>
                </pic:pic>
              </a:graphicData>
            </a:graphic>
          </wp:inline>
        </w:drawing>
      </w:r>
    </w:p>
    <w:p w:rsidR="006249B8" w:rsidRDefault="006249B8" w:rsidP="00AC4BDD">
      <w:pPr>
        <w:spacing w:after="0"/>
        <w:rPr>
          <w:rFonts w:ascii="Times New Roman" w:hAnsi="Times New Roman"/>
          <w:sz w:val="32"/>
        </w:rPr>
      </w:pPr>
    </w:p>
    <w:p w:rsidR="006249B8" w:rsidRPr="006249B8" w:rsidRDefault="006249B8" w:rsidP="006249B8">
      <w:pPr>
        <w:spacing w:after="0"/>
        <w:rPr>
          <w:rFonts w:ascii="Times New Roman" w:hAnsi="Times New Roman"/>
          <w:b/>
          <w:sz w:val="24"/>
        </w:rPr>
      </w:pPr>
      <w:r w:rsidRPr="006249B8">
        <w:rPr>
          <w:rFonts w:ascii="Times New Roman" w:hAnsi="Times New Roman"/>
          <w:b/>
          <w:sz w:val="24"/>
        </w:rPr>
        <w:t xml:space="preserve">3. Pokrivenost prostih uslova </w:t>
      </w:r>
    </w:p>
    <w:p w:rsidR="006249B8" w:rsidRDefault="006249B8" w:rsidP="00AC4BDD">
      <w:pPr>
        <w:spacing w:after="0"/>
        <w:rPr>
          <w:rFonts w:ascii="Times New Roman" w:hAnsi="Times New Roman"/>
          <w:sz w:val="32"/>
        </w:rPr>
      </w:pPr>
    </w:p>
    <w:p w:rsidR="006B19F4" w:rsidRDefault="006B19F4" w:rsidP="006B19F4">
      <w:pPr>
        <w:spacing w:after="0"/>
        <w:ind w:firstLine="720"/>
        <w:rPr>
          <w:rFonts w:ascii="Times New Roman" w:hAnsi="Times New Roman"/>
          <w:sz w:val="24"/>
          <w:szCs w:val="21"/>
          <w:shd w:val="clear" w:color="auto" w:fill="FFFFFF"/>
        </w:rPr>
      </w:pPr>
      <w:r w:rsidRPr="006B19F4">
        <w:rPr>
          <w:rFonts w:ascii="Times New Roman" w:hAnsi="Times New Roman"/>
          <w:sz w:val="24"/>
          <w:szCs w:val="21"/>
          <w:shd w:val="clear" w:color="auto" w:fill="FFFFFF"/>
        </w:rPr>
        <w:t>U tehnici pokrivanja uslova, test primeri se pišu tako da svaka elementarna komponenta nekog složenog uslova uzima vrednost iz dozvoljenog i nedozvoljenog skupa vrednosti. Elementarni uslovi se posmatraju potpuno nezavisno jedan od drugog. Ovaj metod ne garantuje pokrivanje svih odluka, pa samim tim ni pokrivanje svih iskaza u programu.</w:t>
      </w:r>
    </w:p>
    <w:p w:rsidR="003B7EBA" w:rsidRDefault="003B7EBA" w:rsidP="006B19F4">
      <w:pPr>
        <w:spacing w:after="0"/>
        <w:ind w:firstLine="720"/>
        <w:rPr>
          <w:rFonts w:ascii="Times New Roman" w:hAnsi="Times New Roman"/>
          <w:sz w:val="24"/>
          <w:szCs w:val="21"/>
          <w:shd w:val="clear" w:color="auto" w:fill="FFFFFF"/>
        </w:rPr>
      </w:pPr>
    </w:p>
    <w:p w:rsidR="007E3255" w:rsidRDefault="003B7EBA" w:rsidP="003B7EBA">
      <w:pPr>
        <w:spacing w:after="0"/>
        <w:rPr>
          <w:rFonts w:ascii="Times New Roman" w:hAnsi="Times New Roman"/>
          <w:sz w:val="40"/>
        </w:rPr>
      </w:pPr>
      <w:r w:rsidRPr="003B7EBA">
        <w:rPr>
          <w:rFonts w:ascii="Times New Roman" w:hAnsi="Times New Roman"/>
          <w:sz w:val="40"/>
        </w:rPr>
        <w:drawing>
          <wp:inline distT="0" distB="0" distL="0" distR="0" wp14:anchorId="0108AF11" wp14:editId="088F5858">
            <wp:extent cx="6480484" cy="774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94815" cy="776413"/>
                    </a:xfrm>
                    <a:prstGeom prst="rect">
                      <a:avLst/>
                    </a:prstGeom>
                  </pic:spPr>
                </pic:pic>
              </a:graphicData>
            </a:graphic>
          </wp:inline>
        </w:drawing>
      </w:r>
    </w:p>
    <w:p w:rsidR="00326A3E" w:rsidRPr="00463186" w:rsidRDefault="00326A3E" w:rsidP="003B7EBA">
      <w:pPr>
        <w:spacing w:after="0"/>
        <w:rPr>
          <w:rFonts w:ascii="Times New Roman" w:hAnsi="Times New Roman"/>
          <w:b/>
          <w:sz w:val="40"/>
        </w:rPr>
      </w:pPr>
    </w:p>
    <w:p w:rsidR="00463186" w:rsidRDefault="00463186" w:rsidP="00463186">
      <w:pPr>
        <w:spacing w:after="0"/>
        <w:rPr>
          <w:rFonts w:ascii="Times New Roman" w:hAnsi="Times New Roman"/>
          <w:sz w:val="24"/>
        </w:rPr>
      </w:pPr>
      <w:r w:rsidRPr="00463186">
        <w:rPr>
          <w:rFonts w:ascii="Times New Roman" w:hAnsi="Times New Roman"/>
          <w:b/>
          <w:sz w:val="24"/>
        </w:rPr>
        <w:t>4. Pokrivenost petlji</w:t>
      </w:r>
      <w:r w:rsidRPr="005D590B">
        <w:rPr>
          <w:rFonts w:ascii="Times New Roman" w:hAnsi="Times New Roman"/>
          <w:sz w:val="24"/>
        </w:rPr>
        <w:t xml:space="preserve"> </w:t>
      </w:r>
    </w:p>
    <w:p w:rsidR="00463186" w:rsidRDefault="00463186" w:rsidP="00463186">
      <w:pPr>
        <w:spacing w:after="0"/>
        <w:rPr>
          <w:rFonts w:ascii="Times New Roman" w:hAnsi="Times New Roman"/>
          <w:sz w:val="24"/>
        </w:rPr>
      </w:pPr>
    </w:p>
    <w:p w:rsidR="00463186" w:rsidRDefault="00BE4E08" w:rsidP="00463186">
      <w:pPr>
        <w:spacing w:after="0"/>
        <w:rPr>
          <w:rFonts w:ascii="Times New Roman" w:hAnsi="Times New Roman"/>
          <w:sz w:val="24"/>
        </w:rPr>
      </w:pPr>
      <w:r w:rsidRPr="00BE4E08">
        <w:rPr>
          <w:rFonts w:ascii="Times New Roman" w:hAnsi="Times New Roman"/>
          <w:sz w:val="24"/>
        </w:rPr>
        <w:drawing>
          <wp:inline distT="0" distB="0" distL="0" distR="0" wp14:anchorId="1818289B" wp14:editId="3176EF17">
            <wp:extent cx="6140450" cy="1160604"/>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7592" cy="1165734"/>
                    </a:xfrm>
                    <a:prstGeom prst="rect">
                      <a:avLst/>
                    </a:prstGeom>
                  </pic:spPr>
                </pic:pic>
              </a:graphicData>
            </a:graphic>
          </wp:inline>
        </w:drawing>
      </w:r>
    </w:p>
    <w:p w:rsidR="00463186" w:rsidRPr="00BE4E08" w:rsidRDefault="00BE4E08" w:rsidP="00DC52CF">
      <w:pPr>
        <w:spacing w:after="0"/>
        <w:ind w:firstLine="720"/>
        <w:rPr>
          <w:rFonts w:ascii="Times New Roman" w:hAnsi="Times New Roman"/>
          <w:sz w:val="24"/>
        </w:rPr>
      </w:pPr>
      <w:bookmarkStart w:id="0" w:name="_GoBack"/>
      <w:bookmarkEnd w:id="0"/>
      <w:r>
        <w:rPr>
          <w:rFonts w:ascii="Times New Roman" w:hAnsi="Times New Roman"/>
          <w:sz w:val="24"/>
        </w:rPr>
        <w:t xml:space="preserve">Iz datog primera vidimo da je pokrivenost petlje u metodi takva da je petlja pretraživala listu klijenata sve dok nije naišla na podudaranje unetog broja knjižice sa postojećim brojem kao atributom objekta, te da nije prošla kroz celu listu odnosno izvršila sve iteracije. </w:t>
      </w:r>
    </w:p>
    <w:p w:rsidR="00326A3E" w:rsidRPr="00BE4E08" w:rsidRDefault="00326A3E" w:rsidP="003B7EBA">
      <w:pPr>
        <w:spacing w:after="0"/>
        <w:rPr>
          <w:rFonts w:ascii="Times New Roman" w:hAnsi="Times New Roman"/>
        </w:rPr>
      </w:pPr>
    </w:p>
    <w:sectPr w:rsidR="00326A3E" w:rsidRPr="00BE4E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8A4FE7"/>
    <w:multiLevelType w:val="hybridMultilevel"/>
    <w:tmpl w:val="8CF297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90B"/>
    <w:rsid w:val="00044561"/>
    <w:rsid w:val="001731E4"/>
    <w:rsid w:val="00185F42"/>
    <w:rsid w:val="001C5AEA"/>
    <w:rsid w:val="0023283C"/>
    <w:rsid w:val="00326A3E"/>
    <w:rsid w:val="003B7EBA"/>
    <w:rsid w:val="00463186"/>
    <w:rsid w:val="005A4266"/>
    <w:rsid w:val="005D590B"/>
    <w:rsid w:val="006249B8"/>
    <w:rsid w:val="006B19F4"/>
    <w:rsid w:val="007E3255"/>
    <w:rsid w:val="0081466E"/>
    <w:rsid w:val="00935846"/>
    <w:rsid w:val="00941516"/>
    <w:rsid w:val="00982A4F"/>
    <w:rsid w:val="00AA45CB"/>
    <w:rsid w:val="00AC4BDD"/>
    <w:rsid w:val="00BE4E08"/>
    <w:rsid w:val="00D220CD"/>
    <w:rsid w:val="00D54B0E"/>
    <w:rsid w:val="00DC52CF"/>
    <w:rsid w:val="00E93AA2"/>
    <w:rsid w:val="00EC4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B877"/>
  <w15:chartTrackingRefBased/>
  <w15:docId w15:val="{62555D9C-173F-4A0C-A4B7-1384F1A26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186"/>
    <w:pPr>
      <w:spacing w:line="252" w:lineRule="auto"/>
    </w:pPr>
    <w:rPr>
      <w:rFonts w:ascii="Calibri" w:eastAsia="Calibri" w:hAnsi="Calibri" w:cs="Times New Roman"/>
      <w:lang w:val="sr-Latn-R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D590B"/>
    <w:pPr>
      <w:spacing w:after="0" w:line="240" w:lineRule="auto"/>
    </w:pPr>
    <w:rPr>
      <w:rFonts w:ascii="Calibri" w:eastAsia="Calibri" w:hAnsi="Calibri" w:cs="Times New Roman"/>
      <w:lang w:val="sr-Latn-RS"/>
    </w:rPr>
  </w:style>
  <w:style w:type="paragraph" w:styleId="ListParagraph">
    <w:name w:val="List Paragraph"/>
    <w:basedOn w:val="Normal"/>
    <w:uiPriority w:val="34"/>
    <w:qFormat/>
    <w:rsid w:val="001C5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1968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364</Words>
  <Characters>2081</Characters>
  <Application>Microsoft Office Word</Application>
  <DocSecurity>0</DocSecurity>
  <Lines>17</Lines>
  <Paragraphs>4</Paragraphs>
  <ScaleCrop>false</ScaleCrop>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24</cp:revision>
  <dcterms:created xsi:type="dcterms:W3CDTF">2021-11-12T12:23:00Z</dcterms:created>
  <dcterms:modified xsi:type="dcterms:W3CDTF">2021-11-12T22:54:00Z</dcterms:modified>
</cp:coreProperties>
</file>