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AB" w:rsidRDefault="00DC47AB" w:rsidP="00DC47AB">
      <w:pPr>
        <w:jc w:val="center"/>
        <w:rPr>
          <w:rFonts w:ascii="Arial" w:hAnsi="Arial" w:cs="Arial"/>
        </w:rPr>
      </w:pPr>
    </w:p>
    <w:p w:rsidR="00DC47AB" w:rsidRDefault="00DC47AB" w:rsidP="00DC47AB">
      <w:pPr>
        <w:jc w:val="center"/>
        <w:rPr>
          <w:rFonts w:ascii="Arial" w:hAnsi="Arial" w:cs="Arial"/>
        </w:rPr>
      </w:pPr>
    </w:p>
    <w:p w:rsidR="00DC47AB" w:rsidRDefault="00DC47AB" w:rsidP="00DC47A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AB" w:rsidRDefault="00DC47AB" w:rsidP="00DC47A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DC47AB" w:rsidRDefault="00DC47AB" w:rsidP="00DC47AB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SE322</w:t>
      </w:r>
      <w:r>
        <w:rPr>
          <w:rFonts w:cs="Arial"/>
          <w:lang w:val="uz-Cyrl-UZ"/>
        </w:rPr>
        <w:t xml:space="preserve"> 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sz w:val="32"/>
          <w:lang w:val="uz-Cyrl-UZ"/>
        </w:rPr>
        <w:t>INŽENJERSTVO ZAHTEVA</w:t>
      </w:r>
    </w:p>
    <w:p w:rsidR="00DC47AB" w:rsidRDefault="00DC47AB" w:rsidP="00DC47A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DC47AB" w:rsidRDefault="00DC47AB" w:rsidP="00DC47A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DC47AB" w:rsidRDefault="00DC47AB" w:rsidP="00DC47AB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>
        <w:rPr>
          <w:rFonts w:ascii="Times New Roman" w:hAnsi="Times New Roman"/>
          <w:b/>
          <w:sz w:val="48"/>
          <w:szCs w:val="48"/>
        </w:rPr>
        <w:t xml:space="preserve"> 12</w:t>
      </w: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rPr>
          <w:rFonts w:ascii="Times New Roman" w:hAnsi="Times New Roman"/>
          <w:b/>
        </w:rPr>
      </w:pPr>
    </w:p>
    <w:p w:rsidR="00DC47AB" w:rsidRDefault="00DC47AB" w:rsidP="00DC47A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DC47AB" w:rsidRDefault="00DC47AB" w:rsidP="00DC47A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DC47AB" w:rsidRDefault="00DC47AB" w:rsidP="00DC47A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E54B7A">
        <w:rPr>
          <w:rFonts w:ascii="Times New Roman" w:hAnsi="Times New Roman"/>
          <w:b/>
          <w:sz w:val="28"/>
        </w:rPr>
        <w:t xml:space="preserve">      23</w:t>
      </w:r>
      <w:r>
        <w:rPr>
          <w:rFonts w:ascii="Times New Roman" w:hAnsi="Times New Roman"/>
          <w:b/>
          <w:sz w:val="28"/>
        </w:rPr>
        <w:t>.12.2021.</w:t>
      </w:r>
    </w:p>
    <w:p w:rsidR="00EE20D0" w:rsidRDefault="00DC47AB" w:rsidP="00DC47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Tekst domaćeg zadatka: </w:t>
      </w:r>
      <w:r w:rsidRPr="00DC47AB">
        <w:rPr>
          <w:rFonts w:ascii="Times New Roman" w:hAnsi="Times New Roman"/>
          <w:sz w:val="24"/>
        </w:rPr>
        <w:t>Odlučite se za jednu od tehnika određivanja prioriteta zahteva, koje su izložene u lekciji, i primenite je kako biste odredili prioritete za slučajeve korišćenja identifikovanih šestom domaćem zadatku. Ukratko obrazložite zbog čega ste rešili da primenite baš tu tehniku.</w:t>
      </w:r>
    </w:p>
    <w:p w:rsidR="00C8117F" w:rsidRPr="00C8117F" w:rsidRDefault="00C8117F" w:rsidP="00E5465D">
      <w:pPr>
        <w:spacing w:after="0"/>
        <w:rPr>
          <w:rFonts w:ascii="Times New Roman" w:hAnsi="Times New Roman"/>
          <w:sz w:val="24"/>
          <w:u w:val="single"/>
        </w:rPr>
      </w:pPr>
      <w:r w:rsidRPr="00C8117F">
        <w:rPr>
          <w:rFonts w:ascii="Times New Roman" w:hAnsi="Times New Roman"/>
          <w:sz w:val="24"/>
          <w:u w:val="single"/>
        </w:rPr>
        <w:t>Dijagram slučajeva korišćenja iz DZ06:</w:t>
      </w:r>
    </w:p>
    <w:p w:rsidR="00C8117F" w:rsidRDefault="00C8117F" w:rsidP="00DC47AB">
      <w:pPr>
        <w:rPr>
          <w:rFonts w:ascii="Times New Roman" w:hAnsi="Times New Roman"/>
          <w:b/>
          <w:sz w:val="24"/>
        </w:rPr>
      </w:pPr>
      <w:r w:rsidRPr="009D723D">
        <w:rPr>
          <w:rFonts w:ascii="Times New Roman" w:hAnsi="Times New Roman"/>
          <w:noProof/>
          <w:sz w:val="24"/>
          <w:lang w:val="en-GB" w:eastAsia="en-GB"/>
        </w:rPr>
        <w:drawing>
          <wp:inline distT="0" distB="0" distL="0" distR="0" wp14:anchorId="255570DB" wp14:editId="59D74717">
            <wp:extent cx="4933950" cy="3392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11" r="1051" b="2266"/>
                    <a:stretch/>
                  </pic:blipFill>
                  <pic:spPr bwMode="auto">
                    <a:xfrm>
                      <a:off x="0" y="0"/>
                      <a:ext cx="4939654" cy="339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8FC" w:rsidRDefault="00461657" w:rsidP="00DC47A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Prioritizacija zahteva primenom tehnike 100 dolara:</w:t>
      </w:r>
    </w:p>
    <w:p w:rsidR="00F47611" w:rsidRDefault="006711ED" w:rsidP="00DC47A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(Kandidat)</w:t>
      </w:r>
      <w:r w:rsidR="00BE50ED">
        <w:rPr>
          <w:rFonts w:ascii="Times New Roman" w:hAnsi="Times New Roman"/>
          <w:sz w:val="24"/>
        </w:rPr>
        <w:t xml:space="preserve"> Praćenje predavanja</w:t>
      </w:r>
      <w:r w:rsidR="003F0D54">
        <w:rPr>
          <w:rFonts w:ascii="Times New Roman" w:hAnsi="Times New Roman"/>
          <w:sz w:val="24"/>
        </w:rPr>
        <w:t xml:space="preserve"> </w:t>
      </w:r>
      <w:r w:rsidR="00A81150">
        <w:rPr>
          <w:rFonts w:ascii="Times New Roman" w:hAnsi="Times New Roman"/>
          <w:sz w:val="24"/>
        </w:rPr>
        <w:t>– 20$</w:t>
      </w:r>
    </w:p>
    <w:p w:rsidR="006711ED" w:rsidRPr="006711ED" w:rsidRDefault="006711ED" w:rsidP="006711E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(Kandidat)</w:t>
      </w:r>
      <w:r w:rsidR="00BE50ED">
        <w:rPr>
          <w:rFonts w:ascii="Times New Roman" w:hAnsi="Times New Roman"/>
          <w:sz w:val="24"/>
        </w:rPr>
        <w:t xml:space="preserve"> Pregled rasporeda predavanja</w:t>
      </w:r>
      <w:r w:rsidR="003F0D54">
        <w:rPr>
          <w:rFonts w:ascii="Times New Roman" w:hAnsi="Times New Roman"/>
          <w:sz w:val="24"/>
        </w:rPr>
        <w:t xml:space="preserve"> </w:t>
      </w:r>
      <w:r w:rsidR="00A81150">
        <w:rPr>
          <w:rFonts w:ascii="Times New Roman" w:hAnsi="Times New Roman"/>
          <w:sz w:val="24"/>
        </w:rPr>
        <w:t>– 10$</w:t>
      </w:r>
    </w:p>
    <w:p w:rsidR="00BE50ED" w:rsidRPr="006711ED" w:rsidRDefault="006711ED" w:rsidP="006711E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(Kandidat)</w:t>
      </w:r>
      <w:r w:rsidR="00BE50ED">
        <w:rPr>
          <w:rFonts w:ascii="Times New Roman" w:hAnsi="Times New Roman"/>
          <w:sz w:val="24"/>
        </w:rPr>
        <w:t xml:space="preserve"> Pristup dodatnim materijalima i vežbanjima</w:t>
      </w:r>
      <w:r w:rsidR="003F0D54">
        <w:rPr>
          <w:rFonts w:ascii="Times New Roman" w:hAnsi="Times New Roman"/>
          <w:sz w:val="24"/>
        </w:rPr>
        <w:t xml:space="preserve"> </w:t>
      </w:r>
      <w:r w:rsidR="00A81150">
        <w:rPr>
          <w:rFonts w:ascii="Times New Roman" w:hAnsi="Times New Roman"/>
          <w:sz w:val="24"/>
        </w:rPr>
        <w:t>– 10$</w:t>
      </w:r>
    </w:p>
    <w:p w:rsidR="006711ED" w:rsidRDefault="006711ED" w:rsidP="006711ED">
      <w:pPr>
        <w:spacing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(Predavač)</w:t>
      </w:r>
      <w:r w:rsidR="00BE50ED">
        <w:rPr>
          <w:rFonts w:ascii="Times New Roman" w:hAnsi="Times New Roman"/>
          <w:sz w:val="24"/>
        </w:rPr>
        <w:t xml:space="preserve"> Održavanje predavanja</w:t>
      </w:r>
      <w:r w:rsidR="003F0D54">
        <w:rPr>
          <w:rFonts w:ascii="Times New Roman" w:hAnsi="Times New Roman"/>
          <w:sz w:val="24"/>
        </w:rPr>
        <w:t xml:space="preserve"> </w:t>
      </w:r>
      <w:r w:rsidR="00A81150">
        <w:rPr>
          <w:rFonts w:ascii="Times New Roman" w:hAnsi="Times New Roman"/>
          <w:sz w:val="24"/>
        </w:rPr>
        <w:t>– 20$</w:t>
      </w:r>
    </w:p>
    <w:p w:rsidR="006711ED" w:rsidRPr="006711ED" w:rsidRDefault="006711ED" w:rsidP="006711ED">
      <w:pPr>
        <w:spacing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(Predavač)</w:t>
      </w:r>
      <w:r w:rsidR="00BE50ED">
        <w:rPr>
          <w:rFonts w:ascii="Times New Roman" w:hAnsi="Times New Roman"/>
          <w:sz w:val="24"/>
        </w:rPr>
        <w:t xml:space="preserve"> Evidencija prisustva</w:t>
      </w:r>
      <w:r w:rsidR="003F0D54">
        <w:rPr>
          <w:rFonts w:ascii="Times New Roman" w:hAnsi="Times New Roman"/>
          <w:sz w:val="24"/>
        </w:rPr>
        <w:t xml:space="preserve"> </w:t>
      </w:r>
      <w:r w:rsidR="00A81150">
        <w:rPr>
          <w:rFonts w:ascii="Times New Roman" w:hAnsi="Times New Roman"/>
          <w:sz w:val="24"/>
        </w:rPr>
        <w:t>– 5$</w:t>
      </w:r>
    </w:p>
    <w:p w:rsidR="006711ED" w:rsidRPr="006711ED" w:rsidRDefault="006711ED" w:rsidP="006711ED">
      <w:pPr>
        <w:spacing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(Predavač)</w:t>
      </w:r>
      <w:r w:rsidR="00BE50ED">
        <w:rPr>
          <w:rFonts w:ascii="Times New Roman" w:hAnsi="Times New Roman"/>
          <w:sz w:val="24"/>
        </w:rPr>
        <w:t xml:space="preserve"> Evidencija napretka, finansija i statusa kandidata</w:t>
      </w:r>
      <w:r w:rsidR="003F0D54">
        <w:rPr>
          <w:rFonts w:ascii="Times New Roman" w:hAnsi="Times New Roman"/>
          <w:sz w:val="24"/>
        </w:rPr>
        <w:t xml:space="preserve"> </w:t>
      </w:r>
      <w:r w:rsidR="00A81150">
        <w:rPr>
          <w:rFonts w:ascii="Times New Roman" w:hAnsi="Times New Roman"/>
          <w:sz w:val="24"/>
        </w:rPr>
        <w:t>– 10$</w:t>
      </w:r>
    </w:p>
    <w:p w:rsidR="006711ED" w:rsidRPr="006711ED" w:rsidRDefault="006711ED" w:rsidP="006711ED">
      <w:pPr>
        <w:spacing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(Predavač)</w:t>
      </w:r>
      <w:r w:rsidR="00BE50ED">
        <w:rPr>
          <w:rFonts w:ascii="Times New Roman" w:hAnsi="Times New Roman"/>
          <w:sz w:val="24"/>
        </w:rPr>
        <w:t xml:space="preserve"> Evidencija rasporeda rada</w:t>
      </w:r>
      <w:r w:rsidR="003F0D54">
        <w:rPr>
          <w:rFonts w:ascii="Times New Roman" w:hAnsi="Times New Roman"/>
          <w:sz w:val="24"/>
        </w:rPr>
        <w:t xml:space="preserve"> </w:t>
      </w:r>
      <w:r w:rsidR="00A81150">
        <w:rPr>
          <w:rFonts w:ascii="Times New Roman" w:hAnsi="Times New Roman"/>
          <w:sz w:val="24"/>
        </w:rPr>
        <w:t>– 10$</w:t>
      </w:r>
    </w:p>
    <w:p w:rsidR="006711ED" w:rsidRPr="006711ED" w:rsidRDefault="006711ED" w:rsidP="006711ED">
      <w:pPr>
        <w:spacing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(Predavač)</w:t>
      </w:r>
      <w:r w:rsidR="00BE50ED">
        <w:rPr>
          <w:rFonts w:ascii="Times New Roman" w:hAnsi="Times New Roman"/>
          <w:sz w:val="24"/>
        </w:rPr>
        <w:t xml:space="preserve"> Upravljanje rasporedom</w:t>
      </w:r>
      <w:r w:rsidR="003F0D54">
        <w:rPr>
          <w:rFonts w:ascii="Times New Roman" w:hAnsi="Times New Roman"/>
          <w:sz w:val="24"/>
        </w:rPr>
        <w:t xml:space="preserve"> </w:t>
      </w:r>
      <w:r w:rsidR="00A81150">
        <w:rPr>
          <w:rFonts w:ascii="Times New Roman" w:hAnsi="Times New Roman"/>
          <w:sz w:val="24"/>
        </w:rPr>
        <w:t>– 10$</w:t>
      </w:r>
    </w:p>
    <w:p w:rsidR="00585F1F" w:rsidRDefault="006711ED" w:rsidP="006711ED">
      <w:pPr>
        <w:spacing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(Predavač)</w:t>
      </w:r>
      <w:r w:rsidR="00BE50ED">
        <w:rPr>
          <w:rFonts w:ascii="Times New Roman" w:hAnsi="Times New Roman"/>
          <w:sz w:val="24"/>
        </w:rPr>
        <w:t xml:space="preserve"> Slanje obaveštenja</w:t>
      </w:r>
      <w:r w:rsidR="003F0D54">
        <w:rPr>
          <w:rFonts w:ascii="Times New Roman" w:hAnsi="Times New Roman"/>
          <w:sz w:val="24"/>
        </w:rPr>
        <w:t xml:space="preserve"> </w:t>
      </w:r>
      <w:r w:rsidR="00A81150">
        <w:rPr>
          <w:rFonts w:ascii="Times New Roman" w:hAnsi="Times New Roman"/>
          <w:sz w:val="24"/>
        </w:rPr>
        <w:t>– 5$</w:t>
      </w:r>
    </w:p>
    <w:p w:rsidR="000930D4" w:rsidRPr="000930D4" w:rsidRDefault="00585F1F" w:rsidP="000930D4">
      <w:pPr>
        <w:spacing w:line="259" w:lineRule="auto"/>
        <w:ind w:firstLine="720"/>
        <w:rPr>
          <w:rFonts w:ascii="Times New Roman" w:hAnsi="Times New Roman"/>
          <w:sz w:val="24"/>
        </w:rPr>
      </w:pPr>
      <w:r w:rsidRPr="00585F1F">
        <w:rPr>
          <w:rFonts w:ascii="Times New Roman" w:hAnsi="Times New Roman"/>
          <w:sz w:val="24"/>
        </w:rPr>
        <w:t>Metoda od 100 dolara je odlična za davanje prioriteta skupu zahteva kojim se može upravljati sa više ili ča</w:t>
      </w:r>
      <w:r>
        <w:rPr>
          <w:rFonts w:ascii="Times New Roman" w:hAnsi="Times New Roman"/>
          <w:sz w:val="24"/>
        </w:rPr>
        <w:t>k mnogo zainteresovanih strana.</w:t>
      </w:r>
      <w:r w:rsidR="000930D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Smatra se da </w:t>
      </w:r>
      <w:r w:rsidRPr="00585F1F">
        <w:rPr>
          <w:rFonts w:ascii="Times New Roman" w:hAnsi="Times New Roman"/>
          <w:sz w:val="24"/>
        </w:rPr>
        <w:t>da je ovaj metod veoma prik</w:t>
      </w:r>
      <w:r w:rsidR="000930D4">
        <w:rPr>
          <w:rFonts w:ascii="Times New Roman" w:hAnsi="Times New Roman"/>
          <w:sz w:val="24"/>
        </w:rPr>
        <w:t xml:space="preserve">ladan u situacijama kada se radi </w:t>
      </w:r>
      <w:r w:rsidRPr="00585F1F">
        <w:rPr>
          <w:rFonts w:ascii="Times New Roman" w:hAnsi="Times New Roman"/>
          <w:sz w:val="24"/>
        </w:rPr>
        <w:t>sa mnogim zainteresovanim stranama i da bi detaljne diskusije oduzele ogromno vreme zbog ovog velikog broja ljudi.</w:t>
      </w:r>
      <w:r w:rsidR="000930D4">
        <w:rPr>
          <w:rFonts w:ascii="Times New Roman" w:hAnsi="Times New Roman"/>
          <w:sz w:val="24"/>
        </w:rPr>
        <w:t xml:space="preserve"> U ovom slučaju svakako sa kandidatima(trenutnim i potencijalnim) , predavačima, upravom i vlasnikom. Ono što je takođe v</w:t>
      </w:r>
      <w:r w:rsidRPr="00585F1F">
        <w:rPr>
          <w:rFonts w:ascii="Times New Roman" w:hAnsi="Times New Roman"/>
          <w:sz w:val="24"/>
        </w:rPr>
        <w:t>ažno je da re</w:t>
      </w:r>
      <w:r w:rsidR="000930D4">
        <w:rPr>
          <w:rFonts w:ascii="Times New Roman" w:hAnsi="Times New Roman"/>
          <w:sz w:val="24"/>
        </w:rPr>
        <w:t xml:space="preserve">zultati nisu fiksni, te </w:t>
      </w:r>
      <w:r w:rsidRPr="00585F1F">
        <w:rPr>
          <w:rFonts w:ascii="Times New Roman" w:hAnsi="Times New Roman"/>
          <w:sz w:val="24"/>
        </w:rPr>
        <w:t xml:space="preserve">da </w:t>
      </w:r>
      <w:r w:rsidR="000930D4">
        <w:rPr>
          <w:rFonts w:ascii="Times New Roman" w:hAnsi="Times New Roman"/>
          <w:sz w:val="24"/>
        </w:rPr>
        <w:t xml:space="preserve">primenom ove tehnike </w:t>
      </w:r>
      <w:r w:rsidRPr="00585F1F">
        <w:rPr>
          <w:rFonts w:ascii="Times New Roman" w:hAnsi="Times New Roman"/>
          <w:sz w:val="24"/>
        </w:rPr>
        <w:t xml:space="preserve">postoji prostor za fino podešavanje </w:t>
      </w:r>
      <w:r w:rsidR="00922FF9">
        <w:rPr>
          <w:rFonts w:ascii="Times New Roman" w:hAnsi="Times New Roman"/>
          <w:sz w:val="24"/>
        </w:rPr>
        <w:t xml:space="preserve">prioriteta </w:t>
      </w:r>
      <w:bookmarkStart w:id="0" w:name="_GoBack"/>
      <w:bookmarkEnd w:id="0"/>
      <w:r w:rsidRPr="00585F1F">
        <w:rPr>
          <w:rFonts w:ascii="Times New Roman" w:hAnsi="Times New Roman"/>
          <w:sz w:val="24"/>
        </w:rPr>
        <w:t>i naknadne diskusije.</w:t>
      </w:r>
    </w:p>
    <w:sectPr w:rsidR="000930D4" w:rsidRPr="0009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AB"/>
    <w:rsid w:val="000930D4"/>
    <w:rsid w:val="000E38FC"/>
    <w:rsid w:val="003F0D54"/>
    <w:rsid w:val="00461657"/>
    <w:rsid w:val="00585F1F"/>
    <w:rsid w:val="006711ED"/>
    <w:rsid w:val="00803BD5"/>
    <w:rsid w:val="0085460D"/>
    <w:rsid w:val="00922FF9"/>
    <w:rsid w:val="00A81150"/>
    <w:rsid w:val="00BE50ED"/>
    <w:rsid w:val="00C52F98"/>
    <w:rsid w:val="00C8117F"/>
    <w:rsid w:val="00DC47AB"/>
    <w:rsid w:val="00E5465D"/>
    <w:rsid w:val="00E54B7A"/>
    <w:rsid w:val="00E556DF"/>
    <w:rsid w:val="00EE20D0"/>
    <w:rsid w:val="00F4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C107"/>
  <w15:chartTrackingRefBased/>
  <w15:docId w15:val="{0D17946E-A582-4DE8-9F0E-CBE78493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7AB"/>
    <w:pPr>
      <w:spacing w:line="252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7AB"/>
    <w:pPr>
      <w:spacing w:after="0" w:line="240" w:lineRule="auto"/>
    </w:pPr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23</cp:revision>
  <dcterms:created xsi:type="dcterms:W3CDTF">2021-12-15T07:30:00Z</dcterms:created>
  <dcterms:modified xsi:type="dcterms:W3CDTF">2021-12-23T09:11:00Z</dcterms:modified>
</cp:coreProperties>
</file>