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A7A52" w14:textId="1D06AB20" w:rsidR="00D10C5E" w:rsidRDefault="00D10C5E" w:rsidP="00D10C5E">
      <w:pPr>
        <w:pStyle w:val="1"/>
      </w:pPr>
      <w:r w:rsidRPr="00D10C5E">
        <w:t>Диаграммы последовательности (сиквенс-диаграммы)</w:t>
      </w:r>
    </w:p>
    <w:p w14:paraId="23DF9B41" w14:textId="5453E208" w:rsidR="00D10C5E" w:rsidRDefault="00D10C5E" w:rsidP="00D10C5E"/>
    <w:p w14:paraId="31132972" w14:textId="1E3C367C" w:rsidR="00D10C5E" w:rsidRDefault="00D10C5E" w:rsidP="00D10C5E">
      <w:r w:rsidRPr="00D10C5E">
        <w:t>Диаграммы последовательности (сиквенс-диаграммы) реализующие сценарий аутентификации и следующий за ним ключев</w:t>
      </w:r>
      <w:r w:rsidR="006D1DA4">
        <w:t>ые</w:t>
      </w:r>
      <w:r w:rsidRPr="00D10C5E">
        <w:t xml:space="preserve"> сценари</w:t>
      </w:r>
      <w:r>
        <w:t>и:</w:t>
      </w:r>
    </w:p>
    <w:p w14:paraId="798F9008" w14:textId="479187AC" w:rsidR="00D10C5E" w:rsidRDefault="00D10C5E" w:rsidP="00D10C5E">
      <w:r w:rsidRPr="00D10C5E">
        <w:rPr>
          <w:b/>
          <w:bCs/>
        </w:rPr>
        <w:t>Сценарий 1.</w:t>
      </w:r>
      <w:r w:rsidRPr="00D10C5E">
        <w:t xml:space="preserve"> Пользователь не аутентифицирован, проходит аутентификацию и дальше идет переход на выполнение </w:t>
      </w:r>
      <w:r>
        <w:t>сценария «Создание заказа»</w:t>
      </w:r>
      <w:r w:rsidRPr="00D10C5E">
        <w:t>.</w:t>
      </w:r>
    </w:p>
    <w:p w14:paraId="350EA255" w14:textId="0D767059" w:rsidR="00D10C5E" w:rsidRDefault="00D10C5E" w:rsidP="00D10C5E"/>
    <w:p w14:paraId="13C0B52A" w14:textId="77777777" w:rsidR="00D10C5E" w:rsidRDefault="00D10C5E" w:rsidP="00D10C5E"/>
    <w:p w14:paraId="79B6FBA2" w14:textId="7C9CE2B1" w:rsidR="00D10C5E" w:rsidRDefault="00D10C5E" w:rsidP="00D10C5E">
      <w:r>
        <w:rPr>
          <w:noProof/>
        </w:rPr>
        <w:drawing>
          <wp:inline distT="0" distB="0" distL="0" distR="0" wp14:anchorId="29B1A680" wp14:editId="1F4D3C44">
            <wp:extent cx="5934075" cy="5372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1D4B" w14:textId="4B80944A" w:rsidR="00D10C5E" w:rsidRDefault="00D10C5E" w:rsidP="00D10C5E">
      <w:pPr>
        <w:ind w:firstLine="708"/>
      </w:pPr>
      <w:r>
        <w:t>Пользователь делает запрос к системе через API Gateway для выполнения действия, требующего авторизации.</w:t>
      </w:r>
      <w:r>
        <w:t xml:space="preserve"> </w:t>
      </w:r>
      <w:r>
        <w:t>API Gateway проверяет, есть ли у пользователя токен/сессия.</w:t>
      </w:r>
      <w:r>
        <w:t xml:space="preserve"> </w:t>
      </w:r>
      <w:r>
        <w:t xml:space="preserve">Пользователь не аутентифицирован </w:t>
      </w:r>
      <w:r>
        <w:t>-</w:t>
      </w:r>
      <w:r>
        <w:t xml:space="preserve"> направляется на Auth Service.</w:t>
      </w:r>
      <w:r>
        <w:t xml:space="preserve"> </w:t>
      </w:r>
      <w:r>
        <w:t>Пользователь вводит логин/пароль.</w:t>
      </w:r>
      <w:r>
        <w:t xml:space="preserve"> </w:t>
      </w:r>
      <w:r>
        <w:t>Auth Service проверяет данные и возвращает токен.</w:t>
      </w:r>
      <w:r>
        <w:t xml:space="preserve"> </w:t>
      </w:r>
      <w:r>
        <w:t>API Gateway получает токен и пропускает пользователя к микросервису Order Service.</w:t>
      </w:r>
      <w:r>
        <w:t xml:space="preserve"> </w:t>
      </w:r>
      <w:r>
        <w:t>Пользователь выполняет сценарий</w:t>
      </w:r>
      <w:r>
        <w:t xml:space="preserve"> «С</w:t>
      </w:r>
      <w:r>
        <w:t>озда</w:t>
      </w:r>
      <w:r>
        <w:t>ние</w:t>
      </w:r>
      <w:r>
        <w:t xml:space="preserve"> заказ</w:t>
      </w:r>
      <w:r>
        <w:t>а»</w:t>
      </w:r>
      <w:r>
        <w:t>.</w:t>
      </w:r>
      <w:r>
        <w:t xml:space="preserve"> </w:t>
      </w:r>
      <w:r>
        <w:t>Система возвращает результат пользователю.</w:t>
      </w:r>
    </w:p>
    <w:p w14:paraId="0DB9CD4C" w14:textId="2C059555" w:rsidR="00D10C5E" w:rsidRDefault="00D10C5E" w:rsidP="00D10C5E"/>
    <w:p w14:paraId="6D3EA49C" w14:textId="0557D9F0" w:rsidR="00D10C5E" w:rsidRDefault="00D10C5E" w:rsidP="00D10C5E">
      <w:r w:rsidRPr="00D10C5E">
        <w:rPr>
          <w:b/>
          <w:bCs/>
        </w:rPr>
        <w:lastRenderedPageBreak/>
        <w:t>Сценарий 2.</w:t>
      </w:r>
      <w:r w:rsidRPr="00D10C5E">
        <w:t xml:space="preserve"> Пользователь аутентифицирован, осуществляет попытку доступа к данным, которые ему не принадлежат или не доступны в виду ролевой модели.</w:t>
      </w:r>
    </w:p>
    <w:p w14:paraId="1650757A" w14:textId="0703015A" w:rsidR="00D10C5E" w:rsidRDefault="00D10C5E" w:rsidP="00D10C5E">
      <w:r>
        <w:rPr>
          <w:noProof/>
        </w:rPr>
        <w:drawing>
          <wp:inline distT="0" distB="0" distL="0" distR="0" wp14:anchorId="623082CD" wp14:editId="7A16CB1C">
            <wp:extent cx="5934075" cy="4171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860E" w14:textId="3E0F49DD" w:rsidR="006D1DA4" w:rsidRPr="00D10C5E" w:rsidRDefault="006D1DA4" w:rsidP="006D1DA4">
      <w:pPr>
        <w:ind w:firstLine="708"/>
      </w:pPr>
      <w:r>
        <w:t>Пользователь отправляет запрос к API Gateway на доступ к данным (например, заказу другого пользователя).</w:t>
      </w:r>
      <w:r>
        <w:t xml:space="preserve"> </w:t>
      </w:r>
      <w:r>
        <w:t>API Gateway проверяет токен/сессию пользователя.</w:t>
      </w:r>
      <w:r>
        <w:t xml:space="preserve"> </w:t>
      </w:r>
      <w:r w:rsidRPr="006D1DA4">
        <w:rPr>
          <w:lang w:val="en-US"/>
        </w:rPr>
        <w:t>API</w:t>
      </w:r>
      <w:r w:rsidRPr="006D1DA4">
        <w:t xml:space="preserve"> </w:t>
      </w:r>
      <w:r w:rsidRPr="006D1DA4">
        <w:rPr>
          <w:lang w:val="en-US"/>
        </w:rPr>
        <w:t>Gateway</w:t>
      </w:r>
      <w:r w:rsidRPr="006D1DA4">
        <w:t xml:space="preserve"> </w:t>
      </w:r>
      <w:r>
        <w:t>передаёт</w:t>
      </w:r>
      <w:r w:rsidRPr="006D1DA4">
        <w:t xml:space="preserve"> </w:t>
      </w:r>
      <w:r>
        <w:t>запрос</w:t>
      </w:r>
      <w:r w:rsidRPr="006D1DA4">
        <w:t xml:space="preserve"> </w:t>
      </w:r>
      <w:r>
        <w:t>в</w:t>
      </w:r>
      <w:r w:rsidRPr="006D1DA4">
        <w:t xml:space="preserve"> </w:t>
      </w:r>
      <w:r w:rsidRPr="006D1DA4">
        <w:rPr>
          <w:lang w:val="en-US"/>
        </w:rPr>
        <w:t>Order</w:t>
      </w:r>
      <w:r w:rsidRPr="006D1DA4">
        <w:t xml:space="preserve"> </w:t>
      </w:r>
      <w:r w:rsidRPr="006D1DA4">
        <w:rPr>
          <w:lang w:val="en-US"/>
        </w:rPr>
        <w:t>Service</w:t>
      </w:r>
      <w:r w:rsidRPr="006D1DA4">
        <w:t>.</w:t>
      </w:r>
      <w:r>
        <w:t xml:space="preserve"> </w:t>
      </w:r>
      <w:r>
        <w:t>Order Service проверяет права пользователя на доступ к данным (принадлежность заказа).</w:t>
      </w:r>
      <w:r>
        <w:t xml:space="preserve"> </w:t>
      </w:r>
      <w:r>
        <w:t xml:space="preserve">Доступ запрещён </w:t>
      </w:r>
      <w:r>
        <w:t>-</w:t>
      </w:r>
      <w:r>
        <w:t xml:space="preserve"> Order Service возвращает ошибку доступа (403 Forbidden).</w:t>
      </w:r>
      <w:r>
        <w:t xml:space="preserve"> </w:t>
      </w:r>
      <w:r>
        <w:t>API Gateway возвращает ошибку пользователю.</w:t>
      </w:r>
    </w:p>
    <w:sectPr w:rsidR="006D1DA4" w:rsidRPr="00D10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5E"/>
    <w:rsid w:val="006D1DA4"/>
    <w:rsid w:val="00D1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85C8"/>
  <w15:chartTrackingRefBased/>
  <w15:docId w15:val="{76A55272-7FAB-49BA-BB9D-28A7CD2A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0C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Исаков</dc:creator>
  <cp:keywords/>
  <dc:description/>
  <cp:lastModifiedBy>Иван Исаков</cp:lastModifiedBy>
  <cp:revision>1</cp:revision>
  <dcterms:created xsi:type="dcterms:W3CDTF">2025-12-11T19:40:00Z</dcterms:created>
  <dcterms:modified xsi:type="dcterms:W3CDTF">2025-12-11T19:55:00Z</dcterms:modified>
</cp:coreProperties>
</file>