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BF15" w14:textId="28322DA2" w:rsidR="0039643B" w:rsidRDefault="0039643B" w:rsidP="003D417B">
      <w:pPr>
        <w:pStyle w:val="1"/>
      </w:pPr>
      <w:r>
        <w:t xml:space="preserve">Метрики для мониторинга </w:t>
      </w:r>
      <w:proofErr w:type="spellStart"/>
      <w:r>
        <w:t>микросервисов</w:t>
      </w:r>
      <w:proofErr w:type="spellEnd"/>
    </w:p>
    <w:p w14:paraId="6436CFFF" w14:textId="073CA088" w:rsidR="0039643B" w:rsidRDefault="0039643B" w:rsidP="0039643B">
      <w:r w:rsidRPr="0039643B">
        <w:t xml:space="preserve">Хоть </w:t>
      </w:r>
      <w:r w:rsidR="003D417B">
        <w:t>мой</w:t>
      </w:r>
      <w:r w:rsidRPr="0039643B">
        <w:t xml:space="preserve"> интернет-магазин сэндвичей — сервис с невысокой нагрузкой, я бы предложил следующие метрики на случай, если вдруг произойдёт чудо и мы столкнёмся с большим потоком посетителей.</w:t>
      </w:r>
    </w:p>
    <w:p w14:paraId="5AEF52F3" w14:textId="2A4E2293" w:rsidR="0039643B" w:rsidRDefault="0039643B" w:rsidP="0039643B"/>
    <w:p w14:paraId="12912344" w14:textId="7DE1B42F" w:rsidR="0039643B" w:rsidRPr="00966AF9" w:rsidRDefault="0039643B" w:rsidP="003D417B">
      <w:pPr>
        <w:pStyle w:val="1"/>
        <w:rPr>
          <w:b/>
          <w:bCs/>
        </w:rPr>
      </w:pPr>
      <w:r w:rsidRPr="00966AF9">
        <w:rPr>
          <w:b/>
          <w:bCs/>
        </w:rPr>
        <w:t xml:space="preserve">Постановка задачи «Настройка метрик для </w:t>
      </w:r>
      <w:proofErr w:type="spellStart"/>
      <w:r w:rsidRPr="00966AF9">
        <w:rPr>
          <w:b/>
          <w:bCs/>
        </w:rPr>
        <w:t>микросервисов</w:t>
      </w:r>
      <w:proofErr w:type="spellEnd"/>
      <w:r w:rsidRPr="00966AF9">
        <w:rPr>
          <w:b/>
          <w:bCs/>
        </w:rPr>
        <w:t>»</w:t>
      </w:r>
    </w:p>
    <w:p w14:paraId="56CA66CF" w14:textId="2DD6F73B" w:rsidR="0039643B" w:rsidRDefault="0039643B" w:rsidP="0039643B">
      <w:pPr>
        <w:pStyle w:val="a3"/>
      </w:pPr>
    </w:p>
    <w:p w14:paraId="337F71F7" w14:textId="77777777" w:rsidR="0039643B" w:rsidRDefault="0039643B" w:rsidP="0039643B">
      <w:r w:rsidRPr="0039643B">
        <w:t xml:space="preserve">В рамках эксплуатации </w:t>
      </w:r>
      <w:proofErr w:type="spellStart"/>
      <w:r w:rsidRPr="0039643B">
        <w:t>микросервисной</w:t>
      </w:r>
      <w:proofErr w:type="spellEnd"/>
      <w:r w:rsidRPr="0039643B">
        <w:t xml:space="preserve"> архитектуры крайне важно обеспечить полную наблюдаемость системы.</w:t>
      </w:r>
      <w:r>
        <w:t xml:space="preserve"> </w:t>
      </w:r>
      <w:r>
        <w:t>Для этого необходимо</w:t>
      </w:r>
      <w:r>
        <w:t>:</w:t>
      </w:r>
    </w:p>
    <w:p w14:paraId="3FAD84F7" w14:textId="78F81D1F" w:rsidR="0039643B" w:rsidRDefault="0039643B" w:rsidP="0039643B">
      <w:pPr>
        <w:pStyle w:val="a3"/>
        <w:numPr>
          <w:ilvl w:val="0"/>
          <w:numId w:val="2"/>
        </w:numPr>
      </w:pPr>
      <w:r w:rsidRPr="0039643B">
        <w:t xml:space="preserve">Внедрить метрики в каждый </w:t>
      </w:r>
      <w:proofErr w:type="spellStart"/>
      <w:r w:rsidRPr="0039643B">
        <w:t>микросервис</w:t>
      </w:r>
      <w:proofErr w:type="spellEnd"/>
      <w:r w:rsidRPr="0039643B">
        <w:t>.</w:t>
      </w:r>
    </w:p>
    <w:p w14:paraId="61822878" w14:textId="568B021A" w:rsidR="0039643B" w:rsidRDefault="0039643B" w:rsidP="0039643B">
      <w:pPr>
        <w:pStyle w:val="a3"/>
        <w:numPr>
          <w:ilvl w:val="0"/>
          <w:numId w:val="2"/>
        </w:numPr>
      </w:pPr>
      <w:r>
        <w:t>Настроить централизованное логирование и хранение логов.</w:t>
      </w:r>
    </w:p>
    <w:p w14:paraId="2DDC8054" w14:textId="51F5D4A3" w:rsidR="0039643B" w:rsidRDefault="0039643B" w:rsidP="0039643B">
      <w:pPr>
        <w:pStyle w:val="a3"/>
        <w:numPr>
          <w:ilvl w:val="0"/>
          <w:numId w:val="2"/>
        </w:numPr>
      </w:pPr>
      <w:r w:rsidRPr="0039643B">
        <w:t xml:space="preserve">Разработать </w:t>
      </w:r>
      <w:proofErr w:type="spellStart"/>
      <w:r w:rsidRPr="0039643B">
        <w:t>дашборды</w:t>
      </w:r>
      <w:proofErr w:type="spellEnd"/>
      <w:r w:rsidRPr="0039643B">
        <w:t xml:space="preserve"> </w:t>
      </w:r>
      <w:proofErr w:type="spellStart"/>
      <w:r w:rsidRPr="0039643B">
        <w:t>Grafana</w:t>
      </w:r>
      <w:proofErr w:type="spellEnd"/>
      <w:r w:rsidRPr="0039643B">
        <w:t xml:space="preserve"> для визуализации метрик.</w:t>
      </w:r>
    </w:p>
    <w:p w14:paraId="07E1D8D0" w14:textId="7A6CEC2D" w:rsidR="0039643B" w:rsidRDefault="0039643B" w:rsidP="0039643B">
      <w:pPr>
        <w:pStyle w:val="a3"/>
        <w:numPr>
          <w:ilvl w:val="0"/>
          <w:numId w:val="2"/>
        </w:numPr>
      </w:pPr>
      <w:r>
        <w:t xml:space="preserve">Настроить </w:t>
      </w:r>
      <w:proofErr w:type="spellStart"/>
      <w:r>
        <w:t>алерты</w:t>
      </w:r>
      <w:proofErr w:type="spellEnd"/>
      <w:r>
        <w:t xml:space="preserve"> для своевременного реагирования на критические события.</w:t>
      </w:r>
    </w:p>
    <w:p w14:paraId="30F2C79E" w14:textId="77777777" w:rsidR="003D417B" w:rsidRDefault="003D417B" w:rsidP="003D417B"/>
    <w:p w14:paraId="691969D9" w14:textId="3BE73BED" w:rsidR="003D417B" w:rsidRDefault="003D417B" w:rsidP="003D417B">
      <w:r>
        <w:t>Предлагаю следующие варианты метрик:</w:t>
      </w:r>
    </w:p>
    <w:p w14:paraId="0433CCC6" w14:textId="08EA2747" w:rsidR="003D417B" w:rsidRDefault="003D417B" w:rsidP="00966AF9">
      <w:pPr>
        <w:pStyle w:val="2"/>
      </w:pPr>
      <w:r>
        <w:t xml:space="preserve">- </w:t>
      </w:r>
      <w:r w:rsidRPr="003D417B">
        <w:t>Бизнес-метрики для мониторинга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417B" w:rsidRPr="003D417B" w14:paraId="7F0B76CA" w14:textId="77777777" w:rsidTr="003D417B">
        <w:tc>
          <w:tcPr>
            <w:tcW w:w="3115" w:type="dxa"/>
            <w:shd w:val="clear" w:color="auto" w:fill="D9E2F3" w:themeFill="accent1" w:themeFillTint="33"/>
          </w:tcPr>
          <w:p w14:paraId="3DC21516" w14:textId="46596F5B" w:rsidR="003D417B" w:rsidRPr="003D417B" w:rsidRDefault="003D417B" w:rsidP="003D417B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Метрика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59AFB958" w14:textId="6E9A0DC9" w:rsidR="003D417B" w:rsidRPr="003D417B" w:rsidRDefault="003D417B" w:rsidP="003D417B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Описание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5664254" w14:textId="2D56F227" w:rsidR="003D417B" w:rsidRPr="003D417B" w:rsidRDefault="003D417B" w:rsidP="003D417B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Цель</w:t>
            </w:r>
          </w:p>
        </w:tc>
      </w:tr>
      <w:tr w:rsidR="003D417B" w14:paraId="3D9F471D" w14:textId="77777777" w:rsidTr="003D417B">
        <w:tc>
          <w:tcPr>
            <w:tcW w:w="3115" w:type="dxa"/>
          </w:tcPr>
          <w:p w14:paraId="75D92142" w14:textId="0E33B2F7" w:rsidR="003D417B" w:rsidRDefault="003D417B" w:rsidP="003D417B">
            <w:r w:rsidRPr="003D417B">
              <w:t>Количество заказов</w:t>
            </w:r>
            <w:r>
              <w:t xml:space="preserve"> в </w:t>
            </w:r>
            <w:r w:rsidRPr="003D417B">
              <w:t>час</w:t>
            </w:r>
          </w:p>
        </w:tc>
        <w:tc>
          <w:tcPr>
            <w:tcW w:w="3115" w:type="dxa"/>
          </w:tcPr>
          <w:p w14:paraId="25DDE72D" w14:textId="7CC5911B" w:rsidR="003D417B" w:rsidRDefault="003D417B" w:rsidP="003D417B">
            <w:r w:rsidRPr="003D417B">
              <w:t>Сколько заказов оформлено за час</w:t>
            </w:r>
          </w:p>
        </w:tc>
        <w:tc>
          <w:tcPr>
            <w:tcW w:w="3115" w:type="dxa"/>
          </w:tcPr>
          <w:p w14:paraId="4CFA691C" w14:textId="1B5D0A1B" w:rsidR="003D417B" w:rsidRDefault="003D417B" w:rsidP="003D417B">
            <w:r w:rsidRPr="003D417B">
              <w:t>Контроль активности пользователей</w:t>
            </w:r>
          </w:p>
        </w:tc>
      </w:tr>
      <w:tr w:rsidR="003D417B" w14:paraId="093BB514" w14:textId="77777777" w:rsidTr="003D417B">
        <w:tc>
          <w:tcPr>
            <w:tcW w:w="3115" w:type="dxa"/>
          </w:tcPr>
          <w:p w14:paraId="22780B9D" w14:textId="100ABB75" w:rsidR="003D417B" w:rsidRDefault="003D417B" w:rsidP="003D417B">
            <w:r w:rsidRPr="003D417B">
              <w:t>Процент успешно доставленных заказов</w:t>
            </w:r>
          </w:p>
        </w:tc>
        <w:tc>
          <w:tcPr>
            <w:tcW w:w="3115" w:type="dxa"/>
          </w:tcPr>
          <w:p w14:paraId="726244F9" w14:textId="0052FC15" w:rsidR="003D417B" w:rsidRDefault="003D417B" w:rsidP="003D417B">
            <w:r w:rsidRPr="003D417B">
              <w:t>Соотношение доставленных и оформленных заказов</w:t>
            </w:r>
          </w:p>
        </w:tc>
        <w:tc>
          <w:tcPr>
            <w:tcW w:w="3115" w:type="dxa"/>
          </w:tcPr>
          <w:p w14:paraId="3EFCF47A" w14:textId="3A239CFE" w:rsidR="003D417B" w:rsidRDefault="003D417B" w:rsidP="003D417B">
            <w:r w:rsidRPr="003D417B">
              <w:t>Контроль качества доставки</w:t>
            </w:r>
          </w:p>
        </w:tc>
      </w:tr>
      <w:tr w:rsidR="003D417B" w14:paraId="4832BDBA" w14:textId="77777777" w:rsidTr="003D417B">
        <w:tc>
          <w:tcPr>
            <w:tcW w:w="3115" w:type="dxa"/>
          </w:tcPr>
          <w:p w14:paraId="0079DD07" w14:textId="5CF9B830" w:rsidR="003D417B" w:rsidRPr="003D417B" w:rsidRDefault="003D417B" w:rsidP="003D417B">
            <w:r>
              <w:t>Среднее время обработки заказа</w:t>
            </w:r>
          </w:p>
        </w:tc>
        <w:tc>
          <w:tcPr>
            <w:tcW w:w="3115" w:type="dxa"/>
          </w:tcPr>
          <w:p w14:paraId="5E20FBAE" w14:textId="615764ED" w:rsidR="003D417B" w:rsidRPr="003D417B" w:rsidRDefault="003D417B" w:rsidP="003D417B">
            <w:r>
              <w:t>Время от создания заказа до доставки</w:t>
            </w:r>
          </w:p>
        </w:tc>
        <w:tc>
          <w:tcPr>
            <w:tcW w:w="3115" w:type="dxa"/>
          </w:tcPr>
          <w:p w14:paraId="32642D83" w14:textId="1096A4F8" w:rsidR="003D417B" w:rsidRPr="003D417B" w:rsidRDefault="003D417B" w:rsidP="003D417B">
            <w:r>
              <w:t>Определение узких мест и оптимизация процессов</w:t>
            </w:r>
          </w:p>
        </w:tc>
      </w:tr>
      <w:tr w:rsidR="003D417B" w14:paraId="7AEED951" w14:textId="77777777" w:rsidTr="003D417B">
        <w:tc>
          <w:tcPr>
            <w:tcW w:w="3115" w:type="dxa"/>
          </w:tcPr>
          <w:p w14:paraId="1441F46A" w14:textId="38CFD279" w:rsidR="003D417B" w:rsidRDefault="003D417B" w:rsidP="003D417B">
            <w:r>
              <w:t>Количество отменённых заказов</w:t>
            </w:r>
          </w:p>
        </w:tc>
        <w:tc>
          <w:tcPr>
            <w:tcW w:w="3115" w:type="dxa"/>
          </w:tcPr>
          <w:p w14:paraId="414A4A0E" w14:textId="68E920EE" w:rsidR="003D417B" w:rsidRDefault="003D417B" w:rsidP="003D417B">
            <w:r>
              <w:t>Сколько заказов было отменено пользователями или системой</w:t>
            </w:r>
          </w:p>
        </w:tc>
        <w:tc>
          <w:tcPr>
            <w:tcW w:w="3115" w:type="dxa"/>
          </w:tcPr>
          <w:p w14:paraId="5A07DE7A" w14:textId="071A9EED" w:rsidR="003D417B" w:rsidRDefault="003D417B" w:rsidP="003D417B">
            <w:r>
              <w:t>Понимание проблем в процессе оформления или логистике</w:t>
            </w:r>
          </w:p>
        </w:tc>
      </w:tr>
      <w:tr w:rsidR="003D417B" w14:paraId="788B86A1" w14:textId="77777777" w:rsidTr="003D417B">
        <w:tc>
          <w:tcPr>
            <w:tcW w:w="3115" w:type="dxa"/>
          </w:tcPr>
          <w:p w14:paraId="5F066040" w14:textId="0F40C2BF" w:rsidR="003D417B" w:rsidRDefault="003D417B" w:rsidP="003D417B">
            <w:r>
              <w:t>Количество активных пользователей</w:t>
            </w:r>
          </w:p>
        </w:tc>
        <w:tc>
          <w:tcPr>
            <w:tcW w:w="3115" w:type="dxa"/>
          </w:tcPr>
          <w:p w14:paraId="12A769F8" w14:textId="0DF5B1E9" w:rsidR="003D417B" w:rsidRDefault="003D417B" w:rsidP="003D417B">
            <w:r>
              <w:t>Сколько пользователей сделали хотя бы один заказ за период</w:t>
            </w:r>
          </w:p>
        </w:tc>
        <w:tc>
          <w:tcPr>
            <w:tcW w:w="3115" w:type="dxa"/>
          </w:tcPr>
          <w:p w14:paraId="3B990617" w14:textId="1EEDC109" w:rsidR="003D417B" w:rsidRDefault="003D417B" w:rsidP="003D417B">
            <w:r>
              <w:t>Оценка вовлечённости и активности пользователей</w:t>
            </w:r>
          </w:p>
        </w:tc>
      </w:tr>
      <w:tr w:rsidR="003D417B" w14:paraId="091BE27C" w14:textId="77777777" w:rsidTr="003D417B">
        <w:tc>
          <w:tcPr>
            <w:tcW w:w="3115" w:type="dxa"/>
          </w:tcPr>
          <w:p w14:paraId="615C3E5C" w14:textId="676C0138" w:rsidR="003D417B" w:rsidRDefault="003D417B" w:rsidP="003D417B">
            <w:r>
              <w:t>Конверсия промо-акций</w:t>
            </w:r>
          </w:p>
        </w:tc>
        <w:tc>
          <w:tcPr>
            <w:tcW w:w="3115" w:type="dxa"/>
          </w:tcPr>
          <w:p w14:paraId="2AD12E0F" w14:textId="593DAA97" w:rsidR="003D417B" w:rsidRDefault="003D417B" w:rsidP="003D417B">
            <w:r>
              <w:t>Доля заказов с применённой промо-акцией</w:t>
            </w:r>
          </w:p>
        </w:tc>
        <w:tc>
          <w:tcPr>
            <w:tcW w:w="3115" w:type="dxa"/>
          </w:tcPr>
          <w:p w14:paraId="35E0B8BC" w14:textId="0DA44E2A" w:rsidR="003D417B" w:rsidRDefault="003D417B" w:rsidP="003D417B">
            <w:r>
              <w:t>Оценка эффективности маркетинговых кампаний</w:t>
            </w:r>
          </w:p>
        </w:tc>
      </w:tr>
      <w:tr w:rsidR="003D417B" w14:paraId="24A77278" w14:textId="77777777" w:rsidTr="003D417B">
        <w:tc>
          <w:tcPr>
            <w:tcW w:w="3115" w:type="dxa"/>
          </w:tcPr>
          <w:p w14:paraId="271B9775" w14:textId="77E599D5" w:rsidR="003D417B" w:rsidRDefault="003D417B" w:rsidP="003D417B">
            <w:r>
              <w:t>Количество задержанных заказов</w:t>
            </w:r>
          </w:p>
        </w:tc>
        <w:tc>
          <w:tcPr>
            <w:tcW w:w="3115" w:type="dxa"/>
          </w:tcPr>
          <w:p w14:paraId="688E3AF1" w14:textId="7F262F4A" w:rsidR="003D417B" w:rsidRPr="003D417B" w:rsidRDefault="003D417B" w:rsidP="003D417B">
            <w:r>
              <w:t>Доставка с превышением</w:t>
            </w:r>
            <w:r>
              <w:t xml:space="preserve"> ориентировочного времени</w:t>
            </w:r>
          </w:p>
        </w:tc>
        <w:tc>
          <w:tcPr>
            <w:tcW w:w="3115" w:type="dxa"/>
          </w:tcPr>
          <w:p w14:paraId="33782EC8" w14:textId="477E73BB" w:rsidR="003D417B" w:rsidRDefault="003D417B" w:rsidP="003D417B">
            <w:r>
              <w:t>Выявление узких мест в логистике</w:t>
            </w:r>
          </w:p>
        </w:tc>
      </w:tr>
      <w:tr w:rsidR="003D417B" w14:paraId="3F24EF57" w14:textId="77777777" w:rsidTr="003D417B">
        <w:tc>
          <w:tcPr>
            <w:tcW w:w="3115" w:type="dxa"/>
          </w:tcPr>
          <w:p w14:paraId="72067A6C" w14:textId="2629B3AA" w:rsidR="003D417B" w:rsidRDefault="003D417B" w:rsidP="003D417B">
            <w:r>
              <w:t>Процент доставок с проблемами</w:t>
            </w:r>
          </w:p>
        </w:tc>
        <w:tc>
          <w:tcPr>
            <w:tcW w:w="3115" w:type="dxa"/>
          </w:tcPr>
          <w:p w14:paraId="7D9381CF" w14:textId="5D737508" w:rsidR="003D417B" w:rsidRDefault="003D417B" w:rsidP="003D417B">
            <w:r>
              <w:t>Заказы с повреждением, потерей или отказом</w:t>
            </w:r>
          </w:p>
        </w:tc>
        <w:tc>
          <w:tcPr>
            <w:tcW w:w="3115" w:type="dxa"/>
          </w:tcPr>
          <w:p w14:paraId="1EE7D6B7" w14:textId="0EEC06B8" w:rsidR="003D417B" w:rsidRDefault="003D417B" w:rsidP="003D417B">
            <w:r>
              <w:t>Контроль качества и надежности доставки</w:t>
            </w:r>
          </w:p>
        </w:tc>
      </w:tr>
      <w:tr w:rsidR="003D417B" w14:paraId="40AE061B" w14:textId="77777777" w:rsidTr="003D417B">
        <w:tc>
          <w:tcPr>
            <w:tcW w:w="3115" w:type="dxa"/>
          </w:tcPr>
          <w:p w14:paraId="2F2B53A3" w14:textId="252F6F92" w:rsidR="003D417B" w:rsidRDefault="003D417B" w:rsidP="003D417B">
            <w:r>
              <w:t>Процент успешных платежей</w:t>
            </w:r>
          </w:p>
        </w:tc>
        <w:tc>
          <w:tcPr>
            <w:tcW w:w="3115" w:type="dxa"/>
          </w:tcPr>
          <w:p w14:paraId="2C345C13" w14:textId="3E26FDBF" w:rsidR="003D417B" w:rsidRDefault="003D417B" w:rsidP="003D417B">
            <w:r>
              <w:t>Успешные транзакции / все попытки</w:t>
            </w:r>
          </w:p>
        </w:tc>
        <w:tc>
          <w:tcPr>
            <w:tcW w:w="3115" w:type="dxa"/>
          </w:tcPr>
          <w:p w14:paraId="6FBCFFCB" w14:textId="2414358A" w:rsidR="003D417B" w:rsidRDefault="003D417B" w:rsidP="003D417B">
            <w:r>
              <w:t>Контроль корректности работы платёжного шлюза</w:t>
            </w:r>
          </w:p>
        </w:tc>
      </w:tr>
    </w:tbl>
    <w:p w14:paraId="19F18D23" w14:textId="77777777" w:rsidR="003D417B" w:rsidRDefault="003D417B" w:rsidP="003D417B"/>
    <w:p w14:paraId="7F97B0D5" w14:textId="67403B32" w:rsidR="003D417B" w:rsidRDefault="003D417B" w:rsidP="00966AF9">
      <w:pPr>
        <w:pStyle w:val="2"/>
      </w:pPr>
      <w:r>
        <w:t xml:space="preserve">- </w:t>
      </w:r>
      <w:r>
        <w:t>Технические метрики для мониторинга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6AF9" w:rsidRPr="003D417B" w14:paraId="46D5418A" w14:textId="77777777" w:rsidTr="000D2361">
        <w:tc>
          <w:tcPr>
            <w:tcW w:w="3115" w:type="dxa"/>
            <w:shd w:val="clear" w:color="auto" w:fill="D9E2F3" w:themeFill="accent1" w:themeFillTint="33"/>
          </w:tcPr>
          <w:p w14:paraId="6F500A43" w14:textId="77777777" w:rsidR="00966AF9" w:rsidRPr="003D417B" w:rsidRDefault="00966AF9" w:rsidP="000D2361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Метрика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6CA69636" w14:textId="77777777" w:rsidR="00966AF9" w:rsidRPr="003D417B" w:rsidRDefault="00966AF9" w:rsidP="000D2361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Описание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4DDD88C8" w14:textId="77777777" w:rsidR="00966AF9" w:rsidRPr="003D417B" w:rsidRDefault="00966AF9" w:rsidP="000D2361">
            <w:pPr>
              <w:rPr>
                <w:b/>
                <w:bCs/>
              </w:rPr>
            </w:pPr>
            <w:r w:rsidRPr="003D417B">
              <w:rPr>
                <w:b/>
                <w:bCs/>
              </w:rPr>
              <w:t>Цель</w:t>
            </w:r>
          </w:p>
        </w:tc>
      </w:tr>
      <w:tr w:rsidR="00966AF9" w14:paraId="25641E04" w14:textId="77777777" w:rsidTr="000D2361">
        <w:tc>
          <w:tcPr>
            <w:tcW w:w="3115" w:type="dxa"/>
          </w:tcPr>
          <w:p w14:paraId="7E401FA6" w14:textId="254B2441" w:rsidR="00966AF9" w:rsidRDefault="00966AF9" w:rsidP="000D2361">
            <w:r>
              <w:t>Время отклика API</w:t>
            </w:r>
          </w:p>
        </w:tc>
        <w:tc>
          <w:tcPr>
            <w:tcW w:w="3115" w:type="dxa"/>
          </w:tcPr>
          <w:p w14:paraId="7D0B1F4F" w14:textId="648015E4" w:rsidR="00966AF9" w:rsidRDefault="00966AF9" w:rsidP="000D2361">
            <w:r>
              <w:t xml:space="preserve">Среднее время ответа </w:t>
            </w:r>
            <w:proofErr w:type="spellStart"/>
            <w:r>
              <w:t>микросервисов</w:t>
            </w:r>
            <w:proofErr w:type="spellEnd"/>
          </w:p>
        </w:tc>
        <w:tc>
          <w:tcPr>
            <w:tcW w:w="3115" w:type="dxa"/>
          </w:tcPr>
          <w:p w14:paraId="2EBD0B38" w14:textId="44F7270C" w:rsidR="00966AF9" w:rsidRDefault="00966AF9" w:rsidP="000D2361">
            <w:r>
              <w:t>Выявление деградации производительности</w:t>
            </w:r>
          </w:p>
        </w:tc>
      </w:tr>
      <w:tr w:rsidR="00966AF9" w14:paraId="5BCA3191" w14:textId="77777777" w:rsidTr="000D2361">
        <w:tc>
          <w:tcPr>
            <w:tcW w:w="3115" w:type="dxa"/>
          </w:tcPr>
          <w:p w14:paraId="0CE03B8D" w14:textId="2D174D8D" w:rsidR="00966AF9" w:rsidRPr="00966AF9" w:rsidRDefault="00966AF9" w:rsidP="000D2361">
            <w:pPr>
              <w:rPr>
                <w:lang w:val="en-US"/>
              </w:rPr>
            </w:pPr>
            <w:r>
              <w:t>Ошибки</w:t>
            </w:r>
            <w:r w:rsidRPr="00966AF9">
              <w:rPr>
                <w:lang w:val="en-US"/>
              </w:rPr>
              <w:t xml:space="preserve"> (4xx/5xx)</w:t>
            </w:r>
          </w:p>
        </w:tc>
        <w:tc>
          <w:tcPr>
            <w:tcW w:w="3115" w:type="dxa"/>
          </w:tcPr>
          <w:p w14:paraId="11593743" w14:textId="15B939D5" w:rsidR="00966AF9" w:rsidRDefault="00966AF9" w:rsidP="000D2361">
            <w:r>
              <w:t>Количество ошибок в ответах API</w:t>
            </w:r>
          </w:p>
        </w:tc>
        <w:tc>
          <w:tcPr>
            <w:tcW w:w="3115" w:type="dxa"/>
          </w:tcPr>
          <w:p w14:paraId="26A9D12B" w14:textId="57D3CC98" w:rsidR="00966AF9" w:rsidRDefault="00966AF9" w:rsidP="000D2361">
            <w:r>
              <w:t>О</w:t>
            </w:r>
            <w:r>
              <w:t>бнаружение проблем</w:t>
            </w:r>
          </w:p>
        </w:tc>
      </w:tr>
      <w:tr w:rsidR="00966AF9" w14:paraId="65195AF5" w14:textId="77777777" w:rsidTr="000D2361">
        <w:tc>
          <w:tcPr>
            <w:tcW w:w="3115" w:type="dxa"/>
          </w:tcPr>
          <w:p w14:paraId="76DC646F" w14:textId="22450060" w:rsidR="00966AF9" w:rsidRPr="003D417B" w:rsidRDefault="00966AF9" w:rsidP="000D2361">
            <w:r>
              <w:lastRenderedPageBreak/>
              <w:t>Использование ресурсов (CPU, RAM, диск)</w:t>
            </w:r>
          </w:p>
        </w:tc>
        <w:tc>
          <w:tcPr>
            <w:tcW w:w="3115" w:type="dxa"/>
          </w:tcPr>
          <w:p w14:paraId="0005F196" w14:textId="54C899C5" w:rsidR="00966AF9" w:rsidRPr="003D417B" w:rsidRDefault="00966AF9" w:rsidP="000D2361">
            <w:r>
              <w:t>Загруженность контейнеров/серверов</w:t>
            </w:r>
          </w:p>
        </w:tc>
        <w:tc>
          <w:tcPr>
            <w:tcW w:w="3115" w:type="dxa"/>
          </w:tcPr>
          <w:p w14:paraId="7F11B352" w14:textId="1D69CBC9" w:rsidR="00966AF9" w:rsidRPr="003D417B" w:rsidRDefault="00966AF9" w:rsidP="000D2361">
            <w:r>
              <w:t>Предотвращение сбоев из-за нехватки ресурсов</w:t>
            </w:r>
          </w:p>
        </w:tc>
      </w:tr>
      <w:tr w:rsidR="00966AF9" w14:paraId="1F57C9DC" w14:textId="77777777" w:rsidTr="000D2361">
        <w:tc>
          <w:tcPr>
            <w:tcW w:w="3115" w:type="dxa"/>
          </w:tcPr>
          <w:p w14:paraId="18C34EAF" w14:textId="632259BD" w:rsidR="00966AF9" w:rsidRDefault="00966AF9" w:rsidP="000D2361">
            <w:r>
              <w:t>Доступность сервисов</w:t>
            </w:r>
          </w:p>
        </w:tc>
        <w:tc>
          <w:tcPr>
            <w:tcW w:w="3115" w:type="dxa"/>
          </w:tcPr>
          <w:p w14:paraId="17AE55B6" w14:textId="3DBF16C3" w:rsidR="00966AF9" w:rsidRDefault="00966AF9" w:rsidP="000D2361">
            <w:r>
              <w:t xml:space="preserve">Проверка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endpoints</w:t>
            </w:r>
            <w:proofErr w:type="spellEnd"/>
          </w:p>
        </w:tc>
        <w:tc>
          <w:tcPr>
            <w:tcW w:w="3115" w:type="dxa"/>
          </w:tcPr>
          <w:p w14:paraId="161ADB32" w14:textId="6FCA4786" w:rsidR="00966AF9" w:rsidRDefault="00966AF9" w:rsidP="000D2361">
            <w:r>
              <w:t>Контроль работы сервисов</w:t>
            </w:r>
          </w:p>
        </w:tc>
      </w:tr>
      <w:tr w:rsidR="00966AF9" w14:paraId="7B420AF9" w14:textId="77777777" w:rsidTr="000D2361">
        <w:tc>
          <w:tcPr>
            <w:tcW w:w="3115" w:type="dxa"/>
          </w:tcPr>
          <w:p w14:paraId="05E7B559" w14:textId="2705EDFE" w:rsidR="00966AF9" w:rsidRDefault="00966AF9" w:rsidP="000D2361">
            <w:r>
              <w:t>Количество сообщений в очередях (</w:t>
            </w:r>
            <w:proofErr w:type="spellStart"/>
            <w:r>
              <w:t>Kafka</w:t>
            </w:r>
            <w:proofErr w:type="spellEnd"/>
            <w:r>
              <w:t>/</w:t>
            </w:r>
            <w:proofErr w:type="spellStart"/>
            <w:r>
              <w:t>RabbitMQ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14:paraId="2524C231" w14:textId="108E488E" w:rsidR="00966AF9" w:rsidRDefault="00966AF9" w:rsidP="000D2361">
            <w:r>
              <w:t>Накопление сообщений</w:t>
            </w:r>
          </w:p>
        </w:tc>
        <w:tc>
          <w:tcPr>
            <w:tcW w:w="3115" w:type="dxa"/>
          </w:tcPr>
          <w:p w14:paraId="0E3AA7BF" w14:textId="128EECBB" w:rsidR="00966AF9" w:rsidRDefault="00966AF9" w:rsidP="000D2361">
            <w:r>
              <w:t>Предотвращение перегрузки системы</w:t>
            </w:r>
          </w:p>
        </w:tc>
      </w:tr>
      <w:tr w:rsidR="00966AF9" w14:paraId="26B21E97" w14:textId="77777777" w:rsidTr="000D2361">
        <w:tc>
          <w:tcPr>
            <w:tcW w:w="3115" w:type="dxa"/>
          </w:tcPr>
          <w:p w14:paraId="2FABE254" w14:textId="2C65D4ED" w:rsidR="00966AF9" w:rsidRDefault="00966AF9" w:rsidP="000D2361">
            <w:r>
              <w:t>Время выполнения запросов</w:t>
            </w:r>
            <w:r>
              <w:t xml:space="preserve"> БД</w:t>
            </w:r>
          </w:p>
        </w:tc>
        <w:tc>
          <w:tcPr>
            <w:tcW w:w="3115" w:type="dxa"/>
          </w:tcPr>
          <w:p w14:paraId="70166B55" w14:textId="530D16B2" w:rsidR="00966AF9" w:rsidRDefault="00966AF9" w:rsidP="000D2361">
            <w:r>
              <w:t>Среднее время выполнения SELECT/INSERT/UPDATE</w:t>
            </w:r>
          </w:p>
        </w:tc>
        <w:tc>
          <w:tcPr>
            <w:tcW w:w="3115" w:type="dxa"/>
          </w:tcPr>
          <w:p w14:paraId="27208C46" w14:textId="5BDBFF4D" w:rsidR="00966AF9" w:rsidRDefault="00966AF9" w:rsidP="000D2361">
            <w:r>
              <w:t>Определение узких мест в БД</w:t>
            </w:r>
          </w:p>
        </w:tc>
      </w:tr>
    </w:tbl>
    <w:p w14:paraId="262BC894" w14:textId="77777777" w:rsidR="003D417B" w:rsidRDefault="003D417B" w:rsidP="003D417B"/>
    <w:p w14:paraId="1FCFFB58" w14:textId="77777777" w:rsidR="003D417B" w:rsidRDefault="003D417B" w:rsidP="003D417B"/>
    <w:p w14:paraId="75AEA204" w14:textId="52559452" w:rsidR="003D417B" w:rsidRPr="00966AF9" w:rsidRDefault="003D417B" w:rsidP="00966AF9">
      <w:pPr>
        <w:pStyle w:val="2"/>
        <w:rPr>
          <w:b/>
          <w:bCs/>
        </w:rPr>
      </w:pPr>
      <w:r w:rsidRPr="00966AF9">
        <w:rPr>
          <w:b/>
          <w:bCs/>
        </w:rPr>
        <w:t>Ожидаемый результат</w:t>
      </w:r>
      <w:r w:rsidR="00966AF9" w:rsidRPr="00966AF9">
        <w:rPr>
          <w:b/>
          <w:bCs/>
        </w:rPr>
        <w:t>:</w:t>
      </w:r>
    </w:p>
    <w:p w14:paraId="2541A8AE" w14:textId="77777777" w:rsidR="003D417B" w:rsidRDefault="003D417B" w:rsidP="003D417B">
      <w:pPr>
        <w:pStyle w:val="a3"/>
        <w:numPr>
          <w:ilvl w:val="0"/>
          <w:numId w:val="3"/>
        </w:numPr>
      </w:pPr>
      <w:r>
        <w:t xml:space="preserve">Полная наблюдаемость всех </w:t>
      </w:r>
      <w:proofErr w:type="spellStart"/>
      <w:r>
        <w:t>микросервисов</w:t>
      </w:r>
      <w:proofErr w:type="spellEnd"/>
      <w:r>
        <w:t>.</w:t>
      </w:r>
    </w:p>
    <w:p w14:paraId="62F0E04B" w14:textId="77777777" w:rsidR="003D417B" w:rsidRDefault="003D417B" w:rsidP="003D417B">
      <w:pPr>
        <w:pStyle w:val="a3"/>
        <w:numPr>
          <w:ilvl w:val="0"/>
          <w:numId w:val="3"/>
        </w:numPr>
      </w:pPr>
      <w:r>
        <w:t xml:space="preserve">Настроенные </w:t>
      </w:r>
      <w:proofErr w:type="spellStart"/>
      <w:r>
        <w:t>алерты</w:t>
      </w:r>
      <w:proofErr w:type="spellEnd"/>
      <w:r>
        <w:t xml:space="preserve"> на ключевые бизнес- и технические события.</w:t>
      </w:r>
    </w:p>
    <w:p w14:paraId="4DD98938" w14:textId="77777777" w:rsidR="003D417B" w:rsidRDefault="003D417B" w:rsidP="003D417B">
      <w:pPr>
        <w:pStyle w:val="a3"/>
        <w:numPr>
          <w:ilvl w:val="0"/>
          <w:numId w:val="3"/>
        </w:numPr>
      </w:pPr>
      <w:proofErr w:type="spellStart"/>
      <w:r>
        <w:t>Дашборды</w:t>
      </w:r>
      <w:proofErr w:type="spellEnd"/>
      <w:r>
        <w:t xml:space="preserve"> для визуального контроля состояния системы и SLA.</w:t>
      </w:r>
    </w:p>
    <w:p w14:paraId="2D71F95E" w14:textId="77777777" w:rsidR="003D417B" w:rsidRDefault="003D417B" w:rsidP="003D417B">
      <w:pPr>
        <w:pStyle w:val="a3"/>
        <w:numPr>
          <w:ilvl w:val="0"/>
          <w:numId w:val="3"/>
        </w:numPr>
      </w:pPr>
      <w:r>
        <w:t>Возможность оперативного реагирования на сбои и падения сервисов.</w:t>
      </w:r>
    </w:p>
    <w:p w14:paraId="3B6AC21F" w14:textId="77777777" w:rsidR="0039643B" w:rsidRDefault="0039643B" w:rsidP="003D417B"/>
    <w:sectPr w:rsidR="0039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741AC"/>
    <w:multiLevelType w:val="hybridMultilevel"/>
    <w:tmpl w:val="2CD69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44128"/>
    <w:multiLevelType w:val="hybridMultilevel"/>
    <w:tmpl w:val="B2748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94BCB"/>
    <w:multiLevelType w:val="hybridMultilevel"/>
    <w:tmpl w:val="64A0A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CC1E1A"/>
    <w:multiLevelType w:val="hybridMultilevel"/>
    <w:tmpl w:val="B7A85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3B"/>
    <w:rsid w:val="0039643B"/>
    <w:rsid w:val="003D417B"/>
    <w:rsid w:val="0096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92B9"/>
  <w15:chartTrackingRefBased/>
  <w15:docId w15:val="{F0846CC1-0E42-484D-945E-490D0C25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6A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43B"/>
    <w:pPr>
      <w:ind w:left="720"/>
      <w:contextualSpacing/>
    </w:pPr>
  </w:style>
  <w:style w:type="character" w:styleId="a4">
    <w:name w:val="Strong"/>
    <w:basedOn w:val="a0"/>
    <w:uiPriority w:val="22"/>
    <w:qFormat/>
    <w:rsid w:val="0039643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D4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3D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66A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5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Исаков</dc:creator>
  <cp:keywords/>
  <dc:description/>
  <cp:lastModifiedBy>Иван Исаков</cp:lastModifiedBy>
  <cp:revision>1</cp:revision>
  <dcterms:created xsi:type="dcterms:W3CDTF">2025-12-11T18:59:00Z</dcterms:created>
  <dcterms:modified xsi:type="dcterms:W3CDTF">2025-12-11T19:25:00Z</dcterms:modified>
</cp:coreProperties>
</file>