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50.png" ContentType="image/png"/>
  <Override PartName="/word/media/rId54.png" ContentType="image/png"/>
  <Override PartName="/word/media/rId56.png" ContentType="image/png"/>
  <Override PartName="/word/media/rId57.png" ContentType="image/png"/>
  <Override PartName="/word/media/rId58.png" ContentType="image/png"/>
  <Override PartName="/word/media/rId60.png" ContentType="image/png"/>
  <Override PartName="/word/media/rId61.png" ContentType="image/png"/>
  <Override PartName="/word/media/rId62.png" ContentType="image/png"/>
  <Override PartName="/word/media/rId63.png" ContentType="image/png"/>
  <Override PartName="/word/media/rId70.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r>
        <w:t xml:space="preserve"> </w:t>
      </w:r>
      <w:r>
        <w:t xml:space="preserve">Case</w:t>
      </w:r>
      <w:r>
        <w:t xml:space="preserve"> </w:t>
      </w:r>
      <w:r>
        <w:t xml:space="preserve">Study:</w:t>
      </w:r>
      <w:r>
        <w:t xml:space="preserve"> </w:t>
      </w:r>
      <w:r>
        <w:t xml:space="preserve">Cross</w:t>
      </w:r>
      <w:r>
        <w:t xml:space="preserve"> </w:t>
      </w:r>
      <w:r>
        <w:t xml:space="preserve">Fell</w:t>
      </w:r>
      <w:r>
        <w:t xml:space="preserve"> </w:t>
      </w:r>
      <w:r>
        <w:t xml:space="preserve">Grazing</w:t>
      </w:r>
      <w:r>
        <w:t xml:space="preserve"> </w:t>
      </w:r>
      <w:r>
        <w:t xml:space="preserve">2013</w:t>
      </w:r>
    </w:p>
    <w:p>
      <w:pPr>
        <w:pStyle w:val="Author"/>
      </w:pPr>
      <w:r>
        <w:t xml:space="preserve">CK</w:t>
      </w:r>
    </w:p>
    <w:p>
      <w:pPr>
        <w:pStyle w:val="Date"/>
      </w:pPr>
      <w:r>
        <w:t xml:space="preserve">19</w:t>
      </w:r>
      <w:r>
        <w:t xml:space="preserve"> </w:t>
      </w:r>
      <w:r>
        <w:t xml:space="preserve">Sept</w:t>
      </w:r>
      <w:r>
        <w:t xml:space="preserve"> </w:t>
      </w:r>
      <w:r>
        <w:t xml:space="preserve">2017</w:t>
      </w:r>
    </w:p>
    <w:p>
      <w:pPr>
        <w:pStyle w:val="FirstParagraph"/>
      </w:pPr>
      <w:r>
        <w:t xml:space="preserve">Time run: 2017-09-21 15:13:59</w:t>
      </w:r>
    </w:p>
    <w:p>
      <w:pPr>
        <w:pStyle w:val="Heading1"/>
      </w:pPr>
      <w:bookmarkStart w:id="21" w:name="natural-england-statistics-case-study"/>
      <w:bookmarkEnd w:id="21"/>
      <w:r>
        <w:t xml:space="preserve">Natural England Statistics Case Study</w:t>
      </w:r>
    </w:p>
    <w:p>
      <w:pPr>
        <w:pStyle w:val="Heading2"/>
      </w:pPr>
      <w:bookmarkStart w:id="22" w:name="analysis-of-variance-in-a-grazing-impacts-study-at-cross-fell-sssi"/>
      <w:bookmarkEnd w:id="22"/>
      <w:r>
        <w:t xml:space="preserve">Analysis of Variance in a grazing impacts study at Cross Fell SSSI</w:t>
      </w:r>
    </w:p>
    <w:p>
      <w:pPr>
        <w:pStyle w:val="FirstParagraph"/>
      </w:pPr>
      <w:r>
        <w:rPr>
          <w:b/>
        </w:rPr>
        <w:t xml:space="preserve">Study:</w:t>
      </w:r>
      <w:r>
        <w:t xml:space="preserve"> </w:t>
      </w:r>
      <w:r>
        <w:rPr>
          <w:i/>
        </w:rPr>
        <w:t xml:space="preserve">Survey of Grazing Impact on Cross Fell Montane Heath and Analysis of Change 2003-2013, Martin D., Natural England, 2014</w:t>
      </w:r>
    </w:p>
    <w:p>
      <w:pPr>
        <w:pStyle w:val="Heading2"/>
      </w:pPr>
      <w:bookmarkStart w:id="23" w:name="background"/>
      <w:bookmarkEnd w:id="23"/>
      <w:r>
        <w:t xml:space="preserve">Background</w:t>
      </w:r>
    </w:p>
    <w:p>
      <w:pPr>
        <w:pStyle w:val="FirstParagraph"/>
      </w:pPr>
      <w:r>
        <w:t xml:space="preserve">Cross Fell is part of Kirkland Fell, one of five contiguous upland commons in eastern Cumbria that came into Countryside Stewardship Scheme (CSS) Agreement Between 2000 and 2003. Under the terms of the agreement, stocking levels were reduced and shepherding introduced to further limit grazing pressure on sensitive habitats. As part of the project, the area of montane heath on the summit plateau of Cross Fell was surveyed in October 2003. Attributes of the vegetation condition and species composition were recorded. The survey was repeated in 2005, 2008, 2010 and 2013.</w:t>
      </w:r>
    </w:p>
    <w:p>
      <w:pPr>
        <w:pStyle w:val="Heading2"/>
      </w:pPr>
      <w:bookmarkStart w:id="24" w:name="field-method"/>
      <w:bookmarkEnd w:id="24"/>
      <w:r>
        <w:t xml:space="preserve">Field Method</w:t>
      </w:r>
    </w:p>
    <w:p>
      <w:pPr>
        <w:pStyle w:val="FirstParagraph"/>
      </w:pPr>
      <w:r>
        <w:t xml:space="preserve">Surveyors measured vegetation height of a variety of taxa, including bilberry</w:t>
      </w:r>
      <w:r>
        <w:t xml:space="preserve"> </w:t>
      </w:r>
      <w:r>
        <w:rPr>
          <w:i/>
        </w:rPr>
        <w:t xml:space="preserve">Vaccinium myrtillus</w:t>
      </w:r>
      <w:r>
        <w:t xml:space="preserve"> </w:t>
      </w:r>
      <w:r>
        <w:t xml:space="preserve">on five sucessive surveys on montane grassland at Cross Fell in the North Pennines. The surveys took place in 2003, 2005, 2008, 2010 and 2013. Survey quadrats were randomly located each year. There were different numbers of quadrats in each survey year.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n.total</w:t>
            </w:r>
          </w:p>
        </w:tc>
      </w:tr>
      <w:tr>
        <w:tc>
          <w:p>
            <w:pPr>
              <w:pStyle w:val="Compact"/>
              <w:jc w:val="left"/>
            </w:pPr>
            <w:r>
              <w:t xml:space="preserve">2003</w:t>
            </w:r>
          </w:p>
        </w:tc>
        <w:tc>
          <w:p>
            <w:pPr>
              <w:pStyle w:val="Compact"/>
              <w:jc w:val="right"/>
            </w:pPr>
            <w:r>
              <w:t xml:space="preserve">42</w:t>
            </w:r>
          </w:p>
        </w:tc>
      </w:tr>
      <w:tr>
        <w:tc>
          <w:p>
            <w:pPr>
              <w:pStyle w:val="Compact"/>
              <w:jc w:val="left"/>
            </w:pPr>
            <w:r>
              <w:t xml:space="preserve">2005</w:t>
            </w:r>
          </w:p>
        </w:tc>
        <w:tc>
          <w:p>
            <w:pPr>
              <w:pStyle w:val="Compact"/>
              <w:jc w:val="right"/>
            </w:pPr>
            <w:r>
              <w:t xml:space="preserve">44</w:t>
            </w:r>
          </w:p>
        </w:tc>
      </w:tr>
      <w:tr>
        <w:tc>
          <w:p>
            <w:pPr>
              <w:pStyle w:val="Compact"/>
              <w:jc w:val="left"/>
            </w:pPr>
            <w:r>
              <w:t xml:space="preserve">2008</w:t>
            </w:r>
          </w:p>
        </w:tc>
        <w:tc>
          <w:p>
            <w:pPr>
              <w:pStyle w:val="Compact"/>
              <w:jc w:val="right"/>
            </w:pPr>
            <w:r>
              <w:t xml:space="preserve">20</w:t>
            </w:r>
          </w:p>
        </w:tc>
      </w:tr>
      <w:tr>
        <w:tc>
          <w:p>
            <w:pPr>
              <w:pStyle w:val="Compact"/>
              <w:jc w:val="left"/>
            </w:pPr>
            <w:r>
              <w:t xml:space="preserve">2010</w:t>
            </w:r>
          </w:p>
        </w:tc>
        <w:tc>
          <w:p>
            <w:pPr>
              <w:pStyle w:val="Compact"/>
              <w:jc w:val="right"/>
            </w:pPr>
            <w:r>
              <w:t xml:space="preserve">31</w:t>
            </w:r>
          </w:p>
        </w:tc>
      </w:tr>
      <w:tr>
        <w:tc>
          <w:p>
            <w:pPr>
              <w:pStyle w:val="Compact"/>
              <w:jc w:val="left"/>
            </w:pPr>
            <w:r>
              <w:t xml:space="preserve">2013</w:t>
            </w:r>
          </w:p>
        </w:tc>
        <w:tc>
          <w:p>
            <w:pPr>
              <w:pStyle w:val="Compact"/>
              <w:jc w:val="right"/>
            </w:pPr>
            <w:r>
              <w:t xml:space="preserve">56</w:t>
            </w:r>
          </w:p>
        </w:tc>
      </w:tr>
    </w:tbl>
    <w:p>
      <w:pPr>
        <w:pStyle w:val="BodyText"/>
      </w:pPr>
      <w:r>
        <w:t xml:space="preserve">Quadrats were placed at the random points that fell within montane heath on Cross Fell. The same set of random points was used in 2003 and 2005, but new sets generated in each of 2008, 2010 and 2013.</w:t>
      </w:r>
    </w:p>
    <w:p>
      <w:pPr>
        <w:pStyle w:val="BodyText"/>
      </w:pPr>
      <w:r>
        <w:t xml:space="preserve">There is a record for each height measurement per year (although the quadrats are not labelled). Up to four bilberry height measurements were taken in each quadrat.</w:t>
      </w:r>
    </w:p>
    <w:p>
      <w:pPr>
        <w:pStyle w:val="BodyText"/>
      </w:pPr>
      <w:r>
        <w:t xml:space="preserve">The number of measurements taken in each year is as follows: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measurements</w:t>
            </w:r>
          </w:p>
        </w:tc>
      </w:tr>
      <w:tr>
        <w:tc>
          <w:p>
            <w:pPr>
              <w:pStyle w:val="Compact"/>
              <w:jc w:val="left"/>
            </w:pPr>
            <w:r>
              <w:t xml:space="preserve">2003</w:t>
            </w:r>
          </w:p>
        </w:tc>
        <w:tc>
          <w:p>
            <w:pPr>
              <w:pStyle w:val="Compact"/>
              <w:jc w:val="left"/>
            </w:pPr>
            <w:r>
              <w:t xml:space="preserve">21</w:t>
            </w:r>
          </w:p>
        </w:tc>
      </w:tr>
      <w:tr>
        <w:tc>
          <w:p>
            <w:pPr>
              <w:pStyle w:val="Compact"/>
              <w:jc w:val="left"/>
            </w:pPr>
            <w:r>
              <w:t xml:space="preserve">2005</w:t>
            </w:r>
          </w:p>
        </w:tc>
        <w:tc>
          <w:p>
            <w:pPr>
              <w:pStyle w:val="Compact"/>
              <w:jc w:val="left"/>
            </w:pPr>
            <w:r>
              <w:t xml:space="preserve">53</w:t>
            </w:r>
          </w:p>
        </w:tc>
      </w:tr>
      <w:tr>
        <w:tc>
          <w:p>
            <w:pPr>
              <w:pStyle w:val="Compact"/>
              <w:jc w:val="left"/>
            </w:pPr>
            <w:r>
              <w:t xml:space="preserve">2008</w:t>
            </w:r>
          </w:p>
        </w:tc>
        <w:tc>
          <w:p>
            <w:pPr>
              <w:pStyle w:val="Compact"/>
              <w:jc w:val="left"/>
            </w:pPr>
            <w:r>
              <w:t xml:space="preserve">44</w:t>
            </w:r>
          </w:p>
        </w:tc>
      </w:tr>
      <w:tr>
        <w:tc>
          <w:p>
            <w:pPr>
              <w:pStyle w:val="Compact"/>
              <w:jc w:val="left"/>
            </w:pPr>
            <w:r>
              <w:t xml:space="preserve">2010</w:t>
            </w:r>
          </w:p>
        </w:tc>
        <w:tc>
          <w:p>
            <w:pPr>
              <w:pStyle w:val="Compact"/>
              <w:jc w:val="left"/>
            </w:pPr>
            <w:r>
              <w:t xml:space="preserve">40</w:t>
            </w:r>
          </w:p>
        </w:tc>
      </w:tr>
      <w:tr>
        <w:tc>
          <w:p>
            <w:pPr>
              <w:pStyle w:val="Compact"/>
              <w:jc w:val="left"/>
            </w:pPr>
            <w:r>
              <w:t xml:space="preserve">2013</w:t>
            </w:r>
          </w:p>
        </w:tc>
        <w:tc>
          <w:p>
            <w:pPr>
              <w:pStyle w:val="Compact"/>
              <w:jc w:val="left"/>
            </w:pPr>
            <w:r>
              <w:t xml:space="preserve">70</w:t>
            </w:r>
          </w:p>
        </w:tc>
      </w:tr>
    </w:tbl>
    <w:p>
      <w:pPr>
        <w:pStyle w:val="Heading2"/>
      </w:pPr>
      <w:bookmarkStart w:id="25" w:name="data-analysis-and-results"/>
      <w:bookmarkEnd w:id="25"/>
      <w:r>
        <w:t xml:space="preserve">Data analysis and results</w:t>
      </w:r>
    </w:p>
    <w:p>
      <w:pPr>
        <w:pStyle w:val="FirstParagraph"/>
      </w:pPr>
      <w:r>
        <w:t xml:space="preserve">One of the desired outcomes of the intervention was a significant increase in bilberry height, as an indicator of favourable condition. The bilberry height data was therefore analysed for differences in the mean height between years.</w:t>
      </w:r>
    </w:p>
    <w:p>
      <w:pPr>
        <w:pStyle w:val="Heading3"/>
      </w:pPr>
      <w:bookmarkStart w:id="26" w:name="data-exploration"/>
      <w:bookmarkEnd w:id="26"/>
      <w:r>
        <w:t xml:space="preserve">Data exploration</w:t>
      </w:r>
    </w:p>
    <w:p>
      <w:pPr>
        <w:pStyle w:val="FirstParagraph"/>
      </w:pPr>
      <w:r>
        <w:rPr>
          <w:b/>
        </w:rPr>
        <w:t xml:space="preserve">For each year</w:t>
      </w:r>
      <w:r>
        <w:t xml:space="preserve"> </w:t>
      </w:r>
      <w:r>
        <w:t xml:space="preserve">the following summary values of</w:t>
      </w:r>
      <w:r>
        <w:t xml:space="preserve"> </w:t>
      </w:r>
      <w:r>
        <w:rPr>
          <w:b/>
        </w:rPr>
        <w:t xml:space="preserve">vegetation height</w:t>
      </w:r>
      <w:r>
        <w:t xml:space="preserve"> </w:t>
      </w:r>
      <w:r>
        <w:t xml:space="preserve">were calculated:</w:t>
      </w:r>
    </w:p>
    <w:p>
      <w:pPr>
        <w:pStyle w:val="TableCaption"/>
      </w:pPr>
      <w:r>
        <w:t xml:space="preserve">Bilberry vegetation height summary</w:t>
      </w:r>
    </w:p>
    <w:tbl>
      <w:tblPr>
        <w:tblStyle w:val="TableNormal"/>
        <w:tblW w:type="pct" w:w="0.0"/>
        <w:tblLook w:firstRow="1"/>
        <w:tblCaption w:val="Bilberry vegetation height summary"/>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median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n</w:t>
            </w:r>
          </w:p>
        </w:tc>
      </w:tr>
      <w:tr>
        <w:tc>
          <w:p>
            <w:pPr>
              <w:pStyle w:val="Compact"/>
              <w:jc w:val="left"/>
            </w:pPr>
            <w:r>
              <w:t xml:space="preserve">2003</w:t>
            </w:r>
          </w:p>
        </w:tc>
        <w:tc>
          <w:p>
            <w:pPr>
              <w:pStyle w:val="Compact"/>
              <w:jc w:val="left"/>
            </w:pPr>
            <w:r>
              <w:t xml:space="preserve">2.40</w:t>
            </w:r>
          </w:p>
        </w:tc>
        <w:tc>
          <w:p>
            <w:pPr>
              <w:pStyle w:val="Compact"/>
              <w:jc w:val="left"/>
            </w:pPr>
            <w:r>
              <w:t xml:space="preserve">2.50</w:t>
            </w:r>
          </w:p>
        </w:tc>
        <w:tc>
          <w:p>
            <w:pPr>
              <w:pStyle w:val="Compact"/>
              <w:jc w:val="left"/>
            </w:pPr>
            <w:r>
              <w:t xml:space="preserve">0.94</w:t>
            </w:r>
          </w:p>
        </w:tc>
        <w:tc>
          <w:p>
            <w:pPr>
              <w:pStyle w:val="Compact"/>
              <w:jc w:val="left"/>
            </w:pPr>
            <w:r>
              <w:t xml:space="preserve">21</w:t>
            </w:r>
          </w:p>
        </w:tc>
      </w:tr>
      <w:tr>
        <w:tc>
          <w:p>
            <w:pPr>
              <w:pStyle w:val="Compact"/>
              <w:jc w:val="left"/>
            </w:pPr>
            <w:r>
              <w:t xml:space="preserve">2005</w:t>
            </w:r>
          </w:p>
        </w:tc>
        <w:tc>
          <w:p>
            <w:pPr>
              <w:pStyle w:val="Compact"/>
              <w:jc w:val="left"/>
            </w:pPr>
            <w:r>
              <w:t xml:space="preserve">2.88</w:t>
            </w:r>
          </w:p>
        </w:tc>
        <w:tc>
          <w:p>
            <w:pPr>
              <w:pStyle w:val="Compact"/>
              <w:jc w:val="left"/>
            </w:pPr>
            <w:r>
              <w:t xml:space="preserve">2.50</w:t>
            </w:r>
          </w:p>
        </w:tc>
        <w:tc>
          <w:p>
            <w:pPr>
              <w:pStyle w:val="Compact"/>
              <w:jc w:val="left"/>
            </w:pPr>
            <w:r>
              <w:t xml:space="preserve">1.15</w:t>
            </w:r>
          </w:p>
        </w:tc>
        <w:tc>
          <w:p>
            <w:pPr>
              <w:pStyle w:val="Compact"/>
              <w:jc w:val="left"/>
            </w:pPr>
            <w:r>
              <w:t xml:space="preserve">53</w:t>
            </w:r>
          </w:p>
        </w:tc>
      </w:tr>
      <w:tr>
        <w:tc>
          <w:p>
            <w:pPr>
              <w:pStyle w:val="Compact"/>
              <w:jc w:val="left"/>
            </w:pPr>
            <w:r>
              <w:t xml:space="preserve">2008</w:t>
            </w:r>
          </w:p>
        </w:tc>
        <w:tc>
          <w:p>
            <w:pPr>
              <w:pStyle w:val="Compact"/>
              <w:jc w:val="left"/>
            </w:pPr>
            <w:r>
              <w:t xml:space="preserve">2.58</w:t>
            </w:r>
          </w:p>
        </w:tc>
        <w:tc>
          <w:p>
            <w:pPr>
              <w:pStyle w:val="Compact"/>
              <w:jc w:val="left"/>
            </w:pPr>
            <w:r>
              <w:t xml:space="preserve">2.50</w:t>
            </w:r>
          </w:p>
        </w:tc>
        <w:tc>
          <w:p>
            <w:pPr>
              <w:pStyle w:val="Compact"/>
              <w:jc w:val="left"/>
            </w:pPr>
            <w:r>
              <w:t xml:space="preserve">1.21</w:t>
            </w:r>
          </w:p>
        </w:tc>
        <w:tc>
          <w:p>
            <w:pPr>
              <w:pStyle w:val="Compact"/>
              <w:jc w:val="left"/>
            </w:pPr>
            <w:r>
              <w:t xml:space="preserve">44</w:t>
            </w:r>
          </w:p>
        </w:tc>
      </w:tr>
      <w:tr>
        <w:tc>
          <w:p>
            <w:pPr>
              <w:pStyle w:val="Compact"/>
              <w:jc w:val="left"/>
            </w:pPr>
            <w:r>
              <w:t xml:space="preserve">2010</w:t>
            </w:r>
          </w:p>
        </w:tc>
        <w:tc>
          <w:p>
            <w:pPr>
              <w:pStyle w:val="Compact"/>
              <w:jc w:val="left"/>
            </w:pPr>
            <w:r>
              <w:t xml:space="preserve">4.66</w:t>
            </w:r>
          </w:p>
        </w:tc>
        <w:tc>
          <w:p>
            <w:pPr>
              <w:pStyle w:val="Compact"/>
              <w:jc w:val="left"/>
            </w:pPr>
            <w:r>
              <w:t xml:space="preserve">4.75</w:t>
            </w:r>
          </w:p>
        </w:tc>
        <w:tc>
          <w:p>
            <w:pPr>
              <w:pStyle w:val="Compact"/>
              <w:jc w:val="left"/>
            </w:pPr>
            <w:r>
              <w:t xml:space="preserve">1.73</w:t>
            </w:r>
          </w:p>
        </w:tc>
        <w:tc>
          <w:p>
            <w:pPr>
              <w:pStyle w:val="Compact"/>
              <w:jc w:val="left"/>
            </w:pPr>
            <w:r>
              <w:t xml:space="preserve">40</w:t>
            </w:r>
          </w:p>
        </w:tc>
      </w:tr>
      <w:tr>
        <w:tc>
          <w:p>
            <w:pPr>
              <w:pStyle w:val="Compact"/>
              <w:jc w:val="left"/>
            </w:pPr>
            <w:r>
              <w:t xml:space="preserve">2013</w:t>
            </w:r>
          </w:p>
        </w:tc>
        <w:tc>
          <w:p>
            <w:pPr>
              <w:pStyle w:val="Compact"/>
              <w:jc w:val="left"/>
            </w:pPr>
            <w:r>
              <w:t xml:space="preserve">3.68</w:t>
            </w:r>
          </w:p>
        </w:tc>
        <w:tc>
          <w:p>
            <w:pPr>
              <w:pStyle w:val="Compact"/>
              <w:jc w:val="left"/>
            </w:pPr>
            <w:r>
              <w:t xml:space="preserve">3.50</w:t>
            </w:r>
          </w:p>
        </w:tc>
        <w:tc>
          <w:p>
            <w:pPr>
              <w:pStyle w:val="Compact"/>
              <w:jc w:val="left"/>
            </w:pPr>
            <w:r>
              <w:t xml:space="preserve">1.52</w:t>
            </w:r>
          </w:p>
        </w:tc>
        <w:tc>
          <w:p>
            <w:pPr>
              <w:pStyle w:val="Compact"/>
              <w:jc w:val="left"/>
            </w:pPr>
            <w:r>
              <w:t xml:space="preserve">70</w:t>
            </w:r>
          </w:p>
        </w:tc>
      </w:tr>
    </w:tbl>
    <w:p>
      <w:pPr>
        <w:pStyle w:val="BodyText"/>
      </w:pPr>
      <w:r>
        <w:t xml:space="preserve">Plotted this looks as follows:</w:t>
      </w:r>
    </w:p>
    <w:p>
      <w:pPr>
        <w:pStyle w:val="BodyText"/>
      </w:pPr>
      <w:r>
        <w:drawing>
          <wp:inline>
            <wp:extent cx="4620126" cy="3696101"/>
            <wp:effectExtent b="0" l="0" r="0" t="0"/>
            <wp:docPr descr="" id="1" name="Picture"/>
            <a:graphic>
              <a:graphicData uri="http://schemas.openxmlformats.org/drawingml/2006/picture">
                <pic:pic>
                  <pic:nvPicPr>
                    <pic:cNvPr descr="CrossFell_CaseStudy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testing-assumptions"/>
      <w:bookmarkEnd w:id="28"/>
      <w:r>
        <w:t xml:space="preserve">Testing assumptions</w:t>
      </w:r>
    </w:p>
    <w:p>
      <w:pPr>
        <w:pStyle w:val="FirstParagraph"/>
      </w:pPr>
      <w:r>
        <w:t xml:space="preserve">The data was tested for normality using the Anderson Darling test. Only the measurements in 2005 were not normally distributed (A = 1.2507, p = 0.0027). The other years' measurements were normally distributed (2003: A = 0.4746, p = 0.216; 2008: A = 0.7769, p = 0.0403; 2010: A = 0.3875, p = 0.3717; 2013: A = 0.6164, p = 0.1046)</w:t>
      </w:r>
    </w:p>
    <w:p>
      <w:pPr>
        <w:pStyle w:val="BodyText"/>
      </w:pPr>
      <w:r>
        <w:t xml:space="preserve">The data were tested for homoscedasticity (homogeneity of variances) using the Bartlett Test. The variances were not found to be homogeneous (Bartlett's K-squared = 14.7949104, p = 0.005146). The data was found not to meet the requirements of homoscedasticity required for ANOVA so non-parametric testing was required.</w:t>
      </w:r>
    </w:p>
    <w:p>
      <w:pPr>
        <w:pStyle w:val="Heading3"/>
      </w:pPr>
      <w:bookmarkStart w:id="29" w:name="comparing-differences-in-means"/>
      <w:bookmarkEnd w:id="29"/>
      <w:r>
        <w:t xml:space="preserve">Comparing differences in means</w:t>
      </w:r>
    </w:p>
    <w:p>
      <w:pPr>
        <w:pStyle w:val="FirstParagraph"/>
      </w:pPr>
      <w:r>
        <w:t xml:space="preserve">The mean difference vegetation height in each taxon was tested using the Kruskal Wallis rank sum test test. There was a significant difference between the means (Kruskal-Wallis chi-squared = 50.3392199, p = 3.0674292</w:t>
      </w:r>
      <w:r>
        <w:t xml:space="preserve">10^{-10}).</w:t>
      </w:r>
    </w:p>
    <w:p>
      <w:pPr>
        <w:pStyle w:val="BodyText"/>
      </w:pPr>
      <w:r>
        <w:t xml:space="preserve">Having found significant differences, post-hoc testing using pairwise was carried out to identify and characterise the change. There earliest significant increase in vegetation height occurs in 2010. There was a significant increase in mean height of 2.26cm between 2003 (mean = 2.4cm) and 2010 (mean = 4.66cm) (p = 1.8e-06), and in fact also between 2010 and all previous survey years (2005: height increase = 1.27, p = 0.00045; 2008: height increase = 1.79, p = 6.2e-07). Although the mean height of bilberry subsequently decreased by -0.98cm between 2010 (mean = 4.66cm) and 2013 (mean = 3.68cm) (p = 0.00584), over the entire survey period there is an overall increase of 0.8cm between 2003 (mean = 2.4cm) and 2013 (mean = 3.68cm) (p = 0.00191).</w:t>
      </w:r>
    </w:p>
    <w:p>
      <w:pPr>
        <w:pStyle w:val="BodyText"/>
      </w:pPr>
      <w:r>
        <w:t xml:space="preserve">This is shown in the graph below:</w:t>
      </w:r>
    </w:p>
    <w:p>
      <w:pPr>
        <w:pStyle w:val="BodyText"/>
      </w:pPr>
      <w:r>
        <w:drawing>
          <wp:inline>
            <wp:extent cx="4620126" cy="3696101"/>
            <wp:effectExtent b="0" l="0" r="0" t="0"/>
            <wp:docPr descr="" id="1" name="Picture"/>
            <a:graphic>
              <a:graphicData uri="http://schemas.openxmlformats.org/drawingml/2006/picture">
                <pic:pic>
                  <pic:nvPicPr>
                    <pic:cNvPr descr="CrossFell_CaseStudy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understanding-the-statistics"/>
      <w:bookmarkEnd w:id="31"/>
      <w:r>
        <w:t xml:space="preserve">Understanding the statistics</w:t>
      </w:r>
    </w:p>
    <w:p>
      <w:pPr>
        <w:pStyle w:val="Heading3"/>
      </w:pPr>
      <w:bookmarkStart w:id="32" w:name="data-exploration-1"/>
      <w:bookmarkEnd w:id="32"/>
      <w:r>
        <w:t xml:space="preserve">Data exploration</w:t>
      </w:r>
    </w:p>
    <w:p>
      <w:pPr>
        <w:pStyle w:val="Heading4"/>
      </w:pPr>
      <w:bookmarkStart w:id="33" w:name="mean"/>
      <w:bookmarkEnd w:id="33"/>
      <w:r>
        <w:t xml:space="preserve">Mean</w:t>
      </w:r>
    </w:p>
    <w:p>
      <w:pPr>
        <w:pStyle w:val="Compact"/>
        <w:numPr>
          <w:numId w:val="1001"/>
          <w:ilvl w:val="0"/>
        </w:numPr>
      </w:pPr>
      <w:r>
        <w:t xml:space="preserve">What question does it answer: What is the average value of my data?</w:t>
      </w:r>
    </w:p>
    <w:p>
      <w:pPr>
        <w:pStyle w:val="Compact"/>
        <w:numPr>
          <w:numId w:val="1001"/>
          <w:ilvl w:val="0"/>
        </w:numPr>
      </w:pPr>
      <w:r>
        <w:t xml:space="preserve">How do I read it: It is the average of all the values.</w:t>
      </w:r>
    </w:p>
    <w:p>
      <w:pPr>
        <w:pStyle w:val="Compact"/>
        <w:numPr>
          <w:numId w:val="1001"/>
          <w:ilvl w:val="0"/>
        </w:numPr>
      </w:pPr>
      <w:r>
        <w:t xml:space="preserve">How does it work: It is the sum of all the values, divided by the number of values.</w:t>
      </w:r>
    </w:p>
    <w:p>
      <w:pPr>
        <w:pStyle w:val="Heading4"/>
      </w:pPr>
      <w:bookmarkStart w:id="34" w:name="median"/>
      <w:bookmarkEnd w:id="34"/>
      <w:r>
        <w:t xml:space="preserve">Median</w:t>
      </w:r>
    </w:p>
    <w:p>
      <w:pPr>
        <w:pStyle w:val="Compact"/>
        <w:numPr>
          <w:numId w:val="1002"/>
          <w:ilvl w:val="0"/>
        </w:numPr>
      </w:pPr>
      <w:r>
        <w:t xml:space="preserve">What question does it answer: What is the middle value of my data?</w:t>
      </w:r>
    </w:p>
    <w:p>
      <w:pPr>
        <w:pStyle w:val="Compact"/>
        <w:numPr>
          <w:numId w:val="1002"/>
          <w:ilvl w:val="0"/>
        </w:numPr>
      </w:pPr>
      <w:r>
        <w:t xml:space="preserve">How do I read it: It's just the middle value.</w:t>
      </w:r>
    </w:p>
    <w:p>
      <w:pPr>
        <w:pStyle w:val="Compact"/>
        <w:numPr>
          <w:numId w:val="1002"/>
          <w:ilvl w:val="0"/>
        </w:numPr>
      </w:pPr>
      <w:r>
        <w:t xml:space="preserve">How does it work: All the values are lined up in order and the middle value is found.</w:t>
      </w:r>
    </w:p>
    <w:p>
      <w:pPr>
        <w:pStyle w:val="Heading4"/>
      </w:pPr>
      <w:bookmarkStart w:id="35" w:name="standard-deviation-sd-sigma-sigma"/>
      <w:bookmarkEnd w:id="35"/>
      <w:r>
        <w:t xml:space="preserve">standard deviation, sd, sigma,</w:t>
      </w:r>
      <w:r>
        <w:t xml:space="preserve"> </w:t>
      </w:r>
      <m:oMath>
        <m:r>
          <m:t>σ</m:t>
        </m:r>
      </m:oMath>
    </w:p>
    <w:p>
      <w:pPr>
        <w:pStyle w:val="Compact"/>
        <w:numPr>
          <w:numId w:val="1003"/>
          <w:ilvl w:val="0"/>
        </w:numPr>
      </w:pPr>
      <w:r>
        <w:t xml:space="preserve">What question does it answer: How spread out are the values?</w:t>
      </w:r>
    </w:p>
    <w:p>
      <w:pPr>
        <w:pStyle w:val="Compact"/>
        <w:numPr>
          <w:numId w:val="1003"/>
          <w:ilvl w:val="0"/>
        </w:numPr>
      </w:pPr>
      <w:r>
        <w:t xml:space="preserve">How do I read it: The greater the standard deviation, the wider the values are spread around the mean.</w:t>
      </w:r>
    </w:p>
    <w:p>
      <w:pPr>
        <w:pStyle w:val="Compact"/>
        <w:numPr>
          <w:numId w:val="1003"/>
          <w:ilvl w:val="0"/>
        </w:numPr>
      </w:pPr>
      <w:r>
        <w:t xml:space="preserve">How does it work: The standard deviation is the square root of the variance. The variance is the average of the squared differences from the mean.</w:t>
      </w:r>
    </w:p>
    <w:p>
      <w:pPr>
        <w:pStyle w:val="Heading4"/>
      </w:pPr>
      <w:bookmarkStart w:id="36" w:name="n"/>
      <w:bookmarkEnd w:id="36"/>
      <w:r>
        <w:t xml:space="preserve">n</w:t>
      </w:r>
    </w:p>
    <w:p>
      <w:pPr>
        <w:pStyle w:val="Compact"/>
        <w:numPr>
          <w:numId w:val="1004"/>
          <w:ilvl w:val="0"/>
        </w:numPr>
      </w:pPr>
      <w:r>
        <w:t xml:space="preserve">What question does it answer: What is the size of my sample?</w:t>
      </w:r>
    </w:p>
    <w:p>
      <w:pPr>
        <w:pStyle w:val="Compact"/>
        <w:numPr>
          <w:numId w:val="1004"/>
          <w:ilvl w:val="0"/>
        </w:numPr>
      </w:pPr>
      <w:r>
        <w:t xml:space="preserve">How do I read it / how does it work: It is simply the number of observations.</w:t>
      </w:r>
    </w:p>
    <w:p>
      <w:pPr>
        <w:pStyle w:val="Compact"/>
        <w:numPr>
          <w:numId w:val="1004"/>
          <w:ilvl w:val="0"/>
        </w:numPr>
      </w:pPr>
      <w:r>
        <w:t xml:space="preserve">Tips: If n is very small (e.g. below 5), then most statistics are unlikely to be accurate.</w:t>
      </w:r>
    </w:p>
    <w:p>
      <w:pPr>
        <w:pStyle w:val="Heading4"/>
      </w:pPr>
      <w:bookmarkStart w:id="37" w:name="boxplot-box-and-whisker-plot"/>
      <w:bookmarkEnd w:id="37"/>
      <w:r>
        <w:t xml:space="preserve">boxplot (box and whisker plot)</w:t>
      </w:r>
    </w:p>
    <w:p>
      <w:pPr>
        <w:pStyle w:val="Compact"/>
        <w:numPr>
          <w:numId w:val="1005"/>
          <w:ilvl w:val="0"/>
        </w:numPr>
      </w:pPr>
      <w:r>
        <w:t xml:space="preserve">What does it show: It shows the distribution of the data.</w:t>
      </w:r>
    </w:p>
    <w:p>
      <w:pPr>
        <w:pStyle w:val="Compact"/>
        <w:numPr>
          <w:numId w:val="1005"/>
          <w:ilvl w:val="0"/>
        </w:numPr>
      </w:pPr>
      <w:r>
        <w:t xml:space="preserve">How do I read it: First understand how it is drawn (below). Then you can use it to:</w:t>
      </w:r>
    </w:p>
    <w:p>
      <w:pPr>
        <w:pStyle w:val="Compact"/>
        <w:numPr>
          <w:numId w:val="1006"/>
          <w:ilvl w:val="1"/>
        </w:numPr>
      </w:pPr>
      <w:r>
        <w:t xml:space="preserve">get an impression of how evenly the data is distributed (is the boxplot symmetrical),</w:t>
      </w:r>
    </w:p>
    <w:p>
      <w:pPr>
        <w:pStyle w:val="Compact"/>
        <w:numPr>
          <w:numId w:val="1006"/>
          <w:ilvl w:val="1"/>
        </w:numPr>
      </w:pPr>
      <w:r>
        <w:t xml:space="preserve">whether the data is skewed (is the median closer to one end of the box than the other),</w:t>
      </w:r>
    </w:p>
    <w:p>
      <w:pPr>
        <w:pStyle w:val="Compact"/>
        <w:numPr>
          <w:numId w:val="1006"/>
          <w:ilvl w:val="1"/>
        </w:numPr>
      </w:pPr>
      <w:r>
        <w:t xml:space="preserve">whether there are outliers,</w:t>
      </w:r>
    </w:p>
    <w:p>
      <w:pPr>
        <w:pStyle w:val="Compact"/>
        <w:numPr>
          <w:numId w:val="1006"/>
          <w:ilvl w:val="1"/>
        </w:numPr>
      </w:pPr>
      <w:r>
        <w:t xml:space="preserve">whether the variances of two samples are similar (similar sized boxes).</w:t>
      </w:r>
    </w:p>
    <w:p>
      <w:pPr>
        <w:pStyle w:val="Compact"/>
        <w:numPr>
          <w:numId w:val="1005"/>
          <w:ilvl w:val="0"/>
        </w:numPr>
      </w:pPr>
      <w:r>
        <w:t xml:space="preserve">How does it work: There are many ways of drawing these but the most common is as follows:</w:t>
      </w:r>
    </w:p>
    <w:p>
      <w:pPr>
        <w:pStyle w:val="Compact"/>
        <w:numPr>
          <w:numId w:val="1007"/>
          <w:ilvl w:val="1"/>
        </w:numPr>
      </w:pPr>
      <w:r>
        <w:t xml:space="preserve">the middle line is the</w:t>
      </w:r>
      <w:r>
        <w:t xml:space="preserve"> </w:t>
      </w:r>
      <w:r>
        <w:rPr>
          <w:i/>
        </w:rPr>
        <w:t xml:space="preserve">median</w:t>
      </w:r>
      <w:r>
        <w:t xml:space="preserve">,</w:t>
      </w:r>
    </w:p>
    <w:p>
      <w:pPr>
        <w:pStyle w:val="Compact"/>
        <w:numPr>
          <w:numId w:val="1007"/>
          <w:ilvl w:val="1"/>
        </w:numPr>
      </w:pPr>
      <w:r>
        <w:t xml:space="preserve">the box goes from the first to the third quartile (i.e. it encloses the middle half of the data), known as the</w:t>
      </w:r>
      <w:r>
        <w:t xml:space="preserve"> </w:t>
      </w:r>
      <w:r>
        <w:rPr>
          <w:i/>
        </w:rPr>
        <w:t xml:space="preserve">inter-quartile range</w:t>
      </w:r>
      <w:r>
        <w:t xml:space="preserve">,</w:t>
      </w:r>
    </w:p>
    <w:p>
      <w:pPr>
        <w:pStyle w:val="Compact"/>
        <w:numPr>
          <w:numId w:val="1007"/>
          <w:ilvl w:val="1"/>
        </w:numPr>
      </w:pPr>
      <w:r>
        <w:t xml:space="preserve">the lines extend to the highest and lowest values,</w:t>
      </w:r>
    </w:p>
    <w:p>
      <w:pPr>
        <w:pStyle w:val="Compact"/>
        <w:numPr>
          <w:numId w:val="1007"/>
          <w:ilvl w:val="1"/>
        </w:numPr>
      </w:pPr>
      <w:r>
        <w:t xml:space="preserve">points show</w:t>
      </w:r>
      <w:r>
        <w:t xml:space="preserve"> </w:t>
      </w:r>
      <w:r>
        <w:rPr>
          <w:i/>
        </w:rPr>
        <w:t xml:space="preserve">outliers</w:t>
      </w:r>
      <w:r>
        <w:t xml:space="preserve">, which are usually defined as values which are further than 1.5 times the inter-quartile range from the first or third quartile.</w:t>
      </w:r>
    </w:p>
    <w:p>
      <w:pPr>
        <w:pStyle w:val="Heading3"/>
      </w:pPr>
      <w:bookmarkStart w:id="38" w:name="testing-assumptions-1"/>
      <w:bookmarkEnd w:id="38"/>
      <w:r>
        <w:t xml:space="preserve">Testing assumptions</w:t>
      </w:r>
    </w:p>
    <w:p>
      <w:pPr>
        <w:pStyle w:val="Heading4"/>
      </w:pPr>
      <w:bookmarkStart w:id="39" w:name="p-value"/>
      <w:bookmarkEnd w:id="39"/>
      <w:r>
        <w:t xml:space="preserve">p value</w:t>
      </w:r>
    </w:p>
    <w:p>
      <w:pPr>
        <w:pStyle w:val="Compact"/>
        <w:numPr>
          <w:numId w:val="1008"/>
          <w:ilvl w:val="0"/>
        </w:numPr>
      </w:pPr>
      <w:r>
        <w:t xml:space="preserve">What question does it answer: Is the statistic I have calculated</w:t>
      </w:r>
      <w:r>
        <w:t xml:space="preserve"> </w:t>
      </w:r>
      <w:r>
        <w:rPr>
          <w:i/>
        </w:rPr>
        <w:t xml:space="preserve">statistically significant</w:t>
      </w:r>
      <w:r>
        <w:t xml:space="preserve">?</w:t>
      </w:r>
    </w:p>
    <w:p>
      <w:pPr>
        <w:pStyle w:val="Compact"/>
        <w:numPr>
          <w:numId w:val="1008"/>
          <w:ilvl w:val="0"/>
        </w:numPr>
      </w:pPr>
      <w:r>
        <w:t xml:space="preserve">How do I read it: In most cases, if p is smaller than 0.05 then you have found a statistically significant result. It means that you have a smaller than 1 in 20 chance of your</w:t>
      </w:r>
      <w:r>
        <w:t xml:space="preserve"> </w:t>
      </w:r>
      <w:r>
        <w:rPr>
          <w:i/>
        </w:rPr>
        <w:t xml:space="preserve">null hypothesis</w:t>
      </w:r>
      <w:r>
        <w:t xml:space="preserve"> </w:t>
      </w:r>
      <w:r>
        <w:t xml:space="preserve">being true purely by chance. In most cases in ecology the null hypothesis (</w:t>
      </w:r>
      <w:r>
        <w:rPr>
          <w:i/>
        </w:rPr>
        <w:t xml:space="preserve">H0</w:t>
      </w:r>
      <w:r>
        <w:t xml:space="preserve">) is 'no difference'. However, it depends on the test you are carrying out and you should always check. It also depends on the</w:t>
      </w:r>
      <w:r>
        <w:t xml:space="preserve"> </w:t>
      </w:r>
      <w:r>
        <w:rPr>
          <w:i/>
        </w:rPr>
        <w:t xml:space="preserve">significance level</w:t>
      </w:r>
      <w:r>
        <w:t xml:space="preserve"> </w:t>
      </w:r>
      <w:r>
        <w:t xml:space="preserve">(alpha or</w:t>
      </w:r>
      <w:r>
        <w:t xml:space="preserve"> </w:t>
      </w:r>
      <m:oMath>
        <m:r>
          <m:t>α</m:t>
        </m:r>
      </m:oMath>
      <w:r>
        <w:t xml:space="preserve">) that has been decided beforehand. In ecology</w:t>
      </w:r>
      <w:r>
        <w:t xml:space="preserve"> </w:t>
      </w:r>
      <m:oMath>
        <m:r>
          <m:t>α</m:t>
        </m:r>
      </m:oMath>
      <w:r>
        <w:t xml:space="preserve"> </w:t>
      </w:r>
      <w:r>
        <w:t xml:space="preserve">is usually 0.05.</w:t>
      </w:r>
      <w:r>
        <w:br w:type="textWrapping"/>
      </w:r>
    </w:p>
    <w:p>
      <w:pPr>
        <w:pStyle w:val="Compact"/>
        <w:numPr>
          <w:numId w:val="1008"/>
          <w:ilvl w:val="0"/>
        </w:numPr>
      </w:pPr>
      <w:r>
        <w:t xml:space="preserve">How does it work: It is the probability of finding the observed, or more extreme, results when the null hypothesis (H0) of a study question is true – the definition of ‘extreme’ depends on how the hypothesis is being tested.</w:t>
      </w:r>
    </w:p>
    <w:p>
      <w:pPr>
        <w:pStyle w:val="Compact"/>
        <w:numPr>
          <w:numId w:val="1008"/>
          <w:ilvl w:val="0"/>
        </w:numPr>
      </w:pPr>
      <w:r>
        <w:t xml:space="preserve">Tips: Always carefully check what the</w:t>
      </w:r>
      <w:r>
        <w:t xml:space="preserve"> </w:t>
      </w:r>
      <w:r>
        <w:rPr>
          <w:i/>
        </w:rPr>
        <w:t xml:space="preserve">null hypothesis</w:t>
      </w:r>
      <w:r>
        <w:t xml:space="preserve"> </w:t>
      </w:r>
      <w:r>
        <w:t xml:space="preserve">is.</w:t>
      </w:r>
    </w:p>
    <w:p>
      <w:pPr>
        <w:pStyle w:val="Heading4"/>
      </w:pPr>
      <w:bookmarkStart w:id="40" w:name="anderson-darling-test-for-test-for-the-composite-hypothesis-of-normality"/>
      <w:bookmarkEnd w:id="40"/>
      <w:r>
        <w:t xml:space="preserve">Anderson Darling test for test for the composite hypothesis of normality</w:t>
      </w:r>
    </w:p>
    <w:p>
      <w:pPr>
        <w:pStyle w:val="Compact"/>
        <w:numPr>
          <w:numId w:val="1009"/>
          <w:ilvl w:val="0"/>
        </w:numPr>
      </w:pPr>
      <w:r>
        <w:t xml:space="preserve">What question does it answer: Is the data normally distributed?</w:t>
      </w:r>
    </w:p>
    <w:p>
      <w:pPr>
        <w:pStyle w:val="Compact"/>
        <w:numPr>
          <w:numId w:val="1009"/>
          <w:ilvl w:val="0"/>
        </w:numPr>
      </w:pPr>
      <w:r>
        <w:t xml:space="preserve">How do I read it: If p is greater than 0.05 then the distribution is normal.</w:t>
      </w:r>
    </w:p>
    <w:p>
      <w:pPr>
        <w:pStyle w:val="Compact"/>
        <w:numPr>
          <w:numId w:val="1009"/>
          <w:ilvl w:val="0"/>
        </w:numPr>
      </w:pPr>
      <w:r>
        <w:t xml:space="preserve">How does it work: The test compares the data to a normal distribution with the same mean and standard deviation and calculates the probability of getting a more extreme result (i.e. more different to normal) by chance.</w:t>
      </w:r>
    </w:p>
    <w:p>
      <w:pPr>
        <w:pStyle w:val="Heading4"/>
      </w:pPr>
      <w:bookmarkStart w:id="41" w:name="bartlett-test-for-homogeneity-of-variances"/>
      <w:bookmarkEnd w:id="41"/>
      <w:r>
        <w:t xml:space="preserve">Bartlett test for homogeneity of variances</w:t>
      </w:r>
    </w:p>
    <w:p>
      <w:pPr>
        <w:pStyle w:val="Compact"/>
        <w:numPr>
          <w:numId w:val="1010"/>
          <w:ilvl w:val="0"/>
        </w:numPr>
      </w:pPr>
      <w:r>
        <w:t xml:space="preserve">What question does it answer: How different is the spread (variance) of each sample? Are they homogeneous?</w:t>
      </w:r>
    </w:p>
    <w:p>
      <w:pPr>
        <w:pStyle w:val="Compact"/>
        <w:numPr>
          <w:numId w:val="1010"/>
          <w:ilvl w:val="0"/>
        </w:numPr>
      </w:pPr>
      <w:r>
        <w:t xml:space="preserve">How do I read it: If the p-value is smaller than 0.05 then the variances are very different and not homogeneous.</w:t>
      </w:r>
      <w:r>
        <w:br w:type="textWrapping"/>
      </w:r>
    </w:p>
    <w:p>
      <w:pPr>
        <w:pStyle w:val="Compact"/>
        <w:numPr>
          <w:numId w:val="1010"/>
          <w:ilvl w:val="0"/>
        </w:numPr>
      </w:pPr>
      <w:r>
        <w:t xml:space="preserve">How does it work: The null hypothesis is that the variance is the same for all samples. The test compares the variances to each other and calculates the probability of getting a more extreme result (i.e. more different from each other) by chance.</w:t>
      </w:r>
    </w:p>
    <w:p>
      <w:pPr>
        <w:pStyle w:val="Heading3"/>
      </w:pPr>
      <w:bookmarkStart w:id="42" w:name="comparing-means"/>
      <w:bookmarkEnd w:id="42"/>
      <w:r>
        <w:t xml:space="preserve">Comparing means</w:t>
      </w:r>
    </w:p>
    <w:p>
      <w:pPr>
        <w:pStyle w:val="Heading4"/>
      </w:pPr>
      <w:bookmarkStart w:id="43" w:name="kruskal-wallis"/>
      <w:bookmarkEnd w:id="43"/>
      <w:r>
        <w:t xml:space="preserve">Kruskal-Wallis</w:t>
      </w:r>
    </w:p>
    <w:p>
      <w:pPr>
        <w:pStyle w:val="Compact"/>
        <w:numPr>
          <w:numId w:val="1011"/>
          <w:ilvl w:val="0"/>
        </w:numPr>
      </w:pPr>
      <w:r>
        <w:t xml:space="preserve">What question does it answer: How different are the means of our samples from each other?</w:t>
      </w:r>
      <w:r>
        <w:br w:type="textWrapping"/>
      </w:r>
    </w:p>
    <w:p>
      <w:pPr>
        <w:pStyle w:val="Compact"/>
        <w:numPr>
          <w:numId w:val="1011"/>
          <w:ilvl w:val="0"/>
        </w:numPr>
      </w:pPr>
      <w:r>
        <w:t xml:space="preserve">How do I read it: If the p-value is smaller than 0.05 then at least two of the samples are significantly different from each other. It will not tell you which two samples.</w:t>
      </w:r>
      <w:r>
        <w:br w:type="textWrapping"/>
      </w:r>
    </w:p>
    <w:p>
      <w:pPr>
        <w:pStyle w:val="Compact"/>
        <w:numPr>
          <w:numId w:val="1011"/>
          <w:ilvl w:val="0"/>
        </w:numPr>
      </w:pPr>
      <w:r>
        <w:t xml:space="preserve">How does it work: The null hypothesis is that the samples are drawn from the same population, i.e. the true mean is the same for each survey. The test lines up all the values in order and assigns ranks to them. It then calculates the probability of getting a more extreme result (i.e. more different from each other) by chance.</w:t>
      </w:r>
      <w:r>
        <w:br w:type="textWrapping"/>
      </w:r>
    </w:p>
    <w:p>
      <w:pPr>
        <w:pStyle w:val="Compact"/>
        <w:numPr>
          <w:numId w:val="1011"/>
          <w:ilvl w:val="0"/>
        </w:numPr>
      </w:pPr>
      <w:r>
        <w:t xml:space="preserve">Tip: You can use this test if your data is not normally distributed or if the variances are not homogeneous.</w:t>
      </w:r>
    </w:p>
    <w:p>
      <w:pPr>
        <w:pStyle w:val="Heading4"/>
      </w:pPr>
      <w:bookmarkStart w:id="44" w:name="pairwise-wilcoxson-rank-sum-tests-also-known-as-mann-whitney-u-test"/>
      <w:bookmarkEnd w:id="44"/>
      <w:r>
        <w:t xml:space="preserve">pairwise Wilcoxson rank sum tests (also known as Mann-Whitney U test)</w:t>
      </w:r>
    </w:p>
    <w:p>
      <w:pPr>
        <w:pStyle w:val="Compact"/>
        <w:numPr>
          <w:numId w:val="1012"/>
          <w:ilvl w:val="0"/>
        </w:numPr>
      </w:pPr>
      <w:r>
        <w:t xml:space="preserve">What question does it answer: Which pairs of samples are significantly different from each other.</w:t>
      </w:r>
      <w:r>
        <w:br w:type="textWrapping"/>
      </w:r>
    </w:p>
    <w:p>
      <w:pPr>
        <w:pStyle w:val="Compact"/>
        <w:numPr>
          <w:numId w:val="1012"/>
          <w:ilvl w:val="0"/>
        </w:numPr>
      </w:pPr>
      <w:r>
        <w:t xml:space="preserve">How do I read it: The test will return a p-value for combination of two samples. If the p-value is smaller than 0.05 for a particular pairing then the two samples are significantly different from each other.</w:t>
      </w:r>
      <w:r>
        <w:br w:type="textWrapping"/>
      </w:r>
    </w:p>
    <w:p>
      <w:pPr>
        <w:pStyle w:val="Compact"/>
        <w:numPr>
          <w:numId w:val="1012"/>
          <w:ilvl w:val="0"/>
        </w:numPr>
      </w:pPr>
      <w:r>
        <w:t xml:space="preserve">How does it work: The null hypothesis is that the samples are drawn from the same population, i.e. the true mean is the same for each survey. The test lines up all the values in order and assigns ranks to them. It then calculates the probability of getting a more extreme result (i.e. more different from each other) by chance.</w:t>
      </w:r>
      <w:r>
        <w:br w:type="textWrapping"/>
      </w:r>
    </w:p>
    <w:p>
      <w:pPr>
        <w:pStyle w:val="Compact"/>
        <w:numPr>
          <w:numId w:val="1012"/>
          <w:ilvl w:val="0"/>
        </w:numPr>
      </w:pPr>
      <w:r>
        <w:t xml:space="preserve">Tip: You cannot use this test unless you have already found that there is a significant difference between at least two samples. If there is not, the test may suggest that there are significant differences, but this is likely to be a false-positive.</w:t>
      </w:r>
    </w:p>
    <w:p>
      <w:pPr>
        <w:pStyle w:val="Heading2"/>
      </w:pPr>
      <w:bookmarkStart w:id="45" w:name="how-to-do-it-in-r"/>
      <w:bookmarkEnd w:id="45"/>
      <w:r>
        <w:t xml:space="preserve">How to do it (in R)</w:t>
      </w:r>
    </w:p>
    <w:p>
      <w:pPr>
        <w:pStyle w:val="Heading3"/>
      </w:pPr>
      <w:bookmarkStart w:id="46" w:name="packages"/>
      <w:bookmarkEnd w:id="46"/>
      <w:r>
        <w:t xml:space="preserve">Packages</w:t>
      </w:r>
    </w:p>
    <w:p>
      <w:pPr>
        <w:pStyle w:val="SourceCode"/>
      </w:pPr>
      <w:r>
        <w:rPr>
          <w:rStyle w:val="CommentTok"/>
        </w:rPr>
        <w:t xml:space="preserve"># Imports the required packages into R</w:t>
      </w:r>
      <w:r>
        <w:br w:type="textWrapping"/>
      </w:r>
      <w:r>
        <w:rPr>
          <w:rStyle w:val="KeywordTok"/>
        </w:rPr>
        <w:t xml:space="preserve">library</w:t>
      </w:r>
      <w:r>
        <w:rPr>
          <w:rStyle w:val="NormalTok"/>
        </w:rPr>
        <w:t xml:space="preserve">(tidyverse) </w:t>
      </w:r>
      <w:r>
        <w:rPr>
          <w:rStyle w:val="CommentTok"/>
        </w:rPr>
        <w:t xml:space="preserve"># Loads the following core packages: </w:t>
      </w:r>
      <w:r>
        <w:br w:type="textWrapping"/>
      </w:r>
      <w:r>
        <w:rPr>
          <w:rStyle w:val="NormalTok"/>
        </w:rPr>
        <w:t xml:space="preserve"> </w:t>
      </w:r>
      <w:r>
        <w:rPr>
          <w:rStyle w:val="NormalTok"/>
        </w:rPr>
        <w:t xml:space="preserve"> </w:t>
      </w:r>
      <w:r>
        <w:rPr>
          <w:rStyle w:val="CommentTok"/>
        </w:rPr>
        <w:t xml:space="preserve"># ggplot2, for data visualisation</w:t>
      </w:r>
      <w:r>
        <w:br w:type="textWrapping"/>
      </w:r>
      <w:r>
        <w:rPr>
          <w:rStyle w:val="NormalTok"/>
        </w:rPr>
        <w:t xml:space="preserve"> </w:t>
      </w:r>
      <w:r>
        <w:rPr>
          <w:rStyle w:val="NormalTok"/>
        </w:rPr>
        <w:t xml:space="preserve"> </w:t>
      </w:r>
      <w:r>
        <w:rPr>
          <w:rStyle w:val="CommentTok"/>
        </w:rPr>
        <w:t xml:space="preserve"># dplyr, for data manipulation</w:t>
      </w:r>
      <w:r>
        <w:br w:type="textWrapping"/>
      </w:r>
      <w:r>
        <w:rPr>
          <w:rStyle w:val="NormalTok"/>
        </w:rPr>
        <w:t xml:space="preserve"> </w:t>
      </w:r>
      <w:r>
        <w:rPr>
          <w:rStyle w:val="NormalTok"/>
        </w:rPr>
        <w:t xml:space="preserve"> </w:t>
      </w:r>
      <w:r>
        <w:rPr>
          <w:rStyle w:val="CommentTok"/>
        </w:rPr>
        <w:t xml:space="preserve"># tidyr, for data tidying</w:t>
      </w:r>
      <w:r>
        <w:br w:type="textWrapping"/>
      </w:r>
      <w:r>
        <w:rPr>
          <w:rStyle w:val="NormalTok"/>
        </w:rPr>
        <w:t xml:space="preserve"> </w:t>
      </w:r>
      <w:r>
        <w:rPr>
          <w:rStyle w:val="NormalTok"/>
        </w:rPr>
        <w:t xml:space="preserve"> </w:t>
      </w:r>
      <w:r>
        <w:rPr>
          <w:rStyle w:val="CommentTok"/>
        </w:rPr>
        <w:t xml:space="preserve"># readr, for data import</w:t>
      </w:r>
      <w:r>
        <w:br w:type="textWrapping"/>
      </w:r>
      <w:r>
        <w:rPr>
          <w:rStyle w:val="NormalTok"/>
        </w:rPr>
        <w:t xml:space="preserve"> </w:t>
      </w:r>
      <w:r>
        <w:rPr>
          <w:rStyle w:val="NormalTok"/>
        </w:rPr>
        <w:t xml:space="preserve"> </w:t>
      </w:r>
      <w:r>
        <w:rPr>
          <w:rStyle w:val="CommentTok"/>
        </w:rPr>
        <w:t xml:space="preserve"># purrr, for functional programming</w:t>
      </w:r>
      <w:r>
        <w:br w:type="textWrapping"/>
      </w:r>
      <w:r>
        <w:rPr>
          <w:rStyle w:val="NormalTok"/>
        </w:rPr>
        <w:t xml:space="preserve"> </w:t>
      </w:r>
      <w:r>
        <w:rPr>
          <w:rStyle w:val="NormalTok"/>
        </w:rPr>
        <w:t xml:space="preserve"> </w:t>
      </w:r>
      <w:r>
        <w:rPr>
          <w:rStyle w:val="CommentTok"/>
        </w:rPr>
        <w:t xml:space="preserve"># tibble, for tibbles, a simpler type of data frame</w:t>
      </w:r>
      <w:r>
        <w:br w:type="textWrapping"/>
      </w:r>
      <w:r>
        <w:rPr>
          <w:rStyle w:val="KeywordTok"/>
        </w:rPr>
        <w:t xml:space="preserve">library</w:t>
      </w:r>
      <w:r>
        <w:rPr>
          <w:rStyle w:val="NormalTok"/>
        </w:rPr>
        <w:t xml:space="preserve">(knitr)    </w:t>
      </w:r>
      <w:r>
        <w:rPr>
          <w:rStyle w:val="CommentTok"/>
        </w:rPr>
        <w:t xml:space="preserve"># turns rmarkdown document to html, pdf or word</w:t>
      </w:r>
      <w:r>
        <w:br w:type="textWrapping"/>
      </w:r>
      <w:r>
        <w:rPr>
          <w:rStyle w:val="KeywordTok"/>
        </w:rPr>
        <w:t xml:space="preserve">library</w:t>
      </w:r>
      <w:r>
        <w:rPr>
          <w:rStyle w:val="NormalTok"/>
        </w:rPr>
        <w:t xml:space="preserve">(ggpubr)   </w:t>
      </w:r>
      <w:r>
        <w:rPr>
          <w:rStyle w:val="CommentTok"/>
        </w:rPr>
        <w:t xml:space="preserve"># helps make publication-ready graphs</w:t>
      </w:r>
      <w:r>
        <w:br w:type="textWrapping"/>
      </w:r>
      <w:r>
        <w:rPr>
          <w:rStyle w:val="KeywordTok"/>
        </w:rPr>
        <w:t xml:space="preserve">library</w:t>
      </w:r>
      <w:r>
        <w:rPr>
          <w:rStyle w:val="NormalTok"/>
        </w:rPr>
        <w:t xml:space="preserve">(broom)    </w:t>
      </w:r>
      <w:r>
        <w:rPr>
          <w:rStyle w:val="CommentTok"/>
        </w:rPr>
        <w:t xml:space="preserve"># cleans up code output from common functions</w:t>
      </w:r>
      <w:r>
        <w:br w:type="textWrapping"/>
      </w:r>
      <w:r>
        <w:rPr>
          <w:rStyle w:val="KeywordTok"/>
        </w:rPr>
        <w:t xml:space="preserve">library</w:t>
      </w:r>
      <w:r>
        <w:rPr>
          <w:rStyle w:val="NormalTok"/>
        </w:rPr>
        <w:t xml:space="preserve">(nortest)  </w:t>
      </w:r>
      <w:r>
        <w:rPr>
          <w:rStyle w:val="CommentTok"/>
        </w:rPr>
        <w:t xml:space="preserve"># functions for testing normality</w:t>
      </w:r>
      <w:r>
        <w:br w:type="textWrapping"/>
      </w:r>
      <w:r>
        <w:rPr>
          <w:rStyle w:val="KeywordTok"/>
        </w:rPr>
        <w:t xml:space="preserve">library</w:t>
      </w:r>
      <w:r>
        <w:rPr>
          <w:rStyle w:val="NormalTok"/>
        </w:rPr>
        <w:t xml:space="preserve">(lattice)  </w:t>
      </w:r>
      <w:r>
        <w:rPr>
          <w:rStyle w:val="CommentTok"/>
        </w:rPr>
        <w:t xml:space="preserve"># for faceting graphs</w:t>
      </w:r>
    </w:p>
    <w:p>
      <w:pPr>
        <w:pStyle w:val="Heading3"/>
      </w:pPr>
      <w:bookmarkStart w:id="47" w:name="load-data"/>
      <w:bookmarkEnd w:id="47"/>
      <w:r>
        <w:t xml:space="preserve">Load data</w:t>
      </w:r>
    </w:p>
    <w:p>
      <w:pPr>
        <w:pStyle w:val="SourceCode"/>
      </w:pPr>
      <w:r>
        <w:rPr>
          <w:rStyle w:val="CommentTok"/>
        </w:rPr>
        <w:t xml:space="preserve"># reads an excel file and writes it to a new object: ht.data</w:t>
      </w:r>
      <w:r>
        <w:br w:type="textWrapping"/>
      </w:r>
      <w:r>
        <w:rPr>
          <w:rStyle w:val="NormalTok"/>
        </w:rPr>
        <w:t xml:space="preserve">ht.data &lt;-</w:t>
      </w:r>
      <w:r>
        <w:rPr>
          <w:rStyle w:val="StringTok"/>
        </w:rPr>
        <w:t xml:space="preserve"> </w:t>
      </w:r>
      <w:r>
        <w:rPr>
          <w:rStyle w:val="KeywordTok"/>
        </w:rPr>
        <w:t xml:space="preserve">read.csv</w:t>
      </w:r>
      <w:r>
        <w:rPr>
          <w:rStyle w:val="NormalTok"/>
        </w:rPr>
        <w:t xml:space="preserve">(</w:t>
      </w:r>
      <w:r>
        <w:rPr>
          <w:rStyle w:val="StringTok"/>
        </w:rPr>
        <w:t xml:space="preserve">"ht.data.csv"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3"/>
      </w:pPr>
      <w:bookmarkStart w:id="48" w:name="inspect-data"/>
      <w:bookmarkEnd w:id="48"/>
      <w:r>
        <w:t xml:space="preserve">Inspect data</w:t>
      </w:r>
    </w:p>
    <w:p>
      <w:pPr>
        <w:pStyle w:val="SourceCode"/>
      </w:pPr>
      <w:r>
        <w:rPr>
          <w:rStyle w:val="CommentTok"/>
        </w:rPr>
        <w:t xml:space="preserve"># look at the data table</w:t>
      </w:r>
      <w:r>
        <w:br w:type="textWrapping"/>
      </w:r>
      <w:r>
        <w:rPr>
          <w:rStyle w:val="KeywordTok"/>
        </w:rPr>
        <w:t xml:space="preserve">View</w:t>
      </w:r>
      <w:r>
        <w:rPr>
          <w:rStyle w:val="NormalTok"/>
        </w:rPr>
        <w:t xml:space="preserve">(ht.data)</w:t>
      </w:r>
    </w:p>
    <w:p>
      <w:pPr>
        <w:pStyle w:val="SourceCode"/>
      </w:pPr>
      <w:r>
        <w:rPr>
          <w:rStyle w:val="CommentTok"/>
        </w:rPr>
        <w:t xml:space="preserve"># inspect data classes</w:t>
      </w:r>
      <w:r>
        <w:br w:type="textWrapping"/>
      </w:r>
      <w:r>
        <w:rPr>
          <w:rStyle w:val="KeywordTok"/>
        </w:rPr>
        <w:t xml:space="preserve">str</w:t>
      </w:r>
      <w:r>
        <w:rPr>
          <w:rStyle w:val="NormalTok"/>
        </w:rPr>
        <w:t xml:space="preserve">(ht.data) </w:t>
      </w:r>
      <w:r>
        <w:rPr>
          <w:rStyle w:val="CommentTok"/>
        </w:rPr>
        <w:t xml:space="preserve"># shows structure of data</w:t>
      </w:r>
    </w:p>
    <w:p>
      <w:pPr>
        <w:pStyle w:val="SourceCode"/>
      </w:pPr>
      <w:r>
        <w:rPr>
          <w:rStyle w:val="VerbatimChar"/>
        </w:rPr>
        <w:t xml:space="preserve">## 'data.frame':    228 obs. of  2 variables:</w:t>
      </w:r>
      <w:r>
        <w:br w:type="textWrapping"/>
      </w:r>
      <w:r>
        <w:rPr>
          <w:rStyle w:val="VerbatimChar"/>
        </w:rPr>
        <w:t xml:space="preserve">##  $ year  : int  2003 2003 2003 2003 2003 2003 2003 2003 2003 2003 ...</w:t>
      </w:r>
      <w:r>
        <w:br w:type="textWrapping"/>
      </w:r>
      <w:r>
        <w:rPr>
          <w:rStyle w:val="VerbatimChar"/>
        </w:rPr>
        <w:t xml:space="preserve">##  $ height: num  2.5 4 4 2 2.5 3.5 3 2 2.5 1 ...</w:t>
      </w:r>
    </w:p>
    <w:p>
      <w:pPr>
        <w:pStyle w:val="FirstParagraph"/>
      </w:pPr>
      <w:r>
        <w:t xml:space="preserve">Year is an integer; height is a numeric value. That's fine, but for now, we'd like to treat 'year' as a categorical variable to make it easier to group our data.</w:t>
      </w:r>
    </w:p>
    <w:p>
      <w:pPr>
        <w:pStyle w:val="SourceCode"/>
      </w:pPr>
      <w:r>
        <w:rPr>
          <w:rStyle w:val="CommentTok"/>
        </w:rPr>
        <w:t xml:space="preserve"># turn 'year' into a factor</w:t>
      </w:r>
      <w:r>
        <w:br w:type="textWrapping"/>
      </w:r>
      <w:r>
        <w:rPr>
          <w:rStyle w:val="NormalTok"/>
        </w:rPr>
        <w:t xml:space="preserve">ht.data$year &lt;-</w:t>
      </w:r>
      <w:r>
        <w:rPr>
          <w:rStyle w:val="StringTok"/>
        </w:rPr>
        <w:t xml:space="preserve"> </w:t>
      </w:r>
      <w:r>
        <w:rPr>
          <w:rStyle w:val="KeywordTok"/>
        </w:rPr>
        <w:t xml:space="preserve">as.factor</w:t>
      </w:r>
      <w:r>
        <w:rPr>
          <w:rStyle w:val="NormalTok"/>
        </w:rPr>
        <w:t xml:space="preserve">(ht.data$year) </w:t>
      </w:r>
    </w:p>
    <w:p>
      <w:pPr>
        <w:pStyle w:val="Heading3"/>
      </w:pPr>
      <w:bookmarkStart w:id="49" w:name="explore-data"/>
      <w:bookmarkEnd w:id="49"/>
      <w:r>
        <w:t xml:space="preserve">Explore data</w:t>
      </w:r>
    </w:p>
    <w:p>
      <w:pPr>
        <w:pStyle w:val="SourceCode"/>
      </w:pPr>
      <w:r>
        <w:rPr>
          <w:rStyle w:val="CommentTok"/>
        </w:rPr>
        <w:t xml:space="preserve">#summarise the data</w:t>
      </w:r>
      <w:r>
        <w:br w:type="textWrapping"/>
      </w:r>
      <w:r>
        <w:rPr>
          <w:rStyle w:val="KeywordTok"/>
        </w:rPr>
        <w:t xml:space="preserve">summary</w:t>
      </w:r>
      <w:r>
        <w:rPr>
          <w:rStyle w:val="NormalTok"/>
        </w:rPr>
        <w:t xml:space="preserve">(ht.data)</w:t>
      </w:r>
    </w:p>
    <w:p>
      <w:pPr>
        <w:pStyle w:val="SourceCode"/>
      </w:pPr>
      <w:r>
        <w:rPr>
          <w:rStyle w:val="VerbatimChar"/>
        </w:rPr>
        <w:t xml:space="preserve">##    year        height     </w:t>
      </w:r>
      <w:r>
        <w:br w:type="textWrapping"/>
      </w:r>
      <w:r>
        <w:rPr>
          <w:rStyle w:val="VerbatimChar"/>
        </w:rPr>
        <w:t xml:space="preserve">##  2003:21   Min.   :0.500  </w:t>
      </w:r>
      <w:r>
        <w:br w:type="textWrapping"/>
      </w:r>
      <w:r>
        <w:rPr>
          <w:rStyle w:val="VerbatimChar"/>
        </w:rPr>
        <w:t xml:space="preserve">##  2005:53   1st Qu.:2.000  </w:t>
      </w:r>
      <w:r>
        <w:br w:type="textWrapping"/>
      </w:r>
      <w:r>
        <w:rPr>
          <w:rStyle w:val="VerbatimChar"/>
        </w:rPr>
        <w:t xml:space="preserve">##  2008:44   Median :3.000  </w:t>
      </w:r>
      <w:r>
        <w:br w:type="textWrapping"/>
      </w:r>
      <w:r>
        <w:rPr>
          <w:rStyle w:val="VerbatimChar"/>
        </w:rPr>
        <w:t xml:space="preserve">##  2010:40   Mean   :3.336  </w:t>
      </w:r>
      <w:r>
        <w:br w:type="textWrapping"/>
      </w:r>
      <w:r>
        <w:rPr>
          <w:rStyle w:val="VerbatimChar"/>
        </w:rPr>
        <w:t xml:space="preserve">##  2013:70   3rd Qu.:4.500  </w:t>
      </w:r>
      <w:r>
        <w:br w:type="textWrapping"/>
      </w:r>
      <w:r>
        <w:rPr>
          <w:rStyle w:val="VerbatimChar"/>
        </w:rPr>
        <w:t xml:space="preserve">##            Max.   :8.500</w:t>
      </w:r>
    </w:p>
    <w:p>
      <w:pPr>
        <w:pStyle w:val="SourceCode"/>
      </w:pPr>
      <w:r>
        <w:rPr>
          <w:rStyle w:val="CommentTok"/>
        </w:rPr>
        <w:t xml:space="preserve">#graph the data</w:t>
      </w:r>
      <w:r>
        <w:br w:type="textWrapping"/>
      </w:r>
      <w:r>
        <w:rPr>
          <w:rStyle w:val="KeywordTok"/>
        </w:rPr>
        <w:t xml:space="preserve">plot</w:t>
      </w:r>
      <w:r>
        <w:rPr>
          <w:rStyle w:val="NormalTok"/>
        </w:rPr>
        <w:t xml:space="preserve">(ht.data) </w:t>
      </w:r>
      <w:r>
        <w:rPr>
          <w:rStyle w:val="CommentTok"/>
        </w:rPr>
        <w:t xml:space="preserve">#R selects plot type (usually chooses well)</w:t>
      </w:r>
    </w:p>
    <w:p>
      <w:pPr>
        <w:pStyle w:val="FirstParagraph"/>
      </w:pPr>
      <w:r>
        <w:drawing>
          <wp:inline>
            <wp:extent cx="4620126" cy="3696101"/>
            <wp:effectExtent b="0" l="0" r="0" t="0"/>
            <wp:docPr descr="" id="1" name="Picture"/>
            <a:graphic>
              <a:graphicData uri="http://schemas.openxmlformats.org/drawingml/2006/picture">
                <pic:pic>
                  <pic:nvPicPr>
                    <pic:cNvPr descr="CrossFell_CaseStudy_files/figure-docx/unnamed-chunk-17-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means using package `dplyr`</w:t>
      </w:r>
      <w:r>
        <w:br w:type="textWrapping"/>
      </w:r>
      <w:r>
        <w:rPr>
          <w:rStyle w:val="NormalTok"/>
        </w:rPr>
        <w:t xml:space="preserve">ht.means &lt;-</w:t>
      </w:r>
      <w:r>
        <w:rPr>
          <w:rStyle w:val="StringTok"/>
        </w:rPr>
        <w:t xml:space="preserve">       </w:t>
      </w:r>
      <w:r>
        <w:rPr>
          <w:rStyle w:val="CommentTok"/>
        </w:rPr>
        <w:t xml:space="preserve"># create a new object</w:t>
      </w:r>
      <w:r>
        <w:br w:type="textWrapping"/>
      </w:r>
      <w:r>
        <w:rPr>
          <w:rStyle w:val="StringTok"/>
        </w:rPr>
        <w:t xml:space="preserve">  </w:t>
      </w:r>
      <w:r>
        <w:rPr>
          <w:rStyle w:val="NormalTok"/>
        </w:rPr>
        <w:t xml:space="preserve">ht.data %&gt;%</w:t>
      </w:r>
      <w:r>
        <w:rPr>
          <w:rStyle w:val="StringTok"/>
        </w:rPr>
        <w:t xml:space="preserve">     </w:t>
      </w:r>
      <w:r>
        <w:rPr>
          <w:rStyle w:val="CommentTok"/>
        </w:rPr>
        <w:t xml:space="preserve"># take the height data</w:t>
      </w:r>
      <w:r>
        <w:br w:type="textWrapping"/>
      </w:r>
      <w:r>
        <w:rPr>
          <w:rStyle w:val="StringTok"/>
        </w:rPr>
        <w:t xml:space="preserve">  </w:t>
      </w:r>
      <w:r>
        <w:rPr>
          <w:rStyle w:val="KeywordTok"/>
        </w:rPr>
        <w:t xml:space="preserve">group_by</w:t>
      </w:r>
      <w:r>
        <w:rPr>
          <w:rStyle w:val="NormalTok"/>
        </w:rPr>
        <w:t xml:space="preserve">(year) %&gt;%</w:t>
      </w:r>
      <w:r>
        <w:rPr>
          <w:rStyle w:val="StringTok"/>
        </w:rPr>
        <w:t xml:space="preserve"> </w:t>
      </w:r>
      <w:r>
        <w:rPr>
          <w:rStyle w:val="CommentTok"/>
        </w:rPr>
        <w:t xml:space="preserve"># group it by year</w:t>
      </w:r>
      <w:r>
        <w:br w:type="textWrapping"/>
      </w:r>
      <w:r>
        <w:rPr>
          <w:rStyle w:val="StringTok"/>
        </w:rPr>
        <w:t xml:space="preserve">  </w:t>
      </w:r>
      <w:r>
        <w:rPr>
          <w:rStyle w:val="KeywordTok"/>
        </w:rPr>
        <w:t xml:space="preserve">summarise</w:t>
      </w:r>
      <w:r>
        <w:rPr>
          <w:rStyle w:val="NormalTok"/>
        </w:rPr>
        <w:t xml:space="preserve">(         </w:t>
      </w:r>
      <w:r>
        <w:rPr>
          <w:rStyle w:val="CommentTok"/>
        </w:rPr>
        <w:t xml:space="preserve"># calculate summary statistics for each 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(height),     </w:t>
      </w:r>
      <w:r>
        <w:rPr>
          <w:rStyle w:val="CommentTok"/>
        </w:rPr>
        <w:t xml:space="preserve"># its 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(height), </w:t>
      </w:r>
      <w:r>
        <w:rPr>
          <w:rStyle w:val="CommentTok"/>
        </w:rPr>
        <w:t xml:space="preserve"># its median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(height),         </w:t>
      </w:r>
      <w:r>
        <w:rPr>
          <w:rStyle w:val="CommentTok"/>
        </w:rPr>
        <w:t xml:space="preserve"># the standard deviation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 =</w:t>
      </w:r>
      <w:r>
        <w:rPr>
          <w:rStyle w:val="NormalTok"/>
        </w:rPr>
        <w:t xml:space="preserve"> </w:t>
      </w:r>
      <w:r>
        <w:rPr>
          <w:rStyle w:val="KeywordTok"/>
        </w:rPr>
        <w:t xml:space="preserve">length</w:t>
      </w:r>
      <w:r>
        <w:rPr>
          <w:rStyle w:val="NormalTok"/>
        </w:rPr>
        <w:t xml:space="preserve">(height)       </w:t>
      </w:r>
      <w:r>
        <w:rPr>
          <w:rStyle w:val="CommentTok"/>
        </w:rPr>
        <w:t xml:space="preserve"># the number of observations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ht.means  </w:t>
      </w:r>
      <w:r>
        <w:rPr>
          <w:rStyle w:val="CommentTok"/>
        </w:rPr>
        <w:t xml:space="preserve">#print the result</w:t>
      </w:r>
    </w:p>
    <w:p>
      <w:pPr>
        <w:pStyle w:val="SourceCode"/>
      </w:pPr>
      <w:r>
        <w:rPr>
          <w:rStyle w:val="VerbatimChar"/>
        </w:rPr>
        <w:t xml:space="preserve">## # A tibble: 5 x 5</w:t>
      </w:r>
      <w:r>
        <w:br w:type="textWrapping"/>
      </w:r>
      <w:r>
        <w:rPr>
          <w:rStyle w:val="VerbatimChar"/>
        </w:rPr>
        <w:t xml:space="preserve">##     year     mean median        sd     n</w:t>
      </w:r>
      <w:r>
        <w:br w:type="textWrapping"/>
      </w:r>
      <w:r>
        <w:rPr>
          <w:rStyle w:val="VerbatimChar"/>
        </w:rPr>
        <w:t xml:space="preserve">##   &lt;fctr&gt;    &lt;dbl&gt;  &lt;dbl&gt;     &lt;dbl&gt; &lt;int&gt;</w:t>
      </w:r>
      <w:r>
        <w:br w:type="textWrapping"/>
      </w:r>
      <w:r>
        <w:rPr>
          <w:rStyle w:val="VerbatimChar"/>
        </w:rPr>
        <w:t xml:space="preserve">## 1   2003 2.404762   2.50 0.9436505    21</w:t>
      </w:r>
      <w:r>
        <w:br w:type="textWrapping"/>
      </w:r>
      <w:r>
        <w:rPr>
          <w:rStyle w:val="VerbatimChar"/>
        </w:rPr>
        <w:t xml:space="preserve">## 2   2005 2.877358   2.50 1.1515277    53</w:t>
      </w:r>
      <w:r>
        <w:br w:type="textWrapping"/>
      </w:r>
      <w:r>
        <w:rPr>
          <w:rStyle w:val="VerbatimChar"/>
        </w:rPr>
        <w:t xml:space="preserve">## 3   2008 2.579545   2.50 1.2149418    44</w:t>
      </w:r>
      <w:r>
        <w:br w:type="textWrapping"/>
      </w:r>
      <w:r>
        <w:rPr>
          <w:rStyle w:val="VerbatimChar"/>
        </w:rPr>
        <w:t xml:space="preserve">## 4   2010 4.662500   4.75 1.7297825    40</w:t>
      </w:r>
      <w:r>
        <w:br w:type="textWrapping"/>
      </w:r>
      <w:r>
        <w:rPr>
          <w:rStyle w:val="VerbatimChar"/>
        </w:rPr>
        <w:t xml:space="preserve">## 5   2013 3.678571   3.50 1.5228589    70</w:t>
      </w:r>
    </w:p>
    <w:p>
      <w:pPr>
        <w:pStyle w:val="Heading3"/>
      </w:pPr>
      <w:bookmarkStart w:id="51" w:name="check-assumptions-for-statistical-tests"/>
      <w:bookmarkEnd w:id="51"/>
      <w:r>
        <w:t xml:space="preserve">Check assumptions for statistical tests</w:t>
      </w:r>
    </w:p>
    <w:p>
      <w:pPr>
        <w:pStyle w:val="FirstParagraph"/>
      </w:pPr>
      <w:r>
        <w:t xml:space="preserve">Here we want to know whether the data meets the assumptions required for 'parametric' tests which are generally more likely to find a significant difference if there is one.</w:t>
      </w:r>
    </w:p>
    <w:p>
      <w:pPr>
        <w:pStyle w:val="BodyText"/>
      </w:pPr>
      <w:r>
        <w:t xml:space="preserve">The most powerful method for testing whether there is a significant change in the height of each taxon between survey years is Analysis of Variance (ANOVA). For us to be able to use this our data must comply with teh following assumptions:</w:t>
      </w:r>
    </w:p>
    <w:p>
      <w:pPr>
        <w:pStyle w:val="Compact"/>
        <w:numPr>
          <w:numId w:val="1013"/>
          <w:ilvl w:val="0"/>
        </w:numPr>
      </w:pPr>
      <w:r>
        <w:rPr>
          <w:b/>
        </w:rPr>
        <w:t xml:space="preserve">Independence of cases</w:t>
      </w:r>
      <w:r>
        <w:t xml:space="preserve">: this is met because each quadrat was selected at random each year.</w:t>
      </w:r>
      <w:r>
        <w:br w:type="textWrapping"/>
      </w:r>
    </w:p>
    <w:p>
      <w:pPr>
        <w:pStyle w:val="Compact"/>
        <w:numPr>
          <w:numId w:val="1013"/>
          <w:ilvl w:val="0"/>
        </w:numPr>
      </w:pPr>
      <w:r>
        <w:rPr>
          <w:b/>
        </w:rPr>
        <w:t xml:space="preserve">Equality of variances (homoscedasticity)</w:t>
      </w:r>
      <w:r>
        <w:t xml:space="preserve">: we will test for this.</w:t>
      </w:r>
    </w:p>
    <w:p>
      <w:pPr>
        <w:pStyle w:val="Compact"/>
        <w:numPr>
          <w:numId w:val="1013"/>
          <w:ilvl w:val="0"/>
        </w:numPr>
      </w:pPr>
      <w:r>
        <w:rPr>
          <w:b/>
        </w:rPr>
        <w:t xml:space="preserve">Normality</w:t>
      </w:r>
      <w:r>
        <w:t xml:space="preserve">: we will test for this if the variances are equal.</w:t>
      </w:r>
    </w:p>
    <w:p>
      <w:pPr>
        <w:pStyle w:val="Heading4"/>
      </w:pPr>
      <w:bookmarkStart w:id="52" w:name="plot-data"/>
      <w:bookmarkEnd w:id="52"/>
      <w:r>
        <w:t xml:space="preserve">Plot data</w:t>
      </w:r>
    </w:p>
    <w:p>
      <w:pPr>
        <w:pStyle w:val="FirstParagraph"/>
      </w:pPr>
      <w:r>
        <w:t xml:space="preserve">The first step is to 'eyeball' the data. Key points to look out for</w:t>
      </w:r>
    </w:p>
    <w:p>
      <w:pPr>
        <w:numPr>
          <w:numId w:val="1014"/>
          <w:ilvl w:val="0"/>
        </w:numPr>
      </w:pPr>
      <w:r>
        <w:t xml:space="preserve">Outliers: look for individual points on the box plots. Lots of outliers means the data is unlikely to meet homoscedasticity or normality assumptions.</w:t>
      </w:r>
    </w:p>
    <w:p>
      <w:pPr>
        <w:numPr>
          <w:numId w:val="1014"/>
          <w:ilvl w:val="0"/>
        </w:numPr>
      </w:pPr>
      <w:r>
        <w:t xml:space="preserve">Skewness: High skewness means data is unlikely to be normally distributed. Density plot will be skewed and boxplots will be asymmetrical.</w:t>
      </w:r>
    </w:p>
    <w:p>
      <w:pPr>
        <w:numPr>
          <w:numId w:val="1014"/>
          <w:ilvl w:val="0"/>
        </w:numPr>
      </w:pPr>
      <w:r>
        <w:t xml:space="preserve">Unequal variance: Unequal box sizes will indicate that variances are not equal. If there is little data, then this may not be reliable, as variances can appear unequal when they aren't.</w:t>
      </w:r>
    </w:p>
    <w:p>
      <w:pPr>
        <w:pStyle w:val="Heading5"/>
      </w:pPr>
      <w:bookmarkStart w:id="53" w:name="boxplots"/>
      <w:bookmarkEnd w:id="53"/>
      <w:r>
        <w:t xml:space="preserve">Boxplots</w:t>
      </w:r>
    </w:p>
    <w:p>
      <w:pPr>
        <w:pStyle w:val="SourceCode"/>
      </w:pPr>
      <w:r>
        <w:rPr>
          <w:rStyle w:val="CommentTok"/>
        </w:rPr>
        <w:t xml:space="preserve">#Make a series of boxplot grouped by a factor</w:t>
      </w:r>
      <w:r>
        <w:br w:type="textWrapping"/>
      </w:r>
      <w:r>
        <w:rPr>
          <w:rStyle w:val="KeywordTok"/>
        </w:rPr>
        <w:t xml:space="preserve">boxplot</w:t>
      </w:r>
      <w:r>
        <w:rPr>
          <w:rStyle w:val="NormalTok"/>
        </w:rPr>
        <w:t xml:space="preserve">(height ~</w:t>
      </w:r>
      <w:r>
        <w:rPr>
          <w:rStyle w:val="StringTok"/>
        </w:rPr>
        <w:t xml:space="preserve"> </w:t>
      </w:r>
      <w:r>
        <w:rPr>
          <w:rStyle w:val="NormalTok"/>
        </w:rPr>
        <w:t xml:space="preserve">year, </w:t>
      </w:r>
      <w:r>
        <w:rPr>
          <w:rStyle w:val="DataTypeTok"/>
        </w:rPr>
        <w:t xml:space="preserve">data =</w:t>
      </w:r>
      <w:r>
        <w:rPr>
          <w:rStyle w:val="NormalTok"/>
        </w:rPr>
        <w:t xml:space="preserve"> </w:t>
      </w:r>
      <w:r>
        <w:rPr>
          <w:rStyle w:val="NormalTok"/>
        </w:rPr>
        <w:t xml:space="preserve">ht.data) </w:t>
      </w:r>
    </w:p>
    <w:p>
      <w:pPr>
        <w:pStyle w:val="FirstParagraph"/>
      </w:pPr>
      <w:r>
        <w:drawing>
          <wp:inline>
            <wp:extent cx="4620126" cy="3696101"/>
            <wp:effectExtent b="0" l="0" r="0" t="0"/>
            <wp:docPr descr="" id="1" name="Picture"/>
            <a:graphic>
              <a:graphicData uri="http://schemas.openxmlformats.org/drawingml/2006/picture">
                <pic:pic>
                  <pic:nvPicPr>
                    <pic:cNvPr descr="CrossFell_CaseStudy_files/figure-docx/unnamed-chunk-19-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variances (box sizes) appear to be different in the later years. The median line in some of the boxes is very off-centre, suggesting a skewed distribution. There are few outliers. The 2010 results are considerably higher than previous results; its box hardly overlaps with the previous years'.</w:t>
      </w:r>
    </w:p>
    <w:p>
      <w:pPr>
        <w:pStyle w:val="Heading5"/>
      </w:pPr>
      <w:bookmarkStart w:id="55" w:name="histograms"/>
      <w:bookmarkEnd w:id="55"/>
      <w:r>
        <w:t xml:space="preserve">Histograms</w:t>
      </w:r>
    </w:p>
    <w:p>
      <w:pPr>
        <w:pStyle w:val="FirstParagraph"/>
      </w:pPr>
      <w:r>
        <w:t xml:space="preserve">This plots the number of observations for a particular value.</w:t>
      </w:r>
    </w:p>
    <w:p>
      <w:pPr>
        <w:pStyle w:val="SourceCode"/>
      </w:pPr>
      <w:r>
        <w:rPr>
          <w:rStyle w:val="CommentTok"/>
        </w:rPr>
        <w:t xml:space="preserve"># histograms of height by year in base R</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(ht.data$height[</w:t>
      </w:r>
      <w:r>
        <w:rPr>
          <w:rStyle w:val="KeywordTok"/>
        </w:rPr>
        <w:t xml:space="preserve">which</w:t>
      </w:r>
      <w:r>
        <w:rPr>
          <w:rStyle w:val="NormalTok"/>
        </w:rPr>
        <w:t xml:space="preserve">(ht.data$year ==</w:t>
      </w:r>
      <w:r>
        <w:rPr>
          <w:rStyle w:val="StringTok"/>
        </w:rPr>
        <w:t xml:space="preserve"> "2003"</w:t>
      </w:r>
      <w:r>
        <w:rPr>
          <w:rStyle w:val="NormalTok"/>
        </w:rPr>
        <w:t xml:space="preserve">)], </w:t>
      </w:r>
      <w:r>
        <w:rPr>
          <w:rStyle w:val="DataTypeTok"/>
        </w:rPr>
        <w:t xml:space="preserve">main =</w:t>
      </w:r>
      <w:r>
        <w:rPr>
          <w:rStyle w:val="NormalTok"/>
        </w:rPr>
        <w:t xml:space="preserve"> </w:t>
      </w:r>
      <w:r>
        <w:rPr>
          <w:rStyle w:val="StringTok"/>
        </w:rPr>
        <w:t xml:space="preserve">"2003"</w:t>
      </w:r>
      <w:r>
        <w:rPr>
          <w:rStyle w:val="NormalTok"/>
        </w:rPr>
        <w:t xml:space="preserve">, </w:t>
      </w:r>
      <w:r>
        <w:rPr>
          <w:rStyle w:val="DataTypeTok"/>
        </w:rPr>
        <w:t xml:space="preserve">xlab =</w:t>
      </w:r>
      <w:r>
        <w:rPr>
          <w:rStyle w:val="NormalTok"/>
        </w:rPr>
        <w:t xml:space="preserve"> </w:t>
      </w:r>
      <w:r>
        <w:rPr>
          <w:rStyle w:val="StringTok"/>
        </w:rPr>
        <w:t xml:space="preserve">"height"</w:t>
      </w:r>
      <w:r>
        <w:rPr>
          <w:rStyle w:val="NormalTok"/>
        </w:rPr>
        <w:t xml:space="preserve">)</w:t>
      </w:r>
      <w:r>
        <w:br w:type="textWrapping"/>
      </w:r>
      <w:r>
        <w:rPr>
          <w:rStyle w:val="KeywordTok"/>
        </w:rPr>
        <w:t xml:space="preserve">hist</w:t>
      </w:r>
      <w:r>
        <w:rPr>
          <w:rStyle w:val="NormalTok"/>
        </w:rPr>
        <w:t xml:space="preserve">(ht.data$height[</w:t>
      </w:r>
      <w:r>
        <w:rPr>
          <w:rStyle w:val="KeywordTok"/>
        </w:rPr>
        <w:t xml:space="preserve">which</w:t>
      </w:r>
      <w:r>
        <w:rPr>
          <w:rStyle w:val="NormalTok"/>
        </w:rPr>
        <w:t xml:space="preserve">(ht.data$year ==</w:t>
      </w:r>
      <w:r>
        <w:rPr>
          <w:rStyle w:val="StringTok"/>
        </w:rPr>
        <w:t xml:space="preserve"> "2005"</w:t>
      </w:r>
      <w:r>
        <w:rPr>
          <w:rStyle w:val="NormalTok"/>
        </w:rPr>
        <w:t xml:space="preserve">)], </w:t>
      </w:r>
      <w:r>
        <w:rPr>
          <w:rStyle w:val="DataTypeTok"/>
        </w:rPr>
        <w:t xml:space="preserve">main =</w:t>
      </w:r>
      <w:r>
        <w:rPr>
          <w:rStyle w:val="NormalTok"/>
        </w:rPr>
        <w:t xml:space="preserve"> </w:t>
      </w:r>
      <w:r>
        <w:rPr>
          <w:rStyle w:val="StringTok"/>
        </w:rPr>
        <w:t xml:space="preserve">"2005"</w:t>
      </w:r>
      <w:r>
        <w:rPr>
          <w:rStyle w:val="NormalTok"/>
        </w:rPr>
        <w:t xml:space="preserve">, </w:t>
      </w:r>
      <w:r>
        <w:rPr>
          <w:rStyle w:val="DataTypeTok"/>
        </w:rPr>
        <w:t xml:space="preserve">xlab =</w:t>
      </w:r>
      <w:r>
        <w:rPr>
          <w:rStyle w:val="NormalTok"/>
        </w:rPr>
        <w:t xml:space="preserve"> </w:t>
      </w:r>
      <w:r>
        <w:rPr>
          <w:rStyle w:val="StringTok"/>
        </w:rPr>
        <w:t xml:space="preserve">"height"</w:t>
      </w:r>
      <w:r>
        <w:rPr>
          <w:rStyle w:val="NormalTok"/>
        </w:rPr>
        <w:t xml:space="preserve">)</w:t>
      </w:r>
      <w:r>
        <w:br w:type="textWrapping"/>
      </w:r>
      <w:r>
        <w:rPr>
          <w:rStyle w:val="KeywordTok"/>
        </w:rPr>
        <w:t xml:space="preserve">hist</w:t>
      </w:r>
      <w:r>
        <w:rPr>
          <w:rStyle w:val="NormalTok"/>
        </w:rPr>
        <w:t xml:space="preserve">(ht.data$height[</w:t>
      </w:r>
      <w:r>
        <w:rPr>
          <w:rStyle w:val="KeywordTok"/>
        </w:rPr>
        <w:t xml:space="preserve">which</w:t>
      </w:r>
      <w:r>
        <w:rPr>
          <w:rStyle w:val="NormalTok"/>
        </w:rPr>
        <w:t xml:space="preserve">(ht.data$year ==</w:t>
      </w:r>
      <w:r>
        <w:rPr>
          <w:rStyle w:val="StringTok"/>
        </w:rPr>
        <w:t xml:space="preserve"> "2008"</w:t>
      </w:r>
      <w:r>
        <w:rPr>
          <w:rStyle w:val="NormalTok"/>
        </w:rPr>
        <w:t xml:space="preserve">)], </w:t>
      </w:r>
      <w:r>
        <w:rPr>
          <w:rStyle w:val="DataTypeTok"/>
        </w:rPr>
        <w:t xml:space="preserve">main =</w:t>
      </w:r>
      <w:r>
        <w:rPr>
          <w:rStyle w:val="NormalTok"/>
        </w:rPr>
        <w:t xml:space="preserve"> </w:t>
      </w:r>
      <w:r>
        <w:rPr>
          <w:rStyle w:val="StringTok"/>
        </w:rPr>
        <w:t xml:space="preserve">"2008"</w:t>
      </w:r>
      <w:r>
        <w:rPr>
          <w:rStyle w:val="NormalTok"/>
        </w:rPr>
        <w:t xml:space="preserve">, </w:t>
      </w:r>
      <w:r>
        <w:rPr>
          <w:rStyle w:val="DataTypeTok"/>
        </w:rPr>
        <w:t xml:space="preserve">xlab =</w:t>
      </w:r>
      <w:r>
        <w:rPr>
          <w:rStyle w:val="NormalTok"/>
        </w:rPr>
        <w:t xml:space="preserve"> </w:t>
      </w:r>
      <w:r>
        <w:rPr>
          <w:rStyle w:val="StringTok"/>
        </w:rPr>
        <w:t xml:space="preserve">"height"</w:t>
      </w:r>
      <w:r>
        <w:rPr>
          <w:rStyle w:val="NormalTok"/>
        </w:rPr>
        <w:t xml:space="preserve">)</w:t>
      </w:r>
      <w:r>
        <w:br w:type="textWrapping"/>
      </w:r>
      <w:r>
        <w:rPr>
          <w:rStyle w:val="KeywordTok"/>
        </w:rPr>
        <w:t xml:space="preserve">hist</w:t>
      </w:r>
      <w:r>
        <w:rPr>
          <w:rStyle w:val="NormalTok"/>
        </w:rPr>
        <w:t xml:space="preserve">(ht.data$height[</w:t>
      </w:r>
      <w:r>
        <w:rPr>
          <w:rStyle w:val="KeywordTok"/>
        </w:rPr>
        <w:t xml:space="preserve">which</w:t>
      </w:r>
      <w:r>
        <w:rPr>
          <w:rStyle w:val="NormalTok"/>
        </w:rPr>
        <w:t xml:space="preserve">(ht.data$year ==</w:t>
      </w:r>
      <w:r>
        <w:rPr>
          <w:rStyle w:val="StringTok"/>
        </w:rPr>
        <w:t xml:space="preserve"> "2010"</w:t>
      </w:r>
      <w:r>
        <w:rPr>
          <w:rStyle w:val="NormalTok"/>
        </w:rPr>
        <w:t xml:space="preserve">)], </w:t>
      </w:r>
      <w:r>
        <w:rPr>
          <w:rStyle w:val="DataTypeTok"/>
        </w:rPr>
        <w:t xml:space="preserve">main =</w:t>
      </w:r>
      <w:r>
        <w:rPr>
          <w:rStyle w:val="NormalTok"/>
        </w:rPr>
        <w:t xml:space="preserve"> </w:t>
      </w:r>
      <w:r>
        <w:rPr>
          <w:rStyle w:val="StringTok"/>
        </w:rPr>
        <w:t xml:space="preserve">"2010"</w:t>
      </w:r>
      <w:r>
        <w:rPr>
          <w:rStyle w:val="NormalTok"/>
        </w:rPr>
        <w:t xml:space="preserve">, </w:t>
      </w:r>
      <w:r>
        <w:rPr>
          <w:rStyle w:val="DataTypeTok"/>
        </w:rPr>
        <w:t xml:space="preserve">xlab =</w:t>
      </w:r>
      <w:r>
        <w:rPr>
          <w:rStyle w:val="NormalTok"/>
        </w:rPr>
        <w:t xml:space="preserve"> </w:t>
      </w:r>
      <w:r>
        <w:rPr>
          <w:rStyle w:val="StringTok"/>
        </w:rPr>
        <w:t xml:space="preserve">"height"</w:t>
      </w:r>
      <w:r>
        <w:rPr>
          <w:rStyle w:val="NormalTok"/>
        </w:rPr>
        <w:t xml:space="preserve">)</w:t>
      </w:r>
      <w:r>
        <w:br w:type="textWrapping"/>
      </w:r>
      <w:r>
        <w:rPr>
          <w:rStyle w:val="KeywordTok"/>
        </w:rPr>
        <w:t xml:space="preserve">hist</w:t>
      </w:r>
      <w:r>
        <w:rPr>
          <w:rStyle w:val="NormalTok"/>
        </w:rPr>
        <w:t xml:space="preserve">(ht.data$height[</w:t>
      </w:r>
      <w:r>
        <w:rPr>
          <w:rStyle w:val="KeywordTok"/>
        </w:rPr>
        <w:t xml:space="preserve">which</w:t>
      </w:r>
      <w:r>
        <w:rPr>
          <w:rStyle w:val="NormalTok"/>
        </w:rPr>
        <w:t xml:space="preserve">(ht.data$year ==</w:t>
      </w:r>
      <w:r>
        <w:rPr>
          <w:rStyle w:val="StringTok"/>
        </w:rPr>
        <w:t xml:space="preserve"> "2013"</w:t>
      </w:r>
      <w:r>
        <w:rPr>
          <w:rStyle w:val="NormalTok"/>
        </w:rPr>
        <w:t xml:space="preserve">)], </w:t>
      </w:r>
      <w:r>
        <w:rPr>
          <w:rStyle w:val="DataTypeTok"/>
        </w:rPr>
        <w:t xml:space="preserve">main =</w:t>
      </w:r>
      <w:r>
        <w:rPr>
          <w:rStyle w:val="NormalTok"/>
        </w:rPr>
        <w:t xml:space="preserve"> </w:t>
      </w:r>
      <w:r>
        <w:rPr>
          <w:rStyle w:val="StringTok"/>
        </w:rPr>
        <w:t xml:space="preserve">"2013"</w:t>
      </w:r>
      <w:r>
        <w:rPr>
          <w:rStyle w:val="NormalTok"/>
        </w:rPr>
        <w:t xml:space="preserve">, </w:t>
      </w:r>
      <w:r>
        <w:rPr>
          <w:rStyle w:val="DataTypeTok"/>
        </w:rPr>
        <w:t xml:space="preserve">xlab =</w:t>
      </w:r>
      <w:r>
        <w:rPr>
          <w:rStyle w:val="NormalTok"/>
        </w:rPr>
        <w:t xml:space="preserve"> </w:t>
      </w:r>
      <w:r>
        <w:rPr>
          <w:rStyle w:val="StringTok"/>
        </w:rPr>
        <w:t xml:space="preserve">"height"</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rossFell_CaseStudy_files/figure-docx/unnamed-chunk-2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histograms of height by year - ggplot</w:t>
      </w:r>
      <w:r>
        <w:br w:type="textWrapping"/>
      </w:r>
      <w:r>
        <w:rPr>
          <w:rStyle w:val="KeywordTok"/>
        </w:rPr>
        <w:t xml:space="preserve">ggplot</w:t>
      </w:r>
      <w:r>
        <w:rPr>
          <w:rStyle w:val="NormalTok"/>
        </w:rPr>
        <w:t xml:space="preserve">(ht.data, </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height)) +</w:t>
      </w:r>
      <w:r>
        <w:br w:type="textWrapping"/>
      </w:r>
      <w:r>
        <w:rPr>
          <w:rStyle w:val="StringTok"/>
        </w:rPr>
        <w:t xml:space="preserve">  </w:t>
      </w:r>
      <w:r>
        <w:rPr>
          <w:rStyle w:val="KeywordTok"/>
        </w:rPr>
        <w:t xml:space="preserve">geom_histogram</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(~year)</w:t>
      </w:r>
    </w:p>
    <w:p>
      <w:pPr>
        <w:pStyle w:val="FirstParagraph"/>
      </w:pPr>
      <w:r>
        <w:drawing>
          <wp:inline>
            <wp:extent cx="4620126" cy="3696101"/>
            <wp:effectExtent b="0" l="0" r="0" t="0"/>
            <wp:docPr descr="" id="1" name="Picture"/>
            <a:graphic>
              <a:graphicData uri="http://schemas.openxmlformats.org/drawingml/2006/picture">
                <pic:pic>
                  <pic:nvPicPr>
                    <pic:cNvPr descr="CrossFell_CaseStudy_files/figure-docx/unnamed-chunk-20-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histograms of height by year - lattice</w:t>
      </w:r>
      <w:r>
        <w:br w:type="textWrapping"/>
      </w:r>
      <w:r>
        <w:rPr>
          <w:rStyle w:val="KeywordTok"/>
        </w:rPr>
        <w:t xml:space="preserve">histogram</w:t>
      </w:r>
      <w:r>
        <w:rPr>
          <w:rStyle w:val="NormalTok"/>
        </w:rPr>
        <w:t xml:space="preserve">(~height|year, </w:t>
      </w:r>
      <w:r>
        <w:rPr>
          <w:rStyle w:val="DataTypeTok"/>
        </w:rPr>
        <w:t xml:space="preserve">data =</w:t>
      </w:r>
      <w:r>
        <w:rPr>
          <w:rStyle w:val="NormalTok"/>
        </w:rPr>
        <w:t xml:space="preserve"> </w:t>
      </w:r>
      <w:r>
        <w:rPr>
          <w:rStyle w:val="NormalTok"/>
        </w:rPr>
        <w:t xml:space="preserve">ht.data, </w:t>
      </w:r>
      <w:r>
        <w:rPr>
          <w:rStyle w:val="DataTypeTok"/>
        </w:rPr>
        <w:t xml:space="preserve">type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rossFell_CaseStudy_files/figure-docx/unnamed-chunk-20-3.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more clearly how the variances differ (some of the histograms are bunched, some are spread out).</w:t>
      </w:r>
    </w:p>
    <w:p>
      <w:pPr>
        <w:pStyle w:val="Heading5"/>
      </w:pPr>
      <w:bookmarkStart w:id="59" w:name="density-plots"/>
      <w:bookmarkEnd w:id="59"/>
      <w:r>
        <w:t xml:space="preserve">Density plots</w:t>
      </w:r>
    </w:p>
    <w:p>
      <w:pPr>
        <w:pStyle w:val="FirstParagraph"/>
      </w:pPr>
      <w:r>
        <w:t xml:space="preserve">Kernel density estimation (KDE) is a way to estimate the probability density function of a random variable. Each position on the density plot gives you estimated probabilty for a given value. The plot as a whole can be used to judge the distribution of the data.</w:t>
      </w:r>
    </w:p>
    <w:p>
      <w:pPr>
        <w:pStyle w:val="SourceCode"/>
      </w:pPr>
      <w:r>
        <w:rPr>
          <w:rStyle w:val="CommentTok"/>
        </w:rPr>
        <w:t xml:space="preserve">#density plot of height by year - ggplot</w:t>
      </w:r>
      <w:r>
        <w:br w:type="textWrapping"/>
      </w:r>
      <w:r>
        <w:rPr>
          <w:rStyle w:val="KeywordTok"/>
        </w:rPr>
        <w:t xml:space="preserve">ggplot</w:t>
      </w:r>
      <w:r>
        <w:rPr>
          <w:rStyle w:val="NormalTok"/>
        </w:rPr>
        <w:t xml:space="preserve">(ht.data, </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height)) +</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year)) </w:t>
      </w:r>
    </w:p>
    <w:p>
      <w:pPr>
        <w:pStyle w:val="FirstParagraph"/>
      </w:pPr>
      <w:r>
        <w:drawing>
          <wp:inline>
            <wp:extent cx="4620126" cy="3696101"/>
            <wp:effectExtent b="0" l="0" r="0" t="0"/>
            <wp:docPr descr="" id="1" name="Picture"/>
            <a:graphic>
              <a:graphicData uri="http://schemas.openxmlformats.org/drawingml/2006/picture">
                <pic:pic>
                  <pic:nvPicPr>
                    <pic:cNvPr descr="CrossFell_CaseStudy_files/figure-docx/unnamed-chunk-21-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#density histogram and smoother of height by year - base R</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density</w:t>
      </w:r>
      <w:r>
        <w:rPr>
          <w:rStyle w:val="NormalTok"/>
        </w:rPr>
        <w:t xml:space="preserve">(ht.data$height[</w:t>
      </w:r>
      <w:r>
        <w:rPr>
          <w:rStyle w:val="KeywordTok"/>
        </w:rPr>
        <w:t xml:space="preserve">which</w:t>
      </w:r>
      <w:r>
        <w:rPr>
          <w:rStyle w:val="NormalTok"/>
        </w:rPr>
        <w:t xml:space="preserve">(ht.data$year ==</w:t>
      </w:r>
      <w:r>
        <w:rPr>
          <w:rStyle w:val="StringTok"/>
        </w:rPr>
        <w:t xml:space="preserve"> "2003"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"2003"</w:t>
      </w:r>
      <w:r>
        <w:rPr>
          <w:rStyle w:val="NormalTok"/>
        </w:rPr>
        <w:t xml:space="preserve">, </w:t>
      </w:r>
      <w:r>
        <w:rPr>
          <w:rStyle w:val="DataTypeTok"/>
        </w:rPr>
        <w:t xml:space="preserve">xlab =</w:t>
      </w:r>
      <w:r>
        <w:rPr>
          <w:rStyle w:val="NormalTok"/>
        </w:rPr>
        <w:t xml:space="preserve"> </w:t>
      </w:r>
      <w:r>
        <w:rPr>
          <w:rStyle w:val="StringTok"/>
        </w:rPr>
        <w:t xml:space="preserve">"height"</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KeywordTok"/>
        </w:rPr>
        <w:t xml:space="preserve">plot</w:t>
      </w:r>
      <w:r>
        <w:rPr>
          <w:rStyle w:val="NormalTok"/>
        </w:rPr>
        <w:t xml:space="preserve">(</w:t>
      </w:r>
      <w:r>
        <w:rPr>
          <w:rStyle w:val="KeywordTok"/>
        </w:rPr>
        <w:t xml:space="preserve">density</w:t>
      </w:r>
      <w:r>
        <w:rPr>
          <w:rStyle w:val="NormalTok"/>
        </w:rPr>
        <w:t xml:space="preserve">(ht.data$height[</w:t>
      </w:r>
      <w:r>
        <w:rPr>
          <w:rStyle w:val="KeywordTok"/>
        </w:rPr>
        <w:t xml:space="preserve">which</w:t>
      </w:r>
      <w:r>
        <w:rPr>
          <w:rStyle w:val="NormalTok"/>
        </w:rPr>
        <w:t xml:space="preserve">(ht.data$year ==</w:t>
      </w:r>
      <w:r>
        <w:rPr>
          <w:rStyle w:val="StringTok"/>
        </w:rPr>
        <w:t xml:space="preserve"> "2005"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"2005"</w:t>
      </w:r>
      <w:r>
        <w:rPr>
          <w:rStyle w:val="NormalTok"/>
        </w:rPr>
        <w:t xml:space="preserve">, </w:t>
      </w:r>
      <w:r>
        <w:rPr>
          <w:rStyle w:val="DataTypeTok"/>
        </w:rPr>
        <w:t xml:space="preserve">xlab =</w:t>
      </w:r>
      <w:r>
        <w:rPr>
          <w:rStyle w:val="NormalTok"/>
        </w:rPr>
        <w:t xml:space="preserve"> </w:t>
      </w:r>
      <w:r>
        <w:rPr>
          <w:rStyle w:val="StringTok"/>
        </w:rPr>
        <w:t xml:space="preserve">"height"</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KeywordTok"/>
        </w:rPr>
        <w:t xml:space="preserve">plot</w:t>
      </w:r>
      <w:r>
        <w:rPr>
          <w:rStyle w:val="NormalTok"/>
        </w:rPr>
        <w:t xml:space="preserve">(</w:t>
      </w:r>
      <w:r>
        <w:rPr>
          <w:rStyle w:val="KeywordTok"/>
        </w:rPr>
        <w:t xml:space="preserve">density</w:t>
      </w:r>
      <w:r>
        <w:rPr>
          <w:rStyle w:val="NormalTok"/>
        </w:rPr>
        <w:t xml:space="preserve">(ht.data$height[</w:t>
      </w:r>
      <w:r>
        <w:rPr>
          <w:rStyle w:val="KeywordTok"/>
        </w:rPr>
        <w:t xml:space="preserve">which</w:t>
      </w:r>
      <w:r>
        <w:rPr>
          <w:rStyle w:val="NormalTok"/>
        </w:rPr>
        <w:t xml:space="preserve">(ht.data$year ==</w:t>
      </w:r>
      <w:r>
        <w:rPr>
          <w:rStyle w:val="StringTok"/>
        </w:rPr>
        <w:t xml:space="preserve"> "2008"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"2008"</w:t>
      </w:r>
      <w:r>
        <w:rPr>
          <w:rStyle w:val="NormalTok"/>
        </w:rPr>
        <w:t xml:space="preserve">, </w:t>
      </w:r>
      <w:r>
        <w:rPr>
          <w:rStyle w:val="DataTypeTok"/>
        </w:rPr>
        <w:t xml:space="preserve">xlab =</w:t>
      </w:r>
      <w:r>
        <w:rPr>
          <w:rStyle w:val="NormalTok"/>
        </w:rPr>
        <w:t xml:space="preserve"> </w:t>
      </w:r>
      <w:r>
        <w:rPr>
          <w:rStyle w:val="StringTok"/>
        </w:rPr>
        <w:t xml:space="preserve">"height"</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KeywordTok"/>
        </w:rPr>
        <w:t xml:space="preserve">plot</w:t>
      </w:r>
      <w:r>
        <w:rPr>
          <w:rStyle w:val="NormalTok"/>
        </w:rPr>
        <w:t xml:space="preserve">(</w:t>
      </w:r>
      <w:r>
        <w:rPr>
          <w:rStyle w:val="KeywordTok"/>
        </w:rPr>
        <w:t xml:space="preserve">density</w:t>
      </w:r>
      <w:r>
        <w:rPr>
          <w:rStyle w:val="NormalTok"/>
        </w:rPr>
        <w:t xml:space="preserve">(ht.data$height[</w:t>
      </w:r>
      <w:r>
        <w:rPr>
          <w:rStyle w:val="KeywordTok"/>
        </w:rPr>
        <w:t xml:space="preserve">which</w:t>
      </w:r>
      <w:r>
        <w:rPr>
          <w:rStyle w:val="NormalTok"/>
        </w:rPr>
        <w:t xml:space="preserve">(ht.data$year ==</w:t>
      </w:r>
      <w:r>
        <w:rPr>
          <w:rStyle w:val="StringTok"/>
        </w:rPr>
        <w:t xml:space="preserve"> "2010"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"2010"</w:t>
      </w:r>
      <w:r>
        <w:rPr>
          <w:rStyle w:val="NormalTok"/>
        </w:rPr>
        <w:t xml:space="preserve">, </w:t>
      </w:r>
      <w:r>
        <w:rPr>
          <w:rStyle w:val="DataTypeTok"/>
        </w:rPr>
        <w:t xml:space="preserve">xlab =</w:t>
      </w:r>
      <w:r>
        <w:rPr>
          <w:rStyle w:val="NormalTok"/>
        </w:rPr>
        <w:t xml:space="preserve"> </w:t>
      </w:r>
      <w:r>
        <w:rPr>
          <w:rStyle w:val="StringTok"/>
        </w:rPr>
        <w:t xml:space="preserve">"height"</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KeywordTok"/>
        </w:rPr>
        <w:t xml:space="preserve">plot</w:t>
      </w:r>
      <w:r>
        <w:rPr>
          <w:rStyle w:val="NormalTok"/>
        </w:rPr>
        <w:t xml:space="preserve">(</w:t>
      </w:r>
      <w:r>
        <w:rPr>
          <w:rStyle w:val="KeywordTok"/>
        </w:rPr>
        <w:t xml:space="preserve">density</w:t>
      </w:r>
      <w:r>
        <w:rPr>
          <w:rStyle w:val="NormalTok"/>
        </w:rPr>
        <w:t xml:space="preserve">(ht.data$height[</w:t>
      </w:r>
      <w:r>
        <w:rPr>
          <w:rStyle w:val="KeywordTok"/>
        </w:rPr>
        <w:t xml:space="preserve">which</w:t>
      </w:r>
      <w:r>
        <w:rPr>
          <w:rStyle w:val="NormalTok"/>
        </w:rPr>
        <w:t xml:space="preserve">(ht.data$year ==</w:t>
      </w:r>
      <w:r>
        <w:rPr>
          <w:rStyle w:val="StringTok"/>
        </w:rPr>
        <w:t xml:space="preserve"> "2013"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"2013"</w:t>
      </w:r>
      <w:r>
        <w:rPr>
          <w:rStyle w:val="NormalTok"/>
        </w:rPr>
        <w:t xml:space="preserve">, </w:t>
      </w:r>
      <w:r>
        <w:rPr>
          <w:rStyle w:val="DataTypeTok"/>
        </w:rPr>
        <w:t xml:space="preserve">xlab =</w:t>
      </w:r>
      <w:r>
        <w:rPr>
          <w:rStyle w:val="NormalTok"/>
        </w:rPr>
        <w:t xml:space="preserve"> </w:t>
      </w:r>
      <w:r>
        <w:rPr>
          <w:rStyle w:val="StringTok"/>
        </w:rPr>
        <w:t xml:space="preserve">"height"</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rossFell_CaseStudy_files/figure-docx/unnamed-chunk-22-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#density histogram and smoother of height by year - ggplot</w:t>
      </w:r>
      <w:r>
        <w:br w:type="textWrapping"/>
      </w:r>
      <w:r>
        <w:rPr>
          <w:rStyle w:val="KeywordTok"/>
        </w:rPr>
        <w:t xml:space="preserve">ggplot</w:t>
      </w:r>
      <w:r>
        <w:rPr>
          <w:rStyle w:val="NormalTok"/>
        </w:rPr>
        <w:t xml:space="preserve">(ht.data, </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height))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fill =</w:t>
      </w:r>
      <w:r>
        <w:rPr>
          <w:rStyle w:val="NormalTok"/>
        </w:rPr>
        <w:t xml:space="preserve"> </w:t>
      </w:r>
      <w:r>
        <w:rPr>
          <w:rStyle w:val="StringTok"/>
        </w:rPr>
        <w:t xml:space="preserve">"grey"</w:t>
      </w:r>
      <w:r>
        <w:rPr>
          <w:rStyle w:val="NormalTok"/>
        </w:rPr>
        <w:t xml:space="preserve">) +</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colour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(~year)</w:t>
      </w:r>
    </w:p>
    <w:p>
      <w:pPr>
        <w:pStyle w:val="FirstParagraph"/>
      </w:pPr>
      <w:r>
        <w:drawing>
          <wp:inline>
            <wp:extent cx="4620126" cy="3696101"/>
            <wp:effectExtent b="0" l="0" r="0" t="0"/>
            <wp:docPr descr="" id="1" name="Picture"/>
            <a:graphic>
              <a:graphicData uri="http://schemas.openxmlformats.org/drawingml/2006/picture">
                <pic:pic>
                  <pic:nvPicPr>
                    <pic:cNvPr descr="CrossFell_CaseStudy_files/figure-docx/unnamed-chunk-22-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#density plots and 'rug marks' of height by year - lattice</w:t>
      </w:r>
      <w:r>
        <w:br w:type="textWrapping"/>
      </w:r>
      <w:r>
        <w:rPr>
          <w:rStyle w:val="KeywordTok"/>
        </w:rPr>
        <w:t xml:space="preserve">densityplot</w:t>
      </w:r>
      <w:r>
        <w:rPr>
          <w:rStyle w:val="NormalTok"/>
        </w:rPr>
        <w:t xml:space="preserve">(~height|year, </w:t>
      </w:r>
      <w:r>
        <w:rPr>
          <w:rStyle w:val="DataTypeTok"/>
        </w:rPr>
        <w:t xml:space="preserve">data =</w:t>
      </w:r>
      <w:r>
        <w:rPr>
          <w:rStyle w:val="NormalTok"/>
        </w:rPr>
        <w:t xml:space="preserve"> </w:t>
      </w:r>
      <w:r>
        <w:rPr>
          <w:rStyle w:val="NormalTok"/>
        </w:rPr>
        <w:t xml:space="preserve">ht.data)</w:t>
      </w:r>
    </w:p>
    <w:p>
      <w:pPr>
        <w:pStyle w:val="FirstParagraph"/>
      </w:pPr>
      <w:r>
        <w:drawing>
          <wp:inline>
            <wp:extent cx="4620126" cy="3696101"/>
            <wp:effectExtent b="0" l="0" r="0" t="0"/>
            <wp:docPr descr="" id="1" name="Picture"/>
            <a:graphic>
              <a:graphicData uri="http://schemas.openxmlformats.org/drawingml/2006/picture">
                <pic:pic>
                  <pic:nvPicPr>
                    <pic:cNvPr descr="CrossFell_CaseStudy_files/figure-docx/unnamed-chunk-22-3.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the distributions do not appear to be normal. The graphs lack long 'tails' which we would expect from the classic 'bell-curve' shape of a normal distribution.</w:t>
      </w:r>
    </w:p>
    <w:p>
      <w:pPr>
        <w:pStyle w:val="Heading4"/>
      </w:pPr>
      <w:bookmarkStart w:id="64" w:name="test-for-normality"/>
      <w:bookmarkEnd w:id="64"/>
      <w:r>
        <w:t xml:space="preserve">Test for normality</w:t>
      </w:r>
    </w:p>
    <w:p>
      <w:pPr>
        <w:pStyle w:val="FirstParagraph"/>
      </w:pPr>
      <w:r>
        <w:t xml:space="preserve">We now carry out a formal test whether the data are normally distributed. First we will check the distribution of the combined dataset:</w:t>
      </w:r>
    </w:p>
    <w:p>
      <w:pPr>
        <w:pStyle w:val="SourceCode"/>
      </w:pPr>
      <w:r>
        <w:rPr>
          <w:rStyle w:val="CommentTok"/>
        </w:rPr>
        <w:t xml:space="preserve"># Anderson Darling test for the composite hypothesis of normality (package: nortest)</w:t>
      </w:r>
      <w:r>
        <w:br w:type="textWrapping"/>
      </w:r>
      <w:r>
        <w:rPr>
          <w:rStyle w:val="KeywordTok"/>
        </w:rPr>
        <w:t xml:space="preserve">ad.test</w:t>
      </w:r>
      <w:r>
        <w:rPr>
          <w:rStyle w:val="NormalTok"/>
        </w:rPr>
        <w:t xml:space="preserve">(</w:t>
      </w:r>
      <w:r>
        <w:rPr>
          <w:rStyle w:val="DataTypeTok"/>
        </w:rPr>
        <w:t xml:space="preserve">x =</w:t>
      </w:r>
      <w:r>
        <w:rPr>
          <w:rStyle w:val="NormalTok"/>
        </w:rPr>
        <w:t xml:space="preserve"> </w:t>
      </w:r>
      <w:r>
        <w:rPr>
          <w:rStyle w:val="NormalTok"/>
        </w:rPr>
        <w:t xml:space="preserve">ht.data$height)</w:t>
      </w:r>
    </w:p>
    <w:p>
      <w:pPr>
        <w:pStyle w:val="SourceCode"/>
      </w:pPr>
      <w:r>
        <w:rPr>
          <w:rStyle w:val="VerbatimChar"/>
        </w:rPr>
        <w:t xml:space="preserve">## </w:t>
      </w:r>
      <w:r>
        <w:br w:type="textWrapping"/>
      </w:r>
      <w:r>
        <w:rPr>
          <w:rStyle w:val="VerbatimChar"/>
        </w:rPr>
        <w:t xml:space="preserve">##  Anderson-Darling normality test</w:t>
      </w:r>
      <w:r>
        <w:br w:type="textWrapping"/>
      </w:r>
      <w:r>
        <w:rPr>
          <w:rStyle w:val="VerbatimChar"/>
        </w:rPr>
        <w:t xml:space="preserve">## </w:t>
      </w:r>
      <w:r>
        <w:br w:type="textWrapping"/>
      </w:r>
      <w:r>
        <w:rPr>
          <w:rStyle w:val="VerbatimChar"/>
        </w:rPr>
        <w:t xml:space="preserve">## data:  ht.data$height</w:t>
      </w:r>
      <w:r>
        <w:br w:type="textWrapping"/>
      </w:r>
      <w:r>
        <w:rPr>
          <w:rStyle w:val="VerbatimChar"/>
        </w:rPr>
        <w:t xml:space="preserve">## A = 3.2442, p-value = 3.776e-08</w:t>
      </w:r>
    </w:p>
    <w:p>
      <w:pPr>
        <w:pStyle w:val="SourceCode"/>
      </w:pPr>
      <w:r>
        <w:rPr>
          <w:rStyle w:val="CommentTok"/>
        </w:rPr>
        <w:t xml:space="preserve">#if p &gt; 0.05 then the data is normally distributed</w:t>
      </w:r>
    </w:p>
    <w:p>
      <w:pPr>
        <w:pStyle w:val="FirstParagraph"/>
      </w:pPr>
      <w:r>
        <w:t xml:space="preserve">The p value is much lower than 0.05. We therefore have to reject the null hypothesis that the data is normally distributed.</w:t>
      </w:r>
    </w:p>
    <w:p>
      <w:pPr>
        <w:pStyle w:val="BodyText"/>
      </w:pPr>
      <w:r>
        <w:t xml:space="preserve">Now we will test each survey year in turn:</w:t>
      </w:r>
    </w:p>
    <w:p>
      <w:pPr>
        <w:pStyle w:val="SourceCode"/>
      </w:pPr>
      <w:r>
        <w:rPr>
          <w:rStyle w:val="CommentTok"/>
        </w:rPr>
        <w:t xml:space="preserve">#run Anderson Darling test for normality on each year in turn - base R</w:t>
      </w:r>
      <w:r>
        <w:br w:type="textWrapping"/>
      </w:r>
      <w:r>
        <w:rPr>
          <w:rStyle w:val="NormalTok"/>
        </w:rPr>
        <w:t xml:space="preserve">norm</w:t>
      </w:r>
      <w:r>
        <w:rPr>
          <w:rStyle w:val="FloatTok"/>
        </w:rPr>
        <w:t xml:space="preserve">.2003</w:t>
      </w:r>
      <w:r>
        <w:rPr>
          <w:rStyle w:val="NormalTok"/>
        </w:rPr>
        <w:t xml:space="preserve"> </w:t>
      </w:r>
      <w:r>
        <w:rPr>
          <w:rStyle w:val="NormalTok"/>
        </w:rPr>
        <w:t xml:space="preserve">&lt;-</w:t>
      </w:r>
      <w:r>
        <w:rPr>
          <w:rStyle w:val="StringTok"/>
        </w:rPr>
        <w:t xml:space="preserve"> </w:t>
      </w:r>
      <w:r>
        <w:rPr>
          <w:rStyle w:val="KeywordTok"/>
        </w:rPr>
        <w:t xml:space="preserve">ad.test</w:t>
      </w:r>
      <w:r>
        <w:rPr>
          <w:rStyle w:val="NormalTok"/>
        </w:rPr>
        <w:t xml:space="preserve">(ht.data$height[</w:t>
      </w:r>
      <w:r>
        <w:rPr>
          <w:rStyle w:val="KeywordTok"/>
        </w:rPr>
        <w:t xml:space="preserve">which</w:t>
      </w:r>
      <w:r>
        <w:rPr>
          <w:rStyle w:val="NormalTok"/>
        </w:rPr>
        <w:t xml:space="preserve">(ht.data$year ==</w:t>
      </w:r>
      <w:r>
        <w:rPr>
          <w:rStyle w:val="StringTok"/>
        </w:rPr>
        <w:t xml:space="preserve"> "2003"</w:t>
      </w:r>
      <w:r>
        <w:rPr>
          <w:rStyle w:val="NormalTok"/>
        </w:rPr>
        <w:t xml:space="preserve">)])</w:t>
      </w:r>
      <w:r>
        <w:br w:type="textWrapping"/>
      </w:r>
      <w:r>
        <w:rPr>
          <w:rStyle w:val="NormalTok"/>
        </w:rPr>
        <w:t xml:space="preserve">norm</w:t>
      </w:r>
      <w:r>
        <w:rPr>
          <w:rStyle w:val="FloatTok"/>
        </w:rPr>
        <w:t xml:space="preserve">.2003</w:t>
      </w:r>
    </w:p>
    <w:p>
      <w:pPr>
        <w:pStyle w:val="SourceCode"/>
      </w:pPr>
      <w:r>
        <w:rPr>
          <w:rStyle w:val="VerbatimChar"/>
        </w:rPr>
        <w:t xml:space="preserve">## </w:t>
      </w:r>
      <w:r>
        <w:br w:type="textWrapping"/>
      </w:r>
      <w:r>
        <w:rPr>
          <w:rStyle w:val="VerbatimChar"/>
        </w:rPr>
        <w:t xml:space="preserve">##  Anderson-Darling normality test</w:t>
      </w:r>
      <w:r>
        <w:br w:type="textWrapping"/>
      </w:r>
      <w:r>
        <w:rPr>
          <w:rStyle w:val="VerbatimChar"/>
        </w:rPr>
        <w:t xml:space="preserve">## </w:t>
      </w:r>
      <w:r>
        <w:br w:type="textWrapping"/>
      </w:r>
      <w:r>
        <w:rPr>
          <w:rStyle w:val="VerbatimChar"/>
        </w:rPr>
        <w:t xml:space="preserve">## data:  ht.data$height[which(ht.data$year == "2003")]</w:t>
      </w:r>
      <w:r>
        <w:br w:type="textWrapping"/>
      </w:r>
      <w:r>
        <w:rPr>
          <w:rStyle w:val="VerbatimChar"/>
        </w:rPr>
        <w:t xml:space="preserve">## A = 0.47457, p-value = 0.216</w:t>
      </w:r>
    </w:p>
    <w:p>
      <w:pPr>
        <w:pStyle w:val="SourceCode"/>
      </w:pPr>
      <w:r>
        <w:rPr>
          <w:rStyle w:val="NormalTok"/>
        </w:rPr>
        <w:t xml:space="preserve">norm</w:t>
      </w:r>
      <w:r>
        <w:rPr>
          <w:rStyle w:val="FloatTok"/>
        </w:rPr>
        <w:t xml:space="preserve">.2005</w:t>
      </w:r>
      <w:r>
        <w:rPr>
          <w:rStyle w:val="NormalTok"/>
        </w:rPr>
        <w:t xml:space="preserve"> </w:t>
      </w:r>
      <w:r>
        <w:rPr>
          <w:rStyle w:val="NormalTok"/>
        </w:rPr>
        <w:t xml:space="preserve">&lt;-</w:t>
      </w:r>
      <w:r>
        <w:rPr>
          <w:rStyle w:val="StringTok"/>
        </w:rPr>
        <w:t xml:space="preserve"> </w:t>
      </w:r>
      <w:r>
        <w:rPr>
          <w:rStyle w:val="KeywordTok"/>
        </w:rPr>
        <w:t xml:space="preserve">ad.test</w:t>
      </w:r>
      <w:r>
        <w:rPr>
          <w:rStyle w:val="NormalTok"/>
        </w:rPr>
        <w:t xml:space="preserve">(ht.data$height[</w:t>
      </w:r>
      <w:r>
        <w:rPr>
          <w:rStyle w:val="KeywordTok"/>
        </w:rPr>
        <w:t xml:space="preserve">which</w:t>
      </w:r>
      <w:r>
        <w:rPr>
          <w:rStyle w:val="NormalTok"/>
        </w:rPr>
        <w:t xml:space="preserve">(ht.data$year ==</w:t>
      </w:r>
      <w:r>
        <w:rPr>
          <w:rStyle w:val="StringTok"/>
        </w:rPr>
        <w:t xml:space="preserve"> "2005"</w:t>
      </w:r>
      <w:r>
        <w:rPr>
          <w:rStyle w:val="NormalTok"/>
        </w:rPr>
        <w:t xml:space="preserve">)])</w:t>
      </w:r>
      <w:r>
        <w:br w:type="textWrapping"/>
      </w:r>
      <w:r>
        <w:rPr>
          <w:rStyle w:val="NormalTok"/>
        </w:rPr>
        <w:t xml:space="preserve">norm</w:t>
      </w:r>
      <w:r>
        <w:rPr>
          <w:rStyle w:val="FloatTok"/>
        </w:rPr>
        <w:t xml:space="preserve">.2005</w:t>
      </w:r>
    </w:p>
    <w:p>
      <w:pPr>
        <w:pStyle w:val="SourceCode"/>
      </w:pPr>
      <w:r>
        <w:rPr>
          <w:rStyle w:val="VerbatimChar"/>
        </w:rPr>
        <w:t xml:space="preserve">## </w:t>
      </w:r>
      <w:r>
        <w:br w:type="textWrapping"/>
      </w:r>
      <w:r>
        <w:rPr>
          <w:rStyle w:val="VerbatimChar"/>
        </w:rPr>
        <w:t xml:space="preserve">##  Anderson-Darling normality test</w:t>
      </w:r>
      <w:r>
        <w:br w:type="textWrapping"/>
      </w:r>
      <w:r>
        <w:rPr>
          <w:rStyle w:val="VerbatimChar"/>
        </w:rPr>
        <w:t xml:space="preserve">## </w:t>
      </w:r>
      <w:r>
        <w:br w:type="textWrapping"/>
      </w:r>
      <w:r>
        <w:rPr>
          <w:rStyle w:val="VerbatimChar"/>
        </w:rPr>
        <w:t xml:space="preserve">## data:  ht.data$height[which(ht.data$year == "2005")]</w:t>
      </w:r>
      <w:r>
        <w:br w:type="textWrapping"/>
      </w:r>
      <w:r>
        <w:rPr>
          <w:rStyle w:val="VerbatimChar"/>
        </w:rPr>
        <w:t xml:space="preserve">## A = 1.2507, p-value = 0.002676</w:t>
      </w:r>
    </w:p>
    <w:p>
      <w:pPr>
        <w:pStyle w:val="SourceCode"/>
      </w:pPr>
      <w:r>
        <w:rPr>
          <w:rStyle w:val="NormalTok"/>
        </w:rPr>
        <w:t xml:space="preserve">norm</w:t>
      </w:r>
      <w:r>
        <w:rPr>
          <w:rStyle w:val="FloatTok"/>
        </w:rPr>
        <w:t xml:space="preserve">.2008</w:t>
      </w:r>
      <w:r>
        <w:rPr>
          <w:rStyle w:val="NormalTok"/>
        </w:rPr>
        <w:t xml:space="preserve"> </w:t>
      </w:r>
      <w:r>
        <w:rPr>
          <w:rStyle w:val="NormalTok"/>
        </w:rPr>
        <w:t xml:space="preserve">&lt;-</w:t>
      </w:r>
      <w:r>
        <w:rPr>
          <w:rStyle w:val="StringTok"/>
        </w:rPr>
        <w:t xml:space="preserve"> </w:t>
      </w:r>
      <w:r>
        <w:rPr>
          <w:rStyle w:val="KeywordTok"/>
        </w:rPr>
        <w:t xml:space="preserve">ad.test</w:t>
      </w:r>
      <w:r>
        <w:rPr>
          <w:rStyle w:val="NormalTok"/>
        </w:rPr>
        <w:t xml:space="preserve">(ht.data$height[</w:t>
      </w:r>
      <w:r>
        <w:rPr>
          <w:rStyle w:val="KeywordTok"/>
        </w:rPr>
        <w:t xml:space="preserve">which</w:t>
      </w:r>
      <w:r>
        <w:rPr>
          <w:rStyle w:val="NormalTok"/>
        </w:rPr>
        <w:t xml:space="preserve">(ht.data$year ==</w:t>
      </w:r>
      <w:r>
        <w:rPr>
          <w:rStyle w:val="StringTok"/>
        </w:rPr>
        <w:t xml:space="preserve"> "2008"</w:t>
      </w:r>
      <w:r>
        <w:rPr>
          <w:rStyle w:val="NormalTok"/>
        </w:rPr>
        <w:t xml:space="preserve">)])</w:t>
      </w:r>
      <w:r>
        <w:br w:type="textWrapping"/>
      </w:r>
      <w:r>
        <w:rPr>
          <w:rStyle w:val="NormalTok"/>
        </w:rPr>
        <w:t xml:space="preserve">norm</w:t>
      </w:r>
      <w:r>
        <w:rPr>
          <w:rStyle w:val="FloatTok"/>
        </w:rPr>
        <w:t xml:space="preserve">.2008</w:t>
      </w:r>
    </w:p>
    <w:p>
      <w:pPr>
        <w:pStyle w:val="SourceCode"/>
      </w:pPr>
      <w:r>
        <w:rPr>
          <w:rStyle w:val="VerbatimChar"/>
        </w:rPr>
        <w:t xml:space="preserve">## </w:t>
      </w:r>
      <w:r>
        <w:br w:type="textWrapping"/>
      </w:r>
      <w:r>
        <w:rPr>
          <w:rStyle w:val="VerbatimChar"/>
        </w:rPr>
        <w:t xml:space="preserve">##  Anderson-Darling normality test</w:t>
      </w:r>
      <w:r>
        <w:br w:type="textWrapping"/>
      </w:r>
      <w:r>
        <w:rPr>
          <w:rStyle w:val="VerbatimChar"/>
        </w:rPr>
        <w:t xml:space="preserve">## </w:t>
      </w:r>
      <w:r>
        <w:br w:type="textWrapping"/>
      </w:r>
      <w:r>
        <w:rPr>
          <w:rStyle w:val="VerbatimChar"/>
        </w:rPr>
        <w:t xml:space="preserve">## data:  ht.data$height[which(ht.data$year == "2008")]</w:t>
      </w:r>
      <w:r>
        <w:br w:type="textWrapping"/>
      </w:r>
      <w:r>
        <w:rPr>
          <w:rStyle w:val="VerbatimChar"/>
        </w:rPr>
        <w:t xml:space="preserve">## A = 0.77685, p-value = 0.04034</w:t>
      </w:r>
    </w:p>
    <w:p>
      <w:pPr>
        <w:pStyle w:val="SourceCode"/>
      </w:pPr>
      <w:r>
        <w:rPr>
          <w:rStyle w:val="NormalTok"/>
        </w:rPr>
        <w:t xml:space="preserve">norm</w:t>
      </w:r>
      <w:r>
        <w:rPr>
          <w:rStyle w:val="FloatTok"/>
        </w:rPr>
        <w:t xml:space="preserve">.2010</w:t>
      </w:r>
      <w:r>
        <w:rPr>
          <w:rStyle w:val="NormalTok"/>
        </w:rPr>
        <w:t xml:space="preserve"> </w:t>
      </w:r>
      <w:r>
        <w:rPr>
          <w:rStyle w:val="NormalTok"/>
        </w:rPr>
        <w:t xml:space="preserve">&lt;-</w:t>
      </w:r>
      <w:r>
        <w:rPr>
          <w:rStyle w:val="StringTok"/>
        </w:rPr>
        <w:t xml:space="preserve"> </w:t>
      </w:r>
      <w:r>
        <w:rPr>
          <w:rStyle w:val="KeywordTok"/>
        </w:rPr>
        <w:t xml:space="preserve">ad.test</w:t>
      </w:r>
      <w:r>
        <w:rPr>
          <w:rStyle w:val="NormalTok"/>
        </w:rPr>
        <w:t xml:space="preserve">(ht.data$height[</w:t>
      </w:r>
      <w:r>
        <w:rPr>
          <w:rStyle w:val="KeywordTok"/>
        </w:rPr>
        <w:t xml:space="preserve">which</w:t>
      </w:r>
      <w:r>
        <w:rPr>
          <w:rStyle w:val="NormalTok"/>
        </w:rPr>
        <w:t xml:space="preserve">(ht.data$year ==</w:t>
      </w:r>
      <w:r>
        <w:rPr>
          <w:rStyle w:val="StringTok"/>
        </w:rPr>
        <w:t xml:space="preserve"> "2010"</w:t>
      </w:r>
      <w:r>
        <w:rPr>
          <w:rStyle w:val="NormalTok"/>
        </w:rPr>
        <w:t xml:space="preserve">)])</w:t>
      </w:r>
      <w:r>
        <w:br w:type="textWrapping"/>
      </w:r>
      <w:r>
        <w:rPr>
          <w:rStyle w:val="NormalTok"/>
        </w:rPr>
        <w:t xml:space="preserve">norm</w:t>
      </w:r>
      <w:r>
        <w:rPr>
          <w:rStyle w:val="FloatTok"/>
        </w:rPr>
        <w:t xml:space="preserve">.2010</w:t>
      </w:r>
    </w:p>
    <w:p>
      <w:pPr>
        <w:pStyle w:val="SourceCode"/>
      </w:pPr>
      <w:r>
        <w:rPr>
          <w:rStyle w:val="VerbatimChar"/>
        </w:rPr>
        <w:t xml:space="preserve">## </w:t>
      </w:r>
      <w:r>
        <w:br w:type="textWrapping"/>
      </w:r>
      <w:r>
        <w:rPr>
          <w:rStyle w:val="VerbatimChar"/>
        </w:rPr>
        <w:t xml:space="preserve">##  Anderson-Darling normality test</w:t>
      </w:r>
      <w:r>
        <w:br w:type="textWrapping"/>
      </w:r>
      <w:r>
        <w:rPr>
          <w:rStyle w:val="VerbatimChar"/>
        </w:rPr>
        <w:t xml:space="preserve">## </w:t>
      </w:r>
      <w:r>
        <w:br w:type="textWrapping"/>
      </w:r>
      <w:r>
        <w:rPr>
          <w:rStyle w:val="VerbatimChar"/>
        </w:rPr>
        <w:t xml:space="preserve">## data:  ht.data$height[which(ht.data$year == "2010")]</w:t>
      </w:r>
      <w:r>
        <w:br w:type="textWrapping"/>
      </w:r>
      <w:r>
        <w:rPr>
          <w:rStyle w:val="VerbatimChar"/>
        </w:rPr>
        <w:t xml:space="preserve">## A = 0.38752, p-value = 0.3717</w:t>
      </w:r>
    </w:p>
    <w:p>
      <w:pPr>
        <w:pStyle w:val="SourceCode"/>
      </w:pPr>
      <w:r>
        <w:rPr>
          <w:rStyle w:val="NormalTok"/>
        </w:rPr>
        <w:t xml:space="preserve">norm</w:t>
      </w:r>
      <w:r>
        <w:rPr>
          <w:rStyle w:val="FloatTok"/>
        </w:rPr>
        <w:t xml:space="preserve">.2013</w:t>
      </w:r>
      <w:r>
        <w:rPr>
          <w:rStyle w:val="NormalTok"/>
        </w:rPr>
        <w:t xml:space="preserve"> </w:t>
      </w:r>
      <w:r>
        <w:rPr>
          <w:rStyle w:val="NormalTok"/>
        </w:rPr>
        <w:t xml:space="preserve">&lt;-</w:t>
      </w:r>
      <w:r>
        <w:rPr>
          <w:rStyle w:val="StringTok"/>
        </w:rPr>
        <w:t xml:space="preserve"> </w:t>
      </w:r>
      <w:r>
        <w:rPr>
          <w:rStyle w:val="KeywordTok"/>
        </w:rPr>
        <w:t xml:space="preserve">ad.test</w:t>
      </w:r>
      <w:r>
        <w:rPr>
          <w:rStyle w:val="NormalTok"/>
        </w:rPr>
        <w:t xml:space="preserve">(ht.data$height[</w:t>
      </w:r>
      <w:r>
        <w:rPr>
          <w:rStyle w:val="KeywordTok"/>
        </w:rPr>
        <w:t xml:space="preserve">which</w:t>
      </w:r>
      <w:r>
        <w:rPr>
          <w:rStyle w:val="NormalTok"/>
        </w:rPr>
        <w:t xml:space="preserve">(ht.data$year ==</w:t>
      </w:r>
      <w:r>
        <w:rPr>
          <w:rStyle w:val="StringTok"/>
        </w:rPr>
        <w:t xml:space="preserve"> "2013"</w:t>
      </w:r>
      <w:r>
        <w:rPr>
          <w:rStyle w:val="NormalTok"/>
        </w:rPr>
        <w:t xml:space="preserve">)])</w:t>
      </w:r>
      <w:r>
        <w:br w:type="textWrapping"/>
      </w:r>
      <w:r>
        <w:rPr>
          <w:rStyle w:val="NormalTok"/>
        </w:rPr>
        <w:t xml:space="preserve">norm</w:t>
      </w:r>
      <w:r>
        <w:rPr>
          <w:rStyle w:val="FloatTok"/>
        </w:rPr>
        <w:t xml:space="preserve">.2013</w:t>
      </w:r>
    </w:p>
    <w:p>
      <w:pPr>
        <w:pStyle w:val="SourceCode"/>
      </w:pPr>
      <w:r>
        <w:rPr>
          <w:rStyle w:val="VerbatimChar"/>
        </w:rPr>
        <w:t xml:space="preserve">## </w:t>
      </w:r>
      <w:r>
        <w:br w:type="textWrapping"/>
      </w:r>
      <w:r>
        <w:rPr>
          <w:rStyle w:val="VerbatimChar"/>
        </w:rPr>
        <w:t xml:space="preserve">##  Anderson-Darling normality test</w:t>
      </w:r>
      <w:r>
        <w:br w:type="textWrapping"/>
      </w:r>
      <w:r>
        <w:rPr>
          <w:rStyle w:val="VerbatimChar"/>
        </w:rPr>
        <w:t xml:space="preserve">## </w:t>
      </w:r>
      <w:r>
        <w:br w:type="textWrapping"/>
      </w:r>
      <w:r>
        <w:rPr>
          <w:rStyle w:val="VerbatimChar"/>
        </w:rPr>
        <w:t xml:space="preserve">## data:  ht.data$height[which(ht.data$year == "2013")]</w:t>
      </w:r>
      <w:r>
        <w:br w:type="textWrapping"/>
      </w:r>
      <w:r>
        <w:rPr>
          <w:rStyle w:val="VerbatimChar"/>
        </w:rPr>
        <w:t xml:space="preserve">## A = 0.61644, p-value = 0.1046</w:t>
      </w:r>
    </w:p>
    <w:p>
      <w:pPr>
        <w:pStyle w:val="SourceCode"/>
      </w:pPr>
      <w:r>
        <w:rPr>
          <w:rStyle w:val="CommentTok"/>
        </w:rPr>
        <w:t xml:space="preserve"># put results in a dataframe - base R</w:t>
      </w:r>
      <w:r>
        <w:br w:type="textWrapping"/>
      </w:r>
      <w:r>
        <w:rPr>
          <w:rStyle w:val="NormalTok"/>
        </w:rPr>
        <w:t xml:space="preserve">norm &lt;-</w:t>
      </w:r>
      <w:r>
        <w:rPr>
          <w:rStyle w:val="String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w:t>
      </w:r>
      <w:r>
        <w:rPr>
          <w:rStyle w:val="KeywordTok"/>
        </w:rPr>
        <w:t xml:space="preserve">c</w:t>
      </w:r>
      <w:r>
        <w:rPr>
          <w:rStyle w:val="NormalTok"/>
        </w:rPr>
        <w:t xml:space="preserve">(</w:t>
      </w:r>
      <w:r>
        <w:rPr>
          <w:rStyle w:val="DecValTok"/>
        </w:rPr>
        <w:t xml:space="preserve">2003</w:t>
      </w:r>
      <w:r>
        <w:rPr>
          <w:rStyle w:val="NormalTok"/>
        </w:rPr>
        <w:t xml:space="preserve">, </w:t>
      </w:r>
      <w:r>
        <w:rPr>
          <w:rStyle w:val="DecValTok"/>
        </w:rPr>
        <w:t xml:space="preserve">2005</w:t>
      </w:r>
      <w:r>
        <w:rPr>
          <w:rStyle w:val="NormalTok"/>
        </w:rPr>
        <w:t xml:space="preserve">, </w:t>
      </w:r>
      <w:r>
        <w:rPr>
          <w:rStyle w:val="DecValTok"/>
        </w:rPr>
        <w:t xml:space="preserve">2008</w:t>
      </w:r>
      <w:r>
        <w:rPr>
          <w:rStyle w:val="NormalTok"/>
        </w:rPr>
        <w:t xml:space="preserve">, </w:t>
      </w:r>
      <w:r>
        <w:rPr>
          <w:rStyle w:val="DecValTok"/>
        </w:rPr>
        <w:t xml:space="preserve">2010</w:t>
      </w:r>
      <w:r>
        <w:rPr>
          <w:rStyle w:val="NormalTok"/>
        </w:rPr>
        <w:t xml:space="preserve">, </w:t>
      </w:r>
      <w:r>
        <w:rPr>
          <w:rStyle w:val="DecValTok"/>
        </w:rPr>
        <w:t xml:space="preserve">2013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 =</w:t>
      </w:r>
      <w:r>
        <w:rPr>
          <w:rStyle w:val="NormalTok"/>
        </w:rPr>
        <w:t xml:space="preserve"> </w:t>
      </w:r>
      <w:r>
        <w:rPr>
          <w:rStyle w:val="KeywordTok"/>
        </w:rPr>
        <w:t xml:space="preserve">c</w:t>
      </w:r>
      <w:r>
        <w:rPr>
          <w:rStyle w:val="NormalTok"/>
        </w:rPr>
        <w:t xml:space="preserve">(norm</w:t>
      </w:r>
      <w:r>
        <w:rPr>
          <w:rStyle w:val="FloatTok"/>
        </w:rPr>
        <w:t xml:space="preserve">.2003</w:t>
      </w:r>
      <w:r>
        <w:rPr>
          <w:rStyle w:val="NormalTok"/>
        </w:rPr>
        <w:t xml:space="preserve">$statistic,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w:t>
      </w:r>
      <w:r>
        <w:rPr>
          <w:rStyle w:val="FloatTok"/>
        </w:rPr>
        <w:t xml:space="preserve">.2005</w:t>
      </w:r>
      <w:r>
        <w:rPr>
          <w:rStyle w:val="NormalTok"/>
        </w:rPr>
        <w:t xml:space="preserve">$statistic,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w:t>
      </w:r>
      <w:r>
        <w:rPr>
          <w:rStyle w:val="FloatTok"/>
        </w:rPr>
        <w:t xml:space="preserve">.2008</w:t>
      </w:r>
      <w:r>
        <w:rPr>
          <w:rStyle w:val="NormalTok"/>
        </w:rPr>
        <w:t xml:space="preserve">$statistic,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w:t>
      </w:r>
      <w:r>
        <w:rPr>
          <w:rStyle w:val="FloatTok"/>
        </w:rPr>
        <w:t xml:space="preserve">.2010</w:t>
      </w:r>
      <w:r>
        <w:rPr>
          <w:rStyle w:val="NormalTok"/>
        </w:rPr>
        <w:t xml:space="preserve">$statistic,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w:t>
      </w:r>
      <w:r>
        <w:rPr>
          <w:rStyle w:val="FloatTok"/>
        </w:rPr>
        <w:t xml:space="preserve">.2013</w:t>
      </w:r>
      <w:r>
        <w:rPr>
          <w:rStyle w:val="NormalTok"/>
        </w:rPr>
        <w:t xml:space="preserve">$statistic),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p.value =</w:t>
      </w:r>
      <w:r>
        <w:rPr>
          <w:rStyle w:val="NormalTok"/>
        </w:rPr>
        <w:t xml:space="preserve"> </w:t>
      </w:r>
      <w:r>
        <w:rPr>
          <w:rStyle w:val="KeywordTok"/>
        </w:rPr>
        <w:t xml:space="preserve">c</w:t>
      </w:r>
      <w:r>
        <w:rPr>
          <w:rStyle w:val="NormalTok"/>
        </w:rPr>
        <w:t xml:space="preserve">(norm</w:t>
      </w:r>
      <w:r>
        <w:rPr>
          <w:rStyle w:val="FloatTok"/>
        </w:rPr>
        <w:t xml:space="preserve">.2003</w:t>
      </w:r>
      <w:r>
        <w:rPr>
          <w:rStyle w:val="NormalTok"/>
        </w:rPr>
        <w:t xml:space="preserve">$p.value,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w:t>
      </w:r>
      <w:r>
        <w:rPr>
          <w:rStyle w:val="FloatTok"/>
        </w:rPr>
        <w:t xml:space="preserve">.2005</w:t>
      </w:r>
      <w:r>
        <w:rPr>
          <w:rStyle w:val="NormalTok"/>
        </w:rPr>
        <w:t xml:space="preserve">$p.value,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w:t>
      </w:r>
      <w:r>
        <w:rPr>
          <w:rStyle w:val="FloatTok"/>
        </w:rPr>
        <w:t xml:space="preserve">.2008</w:t>
      </w:r>
      <w:r>
        <w:rPr>
          <w:rStyle w:val="NormalTok"/>
        </w:rPr>
        <w:t xml:space="preserve">$p.value,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w:t>
      </w:r>
      <w:r>
        <w:rPr>
          <w:rStyle w:val="FloatTok"/>
        </w:rPr>
        <w:t xml:space="preserve">.2010</w:t>
      </w:r>
      <w:r>
        <w:rPr>
          <w:rStyle w:val="NormalTok"/>
        </w:rPr>
        <w:t xml:space="preserve">$p.value,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w:t>
      </w:r>
      <w:r>
        <w:rPr>
          <w:rStyle w:val="FloatTok"/>
        </w:rPr>
        <w:t xml:space="preserve">.2013</w:t>
      </w:r>
      <w:r>
        <w:rPr>
          <w:rStyle w:val="NormalTok"/>
        </w:rPr>
        <w:t xml:space="preserve">$p.value))</w:t>
      </w:r>
      <w:r>
        <w:br w:type="textWrapping"/>
      </w:r>
      <w:r>
        <w:rPr>
          <w:rStyle w:val="NormalTok"/>
        </w:rPr>
        <w:t xml:space="preserve"> </w:t>
      </w:r>
      <w:r>
        <w:rPr>
          <w:rStyle w:val="NormalTok"/>
        </w:rPr>
        <w:t xml:space="preserve"> </w:t>
      </w:r>
      <w:r>
        <w:br w:type="textWrapping"/>
      </w:r>
      <w:r>
        <w:rPr>
          <w:rStyle w:val="CommentTok"/>
        </w:rPr>
        <w:t xml:space="preserve">#run Anderson Darling test for normality on each year in turn - dplyr and broom</w:t>
      </w:r>
      <w:r>
        <w:br w:type="textWrapping"/>
      </w:r>
      <w:r>
        <w:rPr>
          <w:rStyle w:val="NormalTok"/>
        </w:rPr>
        <w:t xml:space="preserve">norm &lt;-</w:t>
      </w:r>
      <w:r>
        <w:rPr>
          <w:rStyle w:val="StringTok"/>
        </w:rPr>
        <w:t xml:space="preserve">  </w:t>
      </w:r>
      <w:r>
        <w:rPr>
          <w:rStyle w:val="CommentTok"/>
        </w:rPr>
        <w:t xml:space="preserve"># create a new object to hold our results</w:t>
      </w:r>
      <w:r>
        <w:br w:type="textWrapping"/>
      </w:r>
      <w:r>
        <w:rPr>
          <w:rStyle w:val="StringTok"/>
        </w:rPr>
        <w:t xml:space="preserve">  </w:t>
      </w:r>
      <w:r>
        <w:rPr>
          <w:rStyle w:val="NormalTok"/>
        </w:rPr>
        <w:t xml:space="preserve">ht.data %&gt;%</w:t>
      </w:r>
      <w:r>
        <w:rPr>
          <w:rStyle w:val="StringTok"/>
        </w:rPr>
        <w:t xml:space="preserve"> </w:t>
      </w:r>
      <w:r>
        <w:rPr>
          <w:rStyle w:val="CommentTok"/>
        </w:rPr>
        <w:t xml:space="preserve"># start with the height data</w:t>
      </w:r>
      <w:r>
        <w:br w:type="textWrapping"/>
      </w:r>
      <w:r>
        <w:rPr>
          <w:rStyle w:val="StringTok"/>
        </w:rPr>
        <w:t xml:space="preserve">  </w:t>
      </w:r>
      <w:r>
        <w:rPr>
          <w:rStyle w:val="KeywordTok"/>
        </w:rPr>
        <w:t xml:space="preserve">group_by</w:t>
      </w:r>
      <w:r>
        <w:rPr>
          <w:rStyle w:val="NormalTok"/>
        </w:rPr>
        <w:t xml:space="preserve">(year) %&gt;%</w:t>
      </w:r>
      <w:r>
        <w:rPr>
          <w:rStyle w:val="StringTok"/>
        </w:rPr>
        <w:t xml:space="preserve"> </w:t>
      </w:r>
      <w:r>
        <w:rPr>
          <w:rStyle w:val="CommentTok"/>
        </w:rPr>
        <w:t xml:space="preserve"># group it by year</w:t>
      </w:r>
      <w:r>
        <w:br w:type="textWrapping"/>
      </w:r>
      <w:r>
        <w:rPr>
          <w:rStyle w:val="StringTok"/>
        </w:rPr>
        <w:t xml:space="preserve">  </w:t>
      </w:r>
      <w:r>
        <w:rPr>
          <w:rStyle w:val="KeywordTok"/>
        </w:rPr>
        <w:t xml:space="preserve">do</w:t>
      </w:r>
      <w:r>
        <w:rPr>
          <w:rStyle w:val="NormalTok"/>
        </w:rPr>
        <w:t xml:space="preserve">(                </w:t>
      </w:r>
      <w:r>
        <w:rPr>
          <w:rStyle w:val="CommentTok"/>
        </w:rPr>
        <w:t xml:space="preserve"># do the following functions on each group element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tidy</w:t>
      </w:r>
      <w:r>
        <w:rPr>
          <w:rStyle w:val="NormalTok"/>
        </w:rPr>
        <w:t xml:space="preserve">(            </w:t>
      </w:r>
      <w:r>
        <w:rPr>
          <w:rStyle w:val="CommentTok"/>
        </w:rPr>
        <w:t xml:space="preserve"># extracts test results into a table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ad.test</w:t>
      </w:r>
      <w:r>
        <w:rPr>
          <w:rStyle w:val="NormalTok"/>
        </w:rPr>
        <w:t xml:space="preserve">(.$height) </w:t>
      </w:r>
      <w:r>
        <w:rPr>
          <w:rStyle w:val="CommentTok"/>
        </w:rPr>
        <w:t xml:space="preserve">#Anderson Darling 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norm</w:t>
      </w:r>
    </w:p>
    <w:p>
      <w:pPr>
        <w:pStyle w:val="SourceCode"/>
      </w:pPr>
      <w:r>
        <w:rPr>
          <w:rStyle w:val="VerbatimChar"/>
        </w:rPr>
        <w:t xml:space="preserve">## # A tibble: 5 x 4</w:t>
      </w:r>
      <w:r>
        <w:br w:type="textWrapping"/>
      </w:r>
      <w:r>
        <w:rPr>
          <w:rStyle w:val="VerbatimChar"/>
        </w:rPr>
        <w:t xml:space="preserve">## # Groups:   year [5]</w:t>
      </w:r>
      <w:r>
        <w:br w:type="textWrapping"/>
      </w:r>
      <w:r>
        <w:rPr>
          <w:rStyle w:val="VerbatimChar"/>
        </w:rPr>
        <w:t xml:space="preserve">##     year statistic     p.value                          method</w:t>
      </w:r>
      <w:r>
        <w:br w:type="textWrapping"/>
      </w:r>
      <w:r>
        <w:rPr>
          <w:rStyle w:val="VerbatimChar"/>
        </w:rPr>
        <w:t xml:space="preserve">##   &lt;fctr&gt;     &lt;dbl&gt;       &lt;dbl&gt;                          &lt;fctr&gt;</w:t>
      </w:r>
      <w:r>
        <w:br w:type="textWrapping"/>
      </w:r>
      <w:r>
        <w:rPr>
          <w:rStyle w:val="VerbatimChar"/>
        </w:rPr>
        <w:t xml:space="preserve">## 1   2003 0.4745657 0.215987885 Anderson-Darling normality test</w:t>
      </w:r>
      <w:r>
        <w:br w:type="textWrapping"/>
      </w:r>
      <w:r>
        <w:rPr>
          <w:rStyle w:val="VerbatimChar"/>
        </w:rPr>
        <w:t xml:space="preserve">## 2   2005 1.2506867 0.002676464 Anderson-Darling normality test</w:t>
      </w:r>
      <w:r>
        <w:br w:type="textWrapping"/>
      </w:r>
      <w:r>
        <w:rPr>
          <w:rStyle w:val="VerbatimChar"/>
        </w:rPr>
        <w:t xml:space="preserve">## 3   2008 0.7768502 0.040338390 Anderson-Darling normality test</w:t>
      </w:r>
      <w:r>
        <w:br w:type="textWrapping"/>
      </w:r>
      <w:r>
        <w:rPr>
          <w:rStyle w:val="VerbatimChar"/>
        </w:rPr>
        <w:t xml:space="preserve">## 4   2010 0.3875231 0.371720318 Anderson-Darling normality test</w:t>
      </w:r>
      <w:r>
        <w:br w:type="textWrapping"/>
      </w:r>
      <w:r>
        <w:rPr>
          <w:rStyle w:val="VerbatimChar"/>
        </w:rPr>
        <w:t xml:space="preserve">## 5   2013 0.6164418 0.104594747 Anderson-Darling normality test</w:t>
      </w:r>
    </w:p>
    <w:p>
      <w:pPr>
        <w:pStyle w:val="FirstParagraph"/>
      </w:pPr>
      <w:r>
        <w:t xml:space="preserve">Only the p value for 2005 is below 0.05, which means it has a normal distribution. None of the other samples have a normal distribution.</w:t>
      </w:r>
    </w:p>
    <w:p>
      <w:pPr>
        <w:pStyle w:val="Heading5"/>
      </w:pPr>
      <w:bookmarkStart w:id="65" w:name="try-exponential-transform"/>
      <w:bookmarkEnd w:id="65"/>
      <w:r>
        <w:t xml:space="preserve">Try exponential transform</w:t>
      </w:r>
    </w:p>
    <w:p>
      <w:pPr>
        <w:pStyle w:val="SourceCode"/>
      </w:pPr>
      <w:r>
        <w:rPr>
          <w:rStyle w:val="CommentTok"/>
        </w:rPr>
        <w:t xml:space="preserve">#run Anderson Darling test for normality on each year in turn - dplyr and broom</w:t>
      </w:r>
      <w:r>
        <w:br w:type="textWrapping"/>
      </w:r>
      <w:r>
        <w:rPr>
          <w:rStyle w:val="NormalTok"/>
        </w:rPr>
        <w:t xml:space="preserve">norm &lt;-</w:t>
      </w:r>
      <w:r>
        <w:rPr>
          <w:rStyle w:val="StringTok"/>
        </w:rPr>
        <w:t xml:space="preserve">  </w:t>
      </w:r>
      <w:r>
        <w:rPr>
          <w:rStyle w:val="CommentTok"/>
        </w:rPr>
        <w:t xml:space="preserve"># create a new object to hold our results</w:t>
      </w:r>
      <w:r>
        <w:br w:type="textWrapping"/>
      </w:r>
      <w:r>
        <w:rPr>
          <w:rStyle w:val="StringTok"/>
        </w:rPr>
        <w:t xml:space="preserve">  </w:t>
      </w:r>
      <w:r>
        <w:rPr>
          <w:rStyle w:val="NormalTok"/>
        </w:rPr>
        <w:t xml:space="preserve">ht.data %&gt;%</w:t>
      </w:r>
      <w:r>
        <w:rPr>
          <w:rStyle w:val="StringTok"/>
        </w:rPr>
        <w:t xml:space="preserve"> </w:t>
      </w:r>
      <w:r>
        <w:rPr>
          <w:rStyle w:val="CommentTok"/>
        </w:rPr>
        <w:t xml:space="preserve"># start with the height data</w:t>
      </w:r>
      <w:r>
        <w:br w:type="textWrapping"/>
      </w:r>
      <w:r>
        <w:rPr>
          <w:rStyle w:val="StringTok"/>
        </w:rPr>
        <w:t xml:space="preserve">  </w:t>
      </w:r>
      <w:r>
        <w:rPr>
          <w:rStyle w:val="KeywordTok"/>
        </w:rPr>
        <w:t xml:space="preserve">group_by</w:t>
      </w:r>
      <w:r>
        <w:rPr>
          <w:rStyle w:val="NormalTok"/>
        </w:rPr>
        <w:t xml:space="preserve">(year) %&gt;%</w:t>
      </w:r>
      <w:r>
        <w:rPr>
          <w:rStyle w:val="StringTok"/>
        </w:rPr>
        <w:t xml:space="preserve"> </w:t>
      </w:r>
      <w:r>
        <w:rPr>
          <w:rStyle w:val="CommentTok"/>
        </w:rPr>
        <w:t xml:space="preserve"># group it by year</w:t>
      </w:r>
      <w:r>
        <w:br w:type="textWrapping"/>
      </w:r>
      <w:r>
        <w:rPr>
          <w:rStyle w:val="StringTok"/>
        </w:rPr>
        <w:t xml:space="preserve">  </w:t>
      </w:r>
      <w:r>
        <w:rPr>
          <w:rStyle w:val="KeywordTok"/>
        </w:rPr>
        <w:t xml:space="preserve">do</w:t>
      </w:r>
      <w:r>
        <w:rPr>
          <w:rStyle w:val="NormalTok"/>
        </w:rPr>
        <w:t xml:space="preserve">(                </w:t>
      </w:r>
      <w:r>
        <w:rPr>
          <w:rStyle w:val="CommentTok"/>
        </w:rPr>
        <w:t xml:space="preserve"># do the following functions on each group element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tidy</w:t>
      </w:r>
      <w:r>
        <w:rPr>
          <w:rStyle w:val="NormalTok"/>
        </w:rPr>
        <w:t xml:space="preserve">(            </w:t>
      </w:r>
      <w:r>
        <w:rPr>
          <w:rStyle w:val="CommentTok"/>
        </w:rPr>
        <w:t xml:space="preserve"># extracts test results into a table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ad.test</w:t>
      </w:r>
      <w:r>
        <w:rPr>
          <w:rStyle w:val="NormalTok"/>
        </w:rPr>
        <w:t xml:space="preserve">(</w:t>
      </w:r>
      <w:r>
        <w:rPr>
          <w:rStyle w:val="KeywordTok"/>
        </w:rPr>
        <w:t xml:space="preserve">exp</w:t>
      </w:r>
      <w:r>
        <w:rPr>
          <w:rStyle w:val="NormalTok"/>
        </w:rPr>
        <w:t xml:space="preserve">(.$height)) </w:t>
      </w:r>
      <w:r>
        <w:rPr>
          <w:rStyle w:val="CommentTok"/>
        </w:rPr>
        <w:t xml:space="preserve">#Anderson Darling test on log transformed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norm</w:t>
      </w:r>
    </w:p>
    <w:p>
      <w:pPr>
        <w:pStyle w:val="SourceCode"/>
      </w:pPr>
      <w:r>
        <w:rPr>
          <w:rStyle w:val="VerbatimChar"/>
        </w:rPr>
        <w:t xml:space="preserve">## # A tibble: 5 x 4</w:t>
      </w:r>
      <w:r>
        <w:br w:type="textWrapping"/>
      </w:r>
      <w:r>
        <w:rPr>
          <w:rStyle w:val="VerbatimChar"/>
        </w:rPr>
        <w:t xml:space="preserve">## # Groups:   year [5]</w:t>
      </w:r>
      <w:r>
        <w:br w:type="textWrapping"/>
      </w:r>
      <w:r>
        <w:rPr>
          <w:rStyle w:val="VerbatimChar"/>
        </w:rPr>
        <w:t xml:space="preserve">##     year statistic      p.value                          method</w:t>
      </w:r>
      <w:r>
        <w:br w:type="textWrapping"/>
      </w:r>
      <w:r>
        <w:rPr>
          <w:rStyle w:val="VerbatimChar"/>
        </w:rPr>
        <w:t xml:space="preserve">##   &lt;fctr&gt;     &lt;dbl&gt;        &lt;dbl&gt;                          &lt;fctr&gt;</w:t>
      </w:r>
      <w:r>
        <w:br w:type="textWrapping"/>
      </w:r>
      <w:r>
        <w:rPr>
          <w:rStyle w:val="VerbatimChar"/>
        </w:rPr>
        <w:t xml:space="preserve">## 1   2003  2.192589 8.825722e-06 Anderson-Darling normality test</w:t>
      </w:r>
      <w:r>
        <w:br w:type="textWrapping"/>
      </w:r>
      <w:r>
        <w:rPr>
          <w:rStyle w:val="VerbatimChar"/>
        </w:rPr>
        <w:t xml:space="preserve">## 2   2005  8.459569 7.399365e-21 Anderson-Darling normality test</w:t>
      </w:r>
      <w:r>
        <w:br w:type="textWrapping"/>
      </w:r>
      <w:r>
        <w:rPr>
          <w:rStyle w:val="VerbatimChar"/>
        </w:rPr>
        <w:t xml:space="preserve">## 3   2008 12.808119 3.700000e-24 Anderson-Darling normality test</w:t>
      </w:r>
      <w:r>
        <w:br w:type="textWrapping"/>
      </w:r>
      <w:r>
        <w:rPr>
          <w:rStyle w:val="VerbatimChar"/>
        </w:rPr>
        <w:t xml:space="preserve">## 4   2010  8.478665 5.255041e-21 Anderson-Darling normality test</w:t>
      </w:r>
      <w:r>
        <w:br w:type="textWrapping"/>
      </w:r>
      <w:r>
        <w:rPr>
          <w:rStyle w:val="VerbatimChar"/>
        </w:rPr>
        <w:t xml:space="preserve">## 5   2013 18.273584 3.700000e-24 Anderson-Darling normality test</w:t>
      </w:r>
    </w:p>
    <w:p>
      <w:pPr>
        <w:pStyle w:val="FirstParagraph"/>
      </w:pPr>
      <w:r>
        <w:t xml:space="preserve">hmm, its all normal now??? Need to ask SH.</w:t>
      </w:r>
    </w:p>
    <w:p>
      <w:pPr>
        <w:pStyle w:val="Heading4"/>
      </w:pPr>
      <w:bookmarkStart w:id="66" w:name="test-for-homogeneity-of-variances"/>
      <w:bookmarkEnd w:id="66"/>
      <w:r>
        <w:t xml:space="preserve">Test for homogeneity of variances</w:t>
      </w:r>
    </w:p>
    <w:p>
      <w:pPr>
        <w:pStyle w:val="FirstParagraph"/>
      </w:pPr>
      <w:r>
        <w:t xml:space="preserve">Testing whether the variances are the same:</w:t>
      </w:r>
    </w:p>
    <w:p>
      <w:pPr>
        <w:pStyle w:val="BodyText"/>
      </w:pPr>
      <w:r>
        <w:t xml:space="preserve">Bartlett Test of Homogeneity of Variances:</w:t>
      </w:r>
      <w:r>
        <w:t xml:space="preserve"> </w:t>
      </w:r>
      <w:r>
        <w:rPr>
          <w:b/>
        </w:rPr>
        <w:t xml:space="preserve">if the p-value is smaller than 0.05 then data not suitable for ANOVA</w:t>
      </w:r>
    </w:p>
    <w:p>
      <w:pPr>
        <w:pStyle w:val="SourceCode"/>
      </w:pPr>
      <w:r>
        <w:rPr>
          <w:rStyle w:val="CommentTok"/>
        </w:rPr>
        <w:t xml:space="preserve">#run Bartlett test for homogeneity of variances </w:t>
      </w:r>
      <w:r>
        <w:br w:type="textWrapping"/>
      </w:r>
      <w:r>
        <w:rPr>
          <w:rStyle w:val="NormalTok"/>
        </w:rPr>
        <w:t xml:space="preserve">bart &lt;-</w:t>
      </w:r>
      <w:r>
        <w:rPr>
          <w:rStyle w:val="StringTok"/>
        </w:rPr>
        <w:t xml:space="preserve"> </w:t>
      </w:r>
      <w:r>
        <w:rPr>
          <w:rStyle w:val="KeywordTok"/>
        </w:rPr>
        <w:t xml:space="preserve">bartlett.test</w:t>
      </w:r>
      <w:r>
        <w:rPr>
          <w:rStyle w:val="NormalTok"/>
        </w:rPr>
        <w:t xml:space="preserve">(height ~</w:t>
      </w:r>
      <w:r>
        <w:rPr>
          <w:rStyle w:val="StringTok"/>
        </w:rPr>
        <w:t xml:space="preserve"> </w:t>
      </w:r>
      <w:r>
        <w:rPr>
          <w:rStyle w:val="NormalTok"/>
        </w:rPr>
        <w:t xml:space="preserve">year, </w:t>
      </w:r>
      <w:r>
        <w:rPr>
          <w:rStyle w:val="DataTypeTok"/>
        </w:rPr>
        <w:t xml:space="preserve">data =</w:t>
      </w:r>
      <w:r>
        <w:rPr>
          <w:rStyle w:val="NormalTok"/>
        </w:rPr>
        <w:t xml:space="preserve"> </w:t>
      </w:r>
      <w:r>
        <w:rPr>
          <w:rStyle w:val="NormalTok"/>
        </w:rPr>
        <w:t xml:space="preserve">ht.data)</w:t>
      </w:r>
      <w:r>
        <w:br w:type="textWrapping"/>
      </w:r>
      <w:r>
        <w:rPr>
          <w:rStyle w:val="NormalTok"/>
        </w:rPr>
        <w:t xml:space="preserve">bart</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height by year</w:t>
      </w:r>
      <w:r>
        <w:br w:type="textWrapping"/>
      </w:r>
      <w:r>
        <w:rPr>
          <w:rStyle w:val="VerbatimChar"/>
        </w:rPr>
        <w:t xml:space="preserve">## Bartlett's K-squared = 14.795, df = 4, p-value = 0.005146</w:t>
      </w:r>
    </w:p>
    <w:p>
      <w:pPr>
        <w:pStyle w:val="FirstParagraph"/>
      </w:pPr>
      <w:r>
        <w:t xml:space="preserve">Here the null hypothesis is that at least two variances are not equal. The p value is well below 0.05 which means that we reject that hypothesis.</w:t>
      </w:r>
    </w:p>
    <w:p>
      <w:pPr>
        <w:pStyle w:val="BodyText"/>
      </w:pPr>
      <w:r>
        <w:t xml:space="preserve">Since the data is not normally distributed and the variances are not equal, we cannot use a parametric test (e.g. ANOVA) to compare the means.</w:t>
      </w:r>
    </w:p>
    <w:p>
      <w:pPr>
        <w:pStyle w:val="Heading3"/>
      </w:pPr>
      <w:bookmarkStart w:id="67" w:name="compare-means"/>
      <w:bookmarkEnd w:id="67"/>
      <w:r>
        <w:t xml:space="preserve">Compare means</w:t>
      </w:r>
    </w:p>
    <w:p>
      <w:pPr>
        <w:pStyle w:val="Heading4"/>
      </w:pPr>
      <w:bookmarkStart w:id="68" w:name="kruskal-wallis-rank-sum-test"/>
      <w:bookmarkEnd w:id="68"/>
      <w:r>
        <w:t xml:space="preserve">Kruskal-Wallis rank sum test</w:t>
      </w:r>
    </w:p>
    <w:p>
      <w:pPr>
        <w:pStyle w:val="FirstParagraph"/>
      </w:pPr>
      <w:r>
        <w:t xml:space="preserve">This test estimates the probability that all the samples were drawn from the same population, i.e. that the true mean is the same for each survey.</w:t>
      </w:r>
    </w:p>
    <w:p>
      <w:pPr>
        <w:pStyle w:val="SourceCode"/>
      </w:pPr>
      <w:r>
        <w:rPr>
          <w:rStyle w:val="CommentTok"/>
        </w:rPr>
        <w:t xml:space="preserve">#run Kruskal Wallis test</w:t>
      </w:r>
      <w:r>
        <w:br w:type="textWrapping"/>
      </w:r>
      <w:r>
        <w:rPr>
          <w:rStyle w:val="NormalTok"/>
        </w:rPr>
        <w:t xml:space="preserve">krusk &lt;-</w:t>
      </w:r>
      <w:r>
        <w:rPr>
          <w:rStyle w:val="StringTok"/>
        </w:rPr>
        <w:t xml:space="preserve"> </w:t>
      </w:r>
      <w:r>
        <w:rPr>
          <w:rStyle w:val="KeywordTok"/>
        </w:rPr>
        <w:t xml:space="preserve">kruskal.test</w:t>
      </w:r>
      <w:r>
        <w:rPr>
          <w:rStyle w:val="NormalTok"/>
        </w:rPr>
        <w:t xml:space="preserve">(height ~</w:t>
      </w:r>
      <w:r>
        <w:rPr>
          <w:rStyle w:val="StringTok"/>
        </w:rPr>
        <w:t xml:space="preserve"> </w:t>
      </w:r>
      <w:r>
        <w:rPr>
          <w:rStyle w:val="NormalTok"/>
        </w:rPr>
        <w:t xml:space="preserve">year, </w:t>
      </w:r>
      <w:r>
        <w:rPr>
          <w:rStyle w:val="DataTypeTok"/>
        </w:rPr>
        <w:t xml:space="preserve">data =</w:t>
      </w:r>
      <w:r>
        <w:rPr>
          <w:rStyle w:val="NormalTok"/>
        </w:rPr>
        <w:t xml:space="preserve"> </w:t>
      </w:r>
      <w:r>
        <w:rPr>
          <w:rStyle w:val="NormalTok"/>
        </w:rPr>
        <w:t xml:space="preserve">ht.data)</w:t>
      </w:r>
      <w:r>
        <w:br w:type="textWrapping"/>
      </w:r>
      <w:r>
        <w:rPr>
          <w:rStyle w:val="NormalTok"/>
        </w:rPr>
        <w:t xml:space="preserve">krusk</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height by year</w:t>
      </w:r>
      <w:r>
        <w:br w:type="textWrapping"/>
      </w:r>
      <w:r>
        <w:rPr>
          <w:rStyle w:val="VerbatimChar"/>
        </w:rPr>
        <w:t xml:space="preserve">## Kruskal-Wallis chi-squared = 50.339, df = 4, p-value = 3.067e-10</w:t>
      </w:r>
    </w:p>
    <w:p>
      <w:pPr>
        <w:pStyle w:val="FirstParagraph"/>
      </w:pPr>
      <w:r>
        <w:t xml:space="preserve">The null hypothesis is that the samples are drawn from the same population, so if p is smaller than 0.05 we must reject that hypothesis. Here, p is much smaller than 0.05 so we can conclude that there is a significant difference between at lest two of the mean vegetation heights.</w:t>
      </w:r>
    </w:p>
    <w:p>
      <w:pPr>
        <w:pStyle w:val="Heading4"/>
      </w:pPr>
      <w:bookmarkStart w:id="69" w:name="pairwise-wilcoxson-mann-whitney-u-tests"/>
      <w:bookmarkEnd w:id="69"/>
      <w:r>
        <w:t xml:space="preserve">Pairwise Wilcoxson / Mann-Whitney U tests</w:t>
      </w:r>
    </w:p>
    <w:p>
      <w:pPr>
        <w:pStyle w:val="FirstParagraph"/>
      </w:pPr>
      <w:r>
        <w:t xml:space="preserve">In order to determine between which survey years there were significant differences we can carry out</w:t>
      </w:r>
      <w:r>
        <w:t xml:space="preserve"> </w:t>
      </w:r>
      <w:r>
        <w:rPr>
          <w:b/>
        </w:rPr>
        <w:t xml:space="preserve">pairwise</w:t>
      </w:r>
      <w:r>
        <w:t xml:space="preserve"> </w:t>
      </w:r>
      <w:r>
        <w:t xml:space="preserve">tests, i.e. test the difference between each pair of samples. This was not possible earlier because there is a high likelihood of false positives.</w:t>
      </w:r>
    </w:p>
    <w:p>
      <w:pPr>
        <w:pStyle w:val="SourceCode"/>
      </w:pPr>
      <w:r>
        <w:rPr>
          <w:rStyle w:val="KeywordTok"/>
        </w:rPr>
        <w:t xml:space="preserve">pairwise.wilcox.test</w:t>
      </w:r>
      <w:r>
        <w:rPr>
          <w:rStyle w:val="NormalTok"/>
        </w:rPr>
        <w:t xml:space="preserve">(</w:t>
      </w:r>
      <w:r>
        <w:rPr>
          <w:rStyle w:val="DataTypeTok"/>
        </w:rPr>
        <w:t xml:space="preserve">x =</w:t>
      </w:r>
      <w:r>
        <w:rPr>
          <w:rStyle w:val="NormalTok"/>
        </w:rPr>
        <w:t xml:space="preserve"> </w:t>
      </w:r>
      <w:r>
        <w:rPr>
          <w:rStyle w:val="NormalTok"/>
        </w:rPr>
        <w:t xml:space="preserve">ht.data$height, </w:t>
      </w:r>
      <w:r>
        <w:rPr>
          <w:rStyle w:val="DataTypeTok"/>
        </w:rPr>
        <w:t xml:space="preserve">g =</w:t>
      </w:r>
      <w:r>
        <w:rPr>
          <w:rStyle w:val="NormalTok"/>
        </w:rPr>
        <w:t xml:space="preserve"> </w:t>
      </w:r>
      <w:r>
        <w:rPr>
          <w:rStyle w:val="NormalTok"/>
        </w:rPr>
        <w:t xml:space="preserve">ht.data$year, </w:t>
      </w:r>
      <w:r>
        <w:rPr>
          <w:rStyle w:val="DataTypeTok"/>
        </w:rPr>
        <w:t xml:space="preserve">paired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Pairwise comparisons using Wilcoxon rank sum test </w:t>
      </w:r>
      <w:r>
        <w:br w:type="textWrapping"/>
      </w:r>
      <w:r>
        <w:rPr>
          <w:rStyle w:val="VerbatimChar"/>
        </w:rPr>
        <w:t xml:space="preserve">## </w:t>
      </w:r>
      <w:r>
        <w:br w:type="textWrapping"/>
      </w:r>
      <w:r>
        <w:rPr>
          <w:rStyle w:val="VerbatimChar"/>
        </w:rPr>
        <w:t xml:space="preserve">## data:  ht.data$height and ht.data$year </w:t>
      </w:r>
      <w:r>
        <w:br w:type="textWrapping"/>
      </w:r>
      <w:r>
        <w:rPr>
          <w:rStyle w:val="VerbatimChar"/>
        </w:rPr>
        <w:t xml:space="preserve">## </w:t>
      </w:r>
      <w:r>
        <w:br w:type="textWrapping"/>
      </w:r>
      <w:r>
        <w:rPr>
          <w:rStyle w:val="VerbatimChar"/>
        </w:rPr>
        <w:t xml:space="preserve">##      2003    2005    2008    2010   </w:t>
      </w:r>
      <w:r>
        <w:br w:type="textWrapping"/>
      </w:r>
      <w:r>
        <w:rPr>
          <w:rStyle w:val="VerbatimChar"/>
        </w:rPr>
        <w:t xml:space="preserve">## 2005 0.38333 -       -       -      </w:t>
      </w:r>
      <w:r>
        <w:br w:type="textWrapping"/>
      </w:r>
      <w:r>
        <w:rPr>
          <w:rStyle w:val="VerbatimChar"/>
        </w:rPr>
        <w:t xml:space="preserve">## 2008 0.66002 0.43356 -       -      </w:t>
      </w:r>
      <w:r>
        <w:br w:type="textWrapping"/>
      </w:r>
      <w:r>
        <w:rPr>
          <w:rStyle w:val="VerbatimChar"/>
        </w:rPr>
        <w:t xml:space="preserve">## 2010 1.5e-05 5.6e-06 6.8e-07 -      </w:t>
      </w:r>
      <w:r>
        <w:br w:type="textWrapping"/>
      </w:r>
      <w:r>
        <w:rPr>
          <w:rStyle w:val="VerbatimChar"/>
        </w:rPr>
        <w:t xml:space="preserve">## 2013 0.00269 0.00956 0.00052 0.02334</w:t>
      </w:r>
      <w:r>
        <w:br w:type="textWrapping"/>
      </w:r>
      <w:r>
        <w:rPr>
          <w:rStyle w:val="VerbatimChar"/>
        </w:rPr>
        <w:t xml:space="preserve">## </w:t>
      </w:r>
      <w:r>
        <w:br w:type="textWrapping"/>
      </w:r>
      <w:r>
        <w:rPr>
          <w:rStyle w:val="VerbatimChar"/>
        </w:rPr>
        <w:t xml:space="preserve">## P value adjustment method: holm</w:t>
      </w:r>
    </w:p>
    <w:p>
      <w:pPr>
        <w:pStyle w:val="FirstParagraph"/>
      </w:pPr>
      <w:r>
        <w:t xml:space="preserve">If the p value is below 0.05 then the differences in means are statistically significant. Here we have quite a few significant differences between 2010 and all previous years, and 2013 and all previous years.</w:t>
      </w:r>
    </w:p>
    <w:p>
      <w:pPr>
        <w:pStyle w:val="BodyText"/>
      </w:pPr>
      <w:r>
        <w:t xml:space="preserve">We can graph this using the package</w:t>
      </w:r>
      <w:r>
        <w:t xml:space="preserve"> </w:t>
      </w:r>
      <w:r>
        <w:rPr>
          <w:rStyle w:val="VerbatimChar"/>
        </w:rPr>
        <w:t xml:space="preserve">ggpubr</w:t>
      </w:r>
      <w:r>
        <w:t xml:space="preserve">:</w:t>
      </w:r>
    </w:p>
    <w:p>
      <w:pPr>
        <w:pStyle w:val="SourceCode"/>
      </w:pPr>
      <w:r>
        <w:rPr>
          <w:rStyle w:val="CommentTok"/>
        </w:rPr>
        <w:t xml:space="preserve">#run test again using function ggpubr::compare_means() to prepare brackets for graphic output. </w:t>
      </w:r>
      <w:r>
        <w:br w:type="textWrapping"/>
      </w:r>
      <w:r>
        <w:rPr>
          <w:rStyle w:val="NormalTok"/>
        </w:rPr>
        <w:t xml:space="preserve">wilc.pairw &lt;-</w:t>
      </w:r>
      <w:r>
        <w:rPr>
          <w:rStyle w:val="StringTok"/>
        </w:rPr>
        <w:t xml:space="preserve"> </w:t>
      </w:r>
      <w:r>
        <w:rPr>
          <w:rStyle w:val="KeywordTok"/>
        </w:rPr>
        <w:t xml:space="preserve">compare_means</w:t>
      </w:r>
      <w:r>
        <w:rPr>
          <w:rStyle w:val="NormalTok"/>
        </w:rPr>
        <w:t xml:space="preserve">(</w:t>
      </w:r>
      <w:r>
        <w:rPr>
          <w:rStyle w:val="DataTypeTok"/>
        </w:rPr>
        <w:t xml:space="preserve">formula =</w:t>
      </w:r>
      <w:r>
        <w:rPr>
          <w:rStyle w:val="NormalTok"/>
        </w:rPr>
        <w:t xml:space="preserve"> </w:t>
      </w:r>
      <w:r>
        <w:rPr>
          <w:rStyle w:val="NormalTok"/>
        </w:rPr>
        <w:t xml:space="preserve">height ~</w:t>
      </w:r>
      <w:r>
        <w:rPr>
          <w:rStyle w:val="StringTok"/>
        </w:rPr>
        <w:t xml:space="preserve"> </w:t>
      </w:r>
      <w:r>
        <w:rPr>
          <w:rStyle w:val="NormalTok"/>
        </w:rPr>
        <w:t xml:space="preserve">year,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ht.data,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"wilcox.test"</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r>
        <w:br w:type="textWrapping"/>
      </w:r>
      <w:r>
        <w:rPr>
          <w:rStyle w:val="NormalTok"/>
        </w:rPr>
        <w:t xml:space="preserve">wilc.pairw &lt;-</w:t>
      </w:r>
      <w:r>
        <w:rPr>
          <w:rStyle w:val="StringTok"/>
        </w:rPr>
        <w:t xml:space="preserve"> </w:t>
      </w:r>
      <w:r>
        <w:rPr>
          <w:rStyle w:val="KeywordTok"/>
        </w:rPr>
        <w:t xml:space="preserve">filter</w:t>
      </w:r>
      <w:r>
        <w:rPr>
          <w:rStyle w:val="NormalTok"/>
        </w:rPr>
        <w:t xml:space="preserve">(wilc.pairw, p &lt;</w:t>
      </w:r>
      <w:r>
        <w:rPr>
          <w:rStyle w:val="StringTok"/>
        </w:rPr>
        <w:t xml:space="preserve"> </w:t>
      </w:r>
      <w:r>
        <w:rPr>
          <w:rStyle w:val="FloatTok"/>
        </w:rPr>
        <w:t xml:space="preserve">0.05</w:t>
      </w:r>
      <w:r>
        <w:rPr>
          <w:rStyle w:val="NormalTok"/>
        </w:rPr>
        <w:t xml:space="preserve">) </w:t>
      </w:r>
      <w:r>
        <w:rPr>
          <w:rStyle w:val="CommentTok"/>
        </w:rPr>
        <w:t xml:space="preserve">#select only significant results.</w:t>
      </w:r>
      <w:r>
        <w:br w:type="textWrapping"/>
      </w:r>
      <w:r>
        <w:br w:type="textWrapping"/>
      </w:r>
      <w:r>
        <w:rPr>
          <w:rStyle w:val="CommentTok"/>
        </w:rPr>
        <w:t xml:space="preserve">#generate list of brackets</w:t>
      </w:r>
      <w:r>
        <w:br w:type="textWrapping"/>
      </w:r>
      <w:r>
        <w:rPr>
          <w:rStyle w:val="NormalTok"/>
        </w:rPr>
        <w:t xml:space="preserve">my_comparisons &lt;-</w:t>
      </w:r>
      <w:r>
        <w:rPr>
          <w:rStyle w:val="StringTok"/>
        </w:rPr>
        <w:t xml:space="preserve"> </w:t>
      </w:r>
      <w:r>
        <w:rPr>
          <w:rStyle w:val="KeywordTok"/>
        </w:rPr>
        <w:t xml:space="preserve">list</w:t>
      </w:r>
      <w:r>
        <w:rPr>
          <w:rStyle w:val="NormalTok"/>
        </w:rPr>
        <w:t xml:space="preserve">() </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(wilc.pairw)) {</w:t>
      </w:r>
      <w:r>
        <w:br w:type="textWrapping"/>
      </w:r>
      <w:r>
        <w:rPr>
          <w:rStyle w:val="NormalTok"/>
        </w:rPr>
        <w:t xml:space="preserve"> </w:t>
      </w:r>
      <w:r>
        <w:rPr>
          <w:rStyle w:val="NormalTok"/>
        </w:rPr>
        <w:t xml:space="preserve"> </w:t>
      </w:r>
      <w:r>
        <w:rPr>
          <w:rStyle w:val="NormalTok"/>
        </w:rPr>
        <w:t xml:space="preserve">my_comparisons[[i]] &lt;-</w:t>
      </w:r>
      <w:r>
        <w:rPr>
          <w:rStyle w:val="StringTok"/>
        </w:rPr>
        <w:t xml:space="preserve"> </w:t>
      </w:r>
      <w:r>
        <w:rPr>
          <w:rStyle w:val="KeywordTok"/>
        </w:rPr>
        <w:t xml:space="preserve">c</w:t>
      </w:r>
      <w:r>
        <w:rPr>
          <w:rStyle w:val="NormalTok"/>
        </w:rPr>
        <w:t xml:space="preserve">(wilc.pairw$group1[i], wilc.pairw$group2[i])</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#prepare plot</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(ht.data,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height)) +</w:t>
      </w:r>
      <w:r>
        <w:br w:type="textWrapping"/>
      </w:r>
      <w:r>
        <w:rPr>
          <w:rStyle w:val="StringTok"/>
        </w:rPr>
        <w:t xml:space="preserve">  </w:t>
      </w:r>
      <w:r>
        <w:rPr>
          <w:rStyle w:val="KeywordTok"/>
        </w:rPr>
        <w:t xml:space="preserve">geom_boxplot</w:t>
      </w:r>
      <w:r>
        <w:rPr>
          <w:rStyle w:val="NormalTok"/>
        </w:rPr>
        <w:t xml:space="preserve">()</w:t>
      </w:r>
      <w:r>
        <w:br w:type="textWrapping"/>
      </w:r>
      <w:r>
        <w:br w:type="textWrapping"/>
      </w:r>
      <w:r>
        <w:rPr>
          <w:rStyle w:val="CommentTok"/>
        </w:rPr>
        <w:t xml:space="preserve"># Add pairwise comparisons p-value to plot</w:t>
      </w:r>
      <w:r>
        <w:br w:type="textWrapping"/>
      </w:r>
      <w:r>
        <w:rPr>
          <w:rStyle w:val="NormalTok"/>
        </w:rPr>
        <w:t xml:space="preserve">p +</w:t>
      </w:r>
      <w:r>
        <w:rPr>
          <w:rStyle w:val="StringTok"/>
        </w:rPr>
        <w:t xml:space="preserve"> </w:t>
      </w:r>
      <w:r>
        <w:rPr>
          <w:rStyle w:val="KeywordTok"/>
        </w:rPr>
        <w:t xml:space="preserve">stat_compare_means</w:t>
      </w:r>
      <w:r>
        <w:rPr>
          <w:rStyle w:val="NormalTok"/>
        </w:rPr>
        <w:t xml:space="preserve">(</w:t>
      </w:r>
      <w:r>
        <w:rPr>
          <w:rStyle w:val="DataTypeTok"/>
        </w:rPr>
        <w:t xml:space="preserve">comparisons =</w:t>
      </w:r>
      <w:r>
        <w:rPr>
          <w:rStyle w:val="NormalTok"/>
        </w:rPr>
        <w:t xml:space="preserve"> </w:t>
      </w:r>
      <w:r>
        <w:rPr>
          <w:rStyle w:val="NormalTok"/>
        </w:rPr>
        <w:t xml:space="preserve">my_comparisons,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 =</w:t>
      </w:r>
      <w:r>
        <w:rPr>
          <w:rStyle w:val="NormalTok"/>
        </w:rPr>
        <w:t xml:space="preserve"> </w:t>
      </w:r>
      <w:r>
        <w:rPr>
          <w:rStyle w:val="StringTok"/>
        </w:rPr>
        <w:t xml:space="preserve">"p.signif"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hide.ns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rossFell_CaseStudy_files/figure-docx/unnamed-chunk-29-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0090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f85e33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27f8a7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70" Target="media/rId70.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Case Study: Cross Fell Grazing 2013</dc:title>
  <dc:creator>CK</dc:creator>
  <dcterms:created xsi:type="dcterms:W3CDTF">2017-09-21T14:14:09Z</dcterms:created>
  <dcterms:modified xsi:type="dcterms:W3CDTF">2017-09-21T14:14:09Z</dcterms:modified>
</cp:coreProperties>
</file>