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/>
          <w:b/>
          <w:color w:val="000000"/>
          <w:sz w:val="28"/>
          <w:rtl/>
          <w:szCs w:val="28"/>
        </w:rPr>
        <w:t>חומר פתוח למבחן במנהיגות בניהול אנשים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7"/>
          <w:rtl/>
          <w:szCs w:val="17"/>
        </w:rPr>
        <w:t xml:space="preserve">בר אילן   עדכון </w:t>
      </w:r>
      <w:r>
        <w:rPr>
          <w:rFonts w:ascii="Arial" w:hAnsi="Arial" w:cs="Arial"/>
          <w:b w:val="0"/>
          <w:color w:val="000000"/>
          <w:sz w:val="17"/>
          <w:rtl w:val="0"/>
          <w:szCs w:val="17"/>
        </w:rPr>
        <w:t>‎9.10.2026‎</w:t>
      </w:r>
      <w:r>
        <w:rPr>
          <w:rFonts w:ascii="Arial" w:hAnsi="Arial" w:cs="Arial"/>
          <w:b w:val="0"/>
          <w:color w:val="000000"/>
          <w:sz w:val="17"/>
          <w:rtl/>
          <w:szCs w:val="17"/>
        </w:rPr>
        <w:t xml:space="preserve">   </w:t>
      </w:r>
      <w:r>
        <w:rPr>
          <w:rFonts w:ascii="Arial" w:hAnsi="Arial" w:cs="Arial"/>
          <w:b w:val="0"/>
          <w:color w:val="000000"/>
          <w:sz w:val="17"/>
          <w:rtl w:val="0"/>
          <w:szCs w:val="17"/>
        </w:rPr>
        <w:t>‎5‎</w:t>
      </w:r>
      <w:r>
        <w:rPr>
          <w:rFonts w:ascii="Arial" w:hAnsi="Arial" w:cs="Arial"/>
          <w:b w:val="0"/>
          <w:color w:val="000000"/>
          <w:sz w:val="17"/>
          <w:rtl/>
          <w:szCs w:val="17"/>
        </w:rPr>
        <w:t xml:space="preserve"> דפים דו־צדדיים</w:t>
      </w:r>
    </w:p>
    <w:p>
      <w:pPr>
        <w:pStyle w:val="ExamNavTitle"/>
        <w:bidi/>
        <w:jc w:val="right"/>
      </w:pPr>
      <w:bookmarkStart w:id="1100" w:name="ExamNavMap"/>
      <w:r>
        <w:rPr>
          <w:rFonts w:ascii="Arial" w:hAnsi="Arial" w:cs="Arial"/>
          <w:b/>
          <w:color w:val="000000"/>
          <w:sz w:val="24"/>
          <w:rtl/>
          <w:szCs w:val="24"/>
        </w:rPr>
        <w:t>מפת עמודים</w:t>
      </w:r>
      <w:bookmarkEnd w:id="1100"/>
    </w:p>
    <w:tbl>
      <w:tblPr>
        <w:bidiVisual/>
        <w:tblW w:type="auto" w:w="0"/>
        <w:tblLayout w:type="fixed"/>
        <w:tblLook w:firstColumn="1" w:firstRow="1" w:lastColumn="0" w:lastRow="0" w:noHBand="0" w:noVBand="1" w:val="04A0"/>
        <w:tblCaption w:val="ExamNavMap"/>
      </w:tblPr>
      <w:tblGrid>
        <w:gridCol w:w="4592"/>
        <w:gridCol w:w="567"/>
      </w:tblGrid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קלאסיות ופיול טיילור וובר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center"/>
            </w:pPr>
            <w:hyperlink w:anchor="ExamNavChapter1">
              <w:fldSimple w:instr="PAGEREF ExamNavChapter1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‎1‎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יחסי אנוש וגישות מודרניות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center"/>
            </w:pPr>
            <w:hyperlink w:anchor="ExamNavChapter2">
              <w:fldSimple w:instr="PAGEREF ExamNavChapter2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‎2‎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אדיג׳ס ומחזור חיי הארגון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center"/>
            </w:pPr>
            <w:hyperlink w:anchor="ExamNavChapter3">
              <w:fldSimple w:instr="PAGEREF ExamNavChapter3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‎3‎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מנהיגות כוח והשפעה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center"/>
            </w:pPr>
            <w:hyperlink w:anchor="ExamNavChapter4">
              <w:fldSimple w:instr="PAGEREF ExamNavChapter4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‎4‎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אישיות ומבחני מיון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center"/>
            </w:pPr>
            <w:hyperlink w:anchor="ExamNavChapter5">
              <w:fldSimple w:instr="PAGEREF ExamNavChapter5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‎5‎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מישיגן אוהיו והסריג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center"/>
            </w:pPr>
            <w:hyperlink w:anchor="ExamNavChapter6">
              <w:fldSimple w:instr="PAGEREF ExamNavChapter6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‎6‎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הגישה המצבית ופידלר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center"/>
            </w:pPr>
            <w:hyperlink w:anchor="ExamNavChapter7">
              <w:fldSimple w:instr="PAGEREF ExamNavChapter7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‎7‎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הרסי ובלנשארד ודגשי המרצה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center"/>
            </w:pPr>
            <w:hyperlink w:anchor="ExamNavChapter8">
              <w:fldSimple w:instr="PAGEREF ExamNavChapter8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‎8‎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 xml:space="preserve">הטווח המלא ושאלון </w:t>
            </w:r>
            <w:r>
              <w:rPr>
                <w:rFonts w:ascii="Arial" w:hAnsi="Arial" w:cs="Arial"/>
                <w:b w:val="0"/>
                <w:color w:val="000000"/>
                <w:sz w:val="20"/>
                <w:rtl w:val="0"/>
                <w:szCs w:val="20"/>
              </w:rPr>
              <w:t>‎MLQ‎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1F3F5"/>
          </w:tcPr>
          <w:p>
            <w:pPr>
              <w:bidi/>
              <w:spacing w:after="0" w:line="240" w:lineRule="exact"/>
              <w:jc w:val="center"/>
            </w:pPr>
            <w:hyperlink w:anchor="ExamNavChapter9">
              <w:fldSimple w:instr="PAGEREF ExamNavChapter9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‎9‎</w:t>
                </w:r>
              </w:fldSimple>
            </w:hyperlink>
          </w:p>
        </w:tc>
      </w:tr>
      <w:tr>
        <w:trPr>
          <w:cantSplit/>
        </w:trPr>
        <w:tc>
          <w:tcPr>
            <w:tcW w:type="dxa" w:w="4592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right"/>
            </w:pPr>
            <w:r>
              <w:rPr>
                <w:rFonts w:ascii="Arial" w:hAnsi="Arial" w:cs="Arial"/>
                <w:b w:val="0"/>
                <w:color w:val="000000"/>
                <w:sz w:val="20"/>
                <w:rtl/>
                <w:szCs w:val="20"/>
              </w:rPr>
              <w:t>צוותים חשיבת יחד ומקרים</w:t>
            </w:r>
          </w:p>
        </w:tc>
        <w:tc>
          <w:tcPr>
            <w:tcW w:type="dxa" w:w="567"/>
            <w:tcMar>
              <w:top w:w="12" w:type="dxa"/>
              <w:bottom w:w="12" w:type="dxa"/>
              <w:left w:w="30" w:type="dxa"/>
              <w:right w:w="30" w:type="dxa"/>
            </w:tcMar>
            <w:shd w:fill="FFFFFF"/>
          </w:tcPr>
          <w:p>
            <w:pPr>
              <w:bidi/>
              <w:spacing w:after="0" w:line="240" w:lineRule="exact"/>
              <w:jc w:val="center"/>
            </w:pPr>
            <w:hyperlink w:anchor="ExamNavChapter10">
              <w:fldSimple w:instr="PAGEREF ExamNavChapter10 \h">
                <w:r>
                  <w:rPr>
                    <w:rFonts w:ascii="Arial" w:hAnsi="Arial" w:cs="Arial"/>
                    <w:b/>
                    <w:color w:val="000000"/>
                    <w:sz w:val="20"/>
                    <w:rtl w:val="0"/>
                    <w:szCs w:val="20"/>
                  </w:rPr>
                  <w:t>‎10‎</w:t>
                </w:r>
              </w:fldSimple>
            </w:hyperlink>
          </w:p>
        </w:tc>
      </w:tr>
    </w:tbl>
    <w:p>
      <w:pPr>
        <w:pStyle w:val="ExamNavHint"/>
        <w:bidi/>
        <w:spacing w:after="120"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לא זוכרים את הפרק? מפתח המונחים בעמוד </w:t>
      </w:r>
      <w:hyperlink w:anchor="ExamNavIndex">
        <w:fldSimple w:instr="PAGEREF ExamNavIndex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Heading1"/>
        <w:bidi/>
        <w:spacing w:before="40" w:after="100"/>
        <w:jc w:val="right"/>
      </w:pPr>
      <w:bookmarkStart w:id="1001" w:name="ExamNavChapter1"/>
      <w:r>
        <w:rPr>
          <w:rFonts w:ascii="Arial" w:hAnsi="Arial" w:cs="Arial"/>
          <w:b/>
          <w:color w:val="000000"/>
          <w:sz w:val="25"/>
          <w:rtl/>
          <w:szCs w:val="25"/>
        </w:rPr>
        <w:t>יסודות וגישות קלאסיות</w:t>
      </w:r>
      <w:bookmarkEnd w:id="1001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זמן ותפוקה — טיילור. כללים, היררכיה ומשרה — וובר.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חומר פתוח למבחן במנהיגות בניהול אנשים: זיהוי גישה, הבחנה בין מושגים ויישום במקרה. עשרת הפרקים כוללים הפניות למקורות.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הבחינה רב־ברירתית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: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‎46‎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שאלות, עונים על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‎33‎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ומוחקים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‎13‎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בלי מחיקה נבדקות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‎33‎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הראשונות.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שעות. על הדפים רושמים תעודת זהות ומגישים אותם בסיום. לפי מצגת החזרה למבחן,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‎6.10.2026‎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התנהגות ארגונית וניהול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התנהגות ארגונית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חקר השפעת אנשים, קבוצות, מבנים ותהליכים על ההתנהגות בארגון, כדי לשפר אפקטיביות. מנהיגות נמצאת בתחום זה.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מיקרו ומאקרו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מיקרו עוסק בפרט, במוטיבציה, בעמדות ובמנהיגות; מאקרו במבנה, בסביבה, בתקשורת ובטכנולוגיה.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ניהול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תכנון, ארגון, הנהגה ובקרה של האנשים והמשימות לשם השגת מטרות הארגון. גישות ניהוליות מסייעות גם להתמודד עם אי־ודאות.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ארגון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ישות חברתית מכוונת מטרה, עם מערכת פעולות מובנית וגבולות ברורים, הפועלת בסביבה נתונה. הטכנולוגיה מסייעת להשגת המטרה.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תחומי השפעה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יחסי ארגון וסביבה, האצלת סמכויות, תיאום, פיקוח ובקרה, סגנונות ניהול ומנהיגות ותקשורת. הצלחה תלויה גם בצוות, בקונפליקטים, במשא ומתן ובשיתופי פעולה.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תיאוריה ארגונית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תיאוריה ניהולית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מתארת קשרים שיטתיים בין משתנים, פרטים וקבוצות.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מספקת מרשמים יישומיים לגבי דרך הפעולה.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לצפות, לתאר, להסביר ולנבא.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להשפיע, להשיג תוצאה ולהימנע ממצב לא רצוי.</w:t>
            </w:r>
          </w:p>
        </w:tc>
      </w:tr>
    </w:tbl>
    <w:p>
      <w:pPr>
        <w:spacing w:after="0"/>
      </w:pP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פיול והגישה המכנית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חמש פונקציות פיול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/>
          <w:color w:val="000000"/>
          <w:sz w:val="22"/>
          <w:rtl/>
          <w:szCs w:val="22"/>
        </w:rPr>
        <w:t>תכנון, ארגון, תיאום, שליטה ובקרה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 זו הרשימה בשקף הקורס. ארבעת מרכיבי הגדרת הניהול אינם אותה רשימה.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הגישה המכנית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הארגון מדומה למכונה שתוכננה להשגת מטרות. המוקד הוא יעילות באמצעות מבנים, נהלים, הליכים, פיקוח ובקרה.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התפתחות הגישות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מכניות ורציונליות, אחריהן חברתיות ואורגניות, ובהמשך מודרניות, מערכת ותלות. מפת הקורס מסווגת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‎X‎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בצד המכניסטי ו־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‎Y‎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בצד החברתי.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טיילור והניהול המדעי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תפיסת הארגון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מכונה חברתית משומנת. העובדים הם רכיבים שיש לתאם ביניהם; זו גישה נורמטיבית המציעה כיצד נכון לנהל.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הדרך הטובה ביותר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יש דרך מיטבית לביצוע העבודה ויש למצוא אותה באופן מדעי, באמצעות חקר זמן ותנועה ומדידה.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תפיסת העובד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אדם כלכלי ורציונלי המבקש למכור את יכולותיו בשכר גבוה ובמאמץ מועט. ההנהלה מבקשת תפוקה ורווחים; המודל מניח אינטרס משותף.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דרך הגדלת הפריון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הפרדת ניהול מביצוע, חלוקת עבודה לפעולות פשוטות, מדידת כמות, איכות וזמן וקשירת שכר לתפוקה.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עקרונות יישום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תגמול לפי ביצוע; מומחים ומנהלי עבודה מדריכים ומפקחים; שינוי תקני תפוקה על בסיס מדידה אובייקטיבית.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זיהוי בתרחיש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פירוק עבודה, מדידת זמנים ותפוקות ותמריץ כספי מצביעים על טיילור. השאלה היא איך הפעולה מקדמת יעילות, ומה היא מחמיצה בממד האנושי.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וובר והארגון הבירוקרטי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הטיפוס האידאלי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עליונות טכנית, דייקנות, אובייקטיביות וחד־משמעיות באמצעות התאמה רציונלית בין מטרות לאמצעים.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תשעת העקרונות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חוקים ותקנות; התמחות וחלוקת עבודה; היררכיה וסמכויות; כוח עבודה מוכשר טכנית; משרות מובחנות וקבלה לפי ידע; תקשורת כתובה ותיעוד; הפרדת רכוש הפרט והארגון; גיוס וקידום לפי יכולות וידע; תגמול לפי מומחיות.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סמכות התפקיד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הדגש הוא על המשרה והכללים הפורמליים. כישורים וידע אמורים להנחות גיוס וקידום, במקום היכרות אישית.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השוואה לטיילור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שתי הגישות מדגישות רציונליות, סדר ויעילות. טיילור מתמקד בביצוע העבודה ובפריון; וובר במבנה המוסדי, בכללים ובמשרות.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‎01‎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‎8–37‎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ו־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‎59–60‎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. בשיעור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‎28.7‎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הוזכר הסרט "זמנים מודרניים" כהמחשה לגישות המכניסטיות.</w:t>
      </w:r>
    </w:p>
    <w:p>
      <w:pPr>
        <w:sectPr>
          <w:headerReference w:type="default" r:id="rId9"/>
          <w:footerReference w:type="default" r:id="rId10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2" w:name="ExamNavChapter2"/>
      <w:r>
        <w:rPr>
          <w:rFonts w:ascii="Arial" w:hAnsi="Arial" w:cs="Arial"/>
          <w:b/>
          <w:color w:val="000000"/>
          <w:sz w:val="25"/>
          <w:rtl/>
          <w:szCs w:val="25"/>
        </w:rPr>
        <w:t>אורגניות וגישות מודרניות</w:t>
      </w:r>
      <w:bookmarkEnd w:id="1002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שיפור מתמיד — </w:t>
      </w:r>
      <w:r>
        <w:rPr>
          <w:rFonts w:ascii="Arial" w:hAnsi="Arial" w:cs="Arial"/>
          <w:b w:val="0"/>
          <w:color w:val="000000"/>
          <w:sz w:val="20"/>
          <w:rtl w:val="0"/>
          <w:szCs w:val="20"/>
        </w:rPr>
        <w:t>‎TQM‎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>. תכנון התהליך מחדש — הינדוס מחדש.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האות׳ורן והמערכת החברתית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מטרת המחקרים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לבדוק כיצד תנאי עבודה חומריים, כגון תאורה, מנוחה ואורך יום עבודה, משפיעים על הפריון במפעל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‎Western Electric‎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הנחת המוצא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החמרת תנאים תפחית תפוקה ושיפורם יעלה אותה. הממצאים הראו ששינוי בתנאים הפיזיים אינו הסבר מספק לפריון.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ממצאים מרכזיים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עלייה בפריון וירידה בהיעדרויות לצד שינויים שונים בתנאים. נוצרו יחסים בין־אישיים, אמון, צוות ומבנה בלתי פורמלי.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נורמות הקבוצה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הקבוצה הגבילה גם עובדים איטיים מדי וגם מהירים מדי, וקבעה תפוקה שנתפסה הולמת. נורמות חברתיות עשויות לגבור על מדיניות ההנהלה.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מנהיגות בלתי פורמלית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צמחו מנהיגים ותת־קבוצות; נאמנות לקבוצה עשויה להיות חזקה מנאמנות להנהלה. למנהל כדאי לזהות את המבנה החברתי.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אפקט האות׳ורן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מודעות לצפייה ותשומת לב עשויות לשנות התנהגות גם ללא ידיעת פרטי המחקר. אין לייחס כל שינוי בתפוקה רק לתנאי העבודה.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המסקנה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בצד המערכת הפורמלית קיימת מערכת חברתית המשפיעה על ביצוע. תגמולים וסנקציות לא כספיים חשובים גם הם.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מאיו ויחסי האנוש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העובד כאדם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יצור מורכב בעל כישורים, אישיות ומניעים. יש לבחון צרכים ותקנים אישיים ולהפחית עייפות, לצד בחינת התפוקה.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ניהול באמצעות אנשים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מטרות מושגות דרך עובדים שיש לטפח ולשתף במטרות. יש לבנות תרבות ארגונית המעודדת הזדהות וקשרים חברתיים.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הבדל מטיילור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תשומת לב לקצב העבודה, לעייפות ולמכלול הגורמים האנושיים, במקום התמקדות רק בזמן, במדידה ובתמריץ כלכלי.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מקגרגור ושתי מערכות ההנחות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היבט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 xml:space="preserve">תיאוריה </w:t>
            </w:r>
            <w:r>
              <w:rPr>
                <w:rFonts w:ascii="Arial" w:hAnsi="Arial" w:cs="Arial"/>
                <w:b/>
                <w:color w:val="000000"/>
                <w:sz w:val="19"/>
                <w:rtl w:val="0"/>
                <w:szCs w:val="19"/>
              </w:rPr>
              <w:t>‎X‎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 xml:space="preserve">תיאוריה </w:t>
            </w:r>
            <w:r>
              <w:rPr>
                <w:rFonts w:ascii="Arial" w:hAnsi="Arial" w:cs="Arial"/>
                <w:b/>
                <w:color w:val="000000"/>
                <w:sz w:val="19"/>
                <w:rtl w:val="0"/>
                <w:szCs w:val="19"/>
              </w:rPr>
              <w:t>‎Y‎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תפיסת העובד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עצל, תלוי במנהיג, מונע בעיקר מכסף וסטטוס.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פעיל, מבקש סיפוק, משמעות ואחריות.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עצמאות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זקוק להדרכה ולפיקוח; אינו רוצה לחשוב בעצמו.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יכול לכוון את התנהגותו ולשפר ביצועים.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שגרה והתפתחות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אוהב שגרה ונשאר סטטי.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מבקש חוויות חדשות, צומח ומתפתח.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יצירתיות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נובעת מפחד מפיטורין או מהורדה בדרגה.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נובעת מרצון להשיג מטרות אישיות וחברתיות.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משמעות ניהולית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פיקוח וסמכות בהתאם להנחות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‎X‎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מרחב אחריות והאצלה בהתאם להנחות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‎Y‎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‎X‎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ו־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‎Y‎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הן הנחות של המנהל לגבי העובדים. אין להסיק מהטבלה שכל עובד משתייך תמיד לסוג קבוע, או שכל עובד מתאים לאותה מידת האצלה.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ניהול איכות והינדוס מחדש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‎TQM‎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לקוח פנימי וחיצוני; שיפור מתמיד; שיפור איכות בכל פעילויות הארגון; מדדים ותקנים מדויקים; העצמת עובדים.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הינדוס מחדש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בחינה מחדש של העיסוקים, המבנה והעבודה: איך היינו עושים זאת אילו התחלנו מחדש? שינוי מערכתי כולל, המותאם לסביבה ודורש גמישות ויצירתיות.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הבחנה ביישום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שיפור מתמיד ומדדים מכוונים ל־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‎TQM‎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 הגדרה מחודשת של תהליכים ומבנה מכוונת להינדוס מחדש. עצם השימוש במילה שינוי אינו מספיק לזיהוי.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מערכת פתוחה וסגורה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מערכת סגורה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מערכת פתוחה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הבעיה מוסברת בעיקר מתוך הארגון; האבחון והפתרון בתוך המערכת.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הארגון והסביבה משפיעים זה על זה; גם מקור הבעיה והפתרון עשויים להיות חיצוניים.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לסביבה החיצונית אין השפעה במודל.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קלט מהסביבה, עיבוד בארגון, פלט לסביבה ומשוב.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מודל המערכת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תשומות, עיבוד, תפוקות ומשוב. במודל המלא מופיעים יבוא, יצוא ומשוב פנימי וחיצוני.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גלובליזציה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תלות הארגון בסביבה מתחזקת דרך תהליכים כלכליים, חינוכיים וערכיים.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גישת התלות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אין להבין את הארגון ללא גורמים מצביים המשפיעים זה על זה. שבעת המשתנים בשקף: גודל, תרבות, טכנולוגיה, סביבה, מבנה, מוטיבציה ומנהיגות; הם פועלים במיקרו ובמאקרו.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‎01‎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‎38–60‎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. דיאגנוזה היא אבחון הבעיה; פרוגנוזה היא קביעת כיוון הפתרון בהקשר המצגת.</w:t>
      </w:r>
    </w:p>
    <w:p>
      <w:pPr>
        <w:sectPr>
          <w:headerReference w:type="default" r:id="rId11"/>
          <w:footerReference w:type="default" r:id="rId12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3" w:name="ExamNavChapter3"/>
      <w:r>
        <w:rPr>
          <w:rFonts w:ascii="Arial" w:hAnsi="Arial" w:cs="Arial"/>
          <w:b/>
          <w:color w:val="000000"/>
          <w:sz w:val="25"/>
          <w:rtl/>
          <w:szCs w:val="25"/>
        </w:rPr>
        <w:t>אדיג׳ס וסגנונות ניהול</w:t>
      </w:r>
      <w:bookmarkEnd w:id="1003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תוצאות — </w:t>
      </w:r>
      <w:r>
        <w:rPr>
          <w:rFonts w:ascii="Arial" w:hAnsi="Arial" w:cs="Arial"/>
          <w:b w:val="0"/>
          <w:color w:val="000000"/>
          <w:sz w:val="20"/>
          <w:rtl w:val="0"/>
          <w:szCs w:val="20"/>
        </w:rPr>
        <w:t>‎P‎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. נהלים — </w:t>
      </w:r>
      <w:r>
        <w:rPr>
          <w:rFonts w:ascii="Arial" w:hAnsi="Arial" w:cs="Arial"/>
          <w:b w:val="0"/>
          <w:color w:val="000000"/>
          <w:sz w:val="20"/>
          <w:rtl w:val="0"/>
          <w:szCs w:val="20"/>
        </w:rPr>
        <w:t>‎A‎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. עתיד — </w:t>
      </w:r>
      <w:r>
        <w:rPr>
          <w:rFonts w:ascii="Arial" w:hAnsi="Arial" w:cs="Arial"/>
          <w:b w:val="0"/>
          <w:color w:val="000000"/>
          <w:sz w:val="20"/>
          <w:rtl w:val="0"/>
          <w:szCs w:val="20"/>
        </w:rPr>
        <w:t>‎E‎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. שילוב אנשים — </w:t>
      </w:r>
      <w:r>
        <w:rPr>
          <w:rFonts w:ascii="Arial" w:hAnsi="Arial" w:cs="Arial"/>
          <w:b w:val="0"/>
          <w:color w:val="000000"/>
          <w:sz w:val="20"/>
          <w:rtl w:val="0"/>
          <w:szCs w:val="20"/>
        </w:rPr>
        <w:t>‎I‎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>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ארבע פונקציות הניהול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הגדרת הניהול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קבלת החלטות טובות ויישומן ביעילות, כדי להבטיח אפקטיביות ויעילות בטווח הקצר והארוך.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‎PAEI‎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‎P‎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הפקת תוצאות;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‎A‎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מנהלנות, ארגון וייעול;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‎E‎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יזמות, חזון וצרכי העתיד;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‎I‎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שילוב אנשים, צוות ושיתוף פעולה.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פונקציה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מיקוד מרכזי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שאלת המנהל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‎P‎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היצרן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תוצאה ומשימה בטווח הקצר.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מה לבצע?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‎A‎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המנהלן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סדר, תהליך ויעילות בטווח הקצר.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איך לבצע?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‎E‎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היזם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הסתגלות לעתיד, שינוי ויוזמה.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למה ולאן?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המשלב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שיתוף, לכידות ויעילות לטווח הארוך.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מי ואיך נחבר?</w:t>
            </w:r>
          </w:p>
        </w:tc>
      </w:tr>
    </w:tbl>
    <w:p>
      <w:pPr>
        <w:spacing w:after="0"/>
      </w:pP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מקרי הקצה של סגנון לקוי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‎P‎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זאב בודד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חרוץ, ישיר וממוקד תוצאות; עושה בעצמו, אינו מאציל או מלמד. כפיפים עלולים להיות שליחים. מקצוע אופייני: מכירות.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‎A‎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המנהלן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שיטתי, מדויק, פרוצדורות ושגרה; איטי לשינוי, פועל לפי הספר ומחפש חריגות. מעדיף כפיפים שלא מפרים כללים. מקצוע: חשבונאות.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‎E‎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הפירומן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חזון ורעיונות, יצירתיות וסיכון; מתאים לסביבה אך אינו עוקב אחר פרטים ופרויקטים. ליקוי: עניין ברעיון יותר מבתוצאה.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‎I‎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האינטגרטור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מגבש צוות ודן עם כפיפים; הופך סכסוך לנסבל ומועיל. ליקוי: קונצנזוס בכל מחיר והימנעות מעמדה. מקצוע: משאבי אנוש.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הבחנה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מקרי קצה של ניהול לקוי. פונקציה כשלעצמה אינה ליקוי, ואין טיפוס מיטבי לכל משימה.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אפקטיביות יעילות ומתחים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אופק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אפקטיביות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יעילות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קצר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‎P‎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השגת תוצאות נדרשות.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‎A‎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ביצוע עם מינימום בזבוז.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ארוך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‎E‎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זיהוי צרכי העתיד ויוזמה.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עבודת צוות ותיאום בין אנשים.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‎P‎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מול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‎I‎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הישג מהיר מול פיתוח צוות; משימה מול אנשים.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‎P‎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מול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‎E‎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מענה מידי מול זמן חשיבה; ייצור מול שינוי.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‎P‎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מול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‎A‎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השגת תוצאה מול שיטה וסדר הביצוע.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‎A‎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 מול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‎E‎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נהלים ושיטתיות מול יוזמה ושינוי.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טיפוסים וניקוד השאלון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המנהל מספר הלימוד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אידאל חזק בארבע הפונקציות; אין אדם כזה. בול עץ יבש חסר את כולן. הפתרון: צוות משלים של חוזקות שונות (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‎PDF 04‎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, עמ׳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‎7‎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).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סגנון מעורב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במינוח המצגת, חסרה פונקציה אחת. אינו הדירוג הנורמטיבי משני.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העיקרון הפיטרי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קידום לפי מצוינות בתפקיד קודם עלול להביא לאי־יכולת, כשהתפקיד הבא דורש פונקציות נוספות.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גרף 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‎PDF 04‎</w:t>
      </w: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 — הנלמד בשיעור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5"/>
        <w:gridCol w:w="1083"/>
        <w:gridCol w:w="1083"/>
        <w:gridCol w:w="1083"/>
        <w:gridCol w:w="1083"/>
      </w:tblGrid>
      <w:tr>
        <w:trPr>
          <w:cantSplit/>
          <w:tblHeader/>
        </w:trPr>
        <w:tc>
          <w:tcPr>
            <w:tcW w:type="dxa" w:w="82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סגנון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בולט מאוד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בולט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נמצא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חסר</w:t>
            </w:r>
          </w:p>
        </w:tc>
      </w:tr>
      <w:tr>
        <w:trPr>
          <w:cantSplit/>
        </w:trPr>
        <w:tc>
          <w:tcPr>
            <w:tcW w:type="dxa" w:w="82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‎P‎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‎95–160‎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‎85–94‎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‎61–84‎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‎20–60‎</w:t>
            </w:r>
          </w:p>
        </w:tc>
      </w:tr>
      <w:tr>
        <w:trPr>
          <w:cantSplit/>
        </w:trPr>
        <w:tc>
          <w:tcPr>
            <w:tcW w:type="dxa" w:w="82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‎A‎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‎99–160‎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‎88–98‎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‎64–87‎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‎20–63‎</w:t>
            </w:r>
          </w:p>
        </w:tc>
      </w:tr>
      <w:tr>
        <w:trPr>
          <w:cantSplit/>
        </w:trPr>
        <w:tc>
          <w:tcPr>
            <w:tcW w:type="dxa" w:w="82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‎E‎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‎102–160‎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‎90–101‎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‎60–89‎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‎20–59‎</w:t>
            </w:r>
          </w:p>
        </w:tc>
      </w:tr>
      <w:tr>
        <w:trPr>
          <w:cantSplit/>
        </w:trPr>
        <w:tc>
          <w:tcPr>
            <w:tcW w:type="dxa" w:w="82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‎I‎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‎85–160‎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‎73–84‎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‎45–72‎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‎20–44‎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 w:val="0"/>
          <w:szCs w:val="22"/>
        </w:rPr>
        <w:t>‎PDF 04‎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, הנלמד בכיתה: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בולט מאוד/בולט — גדולה; נמצא — קטנה; חסר — ללא אות בפרופיל ובהערה מתחת למשבצות.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‎P=85‎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בולט,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‎E=85‎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נמצא.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בהסבר השאלון ב־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‎11.8‎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‎E‎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גדולה — יכולת מנהיגות;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‎e‎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קטנה — פוטנציאל.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טבלת 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‎DOCX 03‎</w:t>
      </w: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 — מקור נוסף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5"/>
        <w:gridCol w:w="1083"/>
        <w:gridCol w:w="1083"/>
        <w:gridCol w:w="1083"/>
        <w:gridCol w:w="1083"/>
      </w:tblGrid>
      <w:tr>
        <w:trPr>
          <w:cantSplit/>
          <w:tblHeader/>
        </w:trPr>
        <w:tc>
          <w:tcPr>
            <w:tcW w:type="dxa" w:w="82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סגנון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עיקרי מאוד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עיקרי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משני</w:t>
            </w:r>
          </w:p>
        </w:tc>
        <w:tc>
          <w:tcPr>
            <w:tcW w:type="dxa" w:w="1083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פחות מועדף</w:t>
            </w:r>
          </w:p>
        </w:tc>
      </w:tr>
      <w:tr>
        <w:trPr>
          <w:cantSplit/>
        </w:trPr>
        <w:tc>
          <w:tcPr>
            <w:tcW w:type="dxa" w:w="82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‎P‎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‎90–160‎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‎82–89‎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‎68–81‎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‎20–67‎</w:t>
            </w:r>
          </w:p>
        </w:tc>
      </w:tr>
      <w:tr>
        <w:trPr>
          <w:cantSplit/>
        </w:trPr>
        <w:tc>
          <w:tcPr>
            <w:tcW w:type="dxa" w:w="82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‎A‎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‎105–160‎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‎97–104‎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‎83–96‎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‎20–82‎</w:t>
            </w:r>
          </w:p>
        </w:tc>
      </w:tr>
      <w:tr>
        <w:trPr>
          <w:cantSplit/>
        </w:trPr>
        <w:tc>
          <w:tcPr>
            <w:tcW w:type="dxa" w:w="82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‎E‎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‎95–160‎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‎87–94‎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‎73–86‎</w:t>
            </w:r>
          </w:p>
        </w:tc>
        <w:tc>
          <w:tcPr>
            <w:tcW w:type="dxa" w:w="1083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‎20–72‎</w:t>
            </w:r>
          </w:p>
        </w:tc>
      </w:tr>
      <w:tr>
        <w:trPr>
          <w:cantSplit/>
        </w:trPr>
        <w:tc>
          <w:tcPr>
            <w:tcW w:type="dxa" w:w="82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‎I‎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‎70–160‎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‎62–69‎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‎48–61‎</w:t>
            </w:r>
          </w:p>
        </w:tc>
        <w:tc>
          <w:tcPr>
            <w:tcW w:type="dxa" w:w="1083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‎20–47‎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 w:val="0"/>
          <w:szCs w:val="22"/>
        </w:rPr>
        <w:t>‎DOCX 03‎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‎A=90‎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משני,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‎I=71‎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עיקרי מאוד. יש לזהות את מפתח השאלה; אין לערבב ספים.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מחזור חיי הארגון — נלמד ב־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‎11.8‎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שלב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קוד ומאפיין לזיהוי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חיזור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רעיון, מחויבות ומוצר; הארגון טרם נולד.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ינקות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אין מיסוד; המנהל עושה הכול, ייצור ושיווק.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זינוק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פיתוח פועל; מכירות או גיוס משאבים להרחבה.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התבגרות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עימות ותיקים–חדשים; ניהול מקצועי והאצלה.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במיטבו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מערכות וחזון מופנמים; תוצאות וחדשנות.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רגוע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ציפיות צמיחה נמוכות; הישגי עבר; חשדנות כלפי שינוי.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אריסטוקרטיה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‎pAeI‎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בקרה ופורמליזציה; איך עושים במקום מה.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בירוקרטיה מוקדמת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‎pA-i‎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ירידה עסקית; מאבקים וחיפוש אשמים.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בירוקרטיה ומוות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‎-A--‎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· אבדן שליטה; קריסה ועזיבת עובדים טובים.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>יישום: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ניהול מותאם לשלב; כל מעבר מלווה במשבר. אות גדולה בקוד: תפקיד דומיננטי. מלכודות בצמיחה: חיזור — פרשיית אהבים; ינקות — תמותת תינוקות; זינוק — מלכודת המייסד; התבגרות — היזם המתוסכל. עד הרגוע צמיחה, וממנו הזדקנות. השיטה מניחה שגורל ארגונים מוות; אנטרופיה שלילית: לחימה בהזדקנות.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‎02‎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‎DOCX 03‎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‎PDF 04‎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עמ׳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ו־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הקלטות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‎4.8‎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(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‎30–38‎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),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‎11.8‎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(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‎18–20‎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‎26–64‎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). לכל מפתח נורמות משלו.</w:t>
      </w:r>
    </w:p>
    <w:p>
      <w:pPr>
        <w:sectPr>
          <w:headerReference w:type="default" r:id="rId13"/>
          <w:footerReference w:type="default" r:id="rId14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4" w:name="ExamNavChapter4"/>
      <w:r>
        <w:rPr>
          <w:rFonts w:ascii="Arial" w:hAnsi="Arial" w:cs="Arial"/>
          <w:b/>
          <w:color w:val="000000"/>
          <w:sz w:val="25"/>
          <w:rtl/>
          <w:szCs w:val="25"/>
        </w:rPr>
        <w:t>מנהיגות כוח והשפעה</w:t>
      </w:r>
      <w:bookmarkEnd w:id="1004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מכוח התפקיד — לגיטימי. ידע — מומחיות. עובדות ונימוק — פנייה לשכל.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מנהיגות מנהל ומונהגים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מנהיגות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תהליך של השפעה המתרחש בין אנשים ומכוון למטרות. בהגדרת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‎Yukl‎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המופיעה בקורס, נבחן התהליך ולא רק התוצאה.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מנהיגות פורמלית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הארגון מעניק לפרט סמכות להשפיע לקידום יעדים. מנהיגות בלתי פורמלית היא השפעה שאינה נובעת ממינוי כזה.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משל הלהבה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קליין והאוס: ניצוץ הוא המנהיג, חומר הגלם המונהגים והחמצן הנסיבות. התופעה תלויה באינטראקציה של שלושתם.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ניהול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מנהיגות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יציבות, סדר, יעילות ואופן עשיית הדברים.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שינוי, חדשנות, הסכמה ואילו דברים ייעשו.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תכנון, לוח זמנים, תקצוב, חלוקת משאבים ובקרה.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חזון, הסבר החזון והנעת אנשים למימושו.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איך ומתי; מערכות; טווח קצר; עושים דברים נכון.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מה ולמה; אנשים; טווח ארוך; הדברים הנכונים.</w:t>
            </w:r>
          </w:p>
        </w:tc>
      </w:tr>
    </w:tbl>
    <w:p>
      <w:pPr>
        <w:spacing w:after="0"/>
      </w:pP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כוח סמכות והשפעה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כוח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יכולת להשפיע על האחר, הקשורה גם לשליטה ולנגישות למשאבים. ככל שהמשאב נדיר, מיוחס לו כוח רב יותר.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סמכות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הרשאה ולגיטימציה פורמלית להפעלת אחרים במסגרת הארגון.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השפעה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שינוי בהתנהגות או בעמדות של האחר. מקור כוח אינו זהה לפעולת השפעה מסוימת.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בסיס כוח מקורי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ממה נובע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לגיטימי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סמכות של נושא תפקיד.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תגמול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שליטה בשכר, בפרסים ובתועלות.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כפייה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פחד, ענישה ואיום.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מומחיות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ידע וטכנולוגיה החיוניים לאחרים.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התייחסות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הזדהות, מסירות ומודל לחיקוי; מופת או כריזמה.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שתי רשימות הרחבה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במצגת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‎05‎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אידיאולוגיה ובירוקרטיה. 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בשאלון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‎07‎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מידע וקשרים. אלה שתי הרחבות שונות של חמשת הבסיסים.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מידע וקשרים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מידע הוא מידע בעל ערך המצוי בידי האדם; קשרים הם זיקה לאנשים בעלי השפעה. אין להחליף ביניהם או בינם לבין ידע מקצועי.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הכלי של שבעת הבסיסים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‎21‎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זוגות, חלוקת שלוש נקודות בכל זוג, סך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‎63‎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 לפי המצגת וההסבר בכיתה: כוח העמדה הוא לגיטימי, תגמול וכפייה; כוח אישי הוא מומחיות והתייחסות.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שש טקטיקות קיפניס ושמידט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טקטיקה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סימן בתרחיש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פנייה מעלה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מבקש גיבוי או התערבות מדרג בכיר.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קואליציות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מגייס תמיכת עמיתים או גורמים נוספים.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הפעלת לחץ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מנדנד, חוזר על בקשה או נכנס לעימות תקיף.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מיקוח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תן וקח, החלפת טובות והצעת עזרה תמורת ביצוע.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פנייה לרגש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חביבות, אהדה, ענווה, תחושת חשיבות ועיתוי מתאים.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פנייה לשכל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היגיון, נתונים, עובדות והסבר מנומק.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אחוזון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מיקום הציון ביחס לנורמות של הטקטיקה. אין לחשב אחוזון על ידי חלוקת הציון הגולמי בציון המרבי.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השוואת טקטיקות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משתמשים בטור הנורמות של כל טקטיקה. מספר היגדים שונה עשוי לגרום לסכומים שונים גם ללא נטייה חזקה יותר.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דוגמת הבחנה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מומחיות היא מקור כוח; הצגת נתונים מקצועיים היא פנייה לשכל. סמכות היא מקור כוח; פנייה לבכיר לקבלת גיבוי היא פנייה מעלה.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סוגיות בחקר מנהיגות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מקום המנהיגות, היקף ההשפעה, סוג התהליך ותוצאותיו, מטרת ההשפעה, השפעה רציונלית או רגשית וההבדל בין מנהיגות לניהול.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‎7–29‎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שאלונים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‎06‎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ו־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הקלטת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‎18.8‎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. דירוגי גבוה, בינוני ונמוך תלויים בכלי ובכלל הפרשנות שלו.</w:t>
      </w:r>
    </w:p>
    <w:p>
      <w:pPr>
        <w:sectPr>
          <w:headerReference w:type="default" r:id="rId15"/>
          <w:footerReference w:type="default" r:id="rId16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5" w:name="ExamNavChapter5"/>
      <w:r>
        <w:rPr>
          <w:rFonts w:ascii="Arial" w:hAnsi="Arial" w:cs="Arial"/>
          <w:b/>
          <w:color w:val="000000"/>
          <w:sz w:val="25"/>
          <w:rtl/>
          <w:szCs w:val="25"/>
        </w:rPr>
        <w:t>תכונות ואישיות</w:t>
      </w:r>
      <w:bookmarkEnd w:id="1005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סיפור על תמונה — </w:t>
      </w:r>
      <w:r>
        <w:rPr>
          <w:rFonts w:ascii="Arial" w:hAnsi="Arial" w:cs="Arial"/>
          <w:b w:val="0"/>
          <w:color w:val="000000"/>
          <w:sz w:val="20"/>
          <w:rtl w:val="0"/>
          <w:szCs w:val="20"/>
        </w:rPr>
        <w:t>‎TAT‎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>. העתקת תשע צורות — בנדר.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גישת התכונות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הנחת הגישה המוקדמת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למנהיג תכונות וכישורים מיוחדים, מולדים וקבועים, המבדילים אותו מאחרים ומובילים אותו לעמדת מנהיגות.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האדם הדגול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במצגת מיוחס לקרלייל הדגש על תורשה, יציבות והמנהיג המורם מהעם: פעם מנהיג, תמיד מנהיג.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חמש קבוצות שנחקרו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פיזיות: גובה ומשקל; אישיות: הסתגלות, יצירתיות וביטחון; יכולות: אינטליגנציה ושכנוע; צרכים: הישג, השתייכות ועוצמה; ערכים: יושר, אמינות ונאמנות.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ממצאים שהוזכרו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במחקרי סטוגדיל הופיעו אמביציה, ביטחון עצמי, הסתגלות, חברתיות, אסרטיביות, דומיננטיות והתמודדות עם לחץ.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מעבר מתכונות למיומנויות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מיומנות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 xml:space="preserve">דוגמאות בשקף </w:t>
            </w:r>
            <w:r>
              <w:rPr>
                <w:rFonts w:ascii="Arial" w:hAnsi="Arial" w:cs="Arial"/>
                <w:b/>
                <w:color w:val="000000"/>
                <w:sz w:val="19"/>
                <w:rtl w:val="0"/>
                <w:szCs w:val="19"/>
              </w:rPr>
              <w:t>‎40‎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טכנית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הפעלת מכונות והיבט מקצועי.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בינאישית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תקשורת, השפעה והבחנת תפיסה.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קונספטואלית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יכולת המשגה וביטוי.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ניהולית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ארגון, תכנון, תיאום, תזמון והקצאת משאבים.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משמעות המעבר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מיומנויות ניתנות לפיתוח. במצגת זהו מעבר מהנחת מנהיגות מולדת להכרה במנהיגות נרכשת.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יכולות נוספות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קונספטואליות, אינטליגנציה, אמביציה, יצירתיות, רטוריקה ושטף דיבור, שכנוע והסתגלות.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מקללנד וצרכי מנהיגים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צורך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תיאור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הישג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הצטיינות, ביצוע מאתגר, סיכון ומשוב מיידי.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עוצמה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הובלה, יוקרה, עצה, סטטוס והשפעה על אנשים.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השתייכות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מקובלות, קשרים חבריים, פופולריות ועזרה לאחרים.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התמהיל בשקף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‎43‎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: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שליטה חברתית גבוהה, הישג בינוני ומקובלות נמוכה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ביקורת ותרומה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חוסר עקביות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לא נמצאה סדרת תכונות המנבאת בעקביות צמיחה או אפקטיביות. מנהיגים אפקטיביים עשויים להיעדר תכונה מסוימת, ואנשים בעלי אותה תכונה עשויים להיבדל באפקטיביות.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התעלמות מהמצב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אותן תכונות עשויות לקבל משמעות שונה במצבים שונים. הנחת תורשה בלבד מגבילה את האפשרות לפתח מנהיגות.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התרומה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הגישה הפנתה תשומת לב לאדם, לכריזמה ולכישורים, והדיון שהתפתח בעקבותיה תרם להכרה ביכולת לשפר מנהיגות.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מגבלת המסקנה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ביקורת על המחקרים המוקדמים אינה קביעה שלאישיות אין קשר למנהיגות. יש להבחין בין נטייה לבין אפקטיביות בפועל.</w:t>
      </w:r>
    </w:p>
    <w:p>
      <w:r>
        <w:br w:type="column"/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חמשת הגורמים ושאלון 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‎BFI‎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ממד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מאפיינים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קצה אחר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מוחצנות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חברתיות, דומיננטיות, אסרטיביות ופעלתנות.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מופנמות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נעימות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אדיבות, אמון, גמישות ושיתוף פעולה.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עוינות ואנטגוניזם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מצפוניות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אחריות, ארגון, יסודיות ומשמעת עצמית.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היעדר הכוונה והתמדה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נוירוטיות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רגישות ללחץ, חרדה וחוסר ביטחון.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יציבות רגשית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פתיחות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דמיון, סקרנות, מקוריות ורגישות אסתטית.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שמרנות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המפתח הכתוב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סולם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‎1–5‎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 בעמ׳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‎4‎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, מפתח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‎SPSS‎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הופך פריטים מסומנים: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‎6−x‎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‎2‎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הופך ל־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‎4‎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 </w:t>
      </w: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בכיתה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‎25.8‎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המרצה הורתה על חישוב מהיר ללא היפוך. יש להבחין בין שתי ההוראות.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ממוצע ממד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במפתח הכתוב, ממוצע הפריטים לאחר ההיפוך; בכיתה סוכמו הפריטים שצוינו בחישוב המהיר. תשובה חסרה אינה אפס. בדקות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‎33–35‎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המרצה אמרה שלא יהיו חישובים כאלה בבחינה.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ממדים ויישום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‎BFI‎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שונה מ־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‎PAEI‎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ומשאלוני ההשפעה. בדוגמאות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‎25.8‎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, הפרופיל הרצוי תלוי בתפקיד; אין פרופיל אחיד. דוגמת הסייבר קישרה דריכות לתפקיד.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מבחני אישיות ומיון — נלמדו ב־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‎25.8‎</w:t>
      </w: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 וב־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‎1.9‎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>שאלון אובייקטיבי: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פריטים מוגדרים ודיווח גלוי על תכונות, המאפשרים השוואה.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השלכה: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תגובה פתוחה לגירוי ופירוש תכנים אישיים. בנדר הוא משימה מובנית ולא מילולית; במצגת נזכר גם פירוש השלכתי.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כלי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מה מזהים במקרה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זוקרמן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שאלון חיפוש ריגושים וחוויות חדשות.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‎MMPI‎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שאלון רב־ממדי; הוצגו סולמות קליניים.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השלמת משפטים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השלמה ספונטנית של משפטים לא גמורים.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ציור איש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ציור דמות אדם וריאיון על הדמות.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בנדר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העתקת תשע צורות בעיפרון; יכולת ויזו־מוטורית.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‎TAT‎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סיפור על תמונה: גיבור, מחשבות, רגשות, עבר–הווה–עתיד.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אמינות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הוזכרו ברשימת הכלים גם מבחני אמינות.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>ב־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‎TAT‎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תוכן — הדמות, הטון הרגשי, הצרכים, הסביבה, הסיום והתמודדות עם מכשולים; מבנה — היענות להוראות, סטייה מהעלילה, תיאור במקום סיפור ושטף. מקור: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‎1.9‎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, דקות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‎46–53‎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עוד בהסבר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‎1.9‎</w:t>
      </w:r>
      <w:r>
        <w:rPr>
          <w:rFonts w:ascii="Arial" w:hAnsi="Arial" w:cs="Arial"/>
          <w:b/>
          <w:color w:val="000000"/>
          <w:sz w:val="22"/>
          <w:rtl/>
          <w:szCs w:val="22"/>
        </w:rPr>
        <w:t>: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סובלימציה — תיעול דחף לערוץ מקובל בחברה, למשל ספורט. מיקוד שליטה פנימי — לקיחת אחריות על הפעולות; חיצוני — הטלת אחריות על אחרים (דקות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‎47–52‎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).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‎33–47‎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שאלון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עמ׳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‎4–5‎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הקלטות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‎25.8‎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(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‎33–74‎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) ו־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‎1.9‎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(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‎2–53‎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). ציר: תכונות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‎1930–1940‎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התנהגות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‎1950–1960‎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מצב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‎1960–1970‎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, תהליך מ־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‎1980‎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.</w:t>
      </w:r>
    </w:p>
    <w:p>
      <w:pPr>
        <w:sectPr>
          <w:headerReference w:type="default" r:id="rId17"/>
          <w:footerReference w:type="default" r:id="rId18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6" w:name="ExamNavChapter6"/>
      <w:r>
        <w:rPr>
          <w:rFonts w:ascii="Arial" w:hAnsi="Arial" w:cs="Arial"/>
          <w:b/>
          <w:color w:val="000000"/>
          <w:sz w:val="25"/>
          <w:rtl/>
          <w:szCs w:val="25"/>
        </w:rPr>
        <w:t>הגישה ההתנהגותית</w:t>
      </w:r>
      <w:bookmarkEnd w:id="1006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שני צירים עצמאיים — אוהיו. רצף משימה–עובד — מישיגן.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מתכונות להתנהגות בפועל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מושא המחקר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מה מנהיג עושה בפועל, במקום רק התכונות והפוטנציאל שלו. מחפשים הבדלים בין התנהגות מנהיג אפקטיבי להתנהגות שאינה אפקטיבית.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יתרונות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קל יותר למדוד התנהגות; הקשר לאפקטיביות ישיר יותר; התנהגות ניתנת ללמידה.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מדדי אפקטיביות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מידת השגת המטרות ועמדות הכפיפים כלפי המנהיג.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שלושה דפוסים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ריכוזי או סמכותי, דמוקרטי ולא מתערב או לסה פייר. בחלק מהמחקר הריכוזי והדמוקרטי נתפסו כקצוות של רצף, והלא מתערב כאנטיתזה למנהיג.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הנחה אוניברסלית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המחקרים ביקשו דפוס אפקטיבי תמיד. הביקורת המאוחרת הדגישה את חשיבות המצב והמונהגים.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מישיגן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שתי קטגוריות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מכוונות למשימה ומכוונות לעובד. לפי הצגת המחקר בקורס, אלה קצוות רצף ולא שני ממדים עצמאיים.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סמכותי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מרכז את כל הסמכויות; מיקוד במשימה.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סמכותי נדיב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מקשיב יותר, אך ממשיך לרכז סמכות.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דמוקרטי מתייעץ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מתייעץ עם העובדים, אך מחליט לבדו.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דמוקרטי משתף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משתף גם בהחלטות; המיקוד באנשים.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סדר הרצף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סמכותי, סמכותי נדיב, דמוקרטי מתייעץ, דמוקרטי משתף בהחלטות.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אוהיו ושני ממדים עצמאיים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ייזום מבנה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התחשבות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ציפיות ביצוע ברורות, לוחות זמנים, ביקורת על ביצוע וגישות לפתרון בעיות.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התחשבות ברגשות, הוקרה, מורל ויחס אישי.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מכוונות למשימה.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מכוונות לאנשים.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‎LBDQ‎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שאלון תיאור התנהגות מנהיג. מנהלים מעריכים את עצמם; עמיתים, ממונים וכפיפים מעריכים את התנהגותם.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הממצא המרכזי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/>
          <w:color w:val="000000"/>
          <w:sz w:val="22"/>
          <w:rtl/>
          <w:szCs w:val="22"/>
        </w:rPr>
        <w:t>נשבר קשר התלות: שני הממדים בלתי תלויים.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אפשר להיות גבוה או נמוך בכל אחד מהם, ולכן נוצרים ארבעה צירופים.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המנהיג האפקטיבי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לפי מסקנת המצגת, משימתי ומתייחס גם יחד. זו שאיפת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‎High–High‎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; אין להסיק שכל מחקר מצבי מחייב אותו צירוף.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ההבדל ממישיגן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מישיגן מוצג כרצף של שני קצוות; אוהיו מאפשר שילוב במידות שונות של שני הממדים.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הסריג הניהולי של בלייק ומוטון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>שני צירים בני תשע דרגות: דאגה לתפוקה ודאגה לאנשים. בחוברת הזוג נכתב בסדר משימה, אנשים, כפי שנקראים הסגנונות בטבלת הקורס.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77"/>
        <w:gridCol w:w="1290"/>
        <w:gridCol w:w="1496"/>
        <w:gridCol w:w="1496"/>
      </w:tblGrid>
      <w:tr>
        <w:trPr>
          <w:cantSplit/>
          <w:tblHeader/>
        </w:trPr>
        <w:tc>
          <w:tcPr>
            <w:tcW w:type="dxa" w:w="877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משבצת</w:t>
            </w:r>
          </w:p>
        </w:tc>
        <w:tc>
          <w:tcPr>
            <w:tcW w:type="dxa" w:w="1290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סגנון</w:t>
            </w:r>
          </w:p>
        </w:tc>
        <w:tc>
          <w:tcPr>
            <w:tcW w:type="dxa" w:w="1496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דפוס</w:t>
            </w:r>
          </w:p>
        </w:tc>
        <w:tc>
          <w:tcPr>
            <w:tcW w:type="dxa" w:w="1496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קונפליקט</w:t>
            </w:r>
          </w:p>
        </w:tc>
      </w:tr>
      <w:tr>
        <w:trPr>
          <w:cantSplit/>
        </w:trPr>
        <w:tc>
          <w:tcPr>
            <w:tcW w:type="dxa" w:w="877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‎1,1‎</w:t>
            </w:r>
          </w:p>
        </w:tc>
        <w:tc>
          <w:tcPr>
            <w:tcW w:type="dxa" w:w="1290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מדולדל או הנהלי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מאמץ מזערי, אינו מתערב.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הימנעות</w:t>
            </w:r>
          </w:p>
        </w:tc>
      </w:tr>
      <w:tr>
        <w:trPr>
          <w:cantSplit/>
        </w:trPr>
        <w:tc>
          <w:tcPr>
            <w:tcW w:type="dxa" w:w="877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‎1,9‎</w:t>
            </w:r>
          </w:p>
        </w:tc>
        <w:tc>
          <w:tcPr>
            <w:tcW w:type="dxa" w:w="1290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קאונטרי קלאב או מתחשב</w:t>
            </w:r>
          </w:p>
        </w:tc>
        <w:tc>
          <w:tcPr>
            <w:tcW w:type="dxa" w:w="1496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מורל ויחסים, מבקש ולא פוקד.</w:t>
            </w:r>
          </w:p>
        </w:tc>
        <w:tc>
          <w:tcPr>
            <w:tcW w:type="dxa" w:w="1496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ויתור</w:t>
            </w:r>
          </w:p>
        </w:tc>
      </w:tr>
      <w:tr>
        <w:trPr>
          <w:cantSplit/>
        </w:trPr>
        <w:tc>
          <w:tcPr>
            <w:tcW w:type="dxa" w:w="877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‎5,5‎</w:t>
            </w:r>
          </w:p>
        </w:tc>
        <w:tc>
          <w:tcPr>
            <w:tcW w:type="dxa" w:w="1290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אמצע הדרך או מפשר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ביצועים סבירים ואיזון; טפלוני או אנמי.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פשרה</w:t>
            </w:r>
          </w:p>
        </w:tc>
      </w:tr>
      <w:tr>
        <w:trPr>
          <w:cantSplit/>
        </w:trPr>
        <w:tc>
          <w:tcPr>
            <w:tcW w:type="dxa" w:w="877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‎9,1‎</w:t>
            </w:r>
          </w:p>
        </w:tc>
        <w:tc>
          <w:tcPr>
            <w:tcW w:type="dxa" w:w="1290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משימתי או סמכותי</w:t>
            </w:r>
          </w:p>
        </w:tc>
        <w:tc>
          <w:tcPr>
            <w:tcW w:type="dxa" w:w="1496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ציות, פיקוח וסנקציות.</w:t>
            </w:r>
          </w:p>
        </w:tc>
        <w:tc>
          <w:tcPr>
            <w:tcW w:type="dxa" w:w="1496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ראש בראש</w:t>
            </w:r>
          </w:p>
        </w:tc>
      </w:tr>
      <w:tr>
        <w:trPr>
          <w:cantSplit/>
        </w:trPr>
        <w:tc>
          <w:tcPr>
            <w:tcW w:type="dxa" w:w="877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‎9,9‎</w:t>
            </w:r>
          </w:p>
        </w:tc>
        <w:tc>
          <w:tcPr>
            <w:tcW w:type="dxa" w:w="1290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צוותי או משקיע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מחויבות לתוצאה ולאנשים, אמון הדדי.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פתרון בעיות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פתרון בעיות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העמקה בניסיון להגשים את מירב הרצונות של שני הצדדים. פשרה היא הגעה לעמק השווה, ולא אותו תהליך.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טפלון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בקורס הכינוי טפלוני או אנמי שייך ל־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‎5,5‎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 אי־מנהיגות בטווח המלא נקראת שב והנח.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מגבלות הגישה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כיוון סיבתיות לא ברור; הזנחת גורמים מתווכים; התעלמות מהקשר, מאופי המשימה ומהמונהגים; אין דפוס אוניברסלי המתאים לכל מצב.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‎12‎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‎3–28‎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שאלון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‎11‎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הקלטת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‎8.9‎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דקות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‎32–81‎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. הגישה המצבית ורמות הבשלות בפרקים הבאים.</w:t>
      </w:r>
    </w:p>
    <w:p>
      <w:pPr>
        <w:sectPr>
          <w:headerReference w:type="default" r:id="rId19"/>
          <w:footerReference w:type="default" r:id="rId20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7" w:name="ExamNavChapter7"/>
      <w:r>
        <w:rPr>
          <w:rFonts w:ascii="Arial" w:hAnsi="Arial" w:cs="Arial"/>
          <w:b/>
          <w:color w:val="000000"/>
          <w:sz w:val="25"/>
          <w:rtl/>
          <w:szCs w:val="25"/>
        </w:rPr>
        <w:t>הגישה המצבית ופידלר</w:t>
      </w:r>
      <w:bookmarkEnd w:id="1007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סגנון קשיח ושינוי המצב — פידלר. מצב נוח מאוד או לא נוח מאוד — מנהיג משימתי.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הגישה המצבית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המוקד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תכונות המנהיג או התנהגותו בתוך ההקשר שבו הוא פועל. אין להסיק על אפקטיביות בלי לתאר את המצב.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המצב כמשתנה בלתי תלוי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כיצד מאפייני המצב משפיעים על התנהגות המנהל.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המצב כמשתנה ממתן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כיצד המצב משנה את הקשר בין תכונות או התנהגות המנהיג לבין האפקטיביות שלו.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מנהיגות כתולדת נסיבות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הקבוצה והאתגרים עשויים להכתיב את סוג המנהיגות המתפתח. זו ההצגה הדטרמיניסטית בשקף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‎8‎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פידלר ושלושת משתני המצב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משתנה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השאלה באבחון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יחסי מנהיג ומונהגים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האם קיימים יחסים טובים, אמון וקבלה?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מובנות המשימה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האם ברור מה לבצע וכיצד אפשר לבדוק את התוצאה?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כוח העמדה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כמה סמכות וכוח מעניק התפקיד למנהל?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 w:val="0"/>
          <w:szCs w:val="22"/>
        </w:rPr>
        <w:t>‎LPC‎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‎Least Preferred Co-worker‎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: תיאור האדם שעמו הכי קשה לעבוד, באמצעות זוגות תארים. זה אינו בהכרח האדם שהמנהיג הכי פחות מחבב.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משמעות הציון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‎LPC‎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גבוה מצביע על מכוונות לאנשים;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‎LPC‎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נמוך על מכוונות למשימה. זהו סגנון, לא ציון גבוה או נמוך של איכות המנהיג.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המרכיב הקשיח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פידלר רואה את הסגנון כתלוי אישיות. המסקנה היא ליצור מצב המתאים למנהיג, במקום להניח שיוכל להחליף סגנון בכל משימה.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שני מפתחות הניקוד בקורס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77"/>
        <w:gridCol w:w="1290"/>
        <w:gridCol w:w="1496"/>
        <w:gridCol w:w="1496"/>
      </w:tblGrid>
      <w:tr>
        <w:trPr>
          <w:cantSplit/>
          <w:tblHeader/>
        </w:trPr>
        <w:tc>
          <w:tcPr>
            <w:tcW w:type="dxa" w:w="877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מקור</w:t>
            </w:r>
          </w:p>
        </w:tc>
        <w:tc>
          <w:tcPr>
            <w:tcW w:type="dxa" w:w="1290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משימתי</w:t>
            </w:r>
          </w:p>
        </w:tc>
        <w:tc>
          <w:tcPr>
            <w:tcW w:type="dxa" w:w="1496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לא מובהק</w:t>
            </w:r>
          </w:p>
        </w:tc>
        <w:tc>
          <w:tcPr>
            <w:tcW w:type="dxa" w:w="1496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חברתי</w:t>
            </w:r>
          </w:p>
        </w:tc>
      </w:tr>
      <w:tr>
        <w:trPr>
          <w:cantSplit/>
        </w:trPr>
        <w:tc>
          <w:tcPr>
            <w:tcW w:type="dxa" w:w="877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מצגת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‎16‎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, שקף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‎12‎</w:t>
            </w:r>
          </w:p>
        </w:tc>
        <w:tc>
          <w:tcPr>
            <w:tcW w:type="dxa" w:w="1290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‎57‎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ומטה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‎58–62‎</w:t>
            </w:r>
          </w:p>
        </w:tc>
        <w:tc>
          <w:tcPr>
            <w:tcW w:type="dxa" w:w="1496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‎63‎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ומעלה</w:t>
            </w:r>
          </w:p>
        </w:tc>
      </w:tr>
      <w:tr>
        <w:trPr>
          <w:cantSplit/>
        </w:trPr>
        <w:tc>
          <w:tcPr>
            <w:tcW w:type="dxa" w:w="877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שאלון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‎09‎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, עמ׳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‎3‎</w:t>
            </w:r>
          </w:p>
        </w:tc>
        <w:tc>
          <w:tcPr>
            <w:tcW w:type="dxa" w:w="1290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‎8–50‎</w:t>
            </w:r>
          </w:p>
        </w:tc>
        <w:tc>
          <w:tcPr>
            <w:tcW w:type="dxa" w:w="1496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‎51–69‎</w:t>
            </w:r>
          </w:p>
        </w:tc>
        <w:tc>
          <w:tcPr>
            <w:tcW w:type="dxa" w:w="1496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‎70–128‎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>בשאלה מספרית משתמשים במפתח המקור שצוין.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לדוגמה,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‎65‎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הוא חברתי לפי המצגת, אך אינו מובהק לפי השאלון.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‎75‎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חברתי לפי שניהם. אין למזג את הספים.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התאמה בין סגנון למצב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מצב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צירוף לדוגמה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יתרון יחסי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נוח מאוד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יחסים טובים, משימה מובנית וכוח עמדה גבוה.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משימתי,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‎LPC‎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נמוך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ביניים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תנאים מעורבים; למשל יחסים גרועים לצד מבנה וכוח.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חברתי,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‎LPC‎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גבוה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לא נוח מאוד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יחסים גרועים, משימה מעורפלת וכוח חלש.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משימתי,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‎LPC‎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נמוך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מסקנה מעשית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התאמת מינוי לתפקיד ולמשימה, או שינוי התנאים סביב המנהיג. הפתרון אצל פידלר אינו אימון להחלפת סגנון לפי כל מצב.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מנהיג משימתי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מארגן, מתכנן, נותן עצות ומידע ומתרכז בהשלמת המשימה.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מנהיג חברתי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מעודד, מפייס, מגבש, מגן ומטפל בלכידות ובמורל.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ביקורת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קשיחות הסגנון; חוסר הסבר ברור כיצד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‎LPC‎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משפיע על ביצוע; שימוש ברצף אחד בעל שני קצוות.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ירד מהמבחן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תיאוריית המשאבים הקוגניטיביים. המרצה הורידה אותה בשיעור החזרה ב־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‎6.10‎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, ולכן אינה בחוברת.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‎16‎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‎4–25‎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שאלון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‎09‎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. פידלר מתמקד בשינוי המצב סביב הסגנון; הגישות בפרק הבא מדגישות גם גמישות התנהגותית.</w:t>
      </w:r>
    </w:p>
    <w:p>
      <w:pPr>
        <w:sectPr>
          <w:headerReference w:type="default" r:id="rId21"/>
          <w:footerReference w:type="default" r:id="rId22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8" w:name="ExamNavChapter8"/>
      <w:r>
        <w:rPr>
          <w:rFonts w:ascii="Arial" w:hAnsi="Arial" w:cs="Arial"/>
          <w:b/>
          <w:color w:val="000000"/>
          <w:sz w:val="25"/>
          <w:rtl/>
          <w:szCs w:val="25"/>
        </w:rPr>
        <w:t>הרסי ובלנשארד ודגשי המרצה</w:t>
      </w:r>
      <w:bookmarkEnd w:id="1008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יכולת ומוכנות — הרסי ובלנשארד. יכולת ומוכנות נמוכות — הוראתי, 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‎Telling‎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הרסי ובלנשארד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בשלות תפקודית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ידע, ניסיון וביטחון בעבודה ומיומנות.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בשלות פסיכולוגית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ביטחון בביצוע, מחויבות ומוטיבציה.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יחס למשימה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בשלות אינה תכונת אישיות קבועה. אותו עובד יכול להיות בשל למשימה אחת ופחות בשל למשימה אחרת; בשלות קבוצה אינה סכום בשלות חבריה.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סגנון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משימה ויחסים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מונהגים ודוגמה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‎S1‎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הוראתי או מצווה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משימה גבוהה, יחסים נמוכים; הוראות ופיקוח.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יכולת ומוכנות נמוכות: טירונים חסרי ידע ומוטיבציה.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‎S2‎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משווק או מוכר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משימה ויחסים גבוהים; הסבר ושכנוע.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יכולת נמוכה, מוכנות גבוהה: טירוני יחידה מובחרת.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‎S3‎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משתף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משימה נמוכה, יחסים גבוהים; שיתוף ותמיכה.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יכולת גבוהה, מוכנות נמוכה: ותיקים במשבר.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  <w:szCs w:val="19"/>
              </w:rPr>
              <w:t>‎S4‎</w:t>
            </w: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 xml:space="preserve"> מאציל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משימה ויחסים נמוכים; העברת אחריות.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יכולת ומוכנות גבוהות: חיילים בסוף מסלול.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שמות באנגלית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צריך לדעת אותם למבחן: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‎S1 Telling‎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‎S2 Selling‎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‎S3 Participating‎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‎S4 Delegating‎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 שאלה ממבחן קודם, לפי המרצה ב־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‎15.9‎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: יכולת ומוכנות נמוכות, והתשובה פוקד ומורה,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‎Telling‎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בסיס המטריצה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שני הממדים עצמאיים לפי אוהיו. התייחסות נמוכה ב־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‎S4‎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אינה הזנחה: העובד כבר מסוגל ומוכן לקבל אחריות.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ביקורת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מעט תמיכה אמפירית, קושי להבחין ולמדוד רמות בגרות, והסבר חסר למנגנון השפעת ההתנהגות.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ביקורת על הגישה המצבית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ביקורת כללית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תמיכה מוגבלת, מורכבות שאינה משתקפת במודל, שונות בין אבחונים וקושי ביישום.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הדרישה מהמנהיג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דרישה ליכולת אבחון, גמישות והסתגלות גבוהה, כאשר מנהלים בפועל נוטים לדבוק בסגנון אחד.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השוואת המודלים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פידלר: התאמת המצב לסגנון קשיח. הרסי ובלנשארד: התאמת ההתנהגות לבשלות המונהגים.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דגשי המרצה למבחן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ירדו מהמבחן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המודל של רדין (שיעור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‎15.9‎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); נתיב המטרה של האוס, המשאבים הקוגניטיביים ומודל קבלת ההחלטות הנורמטיבי (שיעור החזרה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‎6.10‎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). פידלר והרסי ובלנשארד נשארים.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דף התשובות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משאירים בדיוק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‎33‎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סימונים. אחרת נבדקות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‎33‎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הראשונות, ואין ערעור. כדאי להחליט קודם בטופס השאלות, ורק אז להעתיק לדף התשובות.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אדיג׳ס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לדעת את האותיות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‎PAEI‎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בעברית ובאנגלית, ואיזה סגנון ניהול מתאים לכל שלב במחזור החיים; למשל בינקות: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‎P‎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 הקודים בעמוד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צוותים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שלבי טאקמן ותפקיד המנהל בכל שלב. בצוות חדש, בגישוש ובהתמודדות: מנהיגות מתגמלת. בצוות בשל, בגיבוש ובעבודת הצוות: מנהיגות מעצבת. עמוד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‎10‎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עוד נושאים שהודגשו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טקטיקות ההשפעה של קיפניס ושמידט, חשיבת יחד וסימניה, אפקט הגולם ואפקט פיגמליון, סוגי הצוותים.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מינוח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עונים במונחים של המצגות. המרצה הזהירה מסיכומים שמשתמשים במונחים אחרים.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‎16‎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‎26–51‎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שאלון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‎13‎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הקלטות 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‎15.9‎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ו־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‎6.10‎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.</w:t>
      </w:r>
    </w:p>
    <w:p>
      <w:pPr>
        <w:sectPr>
          <w:headerReference w:type="default" r:id="rId23"/>
          <w:footerReference w:type="default" r:id="rId24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09" w:name="ExamNavChapter9"/>
      <w:r>
        <w:rPr>
          <w:rFonts w:ascii="Arial" w:hAnsi="Arial" w:cs="Arial"/>
          <w:b/>
          <w:color w:val="000000"/>
          <w:sz w:val="25"/>
          <w:rtl/>
          <w:szCs w:val="25"/>
        </w:rPr>
        <w:t>מודל הטווח המלא</w:t>
      </w:r>
      <w:bookmarkEnd w:id="1009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ניטור חריגים מראש — אקטיבי. התערבות אחרי גילוי תקלה — פסיבי.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שלוש משפחות סגנונות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הגדרת המנהיגות בפרק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הנעת אנשים לביצוע לאורך זמן תוך מיצוי אמצעי ההנעה ושימוש מזערי בכפייה.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הטווח המלא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אי־מנהיגות; מנהיגות מתגמלת; מנהיגות מעצבת. יש לזהות התנהגות לפי התרחיש, ולא רק לפי תואר התפקיד.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שמות נוספים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במצגת החזרה למבחן אי־המנהיגות נקראת מנהיגות לסה פייר, והמנהיגות המתגמלת נקראת מנהיגות עיסקתית. בגישה ההתנהגותית לסה פייר הוא הדפוס הלא מתערב.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אי מנהיגות ומתגמלת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סגנון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התנהגות מנהיג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תגובת מונהגים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שב והנח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אינו מגדיר ציפיות, נמנע מהחלטה ומעכב תגובה; אדיש ולא מעורב.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אדישות; קידום יעדים אישיים אף בניגוד ליעדי הארגון.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תגמול בונה או מותנה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מגדיר יעדים ואחריות, מזהה צרכים, מבהיר תגמול ונותן משוב ושבח.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שיתוף פעולה משיקולי כדאיות; הגעה לביצוע הנדרש.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חריגים אקטיבי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ניטור פעיל של סטיות ותחומים בעייתיים, בקרה ותיקון מהיר.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הימנעות מסיכון ומחדשנות; סכנת צייתנות וראש קטן.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חריגים פסיבי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תקנים כלליים; מתערב כשנודע על תקלה. אם לא שבור, לא מתקנים.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חשש מתגובה בעת כשל, ושמירת הרמה הקיימת.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אקטיבי מול פסיבי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האקטיבי מחפש חריגים מראש; הפסיבי מחכה שהתקלות יתגלו. שניהם שונים משב והנח, שבו קיימת הימנעות מהתערבות ומהחלטה.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תגמול מותנה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התנאי הוא קשר ברור בין ביצוע לתגמול. עצם מתן כסף אינו ראיה מספקת אם אין בתרחיש קשר לביצוע.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ארבעת מרכיבי המנהיגות המעצבת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מרכיב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פעולת המנהיג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השפעה על המונהגים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כריזמה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דוגמה אישית, אמונה באנשים, אחריות, אתיקה, דאגה לצורכיהם ועקביות.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הזדהות, הערכה, כבוד ואמון.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השראה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משמעות, אתגר, אופטימיות, חזון ברור ויישור מטרות אישיות וצוותיות.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מאמץ נוסף, התלהבות ומשימות מאתגרות.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אתגור אינטלקטואלי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חלופות, חשיבה עצמאית, שינוי תפיסה ולמידה ממשבר וכישלון.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יצירתיות, סיכון מחושב וחיפוש דרך טובה יותר.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התייחסות פרטנית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חניכה, נגישות, הבנת הבדלים, תמיכה ומשימות לפי פוטנציאל.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מיצוי יכולת, שאיפה להתפתחות וללמידה.</w:t>
            </w:r>
          </w:p>
        </w:tc>
      </w:tr>
    </w:tbl>
    <w:p>
      <w:pPr>
        <w:spacing w:after="0"/>
      </w:pP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כריזמה מיוחסת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האופן שבו המונהגים תופסים את המנהיג. כריזמה התנהגותית מתייחסת לפעולותיו בפועל; ב־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‎MLQ‎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הן נמדדות בנפרד.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השראה מול אתגור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חזון, משמעות והתלהבות מצביעים על השראה. בדיקת הנחות, חלופה חדשה וזווית אחרת על בעיה מצביעות על אתגור.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התייחסות פרטנית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אין פירושה רק להיות נחמד. המוקד התפתחותי: אבחון פוטנציאל, חניכה והטלת משימות מתאימות.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פיגמליון וגולם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ציפיות גבוהות של המנהל מעלות הישגים: אפקט פיגמליון, נבואה שמגשימה את עצמה. ציפיות נמוכות, כמו אתה לא מסוגל, מורידות אותם: אפקט הגולם. התיקון: הצלחות ביעדים שעולים בהדרגה, שבונות חוללות עצמית, 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‎Self-efficacy‎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דוגמה מהכיתה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הסרט מונה ליזה הוקרן ב־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‎22.9‎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כדוגמה לאתגור אינטלקטואלי: מראה, שאלות מנחות ומינוי מבקר.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המעצב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הניסוח המופיע במצגת: גורם לאנשים רגילים לעשות דברים יוצאי דופן.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שאלון </w:t>
      </w:r>
      <w:r>
        <w:rPr>
          <w:rFonts w:ascii="Arial" w:hAnsi="Arial" w:cs="Arial"/>
          <w:b/>
          <w:color w:val="000000"/>
          <w:sz w:val="21"/>
          <w:rtl w:val="0"/>
          <w:szCs w:val="21"/>
        </w:rPr>
        <w:t>‎MLQ‎</w:t>
      </w:r>
      <w:r>
        <w:rPr>
          <w:rFonts w:ascii="Arial" w:hAnsi="Arial" w:cs="Arial"/>
          <w:b/>
          <w:color w:val="000000"/>
          <w:sz w:val="21"/>
          <w:rtl/>
          <w:szCs w:val="21"/>
        </w:rPr>
        <w:t xml:space="preserve"> בקורס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מבנה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‎36‎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היגדים, דירוג תדירות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‎0–4‎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, תשעה טורים. בכל טור ארבעה היגדים; מסכמים את הטור, עד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‎16‎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חמשת טורי המעצבת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כריזמה מיוחסת, כריזמה התנהגותית, השראה, גירייה אינטלקטואלית והתייחסות אישית.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יתר הטורים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תגמול מותנה, חריגים אקטיבי, חריגים פסיבי ושב והנח.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טווחי סכום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נמוך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‎0–5‎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בינוני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‎6–11‎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; גבוה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‎12–16‎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 אין להשוות סכום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‎12‎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לממוצע בסולם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‎0–4‎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>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פירוש הפרופיל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דף הסיכום הוא תיאור תדירויות סגנונות. סכום גבוה בטור אינו לבדו קביעה שכל התנהגות בו רצויה בכל מצב.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ניהול מול מנהיגות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בסיכום בכיתה ב־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‎22.9‎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: ממוצע טורי התגמול המותנה והחריגים הוא הניהול, וממוצע חמשת טורי המעצבת הוא המנהיגות. שב והנח אינו נכלל בהם, והציון הרצוי בו קרוב ל־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‎0‎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‎2–29‎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שאלון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עמ׳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‎1–2‎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. הכינוי טפלוני בקורס משויך לסריג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‎5,5‎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בפרק ההתנהגותי, ולא לשב והנח.</w:t>
      </w:r>
    </w:p>
    <w:p>
      <w:pPr>
        <w:sectPr>
          <w:headerReference w:type="default" r:id="rId25"/>
          <w:footerReference w:type="default" r:id="rId26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r>
        <w:br w:type="page"/>
      </w:r>
    </w:p>
    <w:p>
      <w:pPr>
        <w:pStyle w:val="Heading1"/>
        <w:bidi/>
        <w:spacing w:before="40" w:after="100"/>
        <w:jc w:val="right"/>
      </w:pPr>
      <w:bookmarkStart w:id="1010" w:name="ExamNavChapter10"/>
      <w:r>
        <w:rPr>
          <w:rFonts w:ascii="Arial" w:hAnsi="Arial" w:cs="Arial"/>
          <w:b/>
          <w:color w:val="000000"/>
          <w:sz w:val="25"/>
          <w:rtl/>
          <w:szCs w:val="25"/>
        </w:rPr>
        <w:t>צוותים ויישום במקרים</w:t>
      </w:r>
      <w:bookmarkEnd w:id="1010"/>
    </w:p>
    <w:p>
      <w:pPr>
        <w:pStyle w:val="ExamNavCue"/>
        <w:keepNext/>
        <w:bidi/>
        <w:spacing w:after="100"/>
        <w:jc w:val="right"/>
        <w:shd w:fill="F1F3F5"/>
      </w:pPr>
      <w:r>
        <w:rPr>
          <w:rFonts w:ascii="Arial" w:hAnsi="Arial" w:cs="Arial"/>
          <w:b/>
          <w:color w:val="000000"/>
          <w:sz w:val="20"/>
          <w:rtl/>
          <w:szCs w:val="20"/>
        </w:rPr>
        <w:t>זיהוי בתרחיש</w:t>
      </w:r>
      <w:r>
        <w:rPr>
          <w:rFonts w:ascii="Arial" w:hAnsi="Arial" w:cs="Arial"/>
          <w:b w:val="0"/>
          <w:color w:val="000000"/>
          <w:sz w:val="20"/>
          <w:rtl/>
          <w:szCs w:val="20"/>
        </w:rPr>
        <w:t xml:space="preserve"> — תוצר ואחריות משותפים — צוות. לחץ לשמר הסכמה — חשיבת יחד.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קבוצה צוות וסינרגיה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קבוצה חברתית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שני אנשים או יותר, פעילות גומלין לאורך זמן ותלות הדדית למטרות משותפות, ורואים עצמם כקבוצה.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קבוצת עבודה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עובדים במסגרת ארגונית משותפת המפיקים מוצר או שירות ובעלי נורמות, ערכים ותרבות. שיתוף מידע מסייע לעבודת הפרטים.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צוות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מיומנויות משלימות, מטרות ודרך עבודה מוסכמות, אחריות הדדית ותוצר קולקטיבי.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סינרגיה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שילוב התרומות יוצר שלם הגדול מסכומן. תלות או ישיבה באותו חדר לבדן אינן כל ההבחנה בין קבוצה לצוות.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48"/>
        <w:gridCol w:w="3611"/>
      </w:tblGrid>
      <w:tr>
        <w:trPr>
          <w:cantSplit/>
          <w:tblHeader/>
        </w:trPr>
        <w:tc>
          <w:tcPr>
            <w:tcW w:type="dxa" w:w="1548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סוג צוות</w:t>
            </w:r>
          </w:p>
        </w:tc>
        <w:tc>
          <w:tcPr>
            <w:tcW w:type="dxa" w:w="3611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מאפיין מרכזי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מדומה או לכאורה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אין הסכמה ומחויבות למטרות; התוצר עלול להיות ירוד ופוגע.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פוטנציאלי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יש צורך ומאמץ לביצוע משולב, אך חסרים מטרות ברורות והרגלי עבודה.</w:t>
            </w:r>
          </w:p>
        </w:tc>
      </w:tr>
      <w:tr>
        <w:trPr>
          <w:cantSplit/>
        </w:trPr>
        <w:tc>
          <w:tcPr>
            <w:tcW w:type="dxa" w:w="1548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אמיתי</w:t>
            </w:r>
          </w:p>
        </w:tc>
        <w:tc>
          <w:tcPr>
            <w:tcW w:type="dxa" w:w="3611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תכלית, יעדים וגישה משותפים; מיומנויות משלימות ואחריות הדדית.</w:t>
            </w:r>
          </w:p>
        </w:tc>
      </w:tr>
      <w:tr>
        <w:trPr>
          <w:cantSplit/>
        </w:trPr>
        <w:tc>
          <w:tcPr>
            <w:tcW w:type="dxa" w:w="1548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ביצועים גבוהים</w:t>
            </w:r>
          </w:p>
        </w:tc>
        <w:tc>
          <w:tcPr>
            <w:tcW w:type="dxa" w:w="3611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תנאי צוות אמיתי ומחויבות גם לצמיחה ולהצלחה האישית של החברים.</w:t>
            </w:r>
          </w:p>
        </w:tc>
      </w:tr>
    </w:tbl>
    <w:p>
      <w:pPr>
        <w:spacing w:after="60" w:line="20" w:lineRule="exact" w:before="0"/>
      </w:pP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התפתחות הצוות לפי טאקמן ותפקיד המנהל</w:t>
      </w:r>
    </w:p>
    <w:tbl>
      <w:tblPr>
        <w:bidiVisual/>
        <w:tblW w:type="dxa" w:w="516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5"/>
        <w:gridCol w:w="2012"/>
        <w:gridCol w:w="2012"/>
      </w:tblGrid>
      <w:tr>
        <w:trPr>
          <w:cantSplit/>
          <w:tblHeader/>
        </w:trPr>
        <w:tc>
          <w:tcPr>
            <w:tcW w:type="dxa" w:w="1135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שלב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משימה ויחסים</w:t>
            </w:r>
          </w:p>
        </w:tc>
        <w:tc>
          <w:tcPr>
            <w:tcW w:type="dxa" w:w="2012"/>
            <w:shd w:fill="E8EDF1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/>
                <w:color w:val="000000"/>
                <w:sz w:val="19"/>
                <w:rtl/>
                <w:szCs w:val="19"/>
              </w:rPr>
              <w:t>פעולת המנהל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גישוש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לימוד תפקיד ומטרה, תלות במנהל.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הבהרת מטרות, חלוקת תפקידים והדרכה.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התמודדות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מבנה, אחריות, סמכויות ומאבקים.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תשתית עבודה ופתרון קונפליקטים.</w:t>
            </w:r>
          </w:p>
        </w:tc>
      </w:tr>
      <w:tr>
        <w:trPr>
          <w:cantSplit/>
        </w:trPr>
        <w:tc>
          <w:tcPr>
            <w:tcW w:type="dxa" w:w="1135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גיבוש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זרימת מידע, משוב ולכידות.</w:t>
            </w:r>
          </w:p>
        </w:tc>
        <w:tc>
          <w:tcPr>
            <w:tcW w:type="dxa" w:w="2012"/>
            <w:shd w:fill="FFFFFF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תמיכה ביחסים וכיוון למשימה; פחות מעורבות.</w:t>
            </w:r>
          </w:p>
        </w:tc>
      </w:tr>
      <w:tr>
        <w:trPr>
          <w:cantSplit/>
        </w:trPr>
        <w:tc>
          <w:tcPr>
            <w:tcW w:type="dxa" w:w="1135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עבודת צוות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תקשורת, פתרון בעיות ומיצוי פוטנציאל.</w:t>
            </w:r>
          </w:p>
        </w:tc>
        <w:tc>
          <w:tcPr>
            <w:tcW w:type="dxa" w:w="2012"/>
            <w:shd w:fill="F6F8FA"/>
            <w:vAlign w:val="center"/>
            <w:tcMar>
              <w:top w:w="45" w:type="dxa"/>
              <w:bottom w:w="45" w:type="dxa"/>
              <w:left w:w="65" w:type="dxa"/>
              <w:right w:w="65" w:type="dxa"/>
            </w:tcMar>
          </w:tcPr>
          <w:p>
            <w:pPr>
              <w:keepNext w:val="0"/>
              <w:bidi/>
              <w:spacing w:after="0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/>
                <w:szCs w:val="19"/>
              </w:rPr>
              <w:t>אפשרות למימוש התרומות והתלות ההדדית.</w:t>
            </w:r>
          </w:p>
        </w:tc>
      </w:tr>
    </w:tbl>
    <w:p>
      <w:pPr>
        <w:spacing w:after="60" w:line="20" w:lineRule="exact" w:before="0"/>
      </w:pP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22"/>
          <w:rtl/>
          <w:szCs w:val="22"/>
        </w:rPr>
        <w:t>בניית צוות נעשית לצוות חדש או לצוות שייעודו או מובילו השתנו, או שלרוב חבריו אין היסטוריה משותפת.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סגנון לפי שלב הצוות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בגישוש ובהתמודדות דומיננטית מנהיגות ניהולית מתגמלת; בגיבוש ובעבודת הצוות דומיננטית מנהיגות מפתחת מעצבת (תרשים </w:t>
      </w:r>
      <w:r>
        <w:rPr>
          <w:rFonts w:ascii="Arial" w:hAnsi="Arial" w:cs="Arial"/>
          <w:b w:val="0"/>
          <w:color w:val="000000"/>
          <w:sz w:val="22"/>
          <w:rtl w:val="0"/>
          <w:szCs w:val="22"/>
        </w:rPr>
        <w:t>‎3‎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במצגת הצוות).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חשיבת יחד ודיון אפקטיבי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חשיבת יחד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שאיפה לשמר הסכמה ולכידות על חשבון ההחלטה הנכונה. התנגדויות מצטמצמות והחשיבה נעשית צרה.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סימנים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אשליית אי־פגיעות; רציונליזציה של איומים; אשליית תמימות דעים; לחץ על מתנגדים; סטריאוטיפיזציה של קבוצת חוץ; צנזורה עצמית; שומרי מחשבות.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שתיקה והסכמה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שתיקה עשויה להסתיר הסתייגות. בדיון אפקטיבי נותנים מקום לפתרונות מקוריים, לביקורת הדדית ולהתייחסות עניינית.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שאלון הצוות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בודק תהליכים בצוות משימה: הגדרת יעדים, תקשורת, תכנון, תמיכה והערכה, אצל מנהל הצוות ואצל הצוות. בדפים הנלווים שלושה סוגי קבוצות: אלרגיה, אנרגיה וסינרגיה.</w:t>
      </w:r>
    </w:p>
    <w:p>
      <w:pPr>
        <w:pStyle w:val="Heading2"/>
        <w:bidi/>
        <w:spacing w:before="100" w:after="60"/>
        <w:jc w:val="right"/>
        <w:shd w:fill="E8EDF1"/>
      </w:pPr>
      <w:r>
        <w:rPr>
          <w:rFonts w:ascii="Arial" w:hAnsi="Arial" w:cs="Arial"/>
          <w:b/>
          <w:color w:val="000000"/>
          <w:sz w:val="21"/>
          <w:rtl/>
          <w:szCs w:val="21"/>
        </w:rPr>
        <w:t>שני מקרי הקורס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הגבינות של דולי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צמיחה במכירות לצד עומס לא שוויוני, תחלופה, היעדרויות, חיכוכים, הכשרה חסרה וקידום לפי היכרות. תמר מציעה משאבי אנוש; יהודה מציע להתמקד בייצור ולמסור פונקציות אחרות למתמחים.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כשמנהל חדש נכשל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גיורא מצטיין במכירות אך מתקשה בהדרכה, בהאצלה, ביחסים ובהתנהלות ארגונית לאחר קידומו. נדרשות מיומנויות מעבר להצלחה המקצועית הקודמת.</w:t>
      </w:r>
    </w:p>
    <w:p>
      <w:pPr>
        <w:bidi/>
        <w:jc w:val="right"/>
      </w:pPr>
      <w:r>
        <w:rPr>
          <w:rFonts w:ascii="Arial" w:hAnsi="Arial" w:cs="Arial"/>
          <w:b/>
          <w:color w:val="000000"/>
          <w:sz w:val="22"/>
          <w:rtl/>
          <w:szCs w:val="22"/>
        </w:rPr>
        <w:t xml:space="preserve">▪ </w:t>
      </w:r>
      <w:r>
        <w:rPr>
          <w:rFonts w:ascii="Arial" w:hAnsi="Arial" w:cs="Arial"/>
          <w:b/>
          <w:color w:val="000000"/>
          <w:sz w:val="22"/>
          <w:rtl/>
          <w:szCs w:val="22"/>
        </w:rPr>
        <w:t>מסגרת לניתוח מקרה</w:t>
      </w:r>
      <w:r>
        <w:rPr>
          <w:rFonts w:ascii="Arial" w:hAnsi="Arial" w:cs="Arial"/>
          <w:b w:val="0"/>
          <w:color w:val="000000"/>
          <w:sz w:val="22"/>
          <w:rtl/>
          <w:szCs w:val="22"/>
        </w:rPr>
        <w:t xml:space="preserve"> — להציג תסמינים, להבחין בגורמים אישיים וארגוניים, לזהות גישה באמצעות ראיות בטקסט ולהציע פעולה הקשורה לגורם שאובחן.</w:t>
      </w:r>
    </w:p>
    <w:p>
      <w:pPr>
        <w:bidi/>
        <w:jc w:val="right"/>
      </w:pP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מקורות: מצגת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‎17‎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שקפים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‎30–55‎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דפי צוות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‎18‎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מקרי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‎10‎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 ו־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‎14‎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; דיון גיורא בהקלטת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‎8.9‎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 xml:space="preserve">, דקות </w:t>
      </w:r>
      <w:r>
        <w:rPr>
          <w:rFonts w:ascii="Arial" w:hAnsi="Arial" w:cs="Arial"/>
          <w:b w:val="0"/>
          <w:color w:val="000000"/>
          <w:sz w:val="18"/>
          <w:rtl w:val="0"/>
          <w:szCs w:val="18"/>
        </w:rPr>
        <w:t>‎72–79‎</w:t>
      </w:r>
      <w:r>
        <w:rPr>
          <w:rFonts w:ascii="Arial" w:hAnsi="Arial" w:cs="Arial"/>
          <w:b w:val="0"/>
          <w:color w:val="000000"/>
          <w:sz w:val="18"/>
          <w:rtl/>
          <w:szCs w:val="18"/>
        </w:rPr>
        <w:t>. המלצות במקרה דורשות קישור לממצא ולמושג.</w:t>
      </w:r>
    </w:p>
    <w:p>
      <w:pPr>
        <w:sectPr>
          <w:headerReference w:type="default" r:id="rId27"/>
          <w:footerReference w:type="default" r:id="rId28"/>
          <w:type w:val="continuous"/>
          <w:pgSz w:w="11906" w:h="16838"/>
          <w:pgMar w:top="794" w:right="624" w:bottom="737" w:left="624" w:header="283" w:footer="283" w:gutter="0"/>
          <w:cols w:space="340" w:num="2"/>
          <w:docGrid w:linePitch="360"/>
          <w:bidi/>
        </w:sectPr>
      </w:pPr>
    </w:p>
    <w:p>
      <w:pPr>
        <w:pStyle w:val="ExamNavTitle"/>
        <w:bidi/>
        <w:spacing w:before="60"/>
        <w:jc w:val="right"/>
      </w:pPr>
      <w:bookmarkStart w:id="1101" w:name="ExamNavIndex"/>
      <w:r>
        <w:rPr>
          <w:rFonts w:ascii="Arial" w:hAnsi="Arial" w:cs="Arial"/>
          <w:b/>
          <w:color w:val="000000"/>
          <w:sz w:val="24"/>
          <w:rtl/>
          <w:szCs w:val="24"/>
        </w:rPr>
        <w:t>מפתח מונחים</w:t>
      </w:r>
      <w:bookmarkEnd w:id="1101"/>
    </w:p>
    <w:p>
      <w:pPr>
        <w:pStyle w:val="ExamNavHint"/>
        <w:bidi/>
        <w:spacing w:after="60"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>עברית לפי א״ב ואחריה אנגלית. המספר מפנה לעמוד בחוברת.</w:t>
      </w:r>
    </w:p>
    <w:p>
      <w:pPr>
        <w:spacing w:line="20" w:lineRule="exact" w:before="0" w:after="0"/>
        <w:sectPr>
          <w:type w:val="continuous"/>
          <w:pgSz w:w="11906" w:h="16838"/>
          <w:pgMar w:top="794" w:right="624" w:bottom="737" w:left="624" w:header="283" w:footer="283" w:gutter="0"/>
          <w:cols w:space="170" w:num="1" w:equalWidth="1"/>
          <w:docGrid w:linePitch="360"/>
          <w:bidi/>
        </w:sectPr>
      </w:pPr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אדיג׳ס או אדיזס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אובייקטיבי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אוהיו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אחוזונים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אפקט הגולם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אפקטיביות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ארגון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אריסטוקרטיה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אתגור אינטלקטואלי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בירוקרטיה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בירוקרטיה ומוות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בירוקרטיה מוקדמת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בלייק ומוטון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במיטבו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בנדר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בס ואבוליו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בסיסי כוח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בשלות כפיפים </w:t>
      </w:r>
      <w:hyperlink w:anchor="ExamNavChapter8">
        <w:fldSimple w:instr="PAGEREF ExamNavChapter8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‎8‎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גיורא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גישת התכונות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גישת התלות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דגשי המרצה </w:t>
      </w:r>
      <w:hyperlink w:anchor="ExamNavChapter8">
        <w:fldSimple w:instr="PAGEREF ExamNavChapter8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‎8‎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דולי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דיאגנוזה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האות׳ורן או הות׳ורן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הגישה ההתנהגותית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הגישה המצבית </w:t>
      </w:r>
      <w:hyperlink w:anchor="ExamNavChapter7">
        <w:fldSimple w:instr="PAGEREF ExamNavChapter7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‎7‎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הדרך הטובה ביותר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הינדוס מחדש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העיקרון הפיטרי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הרסי ובלנשארד </w:t>
      </w:r>
      <w:hyperlink w:anchor="ExamNavChapter8">
        <w:fldSimple w:instr="PAGEREF ExamNavChapter8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‎8‎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השלכתי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השלמת משפטים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השפעה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השראה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התבגרות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התייחסות פרטנית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התנהגות ארגונית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וובר או ובר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זוקרמן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זינוק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חוללות עצמית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חיזור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חמשת הגורמים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חריגים אקטיבי ופסיבי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חשיבת יחד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טאקמן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טווח מלא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טיילור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טפלוני או אנמי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טקטיקות השפעה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יחסי אנוש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ינקות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יעילות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ירד מהמבחן </w:t>
      </w:r>
      <w:hyperlink w:anchor="ExamNavChapter8">
        <w:fldSimple w:instr="PAGEREF ExamNavChapter8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‎8‎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כוח וסמכות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כריזמה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מאיו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מבחני אישיות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מוחצנות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מחזור חיי הארגון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מידע וקשרים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מיומנויות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מיקוד שליטה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מישיגן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מלכודות צמיחה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מנהיגות מעצבת ומתגמלת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מערכת פתוחה וסגורה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מצפוניות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מקגרגור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מקללנד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נוירוטיות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נורמות אדיג׳ס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ניהול מדעי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נעימות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סובלימציה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סוגי צוות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סינרגיה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סריג ניהולי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עיסקתית או עסקתית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פיגמליון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פידלר </w:t>
      </w:r>
      <w:hyperlink w:anchor="ExamNavChapter7">
        <w:fldSimple w:instr="PAGEREF ExamNavChapter7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‎7‎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פיול </w:t>
      </w:r>
      <w:hyperlink w:anchor="ExamNavChapter1">
        <w:fldSimple w:instr="PAGEREF ExamNavChapter1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פרוגנוזה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פריטים הפוכים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פרנץ ורייבן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פתיחות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צוקרמן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ציור איש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קבוצה וצוות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קונפליקטים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קיפניס ושמידט </w:t>
      </w:r>
      <w:hyperlink w:anchor="ExamNavChapter4">
        <w:fldSimple w:instr="PAGEREF ExamNavChapter4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‎4‎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רגוע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שב והנח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שלבי צוות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תגמול מותנה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תיאוריות </w:t>
      </w: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‎X‎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 ו־</w:t>
      </w: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‎Y‎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‎BFI‎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‎Bender‎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‎Big Five‎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‎Groupthink‎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10">
        <w:fldSimple w:instr="PAGEREF ExamNavChapter10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‎10‎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‎LBDQ‎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6">
        <w:fldSimple w:instr="PAGEREF ExamNavChapter6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‎6‎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‎LPC‎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7">
        <w:fldSimple w:instr="PAGEREF ExamNavChapter7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‎7‎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‎MLQ‎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9">
        <w:fldSimple w:instr="PAGEREF ExamNavChapter9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‎9‎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‎MMPI‎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‎PAEI‎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3">
        <w:fldSimple w:instr="PAGEREF ExamNavChapter3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‎3‎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‎S1‎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 עד </w:t>
      </w: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‎S4‎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8">
        <w:fldSimple w:instr="PAGEREF ExamNavChapter8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‎8‎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‎TAT‎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5">
        <w:fldSimple w:instr="PAGEREF ExamNavChapter5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‎5‎</w:t>
          </w:r>
        </w:fldSimple>
      </w:hyperlink>
    </w:p>
    <w:p>
      <w:pPr>
        <w:pStyle w:val="ExamNavIndex"/>
        <w:bidi/>
        <w:jc w:val="right"/>
      </w:pPr>
      <w:r>
        <w:rPr>
          <w:rFonts w:ascii="Arial" w:hAnsi="Arial" w:cs="Arial"/>
          <w:b w:val="0"/>
          <w:color w:val="000000"/>
          <w:sz w:val="19"/>
          <w:rtl w:val="0"/>
          <w:szCs w:val="19"/>
        </w:rPr>
        <w:t>‎TQM‎</w:t>
      </w:r>
      <w:r>
        <w:rPr>
          <w:rFonts w:ascii="Arial" w:hAnsi="Arial" w:cs="Arial"/>
          <w:b w:val="0"/>
          <w:color w:val="000000"/>
          <w:sz w:val="19"/>
          <w:rtl/>
          <w:szCs w:val="19"/>
        </w:rPr>
        <w:t xml:space="preserve"> </w:t>
      </w:r>
      <w:hyperlink w:anchor="ExamNavChapter2">
        <w:fldSimple w:instr="PAGEREF ExamNavChapter2 \h">
          <w:r>
            <w:rPr>
              <w:rFonts w:ascii="Arial" w:hAnsi="Arial" w:cs="Arial"/>
              <w:b/>
              <w:color w:val="000000"/>
              <w:sz w:val="19"/>
              <w:rtl w:val="0"/>
              <w:szCs w:val="19"/>
            </w:rPr>
            <w:t>‎2‎</w:t>
          </w:r>
        </w:fldSimple>
      </w:hyperlink>
    </w:p>
    <w:sectPr w:rsidR="00FC693F" w:rsidRPr="0006063C" w:rsidSect="00034616">
      <w:type w:val="continuous"/>
      <w:pgSz w:w="11906" w:h="16838"/>
      <w:pgMar w:top="794" w:right="624" w:bottom="737" w:left="624" w:header="283" w:footer="283" w:gutter="0"/>
      <w:cols w:space="170" w:num="5" w:equalWidth="1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rial" w:hAnsi="Arial" w:cs="Arial"/>
        <w:b w:val="0"/>
        <w:color w:val="000000"/>
        <w:sz w:val="17"/>
        <w:rtl/>
        <w:szCs w:val="17"/>
      </w:rPr>
      <w:t xml:space="preserve">עמוד </w:t>
    </w:r>
    <w:fldSimple w:instr="PAGE"/>
    <w:r>
      <w:rPr>
        <w:rFonts w:ascii="Arial" w:hAnsi="Arial" w:cs="Arial"/>
        <w:b w:val="0"/>
        <w:color w:val="000000"/>
        <w:sz w:val="17"/>
        <w:rtl/>
        <w:szCs w:val="17"/>
      </w:rPr>
      <w:t xml:space="preserve"> מתוך </w:t>
    </w:r>
    <w:fldSimple w:instr="NUMPAGES"/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 עמודים </w:t>
    </w:r>
    <w:hyperlink w:anchor="ExamNavMap">
      <w:fldSimple w:instr="PAGEREF ExamNavMap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‎1‎</w:t>
        </w:r>
      </w:fldSimple>
    </w:hyperlink>
    <w:r>
      <w:rPr>
        <w:rFonts w:ascii="Arial" w:hAnsi="Arial" w:cs="Arial"/>
        <w:b w:val="0"/>
        <w:color w:val="000000"/>
        <w:sz w:val="17"/>
        <w:rtl/>
        <w:szCs w:val="17"/>
      </w:rPr>
      <w:t xml:space="preserve">   ·   מפתח מונחים </w:t>
    </w:r>
    <w:hyperlink w:anchor="ExamNavIndex">
      <w:fldSimple w:instr="PAGEREF ExamNavIndex \h">
        <w:r>
          <w:rPr>
            <w:rFonts w:ascii="Arial" w:hAnsi="Arial" w:cs="Arial"/>
            <w:b/>
            <w:color w:val="000000"/>
            <w:sz w:val="17"/>
            <w:rtl w:val="0"/>
            <w:szCs w:val="17"/>
          </w:rPr>
          <w:t>‎10‎</w:t>
        </w:r>
      </w:fldSimple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יסודות וגישות קלאסיות</w:t>
    </w:r>
    <w:r>
      <w:pict>
        <v:rect id="ExamNavTab1" style="position:absolute;left:5mm;top:20.0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‎1‎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קלאסיות</w:t>
                </w:r>
              </w:p>
            </w:txbxContent>
          </v:textbox>
        </v:rect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אורגניות וגישות מודרניות</w:t>
    </w:r>
    <w:r>
      <w:pict>
        <v:rect id="ExamNavTab2" style="position:absolute;left:5mm;top:44.5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‎2‎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מודרניות</w:t>
                </w:r>
              </w:p>
            </w:txbxContent>
          </v:textbox>
        </v:rect>
      </w:pic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אדיג׳ס וסגנונות ניהול</w:t>
    </w:r>
    <w:r>
      <w:pict>
        <v:rect id="ExamNavTab3" style="position:absolute;left:5mm;top:69.0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‎3‎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אדיג׳ס</w:t>
                </w:r>
              </w:p>
            </w:txbxContent>
          </v:textbox>
        </v:rect>
      </w:pic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מנהיגות כוח והשפעה</w:t>
    </w:r>
    <w:r>
      <w:pict>
        <v:rect id="ExamNavTab4" style="position:absolute;left:5mm;top:93.5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‎4‎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כוח</w:t>
                </w:r>
              </w:p>
            </w:txbxContent>
          </v:textbox>
        </v:rect>
      </w:pic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תכונות ואישיות</w:t>
    </w:r>
    <w:r>
      <w:pict>
        <v:rect id="ExamNavTab5" style="position:absolute;left:5mm;top:118.0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‎5‎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אישיות</w:t>
                </w:r>
              </w:p>
            </w:txbxContent>
          </v:textbox>
        </v:rect>
      </w:pic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הגישה ההתנהגותית</w:t>
    </w:r>
    <w:r>
      <w:pict>
        <v:rect id="ExamNavTab6" style="position:absolute;left:5mm;top:142.5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‎6‎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התנהגות</w:t>
                </w:r>
              </w:p>
            </w:txbxContent>
          </v:textbox>
        </v:rect>
      </w:pic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הגישה המצבית ופידלר</w:t>
    </w:r>
    <w:r>
      <w:pict>
        <v:rect id="ExamNavTab7" style="position:absolute;left:5mm;top:167.0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‎7‎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פידלר</w:t>
                </w:r>
              </w:p>
            </w:txbxContent>
          </v:textbox>
        </v:rect>
      </w:pic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הרסי ובלנשארד ודגשי המרצה</w:t>
    </w:r>
    <w:r>
      <w:pict>
        <v:rect id="ExamNavTab8" style="position:absolute;left:5mm;top:191.5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‎8‎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מצבית</w:t>
                </w:r>
              </w:p>
            </w:txbxContent>
          </v:textbox>
        </v:rect>
      </w:pic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מודל הטווח המלא</w:t>
    </w:r>
    <w:r>
      <w:pict>
        <v:rect id="ExamNavTab9" style="position:absolute;left:5mm;top:216.0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‎9‎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טווח מלא</w:t>
                </w:r>
              </w:p>
            </w:txbxContent>
          </v:textbox>
        </v:rect>
      </w:pic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right"/>
    </w:pPr>
    <w:r>
      <w:rPr>
        <w:rFonts w:ascii="Arial" w:hAnsi="Arial" w:cs="Arial"/>
        <w:b w:val="0"/>
        <w:color w:val="000000"/>
        <w:sz w:val="17"/>
        <w:rtl/>
        <w:szCs w:val="17"/>
      </w:rPr>
      <w:t>מנהיגות בניהול אנשים   צוותים ויישום במקרים</w:t>
    </w:r>
    <w:r>
      <w:pict>
        <v:rect id="ExamNavTab10" style="position:absolute;left:5mm;top:240.5mm;width:5mm;height:24mm;z-index:251659264;mso-position-horizontal-relative:page;mso-position-vertical-relative:page" fillcolor="#E8EDF1" strokecolor="#87919B" strokeweight="0.5pt">
          <v:textbox style="mso-layout-flow-alt:bottom-to-top" inset="0.5mm,0.2mm,0.5mm,0.2mm">
            <w:txbxContent>
              <w:p>
                <w:pPr>
                  <w:bidi/>
                  <w:spacing w:after="0" w:before="0"/>
                  <w:jc w:val="center"/>
                </w:pPr>
                <w:r>
                  <w:rPr>
                    <w:rFonts w:ascii="Arial" w:hAnsi="Arial" w:cs="Arial"/>
                    <w:b/>
                    <w:color w:val="000000"/>
                    <w:sz w:val="17"/>
                    <w:rtl w:val="0"/>
                    <w:szCs w:val="17"/>
                  </w:rPr>
                  <w:t>‎10‎</w:t>
                </w:r>
                <w:r>
                  <w:rPr>
                    <w:rFonts w:ascii="Arial" w:hAnsi="Arial" w:cs="Arial"/>
                    <w:b/>
                    <w:color w:val="000000"/>
                    <w:sz w:val="17"/>
                    <w:rtl/>
                    <w:szCs w:val="17"/>
                  </w:rPr>
                  <w:t xml:space="preserve"> צוותים</w:t>
                </w: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NavTitle">
    <w:name w:val="ExamNavTitle"/>
    <w:pPr>
      <w:keepNext/>
      <w:spacing w:before="0" w:after="0" w:line="283" w:lineRule="exact"/>
    </w:pPr>
    <w:rPr>
      <w:rFonts w:ascii="Arial" w:hAnsi="Arial" w:cs="Arial"/>
      <w:b/>
      <w:color w:val="000000"/>
      <w:sz w:val="24"/>
      <w:bCs/>
    </w:rPr>
  </w:style>
  <w:style w:type="paragraph" w:customStyle="1" w:styleId="ExamNavHint">
    <w:name w:val="ExamNavHint"/>
    <w:pPr>
      <w:keepNext w:val="0"/>
      <w:spacing w:before="0" w:after="0" w:line="224" w:lineRule="exact"/>
    </w:pPr>
    <w:rPr>
      <w:rFonts w:ascii="Arial" w:hAnsi="Arial" w:cs="Arial"/>
      <w:b w:val="0"/>
      <w:color w:val="000000"/>
      <w:sz w:val="19"/>
    </w:rPr>
  </w:style>
  <w:style w:type="paragraph" w:customStyle="1" w:styleId="ExamNavCue">
    <w:name w:val="ExamNavCue"/>
    <w:pPr>
      <w:keepNext w:val="0"/>
      <w:spacing w:before="0" w:after="0" w:line="236" w:lineRule="exact"/>
    </w:pPr>
    <w:rPr>
      <w:rFonts w:ascii="Arial" w:hAnsi="Arial" w:cs="Arial"/>
      <w:b w:val="0"/>
      <w:color w:val="000000"/>
      <w:sz w:val="20"/>
    </w:rPr>
  </w:style>
  <w:style w:type="paragraph" w:customStyle="1" w:styleId="ExamNavIndex">
    <w:name w:val="ExamNavIndex"/>
    <w:pPr>
      <w:keepNext w:val="0"/>
      <w:spacing w:before="0" w:after="0" w:line="220" w:lineRule="exact"/>
    </w:pPr>
    <w:rPr>
      <w:rFonts w:ascii="Arial" w:hAnsi="Arial" w:cs="Arial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חומר פתוח למבחן במנהיגות בניהול אנשים</dc:title>
  <dc:subject>מצגות ושאלוני קורס 111762 בבר אילן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2026-10-02T12:00:00Z</dcterms:modified>
  <cp:category/>
</cp:coreProperties>
</file>