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F4130B" w:rsidRDefault="00580F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ru-RU"/>
        </w:rPr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62848;visibility:hidden">
            <v:path o:extrusionok="t"/>
            <o:lock v:ext="edit" selection="t"/>
          </v:shape>
        </w:pict>
      </w:r>
      <w:r w:rsidR="00F4130B">
        <w:t>3</w:t>
      </w:r>
      <w:bookmarkStart w:id="0" w:name="_GoBack"/>
      <w:bookmarkEnd w:id="0"/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4D7C5D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  <w:lang w:val="ru-RU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Лабораторна робота № </w:t>
      </w:r>
      <w:r w:rsidR="00AD768A" w:rsidRPr="004D7C5D">
        <w:rPr>
          <w:rFonts w:ascii="Arial" w:eastAsia="Arial" w:hAnsi="Arial" w:cs="Arial"/>
          <w:sz w:val="48"/>
          <w:szCs w:val="48"/>
          <w:lang w:val="ru-RU"/>
        </w:rPr>
        <w:t>3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AD768A" w:rsidRDefault="005D5377" w:rsidP="005D5377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Bahnschrift" w:eastAsia="Arial" w:hAnsi="Bahnschrift" w:cs="Arial"/>
          <w:b/>
          <w:bCs/>
          <w:i/>
          <w:iCs/>
          <w:color w:val="000000"/>
          <w:sz w:val="36"/>
          <w:szCs w:val="36"/>
        </w:rPr>
      </w:pPr>
      <w:r w:rsidRPr="00AD768A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“</w:t>
      </w:r>
      <w:r w:rsidR="00AD768A" w:rsidRPr="00AD768A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Розв’язання систем лінійних алгебраїчних рівнянь (СЛАР) ітераційними методами. Метод простої ітерації. Метод Зейделя</w:t>
      </w:r>
      <w:r w:rsidRPr="00AD768A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”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CE5AC4" w:rsidRPr="002C7F0C" w:rsidRDefault="002E693A" w:rsidP="00DD782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1" w:name="_heading=h.gjdgxs" w:colFirst="0" w:colLast="0"/>
      <w:bookmarkStart w:id="2" w:name="_heading=h.1fdqyosez42" w:colFirst="0" w:colLast="0"/>
      <w:bookmarkStart w:id="3" w:name="_heading=h.vci7itebd1bp" w:colFirst="0" w:colLast="0"/>
      <w:bookmarkEnd w:id="1"/>
      <w:bookmarkEnd w:id="2"/>
      <w:bookmarkEnd w:id="3"/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4</w:t>
      </w:r>
    </w:p>
    <w:p w:rsidR="00CE5AC4" w:rsidRPr="00C826C8" w:rsidRDefault="00DD7821" w:rsidP="00C826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" w:eastAsia="Arial" w:hAnsi="Bahnschrift" w:cs="Arial"/>
          <w:color w:val="000000"/>
          <w:sz w:val="28"/>
          <w:szCs w:val="28"/>
        </w:rPr>
      </w:pPr>
      <w:r w:rsidRPr="00C826C8">
        <w:rPr>
          <w:rFonts w:ascii="Bahnschrift" w:eastAsia="Arial" w:hAnsi="Bahnschrift" w:cs="Arial"/>
          <w:color w:val="000000"/>
          <w:sz w:val="28"/>
          <w:szCs w:val="28"/>
        </w:rPr>
        <w:lastRenderedPageBreak/>
        <w:t>Зміст</w:t>
      </w:r>
    </w:p>
    <w:p w:rsidR="00DE4D61" w:rsidRDefault="00C826C8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Постановка задачі. Вихідна система рівнянь;</w:t>
      </w:r>
    </w:p>
    <w:p w:rsidR="00244B3E" w:rsidRPr="00C826C8" w:rsidRDefault="00244B3E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Перевірка матриці на </w:t>
      </w:r>
      <w:r w:rsidR="00CB092B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діагональну перевагу</w:t>
      </w:r>
      <w:r w:rsidR="00CB092B" w:rsidRPr="00CB092B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  <w:r w:rsidR="00CB092B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="00CB092B" w:rsidRPr="00CB092B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;</w:t>
      </w:r>
    </w:p>
    <w:p w:rsidR="00C826C8" w:rsidRPr="00C826C8" w:rsidRDefault="00C826C8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Письмовий етап приведення матриці до діагональної переваги;</w:t>
      </w:r>
    </w:p>
    <w:p w:rsidR="00C826C8" w:rsidRPr="00C826C8" w:rsidRDefault="00C826C8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Результати виконання програми;</w:t>
      </w:r>
    </w:p>
    <w:p w:rsidR="00C826C8" w:rsidRPr="00C826C8" w:rsidRDefault="00C826C8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Розв’язання в MathCAD; порівняння результатів;</w:t>
      </w:r>
    </w:p>
    <w:p w:rsidR="00C826C8" w:rsidRPr="00C826C8" w:rsidRDefault="00C826C8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Лістинг програми;</w:t>
      </w:r>
    </w:p>
    <w:p w:rsidR="008251F9" w:rsidRDefault="00C826C8" w:rsidP="008251F9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Висновок.</w:t>
      </w:r>
    </w:p>
    <w:p w:rsidR="008251F9" w:rsidRDefault="008251F9">
      <w:pP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br w:type="page"/>
      </w:r>
    </w:p>
    <w:p w:rsidR="008251F9" w:rsidRPr="008251F9" w:rsidRDefault="008251F9" w:rsidP="008251F9">
      <w:pPr>
        <w:pBdr>
          <w:top w:val="nil"/>
          <w:left w:val="nil"/>
          <w:bottom w:val="nil"/>
          <w:right w:val="nil"/>
          <w:between w:val="nil"/>
        </w:pBdr>
        <w:ind w:left="360" w:firstLine="360"/>
        <w:jc w:val="center"/>
        <w:rPr>
          <w:rFonts w:ascii="Bahnschrift" w:eastAsia="Arial" w:hAnsi="Bahnschrift" w:cs="Arial"/>
          <w:noProof/>
          <w:color w:val="000000"/>
          <w:sz w:val="24"/>
          <w:szCs w:val="24"/>
          <w:lang w:val="ru-RU"/>
        </w:rPr>
      </w:pPr>
      <w:r w:rsidRPr="008251F9">
        <w:rPr>
          <w:rFonts w:ascii="Bahnschrift" w:eastAsia="Arial" w:hAnsi="Bahnschrift" w:cs="Arial"/>
          <w:noProof/>
          <w:color w:val="000000"/>
          <w:sz w:val="24"/>
          <w:szCs w:val="24"/>
          <w:lang w:val="ru-RU"/>
        </w:rPr>
        <w:lastRenderedPageBreak/>
        <w:t>Постановка задачі. Вихідна СЛАР</w:t>
      </w:r>
    </w:p>
    <w:p w:rsidR="008251F9" w:rsidRDefault="008251F9" w:rsidP="008251F9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Розробити програму, що реалізує розв’язання системи методом простої ітерації та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методом Зейделя. Обчислення проводити з з кількістю значущих цифр m = 6. Для кожної</w:t>
      </w:r>
      <w:r w:rsidRPr="004D7C5D"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</w:t>
      </w: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ітерації розраховувати нев’язку r = b – Ax, де x – отриманий розв’язок.</w:t>
      </w:r>
      <w:r w:rsidRPr="004D7C5D"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</w:t>
      </w: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Розв’язати задану систему рівнянь за допомогою програмного забезпечення Mathcad.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</w:p>
    <w:p w:rsidR="008251F9" w:rsidRDefault="008251F9" w:rsidP="008251F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Навести результат перевірки: вектор нев’язки r = b – Axm, де xm – отриманий у Mathcad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розв’язок.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</w:p>
    <w:p w:rsidR="00C826C8" w:rsidRDefault="008251F9" w:rsidP="008251F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Порівняти корені рівнянь, отримані у Mathcad, із власними результатами за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</w:t>
      </w:r>
      <w:r w:rsidRPr="008251F9">
        <w:rPr>
          <w:rFonts w:ascii="Bahnschrift Light" w:eastAsia="Arial" w:hAnsi="Bahnschrift Light" w:cs="Arial"/>
          <w:noProof/>
          <w:color w:val="000000"/>
          <w:sz w:val="24"/>
          <w:szCs w:val="24"/>
        </w:rPr>
        <w:t>допомогою методу середньоквадратичної похибки.</w:t>
      </w:r>
    </w:p>
    <w:p w:rsidR="00B571CC" w:rsidRDefault="0069217A" w:rsidP="0069217A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tab/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MadCAD:</w:t>
      </w:r>
    </w:p>
    <w:p w:rsidR="00B571CC" w:rsidRDefault="00B571CC" w:rsidP="0069217A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72A8DA4" wp14:editId="5092A162">
            <wp:extent cx="6120765" cy="1517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3E" w:rsidRDefault="00244B3E" w:rsidP="00244B3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Code:</w:t>
      </w:r>
    </w:p>
    <w:p w:rsid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5FAF755" wp14:editId="1DC0CF56">
            <wp:extent cx="4835347" cy="1558764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669" cy="15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C" w:rsidRPr="00B571CC" w:rsidRDefault="00B571CC" w:rsidP="00DA3EE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Якщо матриця не є матрицею із діагональною перевагою, звести систему до</w:t>
      </w:r>
    </w:p>
    <w:p w:rsid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еквівалентної, у якій є діагональна перевага (виконати письмово, включити в звіт). Можна, наприклад, провести одну ітерацію метода Гауса, зкомбінувавши рядки з метою отримати нульовий недіагональний елемент у стовпчику.</w:t>
      </w:r>
    </w:p>
    <w:p w:rsidR="00DA3EE3" w:rsidRPr="00B571CC" w:rsidRDefault="00DA3EE3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B571CC" w:rsidRP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Розробити програму, що реалізує розв’язання системи методом простої ітерації та</w:t>
      </w:r>
    </w:p>
    <w:p w:rsidR="00B571CC" w:rsidRP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методом Зейделя. Обчислення проводити з з кількістю значущих цифр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= 6. Для кожної ітерації розраховувати нев’язку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r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=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b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Ax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, де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x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отриманий розв’язок. Розв’язати задану систему рівнянь за допомогою програмного забезпечення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.</w:t>
      </w:r>
    </w:p>
    <w:p w:rsid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Навести результат перевірки: вектор нев’язки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r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=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b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Axm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, де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xm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отриманий у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розв’язок.</w:t>
      </w:r>
    </w:p>
    <w:p w:rsidR="00B571CC" w:rsidRPr="00B571CC" w:rsidRDefault="00B571CC" w:rsidP="00B571C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Порівняти корені рівнянь, отримані у 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B571CC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, із власними результатами за</w:t>
      </w:r>
    </w:p>
    <w:p w:rsidR="00D82418" w:rsidRPr="004D7C5D" w:rsidRDefault="00B571CC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4D7C5D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допомогою методу середньоквадратичної похибки.</w:t>
      </w:r>
    </w:p>
    <w:p w:rsidR="00D82418" w:rsidRPr="004D7C5D" w:rsidRDefault="00D82418">
      <w:pP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4D7C5D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br w:type="page"/>
      </w:r>
    </w:p>
    <w:p w:rsidR="00CB092B" w:rsidRPr="004D7C5D" w:rsidRDefault="00CB092B" w:rsidP="00B571CC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CB092B" w:rsidRPr="00D82418" w:rsidRDefault="00CB092B" w:rsidP="00CB09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Перевірка матриці на діагональну перевагу в 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</w:p>
    <w:p w:rsidR="00D82418" w:rsidRDefault="00D82418" w:rsidP="00CB09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 w:rsidRPr="00D82418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7CA4D2F6" wp14:editId="683ED64C">
            <wp:extent cx="6198275" cy="19458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0632" cy="211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18" w:rsidRDefault="00D82418" w:rsidP="00CB09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</w:p>
    <w:p w:rsidR="00D82418" w:rsidRDefault="00D82418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Письмовий етап приведення матриці до діагональної переваги</w:t>
      </w:r>
      <w:r w:rsidR="004D7C5D"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. Перевірка </w:t>
      </w:r>
      <w:r w:rsidR="004D7C5D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обчислень в </w:t>
      </w:r>
      <w:r w:rsidR="004D7C5D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 xml:space="preserve">MathCAD </w:t>
      </w:r>
    </w:p>
    <w:p w:rsidR="004D7C5D" w:rsidRDefault="004D7C5D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142585" cy="609743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54" cy="61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5D" w:rsidRDefault="004D7C5D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>
            <wp:extent cx="6122670" cy="7622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EE" w:rsidRDefault="001617EE" w:rsidP="001617EE">
      <w:pPr>
        <w:rPr>
          <w:rFonts w:ascii="Bahnschrift" w:eastAsia="Arial" w:hAnsi="Bahnschrift" w:cs="Arial"/>
          <w:noProof/>
          <w:color w:val="000000"/>
          <w:sz w:val="28"/>
          <w:szCs w:val="28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br w:type="page"/>
      </w:r>
      <w:r w:rsidRPr="001617EE">
        <w:rPr>
          <w:rFonts w:ascii="Bahnschrift" w:eastAsia="Arial" w:hAnsi="Bahnschrift" w:cs="Arial"/>
          <w:noProof/>
          <w:color w:val="000000"/>
          <w:sz w:val="28"/>
          <w:szCs w:val="28"/>
        </w:rPr>
        <w:lastRenderedPageBreak/>
        <w:t>Результати виконання програми</w:t>
      </w:r>
    </w:p>
    <w:p w:rsidR="001617EE" w:rsidRDefault="001617EE" w:rsidP="001617EE">
      <w:pPr>
        <w:rPr>
          <w:rFonts w:ascii="Bahnschrift" w:eastAsia="Arial" w:hAnsi="Bahnschrift" w:cs="Arial"/>
          <w:noProof/>
          <w:color w:val="000000"/>
          <w:sz w:val="28"/>
          <w:szCs w:val="28"/>
          <w:lang w:val="ru-RU"/>
        </w:rPr>
      </w:pPr>
    </w:p>
    <w:p w:rsidR="001617EE" w:rsidRPr="001617EE" w:rsidRDefault="001617EE" w:rsidP="001617EE">
      <w:pP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М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етодом простої ітерації</w:t>
      </w: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1C85D2E5" wp14:editId="51126626">
            <wp:extent cx="4887590" cy="2340404"/>
            <wp:effectExtent l="0" t="0" r="889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185" cy="235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М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етодом Зейделя</w:t>
      </w: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79F4E241" wp14:editId="585DFCBA">
            <wp:extent cx="4884218" cy="21755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127" cy="21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8"/>
          <w:szCs w:val="28"/>
        </w:rPr>
      </w:pPr>
      <w:r w:rsidRPr="001617EE">
        <w:rPr>
          <w:rFonts w:ascii="Bahnschrift Light" w:eastAsia="Arial" w:hAnsi="Bahnschrift Light" w:cs="Arial"/>
          <w:noProof/>
          <w:color w:val="000000"/>
          <w:sz w:val="28"/>
          <w:szCs w:val="28"/>
        </w:rPr>
        <w:t>Розв’язання в MathCAD; порівняння результатів;</w:t>
      </w:r>
    </w:p>
    <w:p w:rsidR="001617EE" w:rsidRP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8"/>
          <w:szCs w:val="28"/>
          <w:lang w:val="en-US"/>
        </w:rPr>
      </w:pPr>
      <w:r>
        <w:rPr>
          <w:rFonts w:ascii="Bahnschrift Light" w:eastAsia="Arial" w:hAnsi="Bahnschrift Light" w:cs="Arial"/>
          <w:noProof/>
          <w:color w:val="000000"/>
          <w:sz w:val="28"/>
          <w:szCs w:val="28"/>
          <w:lang w:val="ru-RU"/>
        </w:rPr>
        <w:t xml:space="preserve">Система </w:t>
      </w:r>
      <w:r>
        <w:rPr>
          <w:rFonts w:ascii="Bahnschrift Light" w:eastAsia="Arial" w:hAnsi="Bahnschrift Light" w:cs="Arial"/>
          <w:noProof/>
          <w:color w:val="000000"/>
          <w:sz w:val="28"/>
          <w:szCs w:val="28"/>
          <w:lang w:val="en-US"/>
        </w:rPr>
        <w:t>MathCAD</w:t>
      </w:r>
    </w:p>
    <w:p w:rsidR="001617EE" w:rsidRDefault="001617EE" w:rsidP="00D824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4F849408" wp14:editId="44FCF7CE">
            <wp:extent cx="3467584" cy="125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03D25AA5" wp14:editId="44611044">
            <wp:extent cx="6120765" cy="38779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EE" w:rsidRDefault="001617EE">
      <w:pP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br w:type="page"/>
      </w: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" w:eastAsia="Arial" w:hAnsi="Bahnschrift" w:cs="Arial"/>
          <w:noProof/>
          <w:color w:val="000000"/>
          <w:sz w:val="28"/>
          <w:szCs w:val="28"/>
          <w:lang w:val="ru-RU"/>
        </w:rPr>
        <w:lastRenderedPageBreak/>
        <w:t>Висновок:</w:t>
      </w:r>
      <w:r w:rsidRPr="001617EE">
        <w:rPr>
          <w:rFonts w:ascii="Bahnschrift Light" w:eastAsia="Arial" w:hAnsi="Bahnschrift Light" w:cs="Arial"/>
          <w:noProof/>
          <w:color w:val="000000"/>
          <w:sz w:val="28"/>
          <w:szCs w:val="28"/>
          <w:lang w:val="ru-RU"/>
        </w:rPr>
        <w:t xml:space="preserve">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У ході виконання лабораторної роботи було розроблено програму, що реалізує розв'язання системи лінійних рівнянь методом простої ітерації та методом Зейделя з використанням програмного забезпечення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. Обчислення проводилися з точністю до 6 значущих цифр. Для кожної ітерації розраховувалася нев'язка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r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=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b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Ax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, де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x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отриманий розв'язок.</w:t>
      </w: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Після виконання програми в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було отримано вектор нев'язки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r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=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b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Axm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, де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xm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 – отриманий розв'язок. Проведено порівняння коренів рівнянь, отриманих у 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Mathcad</w:t>
      </w: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, з результатами, отриманими власноручно за допомогою методу середньоквадратичної похибки.</w:t>
      </w: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Результати порівняння дозволили зробити висновок про ефективність реалізованих методів та правильність їхнього застосування для даної системи рівнянь. У разі відмінностей між результатами, було проаналізовано можливі причини та внесено необхідні корективи до алгоритму розв'язання.</w:t>
      </w: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</w:p>
    <w:p w:rsidR="001617EE" w:rsidRPr="001617EE" w:rsidRDefault="001617EE" w:rsidP="001617EE">
      <w:p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1617EE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Отже, лабораторна робота успішно виконана, і було отримано відповідні результати, які відображають точність та надійність розробленої програми для розв'язання системи лінійних рівнянь.</w:t>
      </w:r>
    </w:p>
    <w:sectPr w:rsidR="001617EE" w:rsidRPr="001617EE">
      <w:footerReference w:type="even" r:id="rId19"/>
      <w:footerReference w:type="default" r:id="rId20"/>
      <w:pgSz w:w="11906" w:h="16838"/>
      <w:pgMar w:top="850" w:right="850" w:bottom="850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80FAB" w:rsidRDefault="00580FAB">
      <w:r>
        <w:separator/>
      </w:r>
    </w:p>
  </w:endnote>
  <w:endnote w:type="continuationSeparator" w:id="0">
    <w:p w:rsidR="00580FAB" w:rsidRDefault="00580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80FAB" w:rsidRDefault="00580FAB">
      <w:r>
        <w:separator/>
      </w:r>
    </w:p>
  </w:footnote>
  <w:footnote w:type="continuationSeparator" w:id="0">
    <w:p w:rsidR="00580FAB" w:rsidRDefault="00580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53D81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67B2A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34A5B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D7DBC"/>
    <w:rsid w:val="001617EE"/>
    <w:rsid w:val="002160DE"/>
    <w:rsid w:val="00244B3E"/>
    <w:rsid w:val="002518F6"/>
    <w:rsid w:val="002A0928"/>
    <w:rsid w:val="002C7F0C"/>
    <w:rsid w:val="002E693A"/>
    <w:rsid w:val="00354168"/>
    <w:rsid w:val="003E042D"/>
    <w:rsid w:val="0042656C"/>
    <w:rsid w:val="00496115"/>
    <w:rsid w:val="004D7C5D"/>
    <w:rsid w:val="00580FAB"/>
    <w:rsid w:val="005D5377"/>
    <w:rsid w:val="005F1162"/>
    <w:rsid w:val="0069217A"/>
    <w:rsid w:val="008251F9"/>
    <w:rsid w:val="00862E3C"/>
    <w:rsid w:val="00865D76"/>
    <w:rsid w:val="00913119"/>
    <w:rsid w:val="00AA6F3A"/>
    <w:rsid w:val="00AC25F0"/>
    <w:rsid w:val="00AD768A"/>
    <w:rsid w:val="00B111DE"/>
    <w:rsid w:val="00B571CC"/>
    <w:rsid w:val="00C826C8"/>
    <w:rsid w:val="00CB092B"/>
    <w:rsid w:val="00CB4638"/>
    <w:rsid w:val="00CD571D"/>
    <w:rsid w:val="00CE5AC4"/>
    <w:rsid w:val="00D82418"/>
    <w:rsid w:val="00D94545"/>
    <w:rsid w:val="00DA3EE3"/>
    <w:rsid w:val="00DD7821"/>
    <w:rsid w:val="00DE4D61"/>
    <w:rsid w:val="00EE3B56"/>
    <w:rsid w:val="00F21E4B"/>
    <w:rsid w:val="00F4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7B54D05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ED07D23-5F35-45DB-987A-42F559D73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2266</Words>
  <Characters>1292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15</cp:revision>
  <dcterms:created xsi:type="dcterms:W3CDTF">2018-02-09T07:25:00Z</dcterms:created>
  <dcterms:modified xsi:type="dcterms:W3CDTF">2024-03-21T17:48:00Z</dcterms:modified>
</cp:coreProperties>
</file>