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2.xml.rels" ContentType="application/vnd.openxmlformats-package.relationships+xml"/>
  <Override PartName="/word/_rels/footer3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1"/>
        <w:spacing w:lineRule="auto" w:line="257" w:before="0" w:after="16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Лабораторна робота №7</w:t>
      </w:r>
    </w:p>
    <w:p>
      <w:pPr>
        <w:pStyle w:val="normal1"/>
        <w:spacing w:lineRule="auto" w:line="257" w:before="0" w:after="16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 дисципліни «Системне програмування» з теми </w:t>
      </w:r>
    </w:p>
    <w:p>
      <w:pPr>
        <w:pStyle w:val="normal1"/>
        <w:spacing w:lineRule="auto" w:line="257" w:before="0" w:after="16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«Модульне програмування. Використання процедур»</w:t>
      </w:r>
    </w:p>
    <w:p>
      <w:pPr>
        <w:pStyle w:val="normal1"/>
        <w:spacing w:lineRule="auto" w:line="257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7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7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7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7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7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1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Виконав:                                                                           Перевірив:</w:t>
      </w:r>
    </w:p>
    <w:p>
      <w:pPr>
        <w:pStyle w:val="normal1"/>
        <w:spacing w:lineRule="auto" w:line="240" w:before="0" w:after="1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Студент групи ІМ-31                                                      доц. Павлов В. Г.</w:t>
      </w:r>
    </w:p>
    <w:p>
      <w:pPr>
        <w:pStyle w:val="normal1"/>
        <w:spacing w:lineRule="auto" w:line="240" w:before="0" w:after="1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Булах Богдан Валерійович</w:t>
      </w:r>
    </w:p>
    <w:p>
      <w:pPr>
        <w:pStyle w:val="normal1"/>
        <w:spacing w:lineRule="auto" w:line="240" w:before="0" w:after="1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номер в списку групи: 2</w:t>
      </w:r>
    </w:p>
    <w:p>
      <w:pPr>
        <w:pStyle w:val="normal1"/>
        <w:spacing w:lineRule="auto" w:line="257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7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7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7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7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7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7" w:before="0" w:after="16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7" w:before="0" w:after="16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7" w:before="0" w:after="16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7" w:before="0" w:after="16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Київ 2025                           </w:t>
      </w:r>
      <w:r>
        <w:br w:type="page"/>
      </w:r>
    </w:p>
    <w:p>
      <w:pPr>
        <w:pStyle w:val="normal1"/>
        <w:spacing w:lineRule="auto" w:line="257"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Мета роботи</w:t>
      </w:r>
    </w:p>
    <w:p>
      <w:pPr>
        <w:pStyle w:val="normal1"/>
        <w:pBdr/>
        <w:spacing w:lineRule="auto" w:line="276" w:before="0" w:after="1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Вивчення прийомів модульного програмування, методів звернення до процедур і передачі в них параметрів.</w:t>
      </w:r>
    </w:p>
    <w:p>
      <w:pPr>
        <w:pStyle w:val="normal1"/>
        <w:spacing w:lineRule="auto" w:line="259" w:before="200" w:after="1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Порядок виконання роботи:</w:t>
      </w:r>
    </w:p>
    <w:p>
      <w:pPr>
        <w:pStyle w:val="normal1"/>
        <w:spacing w:lineRule="auto" w:line="276"/>
        <w:ind w:firstLine="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1. Вивчити методи звернення до процедур і передачі в них параметрів.</w:t>
      </w:r>
    </w:p>
    <w:p>
      <w:pPr>
        <w:pStyle w:val="normal1"/>
        <w:spacing w:lineRule="auto" w:line="276" w:before="240" w:after="0"/>
        <w:ind w:firstLine="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 Для свого варіанту індивідуального завдання до лабораторної роботи 6 розробити програму на мові Асемблер, в якій використовувати три процедури з різними способами передачі параметрів:</w:t>
      </w:r>
    </w:p>
    <w:p>
      <w:pPr>
        <w:pStyle w:val="normal1"/>
        <w:numPr>
          <w:ilvl w:val="0"/>
          <w:numId w:val="6"/>
        </w:numPr>
        <w:spacing w:lineRule="auto" w:line="276" w:before="240" w:afterAutospacing="0" w:after="0"/>
        <w:ind w:hanging="36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через регістри</w:t>
      </w:r>
    </w:p>
    <w:p>
      <w:pPr>
        <w:pStyle w:val="normal1"/>
        <w:numPr>
          <w:ilvl w:val="0"/>
          <w:numId w:val="6"/>
        </w:numPr>
        <w:spacing w:lineRule="auto" w:line="276" w:beforeAutospacing="0" w:before="0" w:afterAutospacing="0" w:after="0"/>
        <w:ind w:hanging="36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через стек</w:t>
      </w:r>
    </w:p>
    <w:p>
      <w:pPr>
        <w:pStyle w:val="normal1"/>
        <w:numPr>
          <w:ilvl w:val="0"/>
          <w:numId w:val="6"/>
        </w:numPr>
        <w:spacing w:lineRule="auto" w:line="276" w:beforeAutospacing="0" w:before="0" w:after="0"/>
        <w:ind w:hanging="36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 допомогою директив EXTRN та PUBLIC</w:t>
      </w:r>
    </w:p>
    <w:p>
      <w:pPr>
        <w:pStyle w:val="normal1"/>
        <w:spacing w:lineRule="auto" w:line="276" w:before="240" w:after="0"/>
        <w:ind w:firstLine="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 Для цього чисельник дробу зі свого варіанту індивідуального завдання до лабораторної роботи 6 розділити на два доданка, з яких для першого застосувати передачу параметрів і результату через регістри, а для другого – через стек. Для знаменника використовувати метод оголошення загальних змінних директивами public і extern. Виведення результату виконати в основній програмі.</w:t>
      </w:r>
    </w:p>
    <w:p>
      <w:pPr>
        <w:pStyle w:val="normal1"/>
        <w:spacing w:lineRule="auto" w:line="276" w:before="240" w:after="0"/>
        <w:ind w:firstLine="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4. Розрахунки (п. 3) повторити в програмі для 5 значень змінних, причому всі вхідні значення задати дійсними числами у вигляді одновимірних масивів.</w:t>
      </w:r>
    </w:p>
    <w:p>
      <w:pPr>
        <w:pStyle w:val="normal1"/>
        <w:spacing w:lineRule="auto" w:line="276" w:before="240" w:after="0"/>
        <w:ind w:firstLine="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5. Для перевірки правильності виконання розрахунків і результатів, що виводяться, заздалегідь виконати контрольні розрахунки, які повинні охоплювати різноманітні сполучення вхідних даних, на які програма повинна надавати вірну відповідь. Проміжні і остаточні результати контрольних розрахунків привести в звіті по лабораторній роботі. Точність розрахунків така ж, як і у лаб. роботі 6.</w:t>
      </w:r>
    </w:p>
    <w:p>
      <w:pPr>
        <w:pStyle w:val="normal1"/>
        <w:spacing w:lineRule="auto" w:line="276" w:before="240" w:after="0"/>
        <w:ind w:firstLine="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6. Виконати відладку програми шляхом порівняння розрахованих програмою результатів з контрольними прикладами. Лістинг розробленої програми і скріншоти розрахунків по всіх контрольних прикладах привести в звіті по лабораторній роботі.</w:t>
      </w:r>
    </w:p>
    <w:p>
      <w:pPr>
        <w:pStyle w:val="normal1"/>
        <w:spacing w:lineRule="auto" w:line="276" w:before="240" w:after="0"/>
        <w:ind w:firstLine="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7. У протоколі по лабораторній роботі для першого і другого способів передачі параметрів поруч з відповідними командами у лістингу відобразити в графічному вигляді стани стека при зверненні до процедур, виконання у них команд та повернення з процедур до основної програми.</w:t>
      </w:r>
    </w:p>
    <w:p>
      <w:pPr>
        <w:pStyle w:val="normal1"/>
        <w:spacing w:lineRule="auto" w:line="276" w:before="240" w:after="0"/>
        <w:ind w:firstLine="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8. Зробити висновки по лабораторній роботі.</w:t>
      </w:r>
    </w:p>
    <w:p>
      <w:pPr>
        <w:pStyle w:val="normal1"/>
        <w:spacing w:lineRule="auto" w:line="276" w:before="240" w:after="0"/>
        <w:ind w:firstLine="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pacing w:lineRule="auto" w:line="276" w:before="0" w:after="16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Виконання роботи</w:t>
      </w:r>
    </w:p>
    <w:p>
      <w:pPr>
        <w:pStyle w:val="normal1"/>
        <w:pBdr/>
        <w:spacing w:lineRule="auto" w:line="276" w:before="0" w:after="16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Формула для розрахунку за варіантом: (-2 * c - d * 82) / tg(a / 4 - b)</w:t>
      </w:r>
    </w:p>
    <w:p>
      <w:pPr>
        <w:pStyle w:val="normal1"/>
        <w:pBdr/>
        <w:spacing w:lineRule="auto" w:line="276" w:before="240" w:after="24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Розрахунки</w:t>
      </w:r>
    </w:p>
    <w:p>
      <w:pPr>
        <w:pStyle w:val="normal1"/>
        <w:numPr>
          <w:ilvl w:val="0"/>
          <w:numId w:val="1"/>
        </w:numPr>
        <w:pBdr/>
        <w:spacing w:lineRule="auto" w:line="276" w:before="0" w:after="240"/>
        <w:ind w:hanging="36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Знаменник і чисельник &gt; </w:t>
        <w:tab/>
        <w:t>0</w:t>
      </w:r>
    </w:p>
    <w:p>
      <w:pPr>
        <w:pStyle w:val="normal1"/>
        <w:pBdr/>
        <w:spacing w:lineRule="auto" w:line="276" w:before="240" w:after="16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 = -10,3</w:t>
        <w:br/>
        <w:t xml:space="preserve"> b = 6.8</w:t>
        <w:br/>
        <w:t xml:space="preserve"> c = 2.1</w:t>
      </w:r>
    </w:p>
    <w:p>
      <w:pPr>
        <w:pStyle w:val="normal1"/>
        <w:pBdr/>
        <w:spacing w:lineRule="auto" w:line="276" w:before="240" w:after="16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d = -0.6</w:t>
      </w:r>
    </w:p>
    <w:p>
      <w:pPr>
        <w:pStyle w:val="normal1"/>
        <w:pBdr/>
        <w:spacing w:lineRule="auto" w:line="360" w:before="240" w:after="16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(-2 * 2.1 - (-0.6) * 82) / tg(-10.3 / 4 – 6.8) = 45 / tg(-9,375) = 45 / 0,0498191 = 903.268024</w:t>
      </w:r>
    </w:p>
    <w:p>
      <w:pPr>
        <w:pStyle w:val="normal1"/>
        <w:numPr>
          <w:ilvl w:val="0"/>
          <w:numId w:val="2"/>
        </w:numPr>
        <w:pBdr/>
        <w:spacing w:lineRule="auto" w:line="276" w:before="240" w:after="240"/>
        <w:ind w:hanging="36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Чисельник &lt; 0, а знаменник </w:t>
        <w:tab/>
        <w:t>&gt; 0</w:t>
      </w:r>
    </w:p>
    <w:p>
      <w:pPr>
        <w:pStyle w:val="normal1"/>
        <w:pBdr/>
        <w:spacing w:lineRule="auto" w:line="276" w:before="240" w:after="16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 = -2.8</w:t>
      </w:r>
    </w:p>
    <w:p>
      <w:pPr>
        <w:pStyle w:val="normal1"/>
        <w:pBdr/>
        <w:spacing w:lineRule="auto" w:line="276" w:before="240" w:after="16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b = 2.0</w:t>
      </w:r>
    </w:p>
    <w:p>
      <w:pPr>
        <w:pStyle w:val="normal1"/>
        <w:pBdr/>
        <w:spacing w:lineRule="auto" w:line="276" w:before="240" w:after="16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 = 4.5</w:t>
      </w:r>
    </w:p>
    <w:p>
      <w:pPr>
        <w:pStyle w:val="normal1"/>
        <w:pBdr/>
        <w:spacing w:lineRule="auto" w:line="276" w:before="240" w:after="16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d = 0.9</w:t>
      </w:r>
    </w:p>
    <w:p>
      <w:pPr>
        <w:pStyle w:val="normal1"/>
        <w:pBdr/>
        <w:spacing w:lineRule="auto" w:line="360" w:before="240" w:after="16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(-2 * 4.5 - (0.9) * 82) / tg(-2.8 / 4 – 2.0) = 45 / tg(-2,7) = -82.8 / 0,472728 = -175.153577</w:t>
        <w:br/>
      </w:r>
    </w:p>
    <w:p>
      <w:pPr>
        <w:pStyle w:val="normal1"/>
        <w:numPr>
          <w:ilvl w:val="0"/>
          <w:numId w:val="7"/>
        </w:numPr>
        <w:pBdr/>
        <w:spacing w:lineRule="auto" w:line="276" w:before="240" w:after="240"/>
        <w:ind w:hanging="36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Чисельник &gt; 0, а знаменник &lt; 0</w:t>
      </w:r>
    </w:p>
    <w:p>
      <w:pPr>
        <w:pStyle w:val="normal1"/>
        <w:pBdr/>
        <w:spacing w:lineRule="auto" w:line="276" w:before="240" w:after="16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 = 1,6</w:t>
      </w:r>
    </w:p>
    <w:p>
      <w:pPr>
        <w:pStyle w:val="normal1"/>
        <w:pBdr/>
        <w:spacing w:lineRule="auto" w:line="276" w:before="240" w:after="16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b = 4.3</w:t>
      </w:r>
    </w:p>
    <w:p>
      <w:pPr>
        <w:pStyle w:val="normal1"/>
        <w:pBdr/>
        <w:spacing w:lineRule="auto" w:line="276" w:before="240" w:after="16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 = -3.8</w:t>
      </w:r>
    </w:p>
    <w:p>
      <w:pPr>
        <w:pStyle w:val="normal1"/>
        <w:pBdr/>
        <w:spacing w:lineRule="auto" w:line="276" w:before="240" w:after="16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d = -0,7</w:t>
      </w:r>
    </w:p>
    <w:p>
      <w:pPr>
        <w:pStyle w:val="normal1"/>
        <w:pBdr/>
        <w:spacing w:lineRule="auto" w:line="360" w:before="240" w:after="16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(-2 * -3.8 - (-0,7) * 82) / tg(1,6 / 4 – 4.3) = 65/ tg(-3,9) = 65/-0,947425 = 68,6067965</w:t>
      </w:r>
    </w:p>
    <w:p>
      <w:pPr>
        <w:pStyle w:val="normal1"/>
        <w:pBdr/>
        <w:spacing w:lineRule="auto" w:line="276" w:before="240" w:after="1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br/>
        <w:br/>
      </w:r>
    </w:p>
    <w:p>
      <w:pPr>
        <w:pStyle w:val="normal1"/>
        <w:numPr>
          <w:ilvl w:val="0"/>
          <w:numId w:val="4"/>
        </w:numPr>
        <w:pBdr/>
        <w:spacing w:lineRule="auto" w:line="276" w:before="240" w:after="240"/>
        <w:ind w:hanging="36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Знаменник і чисельник &lt; 0</w:t>
      </w:r>
    </w:p>
    <w:p>
      <w:pPr>
        <w:pStyle w:val="normal1"/>
        <w:pBdr/>
        <w:spacing w:lineRule="auto" w:line="276" w:before="240" w:after="16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 = 5.5</w:t>
      </w:r>
    </w:p>
    <w:p>
      <w:pPr>
        <w:pStyle w:val="normal1"/>
        <w:pBdr/>
        <w:spacing w:lineRule="auto" w:line="276" w:before="240" w:after="16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b = 2.2</w:t>
      </w:r>
    </w:p>
    <w:p>
      <w:pPr>
        <w:pStyle w:val="normal1"/>
        <w:pBdr/>
        <w:spacing w:lineRule="auto" w:line="276" w:before="240" w:after="16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 = 4.1</w:t>
      </w:r>
    </w:p>
    <w:p>
      <w:pPr>
        <w:pStyle w:val="normal1"/>
        <w:pBdr/>
        <w:spacing w:lineRule="auto" w:line="276" w:before="240" w:after="16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d = 2.7</w:t>
      </w:r>
    </w:p>
    <w:p>
      <w:pPr>
        <w:pStyle w:val="normal1"/>
        <w:pBdr/>
        <w:spacing w:lineRule="auto" w:line="360" w:before="240" w:after="16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(-2 * 4.1 - (2.7) * 82) / tg(5.5 / 4 – 2.2) = -229.6/ tg(-0.825) = -229.6 / -1,08251 = 212,099657</w:t>
        <w:br/>
        <w:br/>
      </w:r>
    </w:p>
    <w:p>
      <w:pPr>
        <w:pStyle w:val="normal1"/>
        <w:numPr>
          <w:ilvl w:val="0"/>
          <w:numId w:val="5"/>
        </w:numPr>
        <w:pBdr/>
        <w:spacing w:lineRule="auto" w:line="276" w:before="240" w:after="240"/>
        <w:ind w:hanging="36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Знаменник = 0</w:t>
      </w:r>
    </w:p>
    <w:p>
      <w:pPr>
        <w:pStyle w:val="normal1"/>
        <w:pBdr/>
        <w:spacing w:lineRule="auto" w:line="276" w:before="240" w:after="16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 = 4.0</w:t>
      </w:r>
    </w:p>
    <w:p>
      <w:pPr>
        <w:pStyle w:val="normal1"/>
        <w:pBdr/>
        <w:spacing w:lineRule="auto" w:line="276" w:before="240" w:after="16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b = 1.0</w:t>
      </w:r>
    </w:p>
    <w:p>
      <w:pPr>
        <w:pStyle w:val="normal1"/>
        <w:pBdr/>
        <w:spacing w:lineRule="auto" w:line="276" w:before="240" w:after="16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 = 2.5</w:t>
      </w:r>
    </w:p>
    <w:p>
      <w:pPr>
        <w:pStyle w:val="normal1"/>
        <w:pBdr/>
        <w:spacing w:lineRule="auto" w:line="276" w:before="240" w:after="16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d = 3,75</w:t>
      </w:r>
    </w:p>
    <w:p>
      <w:pPr>
        <w:pStyle w:val="normal1"/>
        <w:pBdr/>
        <w:spacing w:lineRule="auto" w:line="360" w:before="240" w:after="16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(-2 * 2.5 - (3,75) * 82) / tg(4.0 / 4 –1.0) = -312,5/ tg(0) = -312,5 / 0</w:t>
      </w:r>
    </w:p>
    <w:p>
      <w:pPr>
        <w:pStyle w:val="normal1"/>
        <w:numPr>
          <w:ilvl w:val="0"/>
          <w:numId w:val="3"/>
        </w:numPr>
        <w:pBdr/>
        <w:spacing w:lineRule="auto" w:line="276" w:before="240" w:after="240"/>
        <w:ind w:hanging="36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Порушення області визначення</w:t>
      </w:r>
    </w:p>
    <w:p>
      <w:pPr>
        <w:pStyle w:val="normal1"/>
        <w:pBdr/>
        <w:spacing w:lineRule="auto" w:line="276" w:before="240" w:after="16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 = 12.56637</w:t>
      </w:r>
    </w:p>
    <w:p>
      <w:pPr>
        <w:pStyle w:val="normal1"/>
        <w:pBdr/>
        <w:spacing w:lineRule="auto" w:line="276" w:before="240" w:after="16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b = 1.8</w:t>
      </w:r>
    </w:p>
    <w:p>
      <w:pPr>
        <w:pStyle w:val="normal1"/>
        <w:pBdr/>
        <w:spacing w:lineRule="auto" w:line="276" w:before="240" w:after="16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 = 1.8</w:t>
      </w:r>
    </w:p>
    <w:p>
      <w:pPr>
        <w:pStyle w:val="normal1"/>
        <w:pBdr/>
        <w:spacing w:lineRule="auto" w:line="276" w:before="240" w:after="16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d = 2.4</w:t>
      </w:r>
    </w:p>
    <w:p>
      <w:pPr>
        <w:pStyle w:val="normal1"/>
        <w:pBdr/>
        <w:spacing w:lineRule="auto" w:line="360" w:before="240" w:after="16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(-2 * 1.8 - (2.4) * 82) / tg(12.56637 / 4 –1.8) = -200.4/ tg(pi/2)</w:t>
      </w:r>
    </w:p>
    <w:p>
      <w:pPr>
        <w:pStyle w:val="normal1"/>
        <w:pBdr/>
        <w:spacing w:lineRule="auto" w:line="240" w:before="24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br/>
      </w:r>
    </w:p>
    <w:p>
      <w:pPr>
        <w:pStyle w:val="normal1"/>
        <w:numPr>
          <w:ilvl w:val="0"/>
          <w:numId w:val="8"/>
        </w:numPr>
        <w:pBdr/>
        <w:spacing w:lineRule="auto" w:line="276" w:before="240" w:after="240"/>
        <w:ind w:hanging="36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Порушення області визначення</w:t>
      </w:r>
    </w:p>
    <w:p>
      <w:pPr>
        <w:pStyle w:val="normal1"/>
        <w:pBdr/>
        <w:spacing w:lineRule="auto" w:line="276" w:before="240" w:after="16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 = 6.28319</w:t>
      </w:r>
    </w:p>
    <w:p>
      <w:pPr>
        <w:pStyle w:val="normal1"/>
        <w:pBdr/>
        <w:spacing w:lineRule="auto" w:line="276" w:before="240" w:after="16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b = 0.0</w:t>
      </w:r>
    </w:p>
    <w:p>
      <w:pPr>
        <w:pStyle w:val="normal1"/>
        <w:pBdr/>
        <w:spacing w:lineRule="auto" w:line="276" w:before="240" w:after="16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 = 2,7</w:t>
      </w:r>
    </w:p>
    <w:p>
      <w:pPr>
        <w:pStyle w:val="normal1"/>
        <w:pBdr/>
        <w:spacing w:lineRule="auto" w:line="276" w:before="240" w:after="16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d = 5,3</w:t>
      </w:r>
    </w:p>
    <w:p>
      <w:pPr>
        <w:pStyle w:val="normal1"/>
        <w:pBdr/>
        <w:spacing w:lineRule="auto" w:line="360" w:before="240" w:after="160"/>
        <w:ind w:hanging="0" w:left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(-2 * 2,7 - (5,3) * 82) / tg(6.28319 / 4 - 0) = -440 / tg(pi/2)</w:t>
      </w:r>
    </w:p>
    <w:p>
      <w:pPr>
        <w:pStyle w:val="normal1"/>
        <w:pBdr/>
        <w:spacing w:lineRule="auto" w:line="276" w:before="240" w:after="240"/>
        <w:ind w:hanging="0" w:left="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Скріншоти програми</w:t>
      </w:r>
    </w:p>
    <w:p>
      <w:pPr>
        <w:pStyle w:val="normal1"/>
        <w:pBdr/>
        <w:spacing w:lineRule="auto" w:line="276" w:before="240" w:after="240"/>
        <w:ind w:hanging="0" w:left="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3238500" cy="2819400"/>
            <wp:effectExtent l="0" t="0" r="0" b="0"/>
            <wp:docPr id="1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81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pBdr/>
        <w:spacing w:lineRule="auto" w:line="276" w:before="240" w:after="240"/>
        <w:ind w:hanging="0" w:left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1"/>
        <w:pBdr/>
        <w:spacing w:lineRule="auto" w:line="276" w:before="240" w:after="240"/>
        <w:ind w:hanging="0" w:left="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posOffset>76200</wp:posOffset>
            </wp:positionH>
            <wp:positionV relativeFrom="paragraph">
              <wp:posOffset>635</wp:posOffset>
            </wp:positionV>
            <wp:extent cx="3229610" cy="2973070"/>
            <wp:effectExtent l="0" t="0" r="0" b="0"/>
            <wp:wrapTopAndBottom/>
            <wp:docPr id="2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610" cy="2973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pBdr/>
        <w:spacing w:lineRule="auto" w:line="276" w:before="240" w:after="240"/>
        <w:ind w:hanging="0" w:left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1"/>
        <w:pBdr/>
        <w:spacing w:lineRule="auto" w:line="276" w:before="240" w:after="240"/>
        <w:ind w:hanging="0" w:left="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3152775" cy="2819400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81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pBdr/>
        <w:spacing w:lineRule="auto" w:line="276" w:before="240" w:after="240"/>
        <w:ind w:hanging="0" w:left="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3067050" cy="2819400"/>
            <wp:effectExtent l="0" t="0" r="0" b="0"/>
            <wp:docPr id="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81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pBdr/>
        <w:spacing w:lineRule="auto" w:line="276" w:before="240" w:after="240"/>
        <w:ind w:hanging="0" w:left="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2924175" cy="2819400"/>
            <wp:effectExtent l="0" t="0" r="0" b="0"/>
            <wp:docPr id="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81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pBdr/>
        <w:spacing w:lineRule="auto" w:line="276" w:before="240" w:after="240"/>
        <w:ind w:hanging="0" w:left="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4476750" cy="2819400"/>
            <wp:effectExtent l="0" t="0" r="0" b="0"/>
            <wp:docPr id="6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81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pBdr/>
        <w:spacing w:lineRule="auto" w:line="276" w:before="240" w:after="240"/>
        <w:ind w:hanging="0" w:left="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4476750" cy="2819400"/>
            <wp:effectExtent l="0" t="0" r="0" b="0"/>
            <wp:docPr id="7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81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pBdr/>
        <w:spacing w:lineRule="auto" w:line="276" w:before="240" w:after="240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pacing w:lineRule="auto" w:line="276" w:before="0" w:after="16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Лістинг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7-2-IM-31-Bulakh.asm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.386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.model flat, stdcall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option casemap:none</w:t>
      </w:r>
    </w:p>
    <w:p>
      <w:pPr>
        <w:pStyle w:val="normal1"/>
        <w:pBdr/>
        <w:spacing w:lineRule="auto" w:line="276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include \masm32\include\windows.inc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include \masm32\include\user32.inc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include \masm32\include\kernel32.inc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include \masm32\include\dialogs.inc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include \masm32\include\masm32.inc</w:t>
      </w:r>
    </w:p>
    <w:p>
      <w:pPr>
        <w:pStyle w:val="normal1"/>
        <w:pBdr/>
        <w:spacing w:lineRule="auto" w:line="276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includelib \masm32\lib\user32.lib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includelib \masm32\lib\kernel32.lib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includelib \masm32\lib\masm32.lib</w:t>
      </w:r>
    </w:p>
    <w:p>
      <w:pPr>
        <w:pStyle w:val="normal1"/>
        <w:pBdr/>
        <w:spacing w:lineRule="auto" w:line="276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public BohdanBulakh4Const, BohdanBulakhA, BohdanBulakhB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extern BohdabBulakhCalcDenominator:proto</w:t>
      </w:r>
    </w:p>
    <w:p>
      <w:pPr>
        <w:pStyle w:val="normal1"/>
        <w:pBdr/>
        <w:spacing w:lineRule="auto" w:line="276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.const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BohdanBulakhMinus2Const            </w:t>
        <w:tab/>
        <w:t>dq -2.0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BohdanBulakh4Const                </w:t>
        <w:tab/>
        <w:t>dq 4.0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BohdanBulakhConstPi                </w:t>
        <w:tab/>
        <w:t>dq 3.141592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BohdanBulakh82Const        </w:t>
        <w:tab/>
        <w:t>dq 82.0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BohdanBulakhConstHalfPi            </w:t>
        <w:tab/>
        <w:t>dq 1.570796</w:t>
      </w:r>
    </w:p>
    <w:p>
      <w:pPr>
        <w:pStyle w:val="normal1"/>
        <w:pBdr/>
        <w:spacing w:lineRule="auto" w:line="276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.data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BohdanBulakhFromulaInfo        </w:t>
        <w:tab/>
        <w:t>db "Формула: (-2 * c - d * 82) / tg(a / 4 - b)", 10, 10,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              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"A = %s", 10,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              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"B = %s", 10,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              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"C = %s", 10,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              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"D = %s", 10,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              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"Вираз - (-2 * %s - %s * 82) / tg(%s / 4 - %s)", 10, 10,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              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"%s", 0</w:t>
      </w:r>
    </w:p>
    <w:p>
      <w:pPr>
        <w:pStyle w:val="normal1"/>
        <w:pBdr/>
        <w:spacing w:lineRule="auto" w:line="276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BohdanBulakhResultStrText    </w:t>
        <w:tab/>
        <w:t>db "Результат: %s", 0</w:t>
      </w:r>
    </w:p>
    <w:p>
      <w:pPr>
        <w:pStyle w:val="normal1"/>
        <w:pBdr/>
        <w:spacing w:lineRule="auto" w:line="276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BohdanBulakhA         </w:t>
        <w:tab/>
        <w:t>dq -10.3, -2.8, 1.6, 5.5, 4.0, 12.56637, 6.28319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BohdanBulakhB         </w:t>
        <w:tab/>
        <w:t>dq 6.8, 2.0, 4.3, 2.2, 1.0, 1.8, 0.0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BohdanBulakh0DivError</w:t>
        <w:tab/>
        <w:t xml:space="preserve">db "Помилка: ділення на 0", 0    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BohdanBulakhMessageBoxTitle            </w:t>
        <w:tab/>
        <w:t>db "Лабороаторна робота 7", 0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BohdanBulakhTanError    </w:t>
        <w:tab/>
        <w:t>db "Помилка: значення виходить за область визначення тангенса", 0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</w:p>
    <w:p>
      <w:pPr>
        <w:pStyle w:val="normal1"/>
        <w:pBdr/>
        <w:spacing w:lineRule="auto" w:line="276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BohdanBulakhCurrentStrC        </w:t>
        <w:tab/>
        <w:t xml:space="preserve">db 128 dup (?)    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BohdanBulakhCurrentStrA        </w:t>
        <w:tab/>
        <w:t>db 128 dup (?)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BohdanBulakhCurrentStrB        </w:t>
        <w:tab/>
        <w:t>db 128 dup (?)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BohdanBulakhCurrentStrD        </w:t>
        <w:tab/>
        <w:t>db 128 dup (?)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BohdanBulakhStrResultNum        </w:t>
        <w:tab/>
        <w:t>db 128 dup (?)</w:t>
      </w:r>
    </w:p>
    <w:p>
      <w:pPr>
        <w:pStyle w:val="normal1"/>
        <w:pBdr/>
        <w:spacing w:lineRule="auto" w:line="276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BohdanBulakhC        </w:t>
        <w:tab/>
        <w:t>dq 2.1, 4.5, -3.8, 4.1, 2.5, 1.8, 2.7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BohdanBulakhD        </w:t>
        <w:tab/>
        <w:t>dq -0.6, 0.9, -0.7, 2.7, 3.75, 2.4, 5.3</w:t>
      </w:r>
    </w:p>
    <w:p>
      <w:pPr>
        <w:pStyle w:val="normal1"/>
        <w:pBdr/>
        <w:spacing w:lineRule="auto" w:line="276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</w:p>
    <w:p>
      <w:pPr>
        <w:pStyle w:val="normal1"/>
        <w:pBdr/>
        <w:spacing w:lineRule="auto" w:line="276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BohdanBulakhMessageBoxContent            </w:t>
        <w:tab/>
        <w:t>db 256 dup (?)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BohdanBulakhSuccessResultText        </w:t>
        <w:tab/>
        <w:t>db 256 dup (?)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</w:p>
    <w:p>
      <w:pPr>
        <w:pStyle w:val="normal1"/>
        <w:pBdr/>
        <w:spacing w:lineRule="auto" w:line="276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BohdanBulakhArgOfTg             </w:t>
        <w:tab/>
        <w:t>dt ?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BohdanBulakhResultNumerator                   </w:t>
        <w:tab/>
        <w:t>dt ?</w:t>
      </w:r>
    </w:p>
    <w:p>
      <w:pPr>
        <w:pStyle w:val="normal1"/>
        <w:pBdr/>
        <w:spacing w:lineRule="auto" w:line="276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BohdanBulakhResultDenominator                   </w:t>
        <w:tab/>
        <w:t>dt ?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BohdanBulakhFirstMulNumer    </w:t>
        <w:tab/>
        <w:t>dt ?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BohdanBulakhSecondMulDenom </w:t>
        <w:tab/>
        <w:t>dt ?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BohdanBulakhRem            </w:t>
        <w:tab/>
        <w:t>dt ?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BohdanBulakhFloatResult                </w:t>
        <w:tab/>
        <w:t>dq ?</w:t>
      </w:r>
    </w:p>
    <w:p>
      <w:pPr>
        <w:pStyle w:val="normal1"/>
        <w:pBdr/>
        <w:spacing w:lineRule="auto" w:line="276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pacing w:lineRule="auto" w:line="276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BohdanBulakhValidateTanArg macro</w:t>
      </w:r>
    </w:p>
    <w:p>
      <w:pPr>
        <w:pStyle w:val="normal1"/>
        <w:pBdr/>
        <w:spacing w:lineRule="auto" w:line="276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fld BohdanBulakhA[esi * 8]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fdiv BohdanBulakh4Const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 </w:t>
      </w:r>
    </w:p>
    <w:p>
      <w:pPr>
        <w:pStyle w:val="normal1"/>
        <w:pBdr/>
        <w:spacing w:lineRule="auto" w:line="276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fld BohdanBulakhB[esi * 8]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fsub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 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fstp BohdanBulakhArgOfTg</w:t>
      </w:r>
    </w:p>
    <w:p>
      <w:pPr>
        <w:pStyle w:val="normal1"/>
        <w:pBdr/>
        <w:spacing w:lineRule="auto" w:line="276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fld BohdanBulakhArgOfTg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fldz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fcom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fnstsw ax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sahf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jz BohdanBulakh0Error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 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fld </w:t>
        <w:tab/>
        <w:t>BohdanBulakhArgOfTg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fsub BohdanBulakhConstHalfPi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 </w:t>
      </w:r>
    </w:p>
    <w:p>
      <w:pPr>
        <w:pStyle w:val="normal1"/>
        <w:pBdr/>
        <w:spacing w:lineRule="auto" w:line="276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fld BohdanBulakhConstPi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fprem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fistp </w:t>
        <w:tab/>
        <w:t>DWord ptr [BohdanBulakhRem]</w:t>
      </w:r>
    </w:p>
    <w:p>
      <w:pPr>
        <w:pStyle w:val="normal1"/>
        <w:pBdr/>
        <w:spacing w:lineRule="auto" w:line="276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pacing w:lineRule="auto" w:line="276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cmp </w:t>
        <w:tab/>
        <w:t>DWORD ptr [BohdanBulakhRem], 0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je BohdanBulakhTanShowError</w:t>
      </w:r>
    </w:p>
    <w:p>
      <w:pPr>
        <w:pStyle w:val="normal1"/>
        <w:pBdr/>
        <w:spacing w:lineRule="auto" w:line="276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endm</w:t>
      </w:r>
    </w:p>
    <w:p>
      <w:pPr>
        <w:pStyle w:val="normal1"/>
        <w:pBdr/>
        <w:spacing w:lineRule="auto" w:line="276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pacing w:lineRule="auto" w:line="276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.code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BohdanBulakhCalcFirstPart proc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fld   qword ptr [ebx]  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fmul  BohdanBulakhMinus2Const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fstp BohdanBulakhFirstMulNumer  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  <w:shd w:fill="FFA6A6" w:val="clear"/>
        </w:rPr>
        <w:t>ret</w:t>
      </w:r>
      <w:r>
        <w:rPr>
          <w:rFonts w:eastAsia="Times New Roman" w:cs="Times New Roman" w:ascii="Times New Roman" w:hAnsi="Times New Roman"/>
          <w:sz w:val="28"/>
          <w:szCs w:val="28"/>
          <w:vertAlign w:val="superscript"/>
          <w:lang w:val="en-US"/>
        </w:rPr>
        <w:t>[4]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BohdanBulakhCalcFirstPart endp</w:t>
      </w:r>
    </w:p>
    <w:p>
      <w:pPr>
        <w:pStyle w:val="normal1"/>
        <w:pBdr/>
        <w:spacing w:lineRule="auto" w:line="276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pacing w:lineRule="auto" w:line="276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BohdanBulakhCalcSecondPart proc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  <w:shd w:fill="FFA6A6" w:val="clear"/>
        </w:rPr>
        <w:t>push ebp</w:t>
      </w:r>
      <w:r>
        <w:rPr>
          <w:rFonts w:eastAsia="Times New Roman" w:cs="Times New Roman" w:ascii="Times New Roman" w:hAnsi="Times New Roman"/>
          <w:sz w:val="28"/>
          <w:szCs w:val="28"/>
          <w:vertAlign w:val="superscript"/>
          <w:lang w:val="en-US"/>
        </w:rPr>
        <w:t>[7]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mov ebp, esp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mov edx, [ebp+8]    </w:t>
        <w:tab/>
        <w:t xml:space="preserve"> 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fld qword ptr [edx]</w:t>
        <w:tab/>
        <w:t xml:space="preserve"> 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fmul BohdanBulakh82Const  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fstp BohdanBulakhSecondMulDenom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 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  <w:shd w:fill="FFA6A6" w:val="clear"/>
        </w:rPr>
        <w:t>pop ebp</w:t>
      </w:r>
      <w:r>
        <w:rPr>
          <w:rFonts w:eastAsia="Times New Roman" w:cs="Times New Roman" w:ascii="Times New Roman" w:hAnsi="Times New Roman"/>
          <w:sz w:val="28"/>
          <w:szCs w:val="28"/>
          <w:vertAlign w:val="superscript"/>
          <w:lang w:val="en-US"/>
        </w:rPr>
        <w:t>[8]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  <w:shd w:fill="FFA6A6" w:val="clear"/>
        </w:rPr>
        <w:t>ret 4</w:t>
      </w:r>
      <w:r>
        <w:rPr>
          <w:rFonts w:eastAsia="Times New Roman" w:cs="Times New Roman" w:ascii="Times New Roman" w:hAnsi="Times New Roman"/>
          <w:sz w:val="28"/>
          <w:szCs w:val="28"/>
          <w:vertAlign w:val="superscript"/>
          <w:lang w:val="en-US"/>
        </w:rPr>
        <w:t>[9]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    </w:t>
        <w:tab/>
        <w:t xml:space="preserve"> 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BohdanBulakhCalcSecondPart endp</w:t>
      </w:r>
    </w:p>
    <w:p>
      <w:pPr>
        <w:pStyle w:val="normal1"/>
        <w:pBdr/>
        <w:spacing w:lineRule="auto" w:line="276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pacing w:lineRule="auto" w:line="276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pacing w:lineRule="auto" w:line="276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lab: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mov esi, 0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BohdanBulakhLoop:</w:t>
      </w:r>
    </w:p>
    <w:p>
      <w:pPr>
        <w:pStyle w:val="normal1"/>
        <w:pBdr/>
        <w:spacing w:lineRule="auto" w:line="276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pacing w:lineRule="auto" w:line="276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invoke FloatToStr, </w:t>
        <w:tab/>
        <w:t>BohdanBulakhA[esi * 8],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addr BohdanBulakhCurrentStrA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invoke   FloatToStr, BohdanBulakhB[esi * 8],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addr BohdanBulakhCurrentStrB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invoke FloatToStr,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BohdanBulakhC[esi * 8],  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addr BohdanBulakhCurrentStrC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invoke FloatToStr,   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BohdanBulakhD[esi * 8], addr BohdanBulakhCurrentStrD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finit</w:t>
      </w:r>
    </w:p>
    <w:p>
      <w:pPr>
        <w:pStyle w:val="normal1"/>
        <w:pBdr/>
        <w:spacing w:lineRule="auto" w:line="276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 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lea ebx, BohdanBulakhC[esi*8]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  <w:shd w:fill="FFA6A6" w:val="clear"/>
        </w:rPr>
        <w:t>call BohdanBulakhCalcFirstPart</w:t>
      </w:r>
      <w:r>
        <w:rPr>
          <w:rFonts w:eastAsia="Times New Roman" w:cs="Times New Roman" w:ascii="Times New Roman" w:hAnsi="Times New Roman"/>
          <w:sz w:val="28"/>
          <w:szCs w:val="28"/>
          <w:vertAlign w:val="superscript"/>
          <w:lang w:val="en-US"/>
        </w:rPr>
        <w:t>[3]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 </w:t>
      </w:r>
    </w:p>
    <w:p>
      <w:pPr>
        <w:pStyle w:val="normal1"/>
        <w:pBdr/>
        <w:spacing w:lineRule="auto" w:line="276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lea eax, BohdanBulakhD[esi*8]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  <w:shd w:fill="FFA6A6" w:val="clear"/>
        </w:rPr>
        <w:t>push eax</w:t>
      </w:r>
      <w:r>
        <w:rPr>
          <w:rFonts w:eastAsia="Times New Roman" w:cs="Times New Roman" w:ascii="Times New Roman" w:hAnsi="Times New Roman"/>
          <w:sz w:val="28"/>
          <w:szCs w:val="28"/>
          <w:vertAlign w:val="superscript"/>
          <w:lang w:val="en-US"/>
        </w:rPr>
        <w:t>[5]</w:t>
      </w:r>
      <w:r>
        <w:rPr>
          <w:rFonts w:eastAsia="Times New Roman" w:cs="Times New Roman" w:ascii="Times New Roman" w:hAnsi="Times New Roman"/>
          <w:sz w:val="28"/>
          <w:szCs w:val="28"/>
          <w:vertAlign w:val="superscript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  <w:tab/>
        <w:t xml:space="preserve"> 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  <w:shd w:fill="FFA6A6" w:val="clear"/>
        </w:rPr>
        <w:t>call BohdanBulakhCalcSecondPart</w:t>
      </w:r>
      <w:r>
        <w:rPr>
          <w:rFonts w:eastAsia="Times New Roman" w:cs="Times New Roman" w:ascii="Times New Roman" w:hAnsi="Times New Roman"/>
          <w:sz w:val="28"/>
          <w:szCs w:val="28"/>
          <w:vertAlign w:val="superscript"/>
          <w:lang w:val="en-US"/>
        </w:rPr>
        <w:t>[6]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 </w:t>
      </w:r>
    </w:p>
    <w:p>
      <w:pPr>
        <w:pStyle w:val="normal1"/>
        <w:pBdr/>
        <w:spacing w:lineRule="auto" w:line="276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fld BohdanBulakhFirstMulNumer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fld BohdanBulakhSecondMulDenom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fsub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fstp BohdanBulakhResultNumerator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 </w:t>
      </w:r>
    </w:p>
    <w:p>
      <w:pPr>
        <w:pStyle w:val="normal1"/>
        <w:pBdr/>
        <w:spacing w:lineRule="auto" w:line="276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pacing w:lineRule="auto" w:line="276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 </w:t>
      </w:r>
    </w:p>
    <w:p>
      <w:pPr>
        <w:pStyle w:val="normal1"/>
        <w:pBdr/>
        <w:spacing w:lineRule="auto" w:line="276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BohdanBulakhValidateTanArg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 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  <w:shd w:fill="FFA6A6" w:val="clear"/>
        </w:rPr>
        <w:t xml:space="preserve">call </w:t>
      </w:r>
      <w:r>
        <w:rPr>
          <w:rFonts w:eastAsia="Times New Roman" w:cs="Times New Roman" w:ascii="Times New Roman" w:hAnsi="Times New Roman"/>
          <w:sz w:val="28"/>
          <w:szCs w:val="28"/>
          <w:shd w:fill="FFA6A6" w:val="clear"/>
          <w:lang w:val="en-US"/>
        </w:rPr>
        <w:t>BohdabBulakhCalcDenominator</w:t>
      </w:r>
      <w:r>
        <w:rPr>
          <w:rFonts w:eastAsia="Times New Roman" w:cs="Times New Roman" w:ascii="Times New Roman" w:hAnsi="Times New Roman"/>
          <w:sz w:val="28"/>
          <w:szCs w:val="28"/>
          <w:vertAlign w:val="superscript"/>
          <w:lang w:val="en-US"/>
        </w:rPr>
        <w:t>[1]</w:t>
      </w:r>
    </w:p>
    <w:p>
      <w:pPr>
        <w:pStyle w:val="normal1"/>
        <w:pBdr/>
        <w:spacing w:lineRule="auto" w:line="276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 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fstp st(0)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fstp BohdanBulakhResultDenominator</w:t>
      </w:r>
    </w:p>
    <w:p>
      <w:pPr>
        <w:pStyle w:val="normal1"/>
        <w:pBdr/>
        <w:spacing w:lineRule="auto" w:line="276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fld BohdanBulakhResultNumerator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fld BohdanBulakhResultDenominator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fdiv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fstp BohdanBulakhFloatResult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 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invoke FloatToStr, BohdanBulakhFloatResult, addr BohdanBulakhStrResultNum</w:t>
      </w:r>
    </w:p>
    <w:p>
      <w:pPr>
        <w:pStyle w:val="normal1"/>
        <w:pBdr/>
        <w:spacing w:lineRule="auto" w:line="276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invoke wsprintf, addr BohdanBulakhSuccessResultText, addr BohdanBulakhResultStrText, addr BohdanBulakhStrResultNum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 </w:t>
      </w:r>
    </w:p>
    <w:p>
      <w:pPr>
        <w:pStyle w:val="normal1"/>
        <w:pBdr/>
        <w:spacing w:lineRule="auto" w:line="276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invoke wsprintf, addr BohdanBulakhMessageBoxContent, addr BohdanBulakhFromulaInfo,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addr  BohdanBulakhCurrentStrA, addr BohdanBulakhCurrentStrB,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addr BohdanBulakhCurrentStrC, addr BohdanBulakhCurrentStrD,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addr   BohdanBulakhCurrentStrC,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addr BohdanBulakhCurrentStrD,  addr BohdanBulakhCurrentStrA, addr BohdanBulakhCurrentStrB,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addr BohdanBulakhSuccessResultText</w:t>
      </w:r>
    </w:p>
    <w:p>
      <w:pPr>
        <w:pStyle w:val="normal1"/>
        <w:pBdr/>
        <w:spacing w:lineRule="auto" w:line="276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pacing w:lineRule="auto" w:line="276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jmp BohdanBulakhShowResult</w:t>
      </w:r>
    </w:p>
    <w:p>
      <w:pPr>
        <w:pStyle w:val="normal1"/>
        <w:pBdr/>
        <w:spacing w:lineRule="auto" w:line="276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BohdanBulakh0Error: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invoke wsprintf, addr BohdanBulakhMessageBoxContent,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addr BohdanBulakhFromulaInfo,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addr </w:t>
        <w:tab/>
        <w:t>BohdanBulakhCurrentStrA,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addr  </w:t>
        <w:tab/>
        <w:t>BohdanBulakhCurrentStrB,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addr</w:t>
        <w:tab/>
        <w:t xml:space="preserve">BohdanBulakhCurrentStrC, </w:t>
        <w:tab/>
        <w:t>addr   BohdanBulakhCurrentStrD,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addr </w:t>
        <w:tab/>
        <w:t>BohdanBulakhCurrentStrC, addr BohdanBulakhCurrentStrD,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addr BohdanBulakhCurrentStrA,</w:t>
        <w:tab/>
        <w:t>addr</w:t>
        <w:tab/>
        <w:t>BohdanBulakhCurrentStrB,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addr   BohdanBulakh0DivError</w:t>
      </w:r>
    </w:p>
    <w:p>
      <w:pPr>
        <w:pStyle w:val="normal1"/>
        <w:pBdr/>
        <w:spacing w:lineRule="auto" w:line="276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pacing w:lineRule="auto" w:line="276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jmp BohdanBulakhShowResult</w:t>
      </w:r>
    </w:p>
    <w:p>
      <w:pPr>
        <w:pStyle w:val="normal1"/>
        <w:pBdr/>
        <w:spacing w:lineRule="auto" w:line="276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BohdanBulakhShowResult: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invoke MessageBox, 0, addr BohdanBulakhMessageBoxContent, addr BohdanBulakhMessageBoxTitle, 0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 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jmp BohdanBulakhCheckIteration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 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 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 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BohdanBulakhTanShowError: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invoke wsprintf, addr BohdanBulakhMessageBoxContent,</w:t>
        <w:tab/>
        <w:t>addr BohdanBulakhFromulaInfo,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addr</w:t>
        <w:tab/>
        <w:t xml:space="preserve">BohdanBulakhCurrentStrA, addr      </w:t>
        <w:tab/>
        <w:t>BohdanBulakhCurrentStrB,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addr </w:t>
        <w:tab/>
        <w:t xml:space="preserve">BohdanBulakhCurrentStrC, addr   </w:t>
        <w:tab/>
        <w:t>BohdanBulakhCurrentStrD,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addr              </w:t>
        <w:tab/>
        <w:t xml:space="preserve">BohdanBulakhCurrentStrC,  </w:t>
        <w:tab/>
        <w:t>addr BohdanBulakhCurrentStrD,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addr    </w:t>
        <w:tab/>
        <w:t xml:space="preserve">BohdanBulakhCurrentStrA,  </w:t>
        <w:tab/>
        <w:t>addr BohdanBulakhCurrentStrB,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addr BohdanBulakhTanError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 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jmp BohdanBulakhShowResult</w:t>
      </w:r>
    </w:p>
    <w:p>
      <w:pPr>
        <w:pStyle w:val="normal1"/>
        <w:pBdr/>
        <w:spacing w:lineRule="auto" w:line="276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pacing w:lineRule="auto" w:line="276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BohdanBulakhCheckIteration: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inc esi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.if esi &lt; 7  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jmp BohdanBulakhLoop  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.else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invoke ExitProcess, 0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.endif</w:t>
      </w:r>
    </w:p>
    <w:p>
      <w:pPr>
        <w:pStyle w:val="normal1"/>
        <w:pBdr/>
        <w:spacing w:lineRule="auto" w:line="276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end lab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7-2-IM-31-Bulakh-PUB.asm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.386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.model flat, stdcall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option casemap:none</w:t>
      </w:r>
    </w:p>
    <w:p>
      <w:pPr>
        <w:pStyle w:val="normal1"/>
        <w:pBdr/>
        <w:spacing w:lineRule="auto" w:line="276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public BohdabBulakhCalcDenominator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extern BohdanBulakh4Const:qword, BohdanBulakhA:qword, BohdanBulakhB:qword</w:t>
      </w:r>
    </w:p>
    <w:p>
      <w:pPr>
        <w:pStyle w:val="normal1"/>
        <w:pBdr/>
        <w:spacing w:lineRule="auto" w:line="276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.code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BohdabBulakhCalcDenominator proc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fld BohdanBulakhA[esi * 8]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fdiv BohdanBulakh4Const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 </w:t>
      </w:r>
    </w:p>
    <w:p>
      <w:pPr>
        <w:pStyle w:val="normal1"/>
        <w:pBdr/>
        <w:spacing w:lineRule="auto" w:line="276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fld BohdanBulakhB[esi * 8]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fsub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fptan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  <w:shd w:fill="FFA6A6" w:val="clear"/>
        </w:rPr>
        <w:t>ret</w:t>
      </w:r>
      <w:r>
        <w:rPr>
          <w:rFonts w:eastAsia="Times New Roman" w:cs="Times New Roman" w:ascii="Times New Roman" w:hAnsi="Times New Roman"/>
          <w:sz w:val="28"/>
          <w:szCs w:val="28"/>
          <w:vertAlign w:val="superscript"/>
          <w:lang w:val="en-US"/>
        </w:rPr>
        <w:t>[2]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BohdabBulakhCalcDenominator endp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end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7-2-IM-31-Bulakh.bat</w:t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@echo off</w:t>
      </w:r>
    </w:p>
    <w:p>
      <w:pPr>
        <w:pStyle w:val="normal1"/>
        <w:pBdr/>
        <w:spacing w:lineRule="auto" w:line="276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ML /c /coff "7-2-IM-31-Bulakh.asm"</w:t>
      </w:r>
    </w:p>
    <w:p>
      <w:pPr>
        <w:pStyle w:val="normal1"/>
        <w:pBdr/>
        <w:spacing w:lineRule="auto" w:line="276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ML /c /coff "7-2-IM-31-Bulakh-PUB.asm"</w:t>
      </w:r>
    </w:p>
    <w:p>
      <w:pPr>
        <w:pStyle w:val="normal1"/>
        <w:pBdr/>
        <w:spacing w:lineRule="auto" w:line="276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link32 /subsystem:windows "7-2-IM-31-Bulakh.obj" "7-2-IM-31-Bulakh-PUB.obj"</w:t>
      </w:r>
    </w:p>
    <w:p>
      <w:pPr>
        <w:pStyle w:val="normal1"/>
        <w:pBdr/>
        <w:spacing w:lineRule="auto" w:line="276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pacing w:lineRule="auto" w:line="276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7-2-IM-31-Bulakh.exe</w:t>
      </w:r>
    </w:p>
    <w:p>
      <w:pPr>
        <w:pStyle w:val="normal1"/>
        <w:pBdr/>
        <w:spacing w:lineRule="auto" w:line="276" w:before="240" w:after="24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>Стани стеку</w:t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680"/>
        <w:gridCol w:w="4680"/>
      </w:tblGrid>
      <w:tr>
        <w:trPr/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1. Виклик BohdabBulakhCalcDenominator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...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...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EIP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Адреса повернення 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pBdr/>
        <w:spacing w:lineRule="auto" w:line="276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680"/>
        <w:gridCol w:w="4680"/>
      </w:tblGrid>
      <w:tr>
        <w:trPr/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2. Повернення з BohdabBulakhCalcDenominator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...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...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pBdr/>
        <w:spacing w:lineRule="auto" w:line="276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680"/>
        <w:gridCol w:w="4680"/>
      </w:tblGrid>
      <w:tr>
        <w:trPr/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3. Виклик BohdanBulakhCalcFirstPart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...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...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 xml:space="preserve">EIP 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Адреса повернення 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pBdr/>
        <w:spacing w:lineRule="auto" w:line="276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680"/>
        <w:gridCol w:w="4680"/>
      </w:tblGrid>
      <w:tr>
        <w:trPr/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4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. Повернення з BohdanBulakhCalcFirstPart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...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...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70" w:hRule="atLeast"/>
        </w:trPr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pBdr/>
        <w:spacing w:lineRule="auto" w:line="276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680"/>
        <w:gridCol w:w="4680"/>
      </w:tblGrid>
      <w:tr>
        <w:trPr/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5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. Параметр eax (адреса d) передається у стек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...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...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Style w:val="Style8"/>
                <w:rFonts w:ascii="Times New Roman" w:hAnsi="Times New Roman"/>
                <w:sz w:val="28"/>
                <w:szCs w:val="28"/>
                <w:lang w:val="en-US"/>
              </w:rPr>
              <w:t>eax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адреса </w:t>
            </w:r>
            <w:r>
              <w:rPr>
                <w:rStyle w:val="Style8"/>
                <w:rFonts w:ascii="Times New Roman" w:hAnsi="Times New Roman"/>
                <w:sz w:val="28"/>
                <w:szCs w:val="28"/>
              </w:rPr>
              <w:t>d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pBdr/>
        <w:spacing w:lineRule="auto" w:line="276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680"/>
        <w:gridCol w:w="4680"/>
      </w:tblGrid>
      <w:tr>
        <w:trPr/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2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6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Виклик </w:t>
            </w:r>
            <w:r>
              <w:rPr>
                <w:rStyle w:val="Style8"/>
                <w:rFonts w:ascii="Times New Roman" w:hAnsi="Times New Roman"/>
                <w:sz w:val="28"/>
                <w:szCs w:val="28"/>
              </w:rPr>
              <w:t>BohdanBulakhCalcSecondPart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...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...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 xml:space="preserve">EIP 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Адреса повернення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Style w:val="Style8"/>
                <w:rFonts w:ascii="Times New Roman" w:hAnsi="Times New Roman"/>
                <w:sz w:val="28"/>
                <w:szCs w:val="28"/>
              </w:rPr>
              <w:t>eax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адреса </w:t>
            </w:r>
            <w:r>
              <w:rPr>
                <w:rStyle w:val="Style8"/>
                <w:rFonts w:ascii="Times New Roman" w:hAnsi="Times New Roman"/>
                <w:sz w:val="28"/>
                <w:szCs w:val="28"/>
              </w:rPr>
              <w:t>d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70" w:hRule="atLeast"/>
        </w:trPr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pBdr/>
        <w:spacing w:lineRule="auto" w:line="276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680"/>
        <w:gridCol w:w="4680"/>
      </w:tblGrid>
      <w:tr>
        <w:trPr/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2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7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Збереження </w:t>
            </w:r>
            <w:r>
              <w:rPr>
                <w:rStyle w:val="Style8"/>
                <w:rFonts w:ascii="Times New Roman" w:hAnsi="Times New Roman"/>
                <w:sz w:val="28"/>
                <w:szCs w:val="28"/>
              </w:rPr>
              <w:t>ebp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у процедурі </w:t>
            </w:r>
            <w:r>
              <w:rPr>
                <w:rStyle w:val="Style8"/>
                <w:rFonts w:ascii="Times New Roman" w:hAnsi="Times New Roman"/>
                <w:sz w:val="28"/>
                <w:szCs w:val="28"/>
              </w:rPr>
              <w:t>BohdanBulakhCalcSecondPart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...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...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Style w:val="Style8"/>
                <w:rFonts w:ascii="Times New Roman" w:hAnsi="Times New Roman"/>
                <w:sz w:val="28"/>
                <w:szCs w:val="28"/>
                <w:lang w:val="en-US"/>
              </w:rPr>
              <w:t>ebp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pBdr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Cs/>
                <w:sz w:val="28"/>
                <w:szCs w:val="28"/>
              </w:rPr>
              <w:t>З</w:t>
            </w:r>
            <w:r>
              <w:rPr>
                <w:rFonts w:ascii="Times New Roman" w:hAnsi="Times New Roman"/>
                <w:bCs/>
                <w:iCs/>
                <w:sz w:val="28"/>
                <w:szCs w:val="28"/>
              </w:rPr>
              <w:t xml:space="preserve">начення регістра </w:t>
            </w:r>
            <w:r>
              <w:rPr>
                <w:rFonts w:ascii="Times New Roman" w:hAnsi="Times New Roman"/>
                <w:bCs/>
                <w:iCs/>
                <w:sz w:val="28"/>
                <w:szCs w:val="28"/>
                <w:lang w:val="en-US"/>
              </w:rPr>
              <w:t>EBP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EIP 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адреса повернення 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Style w:val="Style8"/>
                <w:rFonts w:ascii="Times New Roman" w:hAnsi="Times New Roman"/>
                <w:sz w:val="28"/>
                <w:szCs w:val="28"/>
              </w:rPr>
              <w:t>eax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адреса </w:t>
            </w:r>
            <w:r>
              <w:rPr>
                <w:rStyle w:val="Style8"/>
                <w:rFonts w:ascii="Times New Roman" w:hAnsi="Times New Roman"/>
                <w:sz w:val="28"/>
                <w:szCs w:val="28"/>
              </w:rPr>
              <w:t>d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70" w:hRule="atLeast"/>
        </w:trPr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pBdr/>
        <w:spacing w:lineRule="auto" w:line="276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680"/>
        <w:gridCol w:w="4680"/>
      </w:tblGrid>
      <w:tr>
        <w:trPr/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2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8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Відновлення </w:t>
            </w:r>
            <w:r>
              <w:rPr>
                <w:rStyle w:val="Style8"/>
                <w:rFonts w:ascii="Times New Roman" w:hAnsi="Times New Roman"/>
                <w:sz w:val="28"/>
                <w:szCs w:val="28"/>
              </w:rPr>
              <w:t>ebp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після виконання процедури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...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...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 xml:space="preserve">EIP 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Адреса повернення 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Style w:val="Style8"/>
                <w:rFonts w:ascii="Times New Roman" w:hAnsi="Times New Roman"/>
                <w:sz w:val="28"/>
                <w:szCs w:val="28"/>
              </w:rPr>
              <w:t>eax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адреса </w:t>
            </w:r>
            <w:r>
              <w:rPr>
                <w:rStyle w:val="Style8"/>
                <w:rFonts w:ascii="Times New Roman" w:hAnsi="Times New Roman"/>
                <w:sz w:val="28"/>
                <w:szCs w:val="28"/>
              </w:rPr>
              <w:t>d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70" w:hRule="atLeast"/>
        </w:trPr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pBdr/>
        <w:spacing w:lineRule="auto" w:line="276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680"/>
        <w:gridCol w:w="4680"/>
      </w:tblGrid>
      <w:tr>
        <w:trPr/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2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9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Повернення з </w:t>
            </w:r>
            <w:r>
              <w:rPr>
                <w:rStyle w:val="Style8"/>
                <w:rFonts w:ascii="Times New Roman" w:hAnsi="Times New Roman"/>
                <w:sz w:val="28"/>
                <w:szCs w:val="28"/>
              </w:rPr>
              <w:t>BohdanBulakhCalcSecondPart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...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...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70" w:hRule="atLeast"/>
        </w:trPr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pBdr/>
        <w:spacing w:lineRule="auto" w:line="276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Bdr/>
        <w:spacing w:lineRule="auto" w:line="276" w:before="240" w:after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Висновки</w:t>
      </w:r>
    </w:p>
    <w:p>
      <w:pPr>
        <w:pStyle w:val="BodyText"/>
        <w:spacing w:lineRule="auto" w:line="259" w:before="200" w:after="0"/>
        <w:ind w:hanging="0"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У ході виконання лабораторної роботи було розроблено програму на мові асемблера для обчислення </w:t>
      </w:r>
      <w:r>
        <w:rPr>
          <w:rFonts w:eastAsia="Times New Roman" w:cs="Times New Roman" w:ascii="Times New Roman" w:hAnsi="Times New Roman"/>
          <w:sz w:val="28"/>
          <w:szCs w:val="28"/>
        </w:rPr>
        <w:t>формули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з використанням трьох методів передачі параметрів: через регістри, стек та директиву </w:t>
      </w:r>
      <w:r>
        <w:rPr>
          <w:rStyle w:val="Style8"/>
          <w:rFonts w:ascii="Times New Roman" w:hAnsi="Times New Roman"/>
          <w:sz w:val="28"/>
          <w:szCs w:val="28"/>
        </w:rPr>
        <w:t>EXTRN/PUBLIC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Для першого доданка чисельника параметр </w:t>
      </w:r>
      <w:r>
        <w:rPr>
          <w:rStyle w:val="Style8"/>
          <w:rFonts w:ascii="Times New Roman" w:hAnsi="Times New Roman"/>
          <w:sz w:val="28"/>
          <w:szCs w:val="28"/>
        </w:rPr>
        <w:t>c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передавався через регістр </w:t>
      </w:r>
      <w:r>
        <w:rPr>
          <w:rStyle w:val="Style8"/>
          <w:rFonts w:ascii="Times New Roman" w:hAnsi="Times New Roman"/>
          <w:sz w:val="28"/>
          <w:szCs w:val="28"/>
        </w:rPr>
        <w:t>EBX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, що забезпечило швидкість виконання. Другий доданок обчислювався через передачу адреси </w:t>
      </w:r>
      <w:r>
        <w:rPr>
          <w:rStyle w:val="Style8"/>
          <w:rFonts w:ascii="Times New Roman" w:hAnsi="Times New Roman"/>
          <w:sz w:val="28"/>
          <w:szCs w:val="28"/>
        </w:rPr>
        <w:t>d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у стек, що дозволило гнучко працювати з даними. Знаменник було винесено в окремий </w:t>
      </w:r>
      <w:r>
        <w:rPr>
          <w:rFonts w:eastAsia="Times New Roman" w:cs="Times New Roman" w:ascii="Times New Roman" w:hAnsi="Times New Roman"/>
          <w:sz w:val="28"/>
          <w:szCs w:val="28"/>
        </w:rPr>
        <w:t>файл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з використанням </w:t>
      </w:r>
      <w:r>
        <w:rPr>
          <w:rStyle w:val="Style8"/>
          <w:rFonts w:ascii="Times New Roman" w:hAnsi="Times New Roman"/>
          <w:sz w:val="28"/>
          <w:szCs w:val="28"/>
        </w:rPr>
        <w:t>EXTRN/PUBLIC</w:t>
      </w:r>
      <w:r>
        <w:rPr>
          <w:rFonts w:eastAsia="Times New Roman" w:cs="Times New Roman" w:ascii="Times New Roman" w:hAnsi="Times New Roman"/>
          <w:sz w:val="28"/>
          <w:szCs w:val="28"/>
        </w:rPr>
        <w:t>, що підкреслило переваги модульності.</w:t>
      </w:r>
    </w:p>
    <w:p>
      <w:pPr>
        <w:pStyle w:val="BodyText"/>
        <w:spacing w:lineRule="auto" w:line="259" w:before="200" w:after="283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Програма коректно обробляє помилки: ділення на нуль та випадки, коли аргумент тангенса наближається до π/2. Результати роботи збігаються з контрольними розрахунками з точністю до 6 знаків після коми. Під час аналізу станів стеку встановлено, що передача параметрів через стек потребує збереження адреси повернення (EIP) та використання </w:t>
      </w:r>
      <w:r>
        <w:rPr>
          <w:rStyle w:val="Style8"/>
          <w:rFonts w:ascii="Times New Roman" w:hAnsi="Times New Roman"/>
          <w:sz w:val="28"/>
          <w:szCs w:val="28"/>
        </w:rPr>
        <w:t>EBP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для доступу до даних, а команда </w:t>
      </w:r>
      <w:r>
        <w:rPr>
          <w:rStyle w:val="Style8"/>
          <w:rFonts w:ascii="Times New Roman" w:hAnsi="Times New Roman"/>
          <w:sz w:val="28"/>
          <w:szCs w:val="28"/>
        </w:rPr>
        <w:t>ret 4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забезпечує коректне очищення стеку.</w:t>
      </w:r>
    </w:p>
    <w:sectPr>
      <w:footerReference w:type="even" r:id="rId9"/>
      <w:footerReference w:type="default" r:id="rId10"/>
      <w:footerReference w:type="first" r:id="rId11"/>
      <w:type w:val="nextPage"/>
      <w:pgSz w:w="12240" w:h="15840"/>
      <w:pgMar w:left="1440" w:right="1440" w:gutter="0" w:header="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  <w:drawing>
        <wp:anchor behindDoc="1" distT="114300" distB="114300" distL="114300" distR="114300" simplePos="0" locked="0" layoutInCell="0" allowOverlap="1" relativeHeight="26">
          <wp:simplePos x="0" y="0"/>
          <wp:positionH relativeFrom="column">
            <wp:posOffset>390525</wp:posOffset>
          </wp:positionH>
          <wp:positionV relativeFrom="paragraph">
            <wp:posOffset>2499995</wp:posOffset>
          </wp:positionV>
          <wp:extent cx="5591175" cy="2495550"/>
          <wp:effectExtent l="0" t="0" r="0" b="0"/>
          <wp:wrapTopAndBottom/>
          <wp:docPr id="8" name="image7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7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91175" cy="2495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  <w:drawing>
        <wp:anchor behindDoc="1" distT="114300" distB="114300" distL="114300" distR="114300" simplePos="0" locked="0" layoutInCell="0" allowOverlap="1" relativeHeight="26">
          <wp:simplePos x="0" y="0"/>
          <wp:positionH relativeFrom="column">
            <wp:posOffset>390525</wp:posOffset>
          </wp:positionH>
          <wp:positionV relativeFrom="paragraph">
            <wp:posOffset>2499995</wp:posOffset>
          </wp:positionV>
          <wp:extent cx="5591175" cy="2495550"/>
          <wp:effectExtent l="0" t="0" r="0" b="0"/>
          <wp:wrapTopAndBottom/>
          <wp:docPr id="9" name="image7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7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91175" cy="2495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6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5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7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80"/>
  <w:displayBackgroundShape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Первинний текст"/>
    <w:qFormat/>
    <w:rPr>
      <w:rFonts w:ascii="Liberation Mono" w:hAnsi="Liberation Mono" w:eastAsia="NSimSun" w:cs="Liberation Mono"/>
    </w:rPr>
  </w:style>
  <w:style w:type="paragraph" w:styleId="Style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0">
    <w:name w:val="Покажчик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1">
    <w:name w:val="Верхній і нижній колонтитули"/>
    <w:basedOn w:val="Normal"/>
    <w:qFormat/>
    <w:pPr/>
    <w:rPr/>
  </w:style>
  <w:style w:type="paragraph" w:styleId="Footer">
    <w:name w:val="footer"/>
    <w:basedOn w:val="Style11"/>
    <w:pPr/>
    <w:rPr/>
  </w:style>
  <w:style w:type="paragraph" w:styleId="Style12">
    <w:name w:val="Вміст таблиці"/>
    <w:basedOn w:val="Normal"/>
    <w:qFormat/>
    <w:pPr>
      <w:widowControl w:val="false"/>
      <w:suppressLineNumbers/>
    </w:pPr>
    <w:rPr/>
  </w:style>
  <w:style w:type="paragraph" w:styleId="Style13">
    <w:name w:val="Заголовок таблиці"/>
    <w:basedOn w:val="Style12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8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8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LibreOffice/25.2.2.2$Windows_X86_64 LibreOffice_project/7370d4be9e3cf6031a51beef54ff3bda878e3fac</Application>
  <AppVersion>15.0000</AppVersion>
  <Pages>25</Pages>
  <Words>1352</Words>
  <Characters>9123</Characters>
  <CharactersWithSpaces>11728</CharactersWithSpaces>
  <Paragraphs>368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2025-05-18T23:15:22Z</dcterms:modified>
  <cp:revision>5</cp:revision>
  <dc:subject/>
  <dc:title/>
</cp:coreProperties>
</file>