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나눔고딕" w:hAnsi="나눔고딕" w:eastAsia="나눔고딕"/>
          <w:b/>
          <w:color w:val="2563EB"/>
          <w:sz w:val="16"/>
        </w:rPr>
        <w:t>06-02 · LEARNING HUB WORKBOOK</w:t>
      </w:r>
    </w:p>
    <w:p>
      <w:pPr>
        <w:spacing w:after="60"/>
      </w:pPr>
      <w:r>
        <w:rPr>
          <w:rFonts w:ascii="나눔고딕" w:hAnsi="나눔고딕" w:eastAsia="나눔고딕"/>
          <w:b/>
          <w:color w:val="0F172A"/>
          <w:sz w:val="40"/>
        </w:rPr>
        <w:t>AI 업무 프로세스 재설계 Canvas</w:t>
      </w:r>
    </w:p>
    <w:p>
      <w:pPr>
        <w:spacing w:after="140"/>
      </w:pPr>
      <w:r>
        <w:rPr>
          <w:rFonts w:ascii="나눔고딕" w:hAnsi="나눔고딕" w:eastAsia="나눔고딕"/>
          <w:color w:val="475569"/>
          <w:sz w:val="19"/>
        </w:rPr>
        <w:t>AS-IS 프로세스를 분석하고 AI와 사람이 협업하는 TO-BE 흐름으로 재설계합니다.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FF6FF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1D4ED8"/>
                <w:sz w:val="17"/>
              </w:rPr>
              <w:t>작성 원칙 · 사실과 판단을 구분하고, AI가 만든 내용은 원자료와 함께 검증합니다.</w:t>
            </w:r>
          </w:p>
        </w:tc>
      </w:tr>
    </w:tbl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업무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업무명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목적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대상/고객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시작·종료 조건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AS-IS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현재 단계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담당자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소요시간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병목/반복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AI 적용 후보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자동화/초안/분류/검색/검증 지원 지점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TO-BE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새 단계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AI 역할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사람 역할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인수인계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통제장치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개인정보/보안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사실검증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승인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기록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성과지표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시간 절감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오류율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처리량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만족도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나눔고딕" w:hAnsi="나눔고딕" w:eastAsia="나눔고딕"/>
          <w:b/>
          <w:color w:val="0F172A"/>
          <w:sz w:val="21"/>
        </w:rPr>
        <w:t>실행계획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파일럿 범위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교육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점검주기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  <w:tr>
        <w:tc>
          <w:tcPr>
            <w:tcW w:type="dxa" w:w="2154"/>
            <w:shd w:fill="E2E8F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/>
                <w:color w:val="0F172A"/>
                <w:sz w:val="17"/>
              </w:rPr>
              <w:t>확대 조건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나눔고딕" w:hAnsi="나눔고딕" w:eastAsia="나눔고딕"/>
                <w:b w:val="0"/>
                <w:color w:val="334155"/>
                <w:sz w:val="17"/>
              </w:rPr>
              <w:br/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나눔고딕" w:hAnsi="나눔고딕" w:eastAsia="나눔고딕"/>
        <w:color w:val="64748B"/>
        <w:sz w:val="15"/>
      </w:rPr>
      <w:t>Prompt First, App When Needed · Happy Brain Learning Hub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나눔고딕" w:hAnsi="나눔고딕" w:eastAsia="나눔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나눔고딕" w:hAnsi="나눔고딕" w:eastAsia="나눔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나눔고딕" w:hAnsi="나눔고딕" w:eastAsia="나눔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나눔고딕" w:hAnsi="나눔고딕" w:eastAsia="나눔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