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85" w:rsidRDefault="00294AAA">
      <w:r>
        <w:rPr>
          <w:noProof/>
          <w:lang w:eastAsia="fr-FR"/>
        </w:rPr>
        <w:drawing>
          <wp:inline distT="0" distB="0" distL="0" distR="0">
            <wp:extent cx="5760720" cy="2143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N_Occitani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143125"/>
                    </a:xfrm>
                    <a:prstGeom prst="rect">
                      <a:avLst/>
                    </a:prstGeom>
                  </pic:spPr>
                </pic:pic>
              </a:graphicData>
            </a:graphic>
          </wp:inline>
        </w:drawing>
      </w:r>
    </w:p>
    <w:p w:rsidR="00294AAA" w:rsidRDefault="00294AAA" w:rsidP="00294AAA">
      <w:pPr>
        <w:pStyle w:val="Titre"/>
        <w:jc w:val="center"/>
        <w:rPr>
          <w:b/>
        </w:rPr>
      </w:pPr>
      <w:r>
        <w:rPr>
          <w:b/>
        </w:rPr>
        <w:t>DOSSIER DE PROJET FIL ROUGE</w:t>
      </w:r>
    </w:p>
    <w:p w:rsidR="00294AAA" w:rsidRPr="00294AAA" w:rsidRDefault="00294AAA" w:rsidP="00294AAA">
      <w:pPr>
        <w:pStyle w:val="Titre2"/>
        <w:jc w:val="center"/>
        <w:rPr>
          <w:sz w:val="32"/>
          <w:szCs w:val="32"/>
        </w:rPr>
      </w:pPr>
      <w:r w:rsidRPr="00294AAA">
        <w:rPr>
          <w:sz w:val="32"/>
          <w:szCs w:val="32"/>
        </w:rPr>
        <w:t>D</w:t>
      </w:r>
      <w:r>
        <w:rPr>
          <w:sz w:val="32"/>
          <w:szCs w:val="32"/>
        </w:rPr>
        <w:t>évelop</w:t>
      </w:r>
      <w:r w:rsidRPr="00294AAA">
        <w:rPr>
          <w:sz w:val="32"/>
          <w:szCs w:val="32"/>
        </w:rPr>
        <w:t>peur web et web mobile</w:t>
      </w:r>
    </w:p>
    <w:p w:rsidR="00294AAA" w:rsidRPr="00294AAA" w:rsidRDefault="00294AAA" w:rsidP="00294AAA"/>
    <w:p w:rsidR="00294AAA" w:rsidRPr="00294AAA" w:rsidRDefault="00294AAA" w:rsidP="00294AAA">
      <w:pPr>
        <w:pStyle w:val="Titre"/>
      </w:pPr>
    </w:p>
    <w:p w:rsidR="00294AAA" w:rsidRDefault="00294AAA"/>
    <w:p w:rsidR="00294AAA" w:rsidRDefault="00294AAA"/>
    <w:p w:rsidR="00294AAA" w:rsidRDefault="00294AAA"/>
    <w:p w:rsidR="00294AAA" w:rsidRDefault="00294AAA"/>
    <w:p w:rsidR="00294AAA" w:rsidRDefault="00294AAA"/>
    <w:p w:rsidR="00294AAA" w:rsidRDefault="00294AAA">
      <w:pPr>
        <w:rPr>
          <w:b/>
          <w:sz w:val="32"/>
          <w:szCs w:val="32"/>
        </w:rPr>
      </w:pPr>
      <w:r w:rsidRPr="00294AAA">
        <w:rPr>
          <w:b/>
          <w:sz w:val="32"/>
          <w:szCs w:val="32"/>
        </w:rPr>
        <w:t>Paul VIAU</w:t>
      </w:r>
    </w:p>
    <w:p w:rsidR="00425DD8" w:rsidRPr="00294AAA" w:rsidRDefault="00425DD8">
      <w:pPr>
        <w:rPr>
          <w:sz w:val="32"/>
          <w:szCs w:val="32"/>
        </w:rPr>
      </w:pPr>
    </w:p>
    <w:p w:rsidR="00294AAA" w:rsidRDefault="00294AAA"/>
    <w:p w:rsidR="00CA3372" w:rsidRDefault="00294AAA">
      <w:r>
        <w:rPr>
          <w:noProof/>
          <w:lang w:eastAsia="fr-FR"/>
        </w:rPr>
        <w:drawing>
          <wp:inline distT="0" distB="0" distL="0" distR="0">
            <wp:extent cx="5760720" cy="1967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Adra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67230"/>
                    </a:xfrm>
                    <a:prstGeom prst="rect">
                      <a:avLst/>
                    </a:prstGeom>
                  </pic:spPr>
                </pic:pic>
              </a:graphicData>
            </a:graphic>
          </wp:inline>
        </w:drawing>
      </w:r>
    </w:p>
    <w:p w:rsidR="002D2D8D" w:rsidRPr="0056509F" w:rsidRDefault="002D2D8D" w:rsidP="002D2D8D">
      <w:pPr>
        <w:pStyle w:val="Titre1"/>
        <w:tabs>
          <w:tab w:val="right" w:pos="9072"/>
        </w:tabs>
        <w:rPr>
          <w:b/>
        </w:rPr>
      </w:pPr>
      <w:r w:rsidRPr="0056509F">
        <w:rPr>
          <w:b/>
        </w:rPr>
        <w:t>ABSTRACT</w:t>
      </w:r>
      <w:r>
        <w:rPr>
          <w:b/>
        </w:rPr>
        <w:tab/>
      </w:r>
    </w:p>
    <w:p w:rsidR="0056509F" w:rsidRDefault="0056509F" w:rsidP="0056509F"/>
    <w:p w:rsidR="006A4D12" w:rsidRPr="006A4D12" w:rsidRDefault="006A4D12" w:rsidP="006A4D12">
      <w:pPr>
        <w:pStyle w:val="NormalWeb"/>
        <w:spacing w:before="240" w:beforeAutospacing="0" w:after="240" w:afterAutospacing="0" w:line="360" w:lineRule="auto"/>
        <w:rPr>
          <w:sz w:val="22"/>
          <w:szCs w:val="22"/>
        </w:rPr>
      </w:pPr>
      <w:proofErr w:type="spellStart"/>
      <w:r w:rsidRPr="006A4D12">
        <w:rPr>
          <w:rFonts w:ascii="Arial" w:hAnsi="Arial" w:cs="Arial"/>
          <w:color w:val="000000"/>
          <w:sz w:val="22"/>
          <w:szCs w:val="22"/>
        </w:rPr>
        <w:lastRenderedPageBreak/>
        <w:t>My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name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Paul Viau and I </w:t>
      </w:r>
      <w:proofErr w:type="spellStart"/>
      <w:r w:rsidRPr="006A4D12">
        <w:rPr>
          <w:rFonts w:ascii="Arial" w:hAnsi="Arial" w:cs="Arial"/>
          <w:color w:val="000000"/>
          <w:sz w:val="22"/>
          <w:szCs w:val="22"/>
        </w:rPr>
        <w:t>am</w:t>
      </w:r>
      <w:proofErr w:type="spellEnd"/>
      <w:r w:rsidRPr="006A4D12">
        <w:rPr>
          <w:rFonts w:ascii="Arial" w:hAnsi="Arial" w:cs="Arial"/>
          <w:color w:val="000000"/>
          <w:sz w:val="22"/>
          <w:szCs w:val="22"/>
        </w:rPr>
        <w:t xml:space="preserve"> 24 </w:t>
      </w:r>
      <w:proofErr w:type="spellStart"/>
      <w:r w:rsidRPr="006A4D12">
        <w:rPr>
          <w:rFonts w:ascii="Arial" w:hAnsi="Arial" w:cs="Arial"/>
          <w:color w:val="000000"/>
          <w:sz w:val="22"/>
          <w:szCs w:val="22"/>
        </w:rPr>
        <w:t>years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old</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currently</w:t>
      </w:r>
      <w:proofErr w:type="spellEnd"/>
      <w:r w:rsidRPr="006A4D12">
        <w:rPr>
          <w:rFonts w:ascii="Arial" w:hAnsi="Arial" w:cs="Arial"/>
          <w:color w:val="000000"/>
          <w:sz w:val="22"/>
          <w:szCs w:val="22"/>
        </w:rPr>
        <w:t xml:space="preserve"> live in Toulouse but I </w:t>
      </w:r>
      <w:proofErr w:type="spellStart"/>
      <w:r w:rsidRPr="006A4D12">
        <w:rPr>
          <w:rFonts w:ascii="Arial" w:hAnsi="Arial" w:cs="Arial"/>
          <w:color w:val="000000"/>
          <w:sz w:val="22"/>
          <w:szCs w:val="22"/>
        </w:rPr>
        <w:t>grew</w:t>
      </w:r>
      <w:proofErr w:type="spellEnd"/>
      <w:r w:rsidRPr="006A4D12">
        <w:rPr>
          <w:rFonts w:ascii="Arial" w:hAnsi="Arial" w:cs="Arial"/>
          <w:color w:val="000000"/>
          <w:sz w:val="22"/>
          <w:szCs w:val="22"/>
        </w:rPr>
        <w:t xml:space="preserve"> up in Madrid till I </w:t>
      </w:r>
      <w:proofErr w:type="spellStart"/>
      <w:r w:rsidRPr="006A4D12">
        <w:rPr>
          <w:rFonts w:ascii="Arial" w:hAnsi="Arial" w:cs="Arial"/>
          <w:color w:val="000000"/>
          <w:sz w:val="22"/>
          <w:szCs w:val="22"/>
        </w:rPr>
        <w:t>was</w:t>
      </w:r>
      <w:proofErr w:type="spellEnd"/>
      <w:r w:rsidRPr="006A4D12">
        <w:rPr>
          <w:rFonts w:ascii="Arial" w:hAnsi="Arial" w:cs="Arial"/>
          <w:color w:val="000000"/>
          <w:sz w:val="22"/>
          <w:szCs w:val="22"/>
        </w:rPr>
        <w:t xml:space="preserve"> 10 </w:t>
      </w:r>
      <w:proofErr w:type="spellStart"/>
      <w:r w:rsidRPr="006A4D12">
        <w:rPr>
          <w:rFonts w:ascii="Arial" w:hAnsi="Arial" w:cs="Arial"/>
          <w:color w:val="000000"/>
          <w:sz w:val="22"/>
          <w:szCs w:val="22"/>
        </w:rPr>
        <w:t>years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old</w:t>
      </w:r>
      <w:proofErr w:type="spellEnd"/>
      <w:r w:rsidRPr="006A4D12">
        <w:rPr>
          <w:rFonts w:ascii="Arial" w:hAnsi="Arial" w:cs="Arial"/>
          <w:color w:val="000000"/>
          <w:sz w:val="22"/>
          <w:szCs w:val="22"/>
        </w:rPr>
        <w:t xml:space="preserve"> and </w:t>
      </w:r>
      <w:proofErr w:type="spellStart"/>
      <w:r w:rsidRPr="006A4D12">
        <w:rPr>
          <w:rFonts w:ascii="Arial" w:hAnsi="Arial" w:cs="Arial"/>
          <w:color w:val="000000"/>
          <w:sz w:val="22"/>
          <w:szCs w:val="22"/>
        </w:rPr>
        <w:t>then</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moved</w:t>
      </w:r>
      <w:proofErr w:type="spellEnd"/>
      <w:r w:rsidRPr="006A4D12">
        <w:rPr>
          <w:rFonts w:ascii="Arial" w:hAnsi="Arial" w:cs="Arial"/>
          <w:color w:val="000000"/>
          <w:sz w:val="22"/>
          <w:szCs w:val="22"/>
        </w:rPr>
        <w:t xml:space="preserve"> to the </w:t>
      </w:r>
      <w:proofErr w:type="spellStart"/>
      <w:r w:rsidRPr="006A4D12">
        <w:rPr>
          <w:rFonts w:ascii="Arial" w:hAnsi="Arial" w:cs="Arial"/>
          <w:color w:val="000000"/>
          <w:sz w:val="22"/>
          <w:szCs w:val="22"/>
        </w:rPr>
        <w:t>Pyrenees</w:t>
      </w:r>
      <w:proofErr w:type="spellEnd"/>
      <w:r w:rsidRPr="006A4D12">
        <w:rPr>
          <w:rFonts w:ascii="Arial" w:hAnsi="Arial" w:cs="Arial"/>
          <w:color w:val="000000"/>
          <w:sz w:val="22"/>
          <w:szCs w:val="22"/>
        </w:rPr>
        <w:t xml:space="preserve">, in </w:t>
      </w:r>
      <w:proofErr w:type="spellStart"/>
      <w:r w:rsidRPr="006A4D12">
        <w:rPr>
          <w:rFonts w:ascii="Arial" w:hAnsi="Arial" w:cs="Arial"/>
          <w:color w:val="000000"/>
          <w:sz w:val="22"/>
          <w:szCs w:val="22"/>
        </w:rPr>
        <w:t>Bagnères</w:t>
      </w:r>
      <w:proofErr w:type="spellEnd"/>
      <w:r w:rsidRPr="006A4D12">
        <w:rPr>
          <w:rFonts w:ascii="Arial" w:hAnsi="Arial" w:cs="Arial"/>
          <w:color w:val="000000"/>
          <w:sz w:val="22"/>
          <w:szCs w:val="22"/>
        </w:rPr>
        <w:t xml:space="preserve"> de Bigorre, </w:t>
      </w:r>
      <w:proofErr w:type="spellStart"/>
      <w:r w:rsidRPr="006A4D12">
        <w:rPr>
          <w:rFonts w:ascii="Arial" w:hAnsi="Arial" w:cs="Arial"/>
          <w:color w:val="000000"/>
          <w:sz w:val="22"/>
          <w:szCs w:val="22"/>
        </w:rPr>
        <w:t>where</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stayed</w:t>
      </w:r>
      <w:proofErr w:type="spellEnd"/>
      <w:r w:rsidRPr="006A4D12">
        <w:rPr>
          <w:rFonts w:ascii="Arial" w:hAnsi="Arial" w:cs="Arial"/>
          <w:color w:val="000000"/>
          <w:sz w:val="22"/>
          <w:szCs w:val="22"/>
        </w:rPr>
        <w:t xml:space="preserve"> for </w:t>
      </w:r>
      <w:proofErr w:type="spellStart"/>
      <w:r w:rsidRPr="006A4D12">
        <w:rPr>
          <w:rFonts w:ascii="Arial" w:hAnsi="Arial" w:cs="Arial"/>
          <w:color w:val="000000"/>
          <w:sz w:val="22"/>
          <w:szCs w:val="22"/>
        </w:rPr>
        <w:t>eight</w:t>
      </w:r>
      <w:proofErr w:type="spellEnd"/>
      <w:r w:rsidRPr="006A4D12">
        <w:rPr>
          <w:rFonts w:ascii="Arial" w:hAnsi="Arial" w:cs="Arial"/>
          <w:color w:val="000000"/>
          <w:sz w:val="22"/>
          <w:szCs w:val="22"/>
        </w:rPr>
        <w:t xml:space="preserve"> more </w:t>
      </w:r>
      <w:proofErr w:type="spellStart"/>
      <w:r w:rsidRPr="006A4D12">
        <w:rPr>
          <w:rFonts w:ascii="Arial" w:hAnsi="Arial" w:cs="Arial"/>
          <w:color w:val="000000"/>
          <w:sz w:val="22"/>
          <w:szCs w:val="22"/>
        </w:rPr>
        <w:t>years</w:t>
      </w:r>
      <w:proofErr w:type="spellEnd"/>
      <w:r w:rsidRPr="006A4D12">
        <w:rPr>
          <w:rFonts w:ascii="Arial" w:hAnsi="Arial" w:cs="Arial"/>
          <w:color w:val="000000"/>
          <w:sz w:val="22"/>
          <w:szCs w:val="22"/>
        </w:rPr>
        <w:t>. </w:t>
      </w:r>
    </w:p>
    <w:p w:rsidR="006A4D12" w:rsidRPr="006A4D12" w:rsidRDefault="006A4D12" w:rsidP="006A4D12">
      <w:pPr>
        <w:pStyle w:val="NormalWeb"/>
        <w:spacing w:before="240" w:beforeAutospacing="0" w:after="240" w:afterAutospacing="0" w:line="360" w:lineRule="auto"/>
        <w:rPr>
          <w:sz w:val="22"/>
          <w:szCs w:val="22"/>
        </w:rPr>
      </w:pPr>
      <w:r w:rsidRPr="006A4D12">
        <w:rPr>
          <w:rFonts w:ascii="Arial" w:hAnsi="Arial" w:cs="Arial"/>
          <w:color w:val="000000"/>
          <w:sz w:val="22"/>
          <w:szCs w:val="22"/>
        </w:rPr>
        <w:t xml:space="preserve">I </w:t>
      </w:r>
      <w:proofErr w:type="spellStart"/>
      <w:r w:rsidRPr="006A4D12">
        <w:rPr>
          <w:rFonts w:ascii="Arial" w:hAnsi="Arial" w:cs="Arial"/>
          <w:color w:val="000000"/>
          <w:sz w:val="22"/>
          <w:szCs w:val="22"/>
        </w:rPr>
        <w:t>studied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Linguistics</w:t>
      </w:r>
      <w:proofErr w:type="spellEnd"/>
      <w:r w:rsidRPr="006A4D12">
        <w:rPr>
          <w:rFonts w:ascii="Arial" w:hAnsi="Arial" w:cs="Arial"/>
          <w:color w:val="000000"/>
          <w:sz w:val="22"/>
          <w:szCs w:val="22"/>
        </w:rPr>
        <w:t xml:space="preserve"> for </w:t>
      </w:r>
      <w:proofErr w:type="spellStart"/>
      <w:r w:rsidRPr="006A4D12">
        <w:rPr>
          <w:rFonts w:ascii="Arial" w:hAnsi="Arial" w:cs="Arial"/>
          <w:color w:val="000000"/>
          <w:sz w:val="22"/>
          <w:szCs w:val="22"/>
        </w:rPr>
        <w:t>three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years</w:t>
      </w:r>
      <w:proofErr w:type="spellEnd"/>
      <w:r w:rsidRPr="006A4D12">
        <w:rPr>
          <w:rFonts w:ascii="Arial" w:hAnsi="Arial" w:cs="Arial"/>
          <w:color w:val="000000"/>
          <w:sz w:val="22"/>
          <w:szCs w:val="22"/>
        </w:rPr>
        <w:t xml:space="preserve"> and </w:t>
      </w:r>
      <w:proofErr w:type="spellStart"/>
      <w:r w:rsidRPr="006A4D12">
        <w:rPr>
          <w:rFonts w:ascii="Arial" w:hAnsi="Arial" w:cs="Arial"/>
          <w:color w:val="000000"/>
          <w:sz w:val="22"/>
          <w:szCs w:val="22"/>
        </w:rPr>
        <w:t>after</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that</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did</w:t>
      </w:r>
      <w:proofErr w:type="spellEnd"/>
      <w:r w:rsidRPr="006A4D12">
        <w:rPr>
          <w:rFonts w:ascii="Arial" w:hAnsi="Arial" w:cs="Arial"/>
          <w:color w:val="000000"/>
          <w:sz w:val="22"/>
          <w:szCs w:val="22"/>
        </w:rPr>
        <w:t xml:space="preserve"> a </w:t>
      </w:r>
      <w:proofErr w:type="spellStart"/>
      <w:r w:rsidRPr="006A4D12">
        <w:rPr>
          <w:rFonts w:ascii="Arial" w:hAnsi="Arial" w:cs="Arial"/>
          <w:color w:val="000000"/>
          <w:sz w:val="22"/>
          <w:szCs w:val="22"/>
        </w:rPr>
        <w:t>two</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years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sound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technician</w:t>
      </w:r>
      <w:proofErr w:type="spellEnd"/>
      <w:r w:rsidRPr="006A4D12">
        <w:rPr>
          <w:rFonts w:ascii="Arial" w:hAnsi="Arial" w:cs="Arial"/>
          <w:color w:val="000000"/>
          <w:sz w:val="22"/>
          <w:szCs w:val="22"/>
        </w:rPr>
        <w:t xml:space="preserve"> and audio </w:t>
      </w:r>
      <w:proofErr w:type="spellStart"/>
      <w:r w:rsidRPr="006A4D12">
        <w:rPr>
          <w:rFonts w:ascii="Arial" w:hAnsi="Arial" w:cs="Arial"/>
          <w:color w:val="000000"/>
          <w:sz w:val="22"/>
          <w:szCs w:val="22"/>
        </w:rPr>
        <w:t>producer</w:t>
      </w:r>
      <w:proofErr w:type="spellEnd"/>
      <w:r w:rsidRPr="006A4D12">
        <w:rPr>
          <w:rFonts w:ascii="Arial" w:hAnsi="Arial" w:cs="Arial"/>
          <w:color w:val="000000"/>
          <w:sz w:val="22"/>
          <w:szCs w:val="22"/>
        </w:rPr>
        <w:t xml:space="preserve"> training. I </w:t>
      </w:r>
      <w:proofErr w:type="spellStart"/>
      <w:r w:rsidRPr="006A4D12">
        <w:rPr>
          <w:rFonts w:ascii="Arial" w:hAnsi="Arial" w:cs="Arial"/>
          <w:color w:val="000000"/>
          <w:sz w:val="22"/>
          <w:szCs w:val="22"/>
        </w:rPr>
        <w:t>really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enjoyed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since</w:t>
      </w:r>
      <w:proofErr w:type="spellEnd"/>
      <w:r w:rsidRPr="006A4D12">
        <w:rPr>
          <w:rFonts w:ascii="Arial" w:hAnsi="Arial" w:cs="Arial"/>
          <w:color w:val="000000"/>
          <w:sz w:val="22"/>
          <w:szCs w:val="22"/>
        </w:rPr>
        <w:t xml:space="preserve"> music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my</w:t>
      </w:r>
      <w:proofErr w:type="spellEnd"/>
      <w:r w:rsidRPr="006A4D12">
        <w:rPr>
          <w:rFonts w:ascii="Arial" w:hAnsi="Arial" w:cs="Arial"/>
          <w:color w:val="000000"/>
          <w:sz w:val="22"/>
          <w:szCs w:val="22"/>
        </w:rPr>
        <w:t xml:space="preserve"> passion but </w:t>
      </w:r>
      <w:proofErr w:type="spellStart"/>
      <w:r w:rsidRPr="006A4D12">
        <w:rPr>
          <w:rFonts w:ascii="Arial" w:hAnsi="Arial" w:cs="Arial"/>
          <w:color w:val="000000"/>
          <w:sz w:val="22"/>
          <w:szCs w:val="22"/>
        </w:rPr>
        <w:t>it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was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really</w:t>
      </w:r>
      <w:proofErr w:type="spellEnd"/>
      <w:r w:rsidRPr="006A4D12">
        <w:rPr>
          <w:rFonts w:ascii="Arial" w:hAnsi="Arial" w:cs="Arial"/>
          <w:color w:val="000000"/>
          <w:sz w:val="22"/>
          <w:szCs w:val="22"/>
        </w:rPr>
        <w:t xml:space="preserve"> hard and </w:t>
      </w:r>
      <w:proofErr w:type="spellStart"/>
      <w:r w:rsidRPr="006A4D12">
        <w:rPr>
          <w:rFonts w:ascii="Arial" w:hAnsi="Arial" w:cs="Arial"/>
          <w:color w:val="000000"/>
          <w:sz w:val="22"/>
          <w:szCs w:val="22"/>
        </w:rPr>
        <w:t>stressful</w:t>
      </w:r>
      <w:proofErr w:type="spellEnd"/>
      <w:r w:rsidRPr="006A4D12">
        <w:rPr>
          <w:rFonts w:ascii="Arial" w:hAnsi="Arial" w:cs="Arial"/>
          <w:color w:val="000000"/>
          <w:sz w:val="22"/>
          <w:szCs w:val="22"/>
        </w:rPr>
        <w:t xml:space="preserve"> to </w:t>
      </w:r>
      <w:proofErr w:type="spellStart"/>
      <w:r w:rsidRPr="006A4D12">
        <w:rPr>
          <w:rFonts w:ascii="Arial" w:hAnsi="Arial" w:cs="Arial"/>
          <w:color w:val="000000"/>
          <w:sz w:val="22"/>
          <w:szCs w:val="22"/>
        </w:rPr>
        <w:t>find</w:t>
      </w:r>
      <w:proofErr w:type="spellEnd"/>
      <w:r w:rsidRPr="006A4D12">
        <w:rPr>
          <w:rFonts w:ascii="Arial" w:hAnsi="Arial" w:cs="Arial"/>
          <w:color w:val="000000"/>
          <w:sz w:val="22"/>
          <w:szCs w:val="22"/>
        </w:rPr>
        <w:t xml:space="preserve"> jobs as an intermittent in the </w:t>
      </w:r>
      <w:proofErr w:type="spellStart"/>
      <w:r w:rsidRPr="006A4D12">
        <w:rPr>
          <w:rFonts w:ascii="Arial" w:hAnsi="Arial" w:cs="Arial"/>
          <w:color w:val="000000"/>
          <w:sz w:val="22"/>
          <w:szCs w:val="22"/>
        </w:rPr>
        <w:t>performing</w:t>
      </w:r>
      <w:proofErr w:type="spellEnd"/>
      <w:r w:rsidRPr="006A4D12">
        <w:rPr>
          <w:rFonts w:ascii="Arial" w:hAnsi="Arial" w:cs="Arial"/>
          <w:color w:val="000000"/>
          <w:sz w:val="22"/>
          <w:szCs w:val="22"/>
        </w:rPr>
        <w:t xml:space="preserve"> arts. </w:t>
      </w:r>
      <w:proofErr w:type="spellStart"/>
      <w:r w:rsidRPr="006A4D12">
        <w:rPr>
          <w:rFonts w:ascii="Arial" w:hAnsi="Arial" w:cs="Arial"/>
          <w:color w:val="000000"/>
          <w:sz w:val="22"/>
          <w:szCs w:val="22"/>
        </w:rPr>
        <w:t>That’s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why</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had</w:t>
      </w:r>
      <w:proofErr w:type="spellEnd"/>
      <w:r w:rsidRPr="006A4D12">
        <w:rPr>
          <w:rFonts w:ascii="Arial" w:hAnsi="Arial" w:cs="Arial"/>
          <w:color w:val="000000"/>
          <w:sz w:val="22"/>
          <w:szCs w:val="22"/>
        </w:rPr>
        <w:t xml:space="preserve"> to </w:t>
      </w:r>
      <w:proofErr w:type="spellStart"/>
      <w:r w:rsidRPr="006A4D12">
        <w:rPr>
          <w:rFonts w:ascii="Arial" w:hAnsi="Arial" w:cs="Arial"/>
          <w:color w:val="000000"/>
          <w:sz w:val="22"/>
          <w:szCs w:val="22"/>
        </w:rPr>
        <w:t>find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another</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career</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where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employment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security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more stable. </w:t>
      </w:r>
    </w:p>
    <w:p w:rsidR="006A4D12" w:rsidRPr="006A4D12" w:rsidRDefault="006A4D12" w:rsidP="006A4D12">
      <w:pPr>
        <w:pStyle w:val="NormalWeb"/>
        <w:spacing w:before="240" w:beforeAutospacing="0" w:after="240" w:afterAutospacing="0" w:line="360" w:lineRule="auto"/>
        <w:rPr>
          <w:sz w:val="22"/>
          <w:szCs w:val="22"/>
        </w:rPr>
      </w:pPr>
      <w:proofErr w:type="spellStart"/>
      <w:r w:rsidRPr="006A4D12">
        <w:rPr>
          <w:rFonts w:ascii="Arial" w:hAnsi="Arial" w:cs="Arial"/>
          <w:color w:val="000000"/>
          <w:sz w:val="22"/>
          <w:szCs w:val="22"/>
        </w:rPr>
        <w:t>I‘ve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always</w:t>
      </w:r>
      <w:proofErr w:type="spellEnd"/>
      <w:r w:rsidRPr="006A4D12">
        <w:rPr>
          <w:rFonts w:ascii="Arial" w:hAnsi="Arial" w:cs="Arial"/>
          <w:color w:val="000000"/>
          <w:sz w:val="22"/>
          <w:szCs w:val="22"/>
        </w:rPr>
        <w:t xml:space="preserve"> been </w:t>
      </w:r>
      <w:proofErr w:type="spellStart"/>
      <w:r w:rsidRPr="006A4D12">
        <w:rPr>
          <w:rFonts w:ascii="Arial" w:hAnsi="Arial" w:cs="Arial"/>
          <w:color w:val="000000"/>
          <w:sz w:val="22"/>
          <w:szCs w:val="22"/>
        </w:rPr>
        <w:t>interested</w:t>
      </w:r>
      <w:proofErr w:type="spellEnd"/>
      <w:r w:rsidRPr="006A4D12">
        <w:rPr>
          <w:rFonts w:ascii="Arial" w:hAnsi="Arial" w:cs="Arial"/>
          <w:color w:val="000000"/>
          <w:sz w:val="22"/>
          <w:szCs w:val="22"/>
        </w:rPr>
        <w:t xml:space="preserve"> in information </w:t>
      </w:r>
      <w:proofErr w:type="spellStart"/>
      <w:r w:rsidRPr="006A4D12">
        <w:rPr>
          <w:rFonts w:ascii="Arial" w:hAnsi="Arial" w:cs="Arial"/>
          <w:color w:val="000000"/>
          <w:sz w:val="22"/>
          <w:szCs w:val="22"/>
        </w:rPr>
        <w:t>technology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because</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produce</w:t>
      </w:r>
      <w:proofErr w:type="spellEnd"/>
      <w:r w:rsidRPr="006A4D12">
        <w:rPr>
          <w:rFonts w:ascii="Arial" w:hAnsi="Arial" w:cs="Arial"/>
          <w:color w:val="000000"/>
          <w:sz w:val="22"/>
          <w:szCs w:val="22"/>
        </w:rPr>
        <w:t xml:space="preserve"> a lot of music on </w:t>
      </w:r>
      <w:proofErr w:type="spellStart"/>
      <w:r w:rsidRPr="006A4D12">
        <w:rPr>
          <w:rFonts w:ascii="Arial" w:hAnsi="Arial" w:cs="Arial"/>
          <w:color w:val="000000"/>
          <w:sz w:val="22"/>
          <w:szCs w:val="22"/>
        </w:rPr>
        <w:t>my</w:t>
      </w:r>
      <w:proofErr w:type="spellEnd"/>
      <w:r w:rsidRPr="006A4D12">
        <w:rPr>
          <w:rFonts w:ascii="Arial" w:hAnsi="Arial" w:cs="Arial"/>
          <w:color w:val="000000"/>
          <w:sz w:val="22"/>
          <w:szCs w:val="22"/>
        </w:rPr>
        <w:t xml:space="preserve"> computer and </w:t>
      </w:r>
      <w:proofErr w:type="spellStart"/>
      <w:r w:rsidRPr="006A4D12">
        <w:rPr>
          <w:rFonts w:ascii="Arial" w:hAnsi="Arial" w:cs="Arial"/>
          <w:color w:val="000000"/>
          <w:sz w:val="22"/>
          <w:szCs w:val="22"/>
        </w:rPr>
        <w:t>development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intrigued</w:t>
      </w:r>
      <w:proofErr w:type="spellEnd"/>
      <w:r w:rsidRPr="006A4D12">
        <w:rPr>
          <w:rFonts w:ascii="Arial" w:hAnsi="Arial" w:cs="Arial"/>
          <w:color w:val="000000"/>
          <w:sz w:val="22"/>
          <w:szCs w:val="22"/>
        </w:rPr>
        <w:t xml:space="preserve"> me </w:t>
      </w:r>
      <w:proofErr w:type="spellStart"/>
      <w:r w:rsidRPr="006A4D12">
        <w:rPr>
          <w:rFonts w:ascii="Arial" w:hAnsi="Arial" w:cs="Arial"/>
          <w:color w:val="000000"/>
          <w:sz w:val="22"/>
          <w:szCs w:val="22"/>
        </w:rPr>
        <w:t>increasingly</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was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very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interested</w:t>
      </w:r>
      <w:proofErr w:type="spellEnd"/>
      <w:r w:rsidRPr="006A4D12">
        <w:rPr>
          <w:rFonts w:ascii="Arial" w:hAnsi="Arial" w:cs="Arial"/>
          <w:color w:val="000000"/>
          <w:sz w:val="22"/>
          <w:szCs w:val="22"/>
        </w:rPr>
        <w:t xml:space="preserve"> in how the software I </w:t>
      </w:r>
      <w:proofErr w:type="spellStart"/>
      <w:r w:rsidRPr="006A4D12">
        <w:rPr>
          <w:rFonts w:ascii="Arial" w:hAnsi="Arial" w:cs="Arial"/>
          <w:color w:val="000000"/>
          <w:sz w:val="22"/>
          <w:szCs w:val="22"/>
        </w:rPr>
        <w:t>used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really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worked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Some</w:t>
      </w:r>
      <w:proofErr w:type="spellEnd"/>
      <w:r w:rsidRPr="006A4D12">
        <w:rPr>
          <w:rFonts w:ascii="Arial" w:hAnsi="Arial" w:cs="Arial"/>
          <w:color w:val="000000"/>
          <w:sz w:val="22"/>
          <w:szCs w:val="22"/>
        </w:rPr>
        <w:t xml:space="preserve"> of </w:t>
      </w:r>
      <w:proofErr w:type="spellStart"/>
      <w:r w:rsidRPr="006A4D12">
        <w:rPr>
          <w:rFonts w:ascii="Arial" w:hAnsi="Arial" w:cs="Arial"/>
          <w:color w:val="000000"/>
          <w:sz w:val="22"/>
          <w:szCs w:val="22"/>
        </w:rPr>
        <w:t>my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friends</w:t>
      </w:r>
      <w:proofErr w:type="spellEnd"/>
      <w:r w:rsidRPr="006A4D12">
        <w:rPr>
          <w:rFonts w:ascii="Arial" w:hAnsi="Arial" w:cs="Arial"/>
          <w:color w:val="000000"/>
          <w:sz w:val="22"/>
          <w:szCs w:val="22"/>
        </w:rPr>
        <w:t xml:space="preserve"> are </w:t>
      </w:r>
      <w:proofErr w:type="spellStart"/>
      <w:r w:rsidRPr="006A4D12">
        <w:rPr>
          <w:rFonts w:ascii="Arial" w:hAnsi="Arial" w:cs="Arial"/>
          <w:color w:val="000000"/>
          <w:sz w:val="22"/>
          <w:szCs w:val="22"/>
        </w:rPr>
        <w:t>developers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so</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asked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them</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what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their</w:t>
      </w:r>
      <w:proofErr w:type="spellEnd"/>
      <w:r w:rsidRPr="006A4D12">
        <w:rPr>
          <w:rFonts w:ascii="Arial" w:hAnsi="Arial" w:cs="Arial"/>
          <w:color w:val="000000"/>
          <w:sz w:val="22"/>
          <w:szCs w:val="22"/>
        </w:rPr>
        <w:t xml:space="preserve"> job </w:t>
      </w:r>
      <w:proofErr w:type="spellStart"/>
      <w:r w:rsidRPr="006A4D12">
        <w:rPr>
          <w:rFonts w:ascii="Arial" w:hAnsi="Arial" w:cs="Arial"/>
          <w:color w:val="000000"/>
          <w:sz w:val="22"/>
          <w:szCs w:val="22"/>
        </w:rPr>
        <w:t>looked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like</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spent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two</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weeks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with</w:t>
      </w:r>
      <w:proofErr w:type="spellEnd"/>
      <w:r w:rsidRPr="006A4D12">
        <w:rPr>
          <w:rFonts w:ascii="Arial" w:hAnsi="Arial" w:cs="Arial"/>
          <w:color w:val="000000"/>
          <w:sz w:val="22"/>
          <w:szCs w:val="22"/>
        </w:rPr>
        <w:t xml:space="preserve"> one of </w:t>
      </w:r>
      <w:proofErr w:type="spellStart"/>
      <w:r w:rsidRPr="006A4D12">
        <w:rPr>
          <w:rFonts w:ascii="Arial" w:hAnsi="Arial" w:cs="Arial"/>
          <w:color w:val="000000"/>
          <w:sz w:val="22"/>
          <w:szCs w:val="22"/>
        </w:rPr>
        <w:t>them</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who</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works</w:t>
      </w:r>
      <w:proofErr w:type="spellEnd"/>
      <w:r w:rsidRPr="006A4D12">
        <w:rPr>
          <w:rFonts w:ascii="Arial" w:hAnsi="Arial" w:cs="Arial"/>
          <w:color w:val="000000"/>
          <w:sz w:val="22"/>
          <w:szCs w:val="22"/>
        </w:rPr>
        <w:t xml:space="preserve"> as </w:t>
      </w:r>
      <w:proofErr w:type="gramStart"/>
      <w:r w:rsidRPr="006A4D12">
        <w:rPr>
          <w:rFonts w:ascii="Arial" w:hAnsi="Arial" w:cs="Arial"/>
          <w:color w:val="000000"/>
          <w:sz w:val="22"/>
          <w:szCs w:val="22"/>
        </w:rPr>
        <w:t>a</w:t>
      </w:r>
      <w:proofErr w:type="gramEnd"/>
      <w:r w:rsidRPr="006A4D12">
        <w:rPr>
          <w:rFonts w:ascii="Arial" w:hAnsi="Arial" w:cs="Arial"/>
          <w:color w:val="000000"/>
          <w:sz w:val="22"/>
          <w:szCs w:val="22"/>
        </w:rPr>
        <w:t xml:space="preserve"> freelance web </w:t>
      </w:r>
      <w:proofErr w:type="spellStart"/>
      <w:r w:rsidRPr="006A4D12">
        <w:rPr>
          <w:rFonts w:ascii="Arial" w:hAnsi="Arial" w:cs="Arial"/>
          <w:color w:val="000000"/>
          <w:sz w:val="22"/>
          <w:szCs w:val="22"/>
        </w:rPr>
        <w:t>developer</w:t>
      </w:r>
      <w:proofErr w:type="spellEnd"/>
      <w:r w:rsidRPr="006A4D12">
        <w:rPr>
          <w:rFonts w:ascii="Arial" w:hAnsi="Arial" w:cs="Arial"/>
          <w:color w:val="000000"/>
          <w:sz w:val="22"/>
          <w:szCs w:val="22"/>
        </w:rPr>
        <w:t xml:space="preserve"> to </w:t>
      </w:r>
      <w:proofErr w:type="spellStart"/>
      <w:r w:rsidRPr="006A4D12">
        <w:rPr>
          <w:rFonts w:ascii="Arial" w:hAnsi="Arial" w:cs="Arial"/>
          <w:color w:val="000000"/>
          <w:sz w:val="22"/>
          <w:szCs w:val="22"/>
        </w:rPr>
        <w:t>see</w:t>
      </w:r>
      <w:proofErr w:type="spellEnd"/>
      <w:r w:rsidRPr="006A4D12">
        <w:rPr>
          <w:rFonts w:ascii="Arial" w:hAnsi="Arial" w:cs="Arial"/>
          <w:color w:val="000000"/>
          <w:sz w:val="22"/>
          <w:szCs w:val="22"/>
        </w:rPr>
        <w:t xml:space="preserve"> the </w:t>
      </w:r>
      <w:proofErr w:type="spellStart"/>
      <w:r w:rsidRPr="006A4D12">
        <w:rPr>
          <w:rFonts w:ascii="Arial" w:hAnsi="Arial" w:cs="Arial"/>
          <w:color w:val="000000"/>
          <w:sz w:val="22"/>
          <w:szCs w:val="22"/>
        </w:rPr>
        <w:t>working</w:t>
      </w:r>
      <w:proofErr w:type="spellEnd"/>
      <w:r w:rsidRPr="006A4D12">
        <w:rPr>
          <w:rFonts w:ascii="Arial" w:hAnsi="Arial" w:cs="Arial"/>
          <w:color w:val="000000"/>
          <w:sz w:val="22"/>
          <w:szCs w:val="22"/>
        </w:rPr>
        <w:t xml:space="preserve"> routine of a </w:t>
      </w:r>
      <w:proofErr w:type="spellStart"/>
      <w:r w:rsidRPr="006A4D12">
        <w:rPr>
          <w:rFonts w:ascii="Arial" w:hAnsi="Arial" w:cs="Arial"/>
          <w:color w:val="000000"/>
          <w:sz w:val="22"/>
          <w:szCs w:val="22"/>
        </w:rPr>
        <w:t>developer</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Another</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friend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told</w:t>
      </w:r>
      <w:proofErr w:type="spellEnd"/>
      <w:r w:rsidRPr="006A4D12">
        <w:rPr>
          <w:rFonts w:ascii="Arial" w:hAnsi="Arial" w:cs="Arial"/>
          <w:color w:val="000000"/>
          <w:sz w:val="22"/>
          <w:szCs w:val="22"/>
        </w:rPr>
        <w:t xml:space="preserve"> me about </w:t>
      </w:r>
      <w:proofErr w:type="spellStart"/>
      <w:r w:rsidRPr="006A4D12">
        <w:rPr>
          <w:rFonts w:ascii="Arial" w:hAnsi="Arial" w:cs="Arial"/>
          <w:color w:val="000000"/>
          <w:sz w:val="22"/>
          <w:szCs w:val="22"/>
        </w:rPr>
        <w:t>subsidized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development</w:t>
      </w:r>
      <w:proofErr w:type="spellEnd"/>
      <w:r w:rsidRPr="006A4D12">
        <w:rPr>
          <w:rFonts w:ascii="Arial" w:hAnsi="Arial" w:cs="Arial"/>
          <w:color w:val="000000"/>
          <w:sz w:val="22"/>
          <w:szCs w:val="22"/>
        </w:rPr>
        <w:t xml:space="preserve"> trainings and </w:t>
      </w:r>
      <w:proofErr w:type="spellStart"/>
      <w:r w:rsidRPr="006A4D12">
        <w:rPr>
          <w:rFonts w:ascii="Arial" w:hAnsi="Arial" w:cs="Arial"/>
          <w:color w:val="000000"/>
          <w:sz w:val="22"/>
          <w:szCs w:val="22"/>
        </w:rPr>
        <w:t>that’s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when</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started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applying</w:t>
      </w:r>
      <w:proofErr w:type="spellEnd"/>
      <w:r w:rsidRPr="006A4D12">
        <w:rPr>
          <w:rFonts w:ascii="Arial" w:hAnsi="Arial" w:cs="Arial"/>
          <w:color w:val="000000"/>
          <w:sz w:val="22"/>
          <w:szCs w:val="22"/>
        </w:rPr>
        <w:t xml:space="preserve"> to training </w:t>
      </w:r>
      <w:proofErr w:type="spellStart"/>
      <w:r w:rsidRPr="006A4D12">
        <w:rPr>
          <w:rFonts w:ascii="Arial" w:hAnsi="Arial" w:cs="Arial"/>
          <w:color w:val="000000"/>
          <w:sz w:val="22"/>
          <w:szCs w:val="22"/>
        </w:rPr>
        <w:t>centers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like</w:t>
      </w:r>
      <w:proofErr w:type="spellEnd"/>
      <w:r w:rsidRPr="006A4D12">
        <w:rPr>
          <w:rFonts w:ascii="Arial" w:hAnsi="Arial" w:cs="Arial"/>
          <w:color w:val="000000"/>
          <w:sz w:val="22"/>
          <w:szCs w:val="22"/>
        </w:rPr>
        <w:t xml:space="preserve"> ADRAR Pole </w:t>
      </w:r>
      <w:proofErr w:type="spellStart"/>
      <w:r w:rsidRPr="006A4D12">
        <w:rPr>
          <w:rFonts w:ascii="Arial" w:hAnsi="Arial" w:cs="Arial"/>
          <w:color w:val="000000"/>
          <w:sz w:val="22"/>
          <w:szCs w:val="22"/>
        </w:rPr>
        <w:t>Num</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who</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accepted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my</w:t>
      </w:r>
      <w:proofErr w:type="spellEnd"/>
      <w:r w:rsidRPr="006A4D12">
        <w:rPr>
          <w:rFonts w:ascii="Arial" w:hAnsi="Arial" w:cs="Arial"/>
          <w:color w:val="000000"/>
          <w:sz w:val="22"/>
          <w:szCs w:val="22"/>
        </w:rPr>
        <w:t xml:space="preserve"> application.</w:t>
      </w:r>
    </w:p>
    <w:p w:rsidR="006A4D12" w:rsidRDefault="006A4D12" w:rsidP="006A4D12">
      <w:pPr>
        <w:pStyle w:val="NormalWeb"/>
        <w:spacing w:before="240" w:beforeAutospacing="0" w:after="240" w:afterAutospacing="0" w:line="360" w:lineRule="auto"/>
        <w:rPr>
          <w:rFonts w:ascii="Arial" w:hAnsi="Arial" w:cs="Arial"/>
          <w:color w:val="000000"/>
          <w:sz w:val="22"/>
          <w:szCs w:val="22"/>
        </w:rPr>
      </w:pPr>
      <w:proofErr w:type="spellStart"/>
      <w:r w:rsidRPr="006A4D12">
        <w:rPr>
          <w:rFonts w:ascii="Arial" w:hAnsi="Arial" w:cs="Arial"/>
          <w:color w:val="000000"/>
          <w:sz w:val="22"/>
          <w:szCs w:val="22"/>
        </w:rPr>
        <w:t>During</w:t>
      </w:r>
      <w:proofErr w:type="spellEnd"/>
      <w:r w:rsidRPr="006A4D12">
        <w:rPr>
          <w:rFonts w:ascii="Arial" w:hAnsi="Arial" w:cs="Arial"/>
          <w:color w:val="000000"/>
          <w:sz w:val="22"/>
          <w:szCs w:val="22"/>
        </w:rPr>
        <w:t xml:space="preserve"> the training I </w:t>
      </w:r>
      <w:proofErr w:type="spellStart"/>
      <w:r w:rsidRPr="006A4D12">
        <w:rPr>
          <w:rFonts w:ascii="Arial" w:hAnsi="Arial" w:cs="Arial"/>
          <w:color w:val="000000"/>
          <w:sz w:val="22"/>
          <w:szCs w:val="22"/>
        </w:rPr>
        <w:t>worked</w:t>
      </w:r>
      <w:proofErr w:type="spellEnd"/>
      <w:r w:rsidRPr="006A4D12">
        <w:rPr>
          <w:rFonts w:ascii="Arial" w:hAnsi="Arial" w:cs="Arial"/>
          <w:color w:val="000000"/>
          <w:sz w:val="22"/>
          <w:szCs w:val="22"/>
        </w:rPr>
        <w:t xml:space="preserve"> on a </w:t>
      </w:r>
      <w:proofErr w:type="spellStart"/>
      <w:r w:rsidRPr="006A4D12">
        <w:rPr>
          <w:rFonts w:ascii="Arial" w:hAnsi="Arial" w:cs="Arial"/>
          <w:color w:val="000000"/>
          <w:sz w:val="22"/>
          <w:szCs w:val="22"/>
        </w:rPr>
        <w:t>personal</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project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which</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called</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Diggin</w:t>
      </w:r>
      <w:proofErr w:type="spellEnd"/>
      <w:r w:rsidRPr="006A4D12">
        <w:rPr>
          <w:rFonts w:ascii="Arial" w:hAnsi="Arial" w:cs="Arial"/>
          <w:color w:val="000000"/>
          <w:sz w:val="22"/>
          <w:szCs w:val="22"/>
        </w:rPr>
        <w:t xml:space="preserve"> Nuggets. </w:t>
      </w:r>
      <w:proofErr w:type="spellStart"/>
      <w:r w:rsidRPr="006A4D12">
        <w:rPr>
          <w:rFonts w:ascii="Arial" w:hAnsi="Arial" w:cs="Arial"/>
          <w:color w:val="000000"/>
          <w:sz w:val="22"/>
          <w:szCs w:val="22"/>
        </w:rPr>
        <w:t>It’s</w:t>
      </w:r>
      <w:proofErr w:type="spellEnd"/>
      <w:r w:rsidRPr="006A4D12">
        <w:rPr>
          <w:rFonts w:ascii="Arial" w:hAnsi="Arial" w:cs="Arial"/>
          <w:color w:val="000000"/>
          <w:sz w:val="22"/>
          <w:szCs w:val="22"/>
        </w:rPr>
        <w:t xml:space="preserve"> a </w:t>
      </w:r>
      <w:proofErr w:type="spellStart"/>
      <w:r w:rsidRPr="006A4D12">
        <w:rPr>
          <w:rFonts w:ascii="Arial" w:hAnsi="Arial" w:cs="Arial"/>
          <w:color w:val="000000"/>
          <w:sz w:val="22"/>
          <w:szCs w:val="22"/>
        </w:rPr>
        <w:t>website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where</w:t>
      </w:r>
      <w:proofErr w:type="spellEnd"/>
      <w:r w:rsidRPr="006A4D12">
        <w:rPr>
          <w:rFonts w:ascii="Arial" w:hAnsi="Arial" w:cs="Arial"/>
          <w:color w:val="000000"/>
          <w:sz w:val="22"/>
          <w:szCs w:val="22"/>
        </w:rPr>
        <w:t xml:space="preserve"> the </w:t>
      </w:r>
      <w:proofErr w:type="spellStart"/>
      <w:r w:rsidRPr="006A4D12">
        <w:rPr>
          <w:rFonts w:ascii="Arial" w:hAnsi="Arial" w:cs="Arial"/>
          <w:color w:val="000000"/>
          <w:sz w:val="22"/>
          <w:szCs w:val="22"/>
        </w:rPr>
        <w:t>users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can</w:t>
      </w:r>
      <w:proofErr w:type="spellEnd"/>
      <w:r w:rsidRPr="006A4D12">
        <w:rPr>
          <w:rFonts w:ascii="Arial" w:hAnsi="Arial" w:cs="Arial"/>
          <w:color w:val="000000"/>
          <w:sz w:val="22"/>
          <w:szCs w:val="22"/>
        </w:rPr>
        <w:t xml:space="preserve"> post and </w:t>
      </w:r>
      <w:proofErr w:type="spellStart"/>
      <w:r w:rsidRPr="006A4D12">
        <w:rPr>
          <w:rFonts w:ascii="Arial" w:hAnsi="Arial" w:cs="Arial"/>
          <w:color w:val="000000"/>
          <w:sz w:val="22"/>
          <w:szCs w:val="22"/>
        </w:rPr>
        <w:t>discover</w:t>
      </w:r>
      <w:proofErr w:type="spellEnd"/>
      <w:r w:rsidRPr="006A4D12">
        <w:rPr>
          <w:rFonts w:ascii="Arial" w:hAnsi="Arial" w:cs="Arial"/>
          <w:color w:val="000000"/>
          <w:sz w:val="22"/>
          <w:szCs w:val="22"/>
        </w:rPr>
        <w:t xml:space="preserve"> music via </w:t>
      </w:r>
      <w:proofErr w:type="spellStart"/>
      <w:r w:rsidRPr="006A4D12">
        <w:rPr>
          <w:rFonts w:ascii="Arial" w:hAnsi="Arial" w:cs="Arial"/>
          <w:color w:val="000000"/>
          <w:sz w:val="22"/>
          <w:szCs w:val="22"/>
        </w:rPr>
        <w:t>youtube</w:t>
      </w:r>
      <w:proofErr w:type="spellEnd"/>
      <w:r w:rsidRPr="006A4D12">
        <w:rPr>
          <w:rFonts w:ascii="Arial" w:hAnsi="Arial" w:cs="Arial"/>
          <w:color w:val="000000"/>
          <w:sz w:val="22"/>
          <w:szCs w:val="22"/>
        </w:rPr>
        <w:t xml:space="preserve"> links. There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also</w:t>
      </w:r>
      <w:proofErr w:type="spellEnd"/>
      <w:r w:rsidRPr="006A4D12">
        <w:rPr>
          <w:rFonts w:ascii="Arial" w:hAnsi="Arial" w:cs="Arial"/>
          <w:color w:val="000000"/>
          <w:sz w:val="22"/>
          <w:szCs w:val="22"/>
        </w:rPr>
        <w:t xml:space="preserve"> a magazine section </w:t>
      </w:r>
      <w:proofErr w:type="spellStart"/>
      <w:r w:rsidRPr="006A4D12">
        <w:rPr>
          <w:rFonts w:ascii="Arial" w:hAnsi="Arial" w:cs="Arial"/>
          <w:color w:val="000000"/>
          <w:sz w:val="22"/>
          <w:szCs w:val="22"/>
        </w:rPr>
        <w:t>where</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you</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can</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find</w:t>
      </w:r>
      <w:proofErr w:type="spellEnd"/>
      <w:r w:rsidRPr="006A4D12">
        <w:rPr>
          <w:rFonts w:ascii="Arial" w:hAnsi="Arial" w:cs="Arial"/>
          <w:color w:val="000000"/>
          <w:sz w:val="22"/>
          <w:szCs w:val="22"/>
        </w:rPr>
        <w:t xml:space="preserve"> articles </w:t>
      </w:r>
      <w:proofErr w:type="spellStart"/>
      <w:r w:rsidRPr="006A4D12">
        <w:rPr>
          <w:rFonts w:ascii="Arial" w:hAnsi="Arial" w:cs="Arial"/>
          <w:color w:val="000000"/>
          <w:sz w:val="22"/>
          <w:szCs w:val="22"/>
        </w:rPr>
        <w:t>mostly</w:t>
      </w:r>
      <w:proofErr w:type="spellEnd"/>
      <w:r w:rsidRPr="006A4D12">
        <w:rPr>
          <w:rFonts w:ascii="Arial" w:hAnsi="Arial" w:cs="Arial"/>
          <w:color w:val="000000"/>
          <w:sz w:val="22"/>
          <w:szCs w:val="22"/>
        </w:rPr>
        <w:t xml:space="preserve"> about </w:t>
      </w:r>
      <w:proofErr w:type="spellStart"/>
      <w:r w:rsidRPr="006A4D12">
        <w:rPr>
          <w:rFonts w:ascii="Arial" w:hAnsi="Arial" w:cs="Arial"/>
          <w:color w:val="000000"/>
          <w:sz w:val="22"/>
          <w:szCs w:val="22"/>
        </w:rPr>
        <w:t>electronic</w:t>
      </w:r>
      <w:proofErr w:type="spellEnd"/>
      <w:r w:rsidRPr="006A4D12">
        <w:rPr>
          <w:rFonts w:ascii="Arial" w:hAnsi="Arial" w:cs="Arial"/>
          <w:color w:val="000000"/>
          <w:sz w:val="22"/>
          <w:szCs w:val="22"/>
        </w:rPr>
        <w:t xml:space="preserve"> music. This </w:t>
      </w:r>
      <w:proofErr w:type="spellStart"/>
      <w:r w:rsidRPr="006A4D12">
        <w:rPr>
          <w:rFonts w:ascii="Arial" w:hAnsi="Arial" w:cs="Arial"/>
          <w:color w:val="000000"/>
          <w:sz w:val="22"/>
          <w:szCs w:val="22"/>
        </w:rPr>
        <w:t>is</w:t>
      </w:r>
      <w:proofErr w:type="spellEnd"/>
      <w:r w:rsidRPr="006A4D12">
        <w:rPr>
          <w:rFonts w:ascii="Arial" w:hAnsi="Arial" w:cs="Arial"/>
          <w:color w:val="000000"/>
          <w:sz w:val="22"/>
          <w:szCs w:val="22"/>
        </w:rPr>
        <w:t xml:space="preserve"> the </w:t>
      </w:r>
      <w:proofErr w:type="spellStart"/>
      <w:r w:rsidRPr="006A4D12">
        <w:rPr>
          <w:rFonts w:ascii="Arial" w:hAnsi="Arial" w:cs="Arial"/>
          <w:color w:val="000000"/>
          <w:sz w:val="22"/>
          <w:szCs w:val="22"/>
        </w:rPr>
        <w:t>project</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that</w:t>
      </w:r>
      <w:proofErr w:type="spellEnd"/>
      <w:r w:rsidRPr="006A4D12">
        <w:rPr>
          <w:rFonts w:ascii="Arial" w:hAnsi="Arial" w:cs="Arial"/>
          <w:color w:val="000000"/>
          <w:sz w:val="22"/>
          <w:szCs w:val="22"/>
        </w:rPr>
        <w:t xml:space="preserve"> I </w:t>
      </w:r>
      <w:proofErr w:type="spellStart"/>
      <w:r w:rsidRPr="006A4D12">
        <w:rPr>
          <w:rFonts w:ascii="Arial" w:hAnsi="Arial" w:cs="Arial"/>
          <w:color w:val="000000"/>
          <w:sz w:val="22"/>
          <w:szCs w:val="22"/>
        </w:rPr>
        <w:t>will</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present</w:t>
      </w:r>
      <w:proofErr w:type="spellEnd"/>
      <w:r w:rsidRPr="006A4D12">
        <w:rPr>
          <w:rFonts w:ascii="Arial" w:hAnsi="Arial" w:cs="Arial"/>
          <w:color w:val="000000"/>
          <w:sz w:val="22"/>
          <w:szCs w:val="22"/>
        </w:rPr>
        <w:t xml:space="preserve"> in </w:t>
      </w:r>
      <w:proofErr w:type="spellStart"/>
      <w:r w:rsidRPr="006A4D12">
        <w:rPr>
          <w:rFonts w:ascii="Arial" w:hAnsi="Arial" w:cs="Arial"/>
          <w:color w:val="000000"/>
          <w:sz w:val="22"/>
          <w:szCs w:val="22"/>
        </w:rPr>
        <w:t>order</w:t>
      </w:r>
      <w:proofErr w:type="spellEnd"/>
      <w:r w:rsidRPr="006A4D12">
        <w:rPr>
          <w:rFonts w:ascii="Arial" w:hAnsi="Arial" w:cs="Arial"/>
          <w:color w:val="000000"/>
          <w:sz w:val="22"/>
          <w:szCs w:val="22"/>
        </w:rPr>
        <w:t xml:space="preserve"> to show </w:t>
      </w:r>
      <w:proofErr w:type="spellStart"/>
      <w:r w:rsidRPr="006A4D12">
        <w:rPr>
          <w:rFonts w:ascii="Arial" w:hAnsi="Arial" w:cs="Arial"/>
          <w:color w:val="000000"/>
          <w:sz w:val="22"/>
          <w:szCs w:val="22"/>
        </w:rPr>
        <w:t>my</w:t>
      </w:r>
      <w:proofErr w:type="spellEnd"/>
      <w:r w:rsidRPr="006A4D12">
        <w:rPr>
          <w:rFonts w:ascii="Arial" w:hAnsi="Arial" w:cs="Arial"/>
          <w:color w:val="000000"/>
          <w:sz w:val="22"/>
          <w:szCs w:val="22"/>
        </w:rPr>
        <w:t xml:space="preserve"> </w:t>
      </w:r>
      <w:proofErr w:type="spellStart"/>
      <w:r w:rsidRPr="006A4D12">
        <w:rPr>
          <w:rFonts w:ascii="Arial" w:hAnsi="Arial" w:cs="Arial"/>
          <w:color w:val="000000"/>
          <w:sz w:val="22"/>
          <w:szCs w:val="22"/>
        </w:rPr>
        <w:t>abilities</w:t>
      </w:r>
      <w:proofErr w:type="spellEnd"/>
      <w:r w:rsidRPr="006A4D12">
        <w:rPr>
          <w:rFonts w:ascii="Arial" w:hAnsi="Arial" w:cs="Arial"/>
          <w:color w:val="000000"/>
          <w:sz w:val="22"/>
          <w:szCs w:val="22"/>
        </w:rPr>
        <w:t>.</w:t>
      </w:r>
    </w:p>
    <w:p w:rsidR="006A4D12" w:rsidRDefault="006A4D12" w:rsidP="006A4D12">
      <w:pPr>
        <w:pStyle w:val="NormalWeb"/>
        <w:spacing w:before="240" w:beforeAutospacing="0" w:after="240" w:afterAutospacing="0"/>
        <w:rPr>
          <w:rFonts w:ascii="Arial" w:hAnsi="Arial" w:cs="Arial"/>
          <w:color w:val="000000"/>
          <w:sz w:val="22"/>
          <w:szCs w:val="22"/>
        </w:rPr>
      </w:pPr>
    </w:p>
    <w:p w:rsidR="00931159" w:rsidRPr="00931159" w:rsidRDefault="00931159" w:rsidP="00931159"/>
    <w:p w:rsidR="006A4D12" w:rsidRDefault="006A4D12" w:rsidP="006A4D12">
      <w:pPr>
        <w:pStyle w:val="NormalWeb"/>
        <w:spacing w:before="240" w:beforeAutospacing="0" w:after="240" w:afterAutospacing="0"/>
        <w:rPr>
          <w:rFonts w:asciiTheme="majorHAnsi" w:eastAsiaTheme="majorEastAsia" w:hAnsiTheme="majorHAnsi" w:cstheme="majorBidi"/>
          <w:b/>
          <w:color w:val="2E74B5" w:themeColor="accent1" w:themeShade="BF"/>
          <w:sz w:val="32"/>
          <w:szCs w:val="32"/>
          <w:lang w:eastAsia="en-US"/>
        </w:rPr>
      </w:pPr>
    </w:p>
    <w:p w:rsidR="002D2D8D" w:rsidRPr="006A4D12" w:rsidRDefault="002D2D8D" w:rsidP="006A4D12">
      <w:pPr>
        <w:pStyle w:val="NormalWeb"/>
        <w:spacing w:before="240" w:beforeAutospacing="0" w:after="240" w:afterAutospacing="0"/>
        <w:rPr>
          <w:sz w:val="22"/>
          <w:szCs w:val="22"/>
        </w:rPr>
      </w:pPr>
    </w:p>
    <w:p w:rsidR="002D2D8D" w:rsidRDefault="002D2D8D" w:rsidP="00931159">
      <w:pPr>
        <w:pStyle w:val="Titre1"/>
        <w:spacing w:line="720" w:lineRule="auto"/>
        <w:rPr>
          <w:b/>
        </w:rPr>
      </w:pPr>
    </w:p>
    <w:p w:rsidR="002D2D8D" w:rsidRDefault="002D2D8D" w:rsidP="002D2D8D"/>
    <w:p w:rsidR="002D2D8D" w:rsidRDefault="002D2D8D" w:rsidP="002D2D8D"/>
    <w:p w:rsidR="002D2D8D" w:rsidRDefault="002D2D8D" w:rsidP="002D2D8D"/>
    <w:p w:rsidR="002D2D8D" w:rsidRPr="002D2D8D" w:rsidRDefault="002D2D8D" w:rsidP="002D2D8D"/>
    <w:p w:rsidR="002D2D8D" w:rsidRPr="002D2D8D" w:rsidRDefault="002D2D8D" w:rsidP="002D2D8D"/>
    <w:p w:rsidR="002D2D8D" w:rsidRDefault="002D2D8D">
      <w:pPr>
        <w:rPr>
          <w:rFonts w:asciiTheme="majorHAnsi" w:eastAsiaTheme="majorEastAsia" w:hAnsiTheme="majorHAnsi" w:cstheme="majorBidi"/>
          <w:b/>
          <w:color w:val="2E74B5" w:themeColor="accent1" w:themeShade="BF"/>
          <w:sz w:val="32"/>
          <w:szCs w:val="32"/>
        </w:rPr>
      </w:pPr>
      <w:r>
        <w:rPr>
          <w:b/>
        </w:rPr>
        <w:br w:type="page"/>
      </w:r>
    </w:p>
    <w:p w:rsidR="004134F9" w:rsidRDefault="002D2D8D" w:rsidP="002D2D8D">
      <w:pPr>
        <w:pStyle w:val="Titre1"/>
        <w:spacing w:line="720" w:lineRule="auto"/>
        <w:rPr>
          <w:b/>
        </w:rPr>
      </w:pPr>
      <w:r>
        <w:rPr>
          <w:b/>
        </w:rPr>
        <w:lastRenderedPageBreak/>
        <w:t>INTRODUCTION</w:t>
      </w:r>
    </w:p>
    <w:p w:rsidR="004134F9" w:rsidRDefault="004134F9">
      <w:pPr>
        <w:rPr>
          <w:rFonts w:asciiTheme="majorHAnsi" w:eastAsiaTheme="majorEastAsia" w:hAnsiTheme="majorHAnsi" w:cstheme="majorBidi"/>
          <w:b/>
          <w:color w:val="2E74B5" w:themeColor="accent1" w:themeShade="BF"/>
          <w:sz w:val="32"/>
          <w:szCs w:val="32"/>
        </w:rPr>
      </w:pPr>
      <w:r>
        <w:rPr>
          <w:b/>
        </w:rPr>
        <w:br w:type="page"/>
      </w:r>
    </w:p>
    <w:p w:rsidR="004134F9" w:rsidRDefault="004134F9" w:rsidP="002D2D8D">
      <w:pPr>
        <w:pStyle w:val="Titre1"/>
        <w:spacing w:line="720" w:lineRule="auto"/>
      </w:pPr>
      <w:r>
        <w:lastRenderedPageBreak/>
        <w:t>RTHTH</w:t>
      </w: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2D2D8D" w:rsidRPr="002D2D8D" w:rsidRDefault="002D2D8D" w:rsidP="002D2D8D">
      <w:pPr>
        <w:pStyle w:val="Titre1"/>
        <w:spacing w:line="720" w:lineRule="auto"/>
        <w:rPr>
          <w:b/>
        </w:rPr>
      </w:pPr>
      <w:r>
        <w:br w:type="page"/>
      </w:r>
    </w:p>
    <w:p w:rsidR="00AB02B7" w:rsidRPr="00AB02B7" w:rsidRDefault="004134F9" w:rsidP="00AB02B7">
      <w:pPr>
        <w:pStyle w:val="Titre1"/>
        <w:rPr>
          <w:b/>
        </w:rPr>
      </w:pPr>
      <w:r w:rsidRPr="00AB02B7">
        <w:rPr>
          <w:b/>
        </w:rPr>
        <w:lastRenderedPageBreak/>
        <w:t>SPECIFICATIONS FONCTIONNELLES</w:t>
      </w:r>
    </w:p>
    <w:p w:rsidR="00AB02B7" w:rsidRDefault="00AB02B7" w:rsidP="00AB02B7">
      <w:r>
        <w:t xml:space="preserve">Pour comprendre, définir et représenter le fonctionnement d’une application, il est d’usage de réaliser et d’utiliser des diagrammes de type UML (Utility </w:t>
      </w:r>
      <w:proofErr w:type="spellStart"/>
      <w:r>
        <w:t>Modeling</w:t>
      </w:r>
      <w:proofErr w:type="spellEnd"/>
      <w:r>
        <w:t xml:space="preserve"> </w:t>
      </w:r>
      <w:proofErr w:type="spellStart"/>
      <w:r>
        <w:t>Language</w:t>
      </w:r>
      <w:proofErr w:type="spellEnd"/>
      <w:r>
        <w:t xml:space="preserve">). Il s’agit d’un langage </w:t>
      </w:r>
      <w:r w:rsidR="00062010">
        <w:t xml:space="preserve">de modélisation qui permet de réaliser des diagrammes normalisés qui décriront plus ou moins en détail la structure </w:t>
      </w:r>
      <w:r w:rsidR="00482637">
        <w:t>ou</w:t>
      </w:r>
      <w:r w:rsidR="00062010">
        <w:t xml:space="preserve"> le comportement d’un système d’information.</w:t>
      </w:r>
    </w:p>
    <w:p w:rsidR="00062010" w:rsidRDefault="00062010" w:rsidP="00AB02B7">
      <w:r>
        <w:t>Il existe 14 types de diagrammes UML mais je ne vais en présenter que trois pour ce projet. Le diagramme de cas d’utilisation, le diagramme d’activité et le diagramme de séquence. Ce sont tous les trois des diagrammes comportementaux</w:t>
      </w:r>
      <w:r w:rsidR="00482637">
        <w:t>.</w:t>
      </w:r>
    </w:p>
    <w:p w:rsidR="00EC7EDC" w:rsidRPr="00AB02B7" w:rsidRDefault="00EC7EDC" w:rsidP="00AB02B7"/>
    <w:p w:rsidR="004134F9" w:rsidRDefault="004134F9" w:rsidP="004134F9">
      <w:pPr>
        <w:pStyle w:val="Titre2"/>
      </w:pPr>
      <w:r>
        <w:t>Le d</w:t>
      </w:r>
      <w:r w:rsidRPr="004134F9">
        <w:t>iagramme d</w:t>
      </w:r>
      <w:r>
        <w:t>e cas d’utilisation (use case) :</w:t>
      </w:r>
      <w:r>
        <w:rPr>
          <w:noProof/>
          <w:lang w:eastAsia="fr-FR"/>
        </w:rPr>
        <w:drawing>
          <wp:inline distT="0" distB="0" distL="0" distR="0">
            <wp:extent cx="5760720" cy="44526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52620"/>
                    </a:xfrm>
                    <a:prstGeom prst="rect">
                      <a:avLst/>
                    </a:prstGeom>
                  </pic:spPr>
                </pic:pic>
              </a:graphicData>
            </a:graphic>
          </wp:inline>
        </w:drawing>
      </w:r>
    </w:p>
    <w:p w:rsidR="00482637" w:rsidRPr="00482637" w:rsidRDefault="00482637" w:rsidP="00482637"/>
    <w:p w:rsidR="00482637" w:rsidRDefault="004134F9" w:rsidP="004134F9">
      <w:r>
        <w:t>Le diagramme de cas d’utilisation, dit use case</w:t>
      </w:r>
      <w:r w:rsidR="000D7440">
        <w:t xml:space="preserve">, </w:t>
      </w:r>
      <w:proofErr w:type="gramStart"/>
      <w:r w:rsidR="000D7440">
        <w:t>liste  toutes</w:t>
      </w:r>
      <w:proofErr w:type="gramEnd"/>
      <w:r w:rsidR="000D7440">
        <w:t xml:space="preserve"> les fonctionnalités d’une application </w:t>
      </w:r>
      <w:r w:rsidR="00482637">
        <w:t xml:space="preserve">en fonction des droits qu’a l’acteur qui l’utilise. Un acteur représente n’importe quelle entité au système qui interagit avec. Ici, il y a quatre acteurs : </w:t>
      </w:r>
      <w:r w:rsidR="009262F4">
        <w:t>le visiteur, l’utilisateur, le rédacteur et l’administrateur. Ils n’ont pas tous les mêmes droits et c’est ce qui va être défini dans ce diagramme.</w:t>
      </w:r>
    </w:p>
    <w:p w:rsidR="009262F4" w:rsidRDefault="009262F4" w:rsidP="009262F4">
      <w:pPr>
        <w:pStyle w:val="Paragraphedeliste"/>
        <w:numPr>
          <w:ilvl w:val="0"/>
          <w:numId w:val="2"/>
        </w:numPr>
      </w:pPr>
      <w:r w:rsidRPr="009262F4">
        <w:rPr>
          <w:b/>
        </w:rPr>
        <w:t>Le visiteur :</w:t>
      </w:r>
      <w:r>
        <w:t xml:space="preserve"> c’est un utilisateur non identifié. Il peut se connecter, s’inscrire, lire les articles, voir les publications, visiter le profil des autres utilisateurs et trier les publications en fonction du style recherché.</w:t>
      </w:r>
    </w:p>
    <w:p w:rsidR="009262F4" w:rsidRPr="00EC7EDC" w:rsidRDefault="009262F4" w:rsidP="009262F4">
      <w:pPr>
        <w:pStyle w:val="Paragraphedeliste"/>
        <w:numPr>
          <w:ilvl w:val="0"/>
          <w:numId w:val="2"/>
        </w:numPr>
        <w:rPr>
          <w:b/>
        </w:rPr>
      </w:pPr>
      <w:r w:rsidRPr="009262F4">
        <w:rPr>
          <w:b/>
        </w:rPr>
        <w:t>L’utilisateur </w:t>
      </w:r>
      <w:r w:rsidRPr="009262F4">
        <w:t>:</w:t>
      </w:r>
      <w:r>
        <w:t xml:space="preserve"> </w:t>
      </w:r>
      <w:r w:rsidRPr="009262F4">
        <w:t>c’</w:t>
      </w:r>
      <w:r>
        <w:t xml:space="preserve">est un utilisateur identifié. </w:t>
      </w:r>
      <w:r w:rsidR="00E17A77">
        <w:t xml:space="preserve">La flèche qui le relie au visiteur est une </w:t>
      </w:r>
      <w:proofErr w:type="spellStart"/>
      <w:r w:rsidR="00E17A77">
        <w:t>Generalization</w:t>
      </w:r>
      <w:proofErr w:type="spellEnd"/>
      <w:r w:rsidR="00E17A77">
        <w:t xml:space="preserve">, elle représente un héritage des droits. </w:t>
      </w:r>
      <w:r>
        <w:t xml:space="preserve">Il hérite des droits du visiteur </w:t>
      </w:r>
      <w:r>
        <w:lastRenderedPageBreak/>
        <w:t>et en a d’autres : se déconnecter, modifier son profil, créer une publication, supprimer ses publications, supprimer son compte, commenter une publication, aimer une public</w:t>
      </w:r>
      <w:r w:rsidR="00E17A77">
        <w:t>ation et commenter un article.</w:t>
      </w:r>
    </w:p>
    <w:p w:rsidR="00EC7EDC" w:rsidRDefault="00EC7EDC" w:rsidP="009262F4">
      <w:pPr>
        <w:pStyle w:val="Paragraphedeliste"/>
        <w:numPr>
          <w:ilvl w:val="0"/>
          <w:numId w:val="2"/>
        </w:numPr>
      </w:pPr>
      <w:r>
        <w:rPr>
          <w:b/>
        </w:rPr>
        <w:t xml:space="preserve">Le rédacteur : </w:t>
      </w:r>
      <w:r w:rsidRPr="00EC7EDC">
        <w:t xml:space="preserve">il hérite </w:t>
      </w:r>
      <w:r>
        <w:t>des droits de l’utilisateur. Il peut écrire des articles, les supprimer et les modifier.</w:t>
      </w:r>
    </w:p>
    <w:p w:rsidR="00EC7EDC" w:rsidRDefault="00EC7EDC" w:rsidP="00EC7EDC">
      <w:pPr>
        <w:pStyle w:val="Paragraphedeliste"/>
        <w:numPr>
          <w:ilvl w:val="0"/>
          <w:numId w:val="2"/>
        </w:numPr>
      </w:pPr>
      <w:r>
        <w:rPr>
          <w:b/>
        </w:rPr>
        <w:t>L’administrateur :</w:t>
      </w:r>
      <w:r>
        <w:t xml:space="preserve"> il hérite des droits du rédacteur et il peut supprimer des commentaires, des publications et des articles et bannir ou rendre muet un utilisateur.</w:t>
      </w:r>
    </w:p>
    <w:p w:rsidR="00633656" w:rsidRDefault="00633656" w:rsidP="00633656">
      <w:pPr>
        <w:pStyle w:val="Paragraphedeliste"/>
        <w:ind w:left="1494"/>
      </w:pPr>
    </w:p>
    <w:p w:rsidR="00633656" w:rsidRDefault="00633656" w:rsidP="00633656">
      <w:pPr>
        <w:pStyle w:val="Paragraphedeliste"/>
        <w:ind w:left="1494"/>
      </w:pPr>
    </w:p>
    <w:p w:rsidR="00EC7EDC" w:rsidRDefault="00EC7EDC" w:rsidP="00633656">
      <w:pPr>
        <w:pStyle w:val="Titre2"/>
      </w:pPr>
      <w:r>
        <w:t>Le diagramme d’activité</w:t>
      </w:r>
    </w:p>
    <w:p w:rsidR="00633656" w:rsidRPr="00633656" w:rsidRDefault="00633656" w:rsidP="00633656">
      <w:bookmarkStart w:id="0" w:name="_GoBack"/>
      <w:bookmarkEnd w:id="0"/>
    </w:p>
    <w:p w:rsidR="00633656" w:rsidRDefault="00633656" w:rsidP="00EC7EDC">
      <w:pPr>
        <w:pStyle w:val="Titre2"/>
      </w:pPr>
      <w:r>
        <w:rPr>
          <w:noProof/>
          <w:lang w:eastAsia="fr-FR"/>
        </w:rPr>
        <w:drawing>
          <wp:inline distT="0" distB="0" distL="0" distR="0">
            <wp:extent cx="5760720" cy="4323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inscription 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rsidR="00633656" w:rsidRDefault="00633656">
      <w:pPr>
        <w:rPr>
          <w:rFonts w:asciiTheme="majorHAnsi" w:eastAsiaTheme="majorEastAsia" w:hAnsiTheme="majorHAnsi" w:cstheme="majorBidi"/>
          <w:color w:val="2E74B5" w:themeColor="accent1" w:themeShade="BF"/>
          <w:sz w:val="26"/>
          <w:szCs w:val="26"/>
        </w:rPr>
      </w:pPr>
      <w:r>
        <w:br w:type="page"/>
      </w:r>
    </w:p>
    <w:p w:rsidR="00EC7EDC" w:rsidRPr="00EC7EDC" w:rsidRDefault="00EC7EDC" w:rsidP="00EC7EDC">
      <w:pPr>
        <w:pStyle w:val="Titre2"/>
      </w:pPr>
    </w:p>
    <w:p w:rsidR="009262F4" w:rsidRPr="004134F9" w:rsidRDefault="00633656" w:rsidP="009262F4">
      <w:r>
        <w:rPr>
          <w:noProof/>
          <w:lang w:eastAsia="fr-FR"/>
        </w:rPr>
        <w:drawing>
          <wp:inline distT="0" distB="0" distL="0" distR="0" wp14:anchorId="7099ED55" wp14:editId="5C32D2A2">
            <wp:extent cx="5760720" cy="2505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inscription 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05075"/>
                    </a:xfrm>
                    <a:prstGeom prst="rect">
                      <a:avLst/>
                    </a:prstGeom>
                  </pic:spPr>
                </pic:pic>
              </a:graphicData>
            </a:graphic>
          </wp:inline>
        </w:drawing>
      </w:r>
    </w:p>
    <w:sectPr w:rsidR="009262F4" w:rsidRPr="004134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843" w:rsidRDefault="00271843" w:rsidP="002D2D8D">
      <w:pPr>
        <w:spacing w:after="0" w:line="240" w:lineRule="auto"/>
      </w:pPr>
      <w:r>
        <w:separator/>
      </w:r>
    </w:p>
  </w:endnote>
  <w:endnote w:type="continuationSeparator" w:id="0">
    <w:p w:rsidR="00271843" w:rsidRDefault="00271843" w:rsidP="002D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843" w:rsidRDefault="00271843" w:rsidP="002D2D8D">
      <w:pPr>
        <w:spacing w:after="0" w:line="240" w:lineRule="auto"/>
      </w:pPr>
      <w:r>
        <w:separator/>
      </w:r>
    </w:p>
  </w:footnote>
  <w:footnote w:type="continuationSeparator" w:id="0">
    <w:p w:rsidR="00271843" w:rsidRDefault="00271843" w:rsidP="002D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5B8"/>
    <w:multiLevelType w:val="hybridMultilevel"/>
    <w:tmpl w:val="1444B3B2"/>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 w15:restartNumberingAfterBreak="0">
    <w:nsid w:val="1AFF687A"/>
    <w:multiLevelType w:val="hybridMultilevel"/>
    <w:tmpl w:val="B64C3764"/>
    <w:lvl w:ilvl="0" w:tplc="040C000F">
      <w:start w:val="1"/>
      <w:numFmt w:val="decimal"/>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4D"/>
    <w:rsid w:val="00062010"/>
    <w:rsid w:val="000D7440"/>
    <w:rsid w:val="001522E5"/>
    <w:rsid w:val="00154DCC"/>
    <w:rsid w:val="00271843"/>
    <w:rsid w:val="00294AAA"/>
    <w:rsid w:val="002D2D8D"/>
    <w:rsid w:val="004134F9"/>
    <w:rsid w:val="00425DD8"/>
    <w:rsid w:val="00482637"/>
    <w:rsid w:val="0056509F"/>
    <w:rsid w:val="00624629"/>
    <w:rsid w:val="00633656"/>
    <w:rsid w:val="006A4D12"/>
    <w:rsid w:val="006F1BCA"/>
    <w:rsid w:val="009262F4"/>
    <w:rsid w:val="00931159"/>
    <w:rsid w:val="00AB02B7"/>
    <w:rsid w:val="00AF5FD0"/>
    <w:rsid w:val="00B9164D"/>
    <w:rsid w:val="00CA3372"/>
    <w:rsid w:val="00E17A77"/>
    <w:rsid w:val="00EC7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83D6"/>
  <w15:chartTrackingRefBased/>
  <w15:docId w15:val="{4D7A3C19-7071-4181-8106-851F0892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4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4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4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4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AAA"/>
    <w:rPr>
      <w:rFonts w:asciiTheme="majorHAnsi" w:eastAsiaTheme="majorEastAsia" w:hAnsiTheme="majorHAnsi" w:cstheme="majorBidi"/>
      <w:spacing w:val="-10"/>
      <w:kern w:val="28"/>
      <w:sz w:val="56"/>
      <w:szCs w:val="56"/>
    </w:rPr>
  </w:style>
  <w:style w:type="paragraph" w:styleId="Sansinterligne">
    <w:name w:val="No Spacing"/>
    <w:uiPriority w:val="1"/>
    <w:qFormat/>
    <w:rsid w:val="00294AAA"/>
    <w:pPr>
      <w:spacing w:after="0" w:line="240" w:lineRule="auto"/>
    </w:pPr>
  </w:style>
  <w:style w:type="paragraph" w:styleId="Sous-titre">
    <w:name w:val="Subtitle"/>
    <w:basedOn w:val="Normal"/>
    <w:next w:val="Normal"/>
    <w:link w:val="Sous-titreCar"/>
    <w:uiPriority w:val="11"/>
    <w:qFormat/>
    <w:rsid w:val="00294AA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94AAA"/>
    <w:rPr>
      <w:rFonts w:eastAsiaTheme="minorEastAsia"/>
      <w:color w:val="5A5A5A" w:themeColor="text1" w:themeTint="A5"/>
      <w:spacing w:val="15"/>
    </w:rPr>
  </w:style>
  <w:style w:type="character" w:customStyle="1" w:styleId="Titre2Car">
    <w:name w:val="Titre 2 Car"/>
    <w:basedOn w:val="Policepardfaut"/>
    <w:link w:val="Titre2"/>
    <w:uiPriority w:val="9"/>
    <w:rsid w:val="00294A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4AA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294AA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A4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D2D8D"/>
    <w:pPr>
      <w:tabs>
        <w:tab w:val="center" w:pos="4536"/>
        <w:tab w:val="right" w:pos="9072"/>
      </w:tabs>
      <w:spacing w:after="0" w:line="240" w:lineRule="auto"/>
    </w:pPr>
  </w:style>
  <w:style w:type="character" w:customStyle="1" w:styleId="En-tteCar">
    <w:name w:val="En-tête Car"/>
    <w:basedOn w:val="Policepardfaut"/>
    <w:link w:val="En-tte"/>
    <w:uiPriority w:val="99"/>
    <w:rsid w:val="002D2D8D"/>
  </w:style>
  <w:style w:type="paragraph" w:styleId="Pieddepage">
    <w:name w:val="footer"/>
    <w:basedOn w:val="Normal"/>
    <w:link w:val="PieddepageCar"/>
    <w:uiPriority w:val="99"/>
    <w:unhideWhenUsed/>
    <w:rsid w:val="002D2D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D8D"/>
  </w:style>
  <w:style w:type="paragraph" w:styleId="Paragraphedeliste">
    <w:name w:val="List Paragraph"/>
    <w:basedOn w:val="Normal"/>
    <w:uiPriority w:val="34"/>
    <w:qFormat/>
    <w:rsid w:val="00926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589</Words>
  <Characters>3001</Characters>
  <Application>Microsoft Office Word</Application>
  <DocSecurity>0</DocSecurity>
  <Lines>88</Lines>
  <Paragraphs>22</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2022-06-02T09:17:00Z</dcterms:created>
  <dcterms:modified xsi:type="dcterms:W3CDTF">2022-06-13T14:00:00Z</dcterms:modified>
</cp:coreProperties>
</file>