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DB_ID('SmartCardDB') IS NULL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 DATABASE SmartCardDB;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SmartCardDB;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OBJECT_ID('dbo.ApprovalLogs', 'U') IS NOT NULL DROP TABLE dbo.ApprovalLogs;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OBJECT_ID('dbo.CardApplications', 'U') IS NOT NULL DROP TABLE dbo.CardApplications;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OBJECT_ID('dbo.Users', 'U') IS NOT NULL DROP TABLE dbo.Users;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dbo.Users (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UserID          INT IDENTITY(1,1) PRIMARY KEY,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EmployeeNo      NVARCHAR(20)  NOT NULL UNIQUE,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PasswordHash    NVARCHAR(100) NOT NULL,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FullName        NVARCHAR(50)  NOT NULL,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      NVARCHAR(50)  NOT NULL,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JobTitle        NVARCHAR(50)  NOT NULL,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RoleLevel       INT           NOT NULL,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StampShape      NVARCHAR(20)  DEFAULT 'Square',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StampTopTitle   NVARCHAR(30)  NULL,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StampCenterText NVARCHAR(30)  NULL,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CustomStampPath NVARCHAR(255) NULL,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CreatedAt       DATETIME      DEFAULT GETDATE()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dbo.CardApplications (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AppID           INT IDENTITY(1,1) PRIMARY KEY,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ApplicantID     INT           NOT NULL FOREIGN KEY REFERENCES dbo.Users(UserID),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CardCategory    NVARCHAR(50)  NOT NULL,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ApplyReasons    NVARCHAR(200) NOT NULL,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PhotoPath       NVARCHAR(255) NOT NULL,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PdfPath         NVARCHAR(255) NOT NULL,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CurrentStage    INT           NOT NULL DEFAULT 1,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IssuedCardNo    NVARCHAR(50)  NULL,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Level1StampPath NVARCHAR(255) NULL,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Level2StampPath NVARCHAR(255) NULL,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Level3StampPath NVARCHAR(255) NULL,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Level4StampPath NVARCHAR(255) NULL,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Level1StampTime DATETIME      NULL,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Level2StampTime DATETIME      NULL,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Level3StampTime DATETIME      NULL,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Level4StampTime DATETIME      NULL,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CreatedAt       DATETIME      DEFAULT GETDATE(),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UpdatedAt       DATETIME      DEFAULT GETDATE()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dbo.ApprovalLogs 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LogID           INT IDENTITY(1,1) PRIMARY KEY,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AppID           INT           NOT NULL FOREIGN KEY REFERENCES dbo.CardApplications(AppID),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ReviewerID      INT           NOT NULL FOREIGN KEY REFERENCES dbo.Users(UserID),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RoleLevel       INT           NOT NULL,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ActionResult    NVARCHAR(20)  NOT NULL,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StampSnapshot   NVARCHAR(255) NULL,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ActionTime      DATETIME      DEFAULT GETDATE()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dbo.Users (EmployeeNo, PasswordHash, FullName, Department, JobTitle, RoleLevel, StampShape, StampTopTitle, StampCenterText)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('EMP001', '123456', N'林申請', N'系統工程處',   N'工程師',     0, 'Square', NULL,          NULL),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('REV001', '123456', N'陳初審', N'系統工程處',   N'直屬組長',   1, 'Square', N'系統工程處',   N'組長陳初審章'),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('REV002', '123456', N'張複審', N'系統工程處',   N'部門處長',   2, 'Square', N'系統工程處',   N'處長張複審章'),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('REV003', '123456', N'王資安', N'資安管制室',   N'資安管制官', 3, 'Round',  N'資安管制室',   N'資安官王資安'),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('REV004', '123456', N'趙製卡', N'總務製卡中心', N'核定發卡官', 4, 'Round',  N'總務製卡中心', N'製卡中心核定章');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