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9125" w14:textId="23A57324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t xml:space="preserve">Data Science </w:t>
      </w:r>
      <w:proofErr w:type="gramStart"/>
      <w:r w:rsidRPr="00FA12DD">
        <w:rPr>
          <w:rFonts w:ascii="Times New Roman" w:hAnsi="Times New Roman" w:cs="Times New Roman"/>
          <w:b/>
          <w:bCs/>
        </w:rPr>
        <w:t>And</w:t>
      </w:r>
      <w:proofErr w:type="gramEnd"/>
      <w:r w:rsidRPr="00FA12DD">
        <w:rPr>
          <w:rFonts w:ascii="Times New Roman" w:hAnsi="Times New Roman" w:cs="Times New Roman"/>
          <w:b/>
          <w:bCs/>
        </w:rPr>
        <w:t xml:space="preserve"> Big Data Practical Assignment NO.8</w:t>
      </w:r>
    </w:p>
    <w:p w14:paraId="6EFDCB59" w14:textId="196EFCC6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t>Title: Data Visualization 1</w:t>
      </w:r>
    </w:p>
    <w:p w14:paraId="14320CCC" w14:textId="5EA6F072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t>Problem Statement:</w:t>
      </w:r>
    </w:p>
    <w:p w14:paraId="025C3A82" w14:textId="1D3EFB0E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1. Use the inbuilt dataset 'titanic', The dataset contains 891 rows and</w:t>
      </w:r>
    </w:p>
    <w:p w14:paraId="67DB1E21" w14:textId="45631D01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contains information about the passengers who boarded the unfortunate Titanic ship. Use the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Seaborn library to see if we can find any patterns in the data.</w:t>
      </w:r>
    </w:p>
    <w:p w14:paraId="6D7AC318" w14:textId="098DFFF7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2. Write a code to check how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the price of the ticket (column name: 'fare') for each passenger is distributed by plotting a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histogram</w:t>
      </w:r>
      <w:r w:rsidR="00FA12DD" w:rsidRPr="00FA12DD">
        <w:rPr>
          <w:rFonts w:ascii="Times New Roman" w:hAnsi="Times New Roman" w:cs="Times New Roman"/>
        </w:rPr>
        <w:t>.</w:t>
      </w:r>
    </w:p>
    <w:p w14:paraId="75679AD4" w14:textId="27A16320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  <w:b/>
          <w:bCs/>
        </w:rPr>
        <w:t>Objective</w:t>
      </w:r>
      <w:r w:rsidRPr="00FA12DD">
        <w:rPr>
          <w:rFonts w:ascii="Times New Roman" w:hAnsi="Times New Roman" w:cs="Times New Roman"/>
        </w:rPr>
        <w:t>: Students should be able to perform the data visualization using Python Libraries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on -any open-source dataset.</w:t>
      </w:r>
    </w:p>
    <w:p w14:paraId="6252BB09" w14:textId="77777777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t>Pre-requisite:</w:t>
      </w:r>
    </w:p>
    <w:p w14:paraId="1ADE26E8" w14:textId="77777777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1. Basic of Python programming</w:t>
      </w:r>
    </w:p>
    <w:p w14:paraId="7DEA79DB" w14:textId="22910EB2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2. Concept of Data Analysis Fundamentals, Data visualization technique, Data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visualization principles</w:t>
      </w:r>
    </w:p>
    <w:p w14:paraId="3127CB17" w14:textId="75648588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3. Basics of Python libraries Matplotlib and Seaborn.</w:t>
      </w:r>
    </w:p>
    <w:p w14:paraId="15C061C6" w14:textId="22ABBABE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t>Theory:</w:t>
      </w:r>
    </w:p>
    <w:p w14:paraId="0E3B04AE" w14:textId="180CEE51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Data visualization is the graphical representation of information and data. By using visual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elements such as charts, graphs, and maps, data visualization tools provide an accessible way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to see and understand trends, outliers, and patterns in data.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It involves leveraging various python libraries and tools specifically designed for creating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visual representations of data. Some of the most commonly used libraries for data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visualization in Python include:</w:t>
      </w:r>
    </w:p>
    <w:p w14:paraId="11027971" w14:textId="77777777" w:rsidR="00F951F9" w:rsidRPr="00FA12DD" w:rsidRDefault="00F951F9" w:rsidP="00FA12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Seaborn</w:t>
      </w:r>
    </w:p>
    <w:p w14:paraId="28F9AB31" w14:textId="6B1612E8" w:rsidR="00F951F9" w:rsidRPr="00FA12DD" w:rsidRDefault="00F951F9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Seaborn is built on top of Matplotlib and provides a higher-level interface for creating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attractive and informative statistical graphics. It simplifies the process of creating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complex visualizations such as categorical plots, relational plots, and distribution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plots.</w:t>
      </w:r>
    </w:p>
    <w:p w14:paraId="2AC11D2D" w14:textId="77777777" w:rsidR="00FA12DD" w:rsidRPr="00FA12DD" w:rsidRDefault="00F951F9" w:rsidP="00FA12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Matplotlib</w:t>
      </w:r>
    </w:p>
    <w:p w14:paraId="27DB8FCE" w14:textId="715A2818" w:rsidR="00F951F9" w:rsidRPr="00FA12DD" w:rsidRDefault="00F951F9" w:rsidP="00FA12D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lastRenderedPageBreak/>
        <w:t>Matplotlib is a powerful and widely used plotting library in Python. It provides a wide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variety of plots and customization options, allowing users to create basic plots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like line plots, scatter plots, histograms, bar charts, and more.</w:t>
      </w:r>
    </w:p>
    <w:p w14:paraId="6EC7FF00" w14:textId="77777777" w:rsidR="00FA12DD" w:rsidRPr="00FA12DD" w:rsidRDefault="00F951F9" w:rsidP="00FA12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Pandas</w:t>
      </w:r>
    </w:p>
    <w:p w14:paraId="33C77905" w14:textId="6B170FDA" w:rsidR="00F951F9" w:rsidRPr="00FA12DD" w:rsidRDefault="00F951F9" w:rsidP="00FA12D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Pandas, a popular data manipulation library in Python, also provides basic plotting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 xml:space="preserve">functionality through its integration with </w:t>
      </w:r>
      <w:proofErr w:type="spellStart"/>
      <w:r w:rsidRPr="00FA12DD">
        <w:rPr>
          <w:rFonts w:ascii="Times New Roman" w:hAnsi="Times New Roman" w:cs="Times New Roman"/>
        </w:rPr>
        <w:t>Matplotib</w:t>
      </w:r>
      <w:proofErr w:type="spellEnd"/>
      <w:r w:rsidRPr="00FA12DD">
        <w:rPr>
          <w:rFonts w:ascii="Times New Roman" w:hAnsi="Times New Roman" w:cs="Times New Roman"/>
        </w:rPr>
        <w:t>. Users can quickly create simple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plots directly from Pandas Data-Frames.</w:t>
      </w:r>
    </w:p>
    <w:p w14:paraId="2096C681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t>Know your Data</w:t>
      </w:r>
    </w:p>
    <w:p w14:paraId="5349F4EA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Dataset used is Titanic. csv' dataset.</w:t>
      </w:r>
    </w:p>
    <w:p w14:paraId="57459BBC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 xml:space="preserve">Import dataset in your </w:t>
      </w:r>
      <w:proofErr w:type="spellStart"/>
      <w:r w:rsidRPr="00FA12DD">
        <w:rPr>
          <w:rFonts w:ascii="Times New Roman" w:hAnsi="Times New Roman" w:cs="Times New Roman"/>
        </w:rPr>
        <w:t>jupyter</w:t>
      </w:r>
      <w:proofErr w:type="spellEnd"/>
      <w:r w:rsidRPr="00FA12DD">
        <w:rPr>
          <w:rFonts w:ascii="Times New Roman" w:hAnsi="Times New Roman" w:cs="Times New Roman"/>
        </w:rPr>
        <w:t xml:space="preserve"> notebook</w:t>
      </w:r>
    </w:p>
    <w:p w14:paraId="024370B8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The dataset contains 891 rows and 15 columns and contains information about the passengers</w:t>
      </w:r>
    </w:p>
    <w:p w14:paraId="7047F053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who boarded the unfortunate Titanic ship. The original task is to predict whether or not the</w:t>
      </w:r>
    </w:p>
    <w:p w14:paraId="12DB83D0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passenger survived depending upon different features such as their age, ticket, cabin they</w:t>
      </w:r>
    </w:p>
    <w:p w14:paraId="0A5C7D16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We will use the Seaborn library to see if we can find any</w:t>
      </w:r>
    </w:p>
    <w:p w14:paraId="19376327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boarded, the class of the ticket, etc.</w:t>
      </w:r>
    </w:p>
    <w:p w14:paraId="6E9DC7B2" w14:textId="26E2A34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patterns in the data.</w:t>
      </w:r>
    </w:p>
    <w:p w14:paraId="3602E536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t>Data Preprocessing</w:t>
      </w:r>
    </w:p>
    <w:p w14:paraId="282011AD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Data should not contain any null or incorrect data. It should be correct and accurate analysis</w:t>
      </w:r>
    </w:p>
    <w:p w14:paraId="3962228B" w14:textId="5F9EA499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so that the graphs made can be correctly interpreted.</w:t>
      </w:r>
    </w:p>
    <w:p w14:paraId="04D3F070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t>Finding patterns of data</w:t>
      </w:r>
    </w:p>
    <w:p w14:paraId="600E604F" w14:textId="0AD64C7E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 xml:space="preserve">Patterns of data can be find out with the help of different types of </w:t>
      </w:r>
      <w:proofErr w:type="spellStart"/>
      <w:proofErr w:type="gramStart"/>
      <w:r w:rsidRPr="00FA12DD">
        <w:rPr>
          <w:rFonts w:ascii="Times New Roman" w:hAnsi="Times New Roman" w:cs="Times New Roman"/>
        </w:rPr>
        <w:t>plots.</w:t>
      </w:r>
      <w:r w:rsidRPr="00FA12DD">
        <w:rPr>
          <w:rFonts w:ascii="Times New Roman" w:hAnsi="Times New Roman" w:cs="Times New Roman"/>
          <w:b/>
          <w:bCs/>
        </w:rPr>
        <w:t>Histogram</w:t>
      </w:r>
      <w:proofErr w:type="spellEnd"/>
      <w:proofErr w:type="gramEnd"/>
    </w:p>
    <w:p w14:paraId="2291981C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A histogram is a graphical representation of the distribution of numerical data. It</w:t>
      </w:r>
    </w:p>
    <w:p w14:paraId="468522BE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consists of a series of adjacent rectangles, or bins, where the width of each bin</w:t>
      </w:r>
    </w:p>
    <w:p w14:paraId="7C92B22E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represents a range of values, and the height represents the frequency of occurrences</w:t>
      </w:r>
    </w:p>
    <w:p w14:paraId="22CA82C7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within that range. Histograms are particularly useful for visualizing the frequency</w:t>
      </w:r>
    </w:p>
    <w:p w14:paraId="4E07CDB4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distribution of continuous data.</w:t>
      </w:r>
    </w:p>
    <w:p w14:paraId="1AF7282A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lastRenderedPageBreak/>
        <w:t>Key Concepts of Histogram:</w:t>
      </w:r>
    </w:p>
    <w:p w14:paraId="20D16F37" w14:textId="63BB9841" w:rsidR="00E64493" w:rsidRPr="00FA12DD" w:rsidRDefault="00E64493" w:rsidP="00FA12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Frequency Distribution: Histograms display the frequency distribution of data</w:t>
      </w:r>
    </w:p>
    <w:p w14:paraId="1DA45744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by depicting how often values fall within certain ranges (bins). The height of</w:t>
      </w:r>
    </w:p>
    <w:p w14:paraId="641F9CC7" w14:textId="164532AF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each bar represents the frequency or count of values falling within that bin.</w:t>
      </w:r>
    </w:p>
    <w:p w14:paraId="2BCE6ED6" w14:textId="77777777" w:rsidR="00E64493" w:rsidRPr="00FA12DD" w:rsidRDefault="00E64493" w:rsidP="00FA12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Bins: Bins are intervals or ranges into which the data is divided. The number</w:t>
      </w:r>
    </w:p>
    <w:p w14:paraId="297EDAD7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of bins and their width influence the granularity of the histogram and can</w:t>
      </w:r>
    </w:p>
    <w:p w14:paraId="029E2E72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affect the interpretation of the data.</w:t>
      </w:r>
    </w:p>
    <w:p w14:paraId="2E41CC21" w14:textId="77777777" w:rsidR="00E64493" w:rsidRPr="00FA12DD" w:rsidRDefault="00E64493" w:rsidP="00FA12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Skewness and Symmetry: The shape of the histogram can reveal important</w:t>
      </w:r>
    </w:p>
    <w:p w14:paraId="2D40CEAE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characteristics of the data, such as skewness (asymmetry) and symmetry. A</w:t>
      </w:r>
    </w:p>
    <w:p w14:paraId="2A45C11A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symmetrical distribution appears approximately mirror-like on either side of</w:t>
      </w:r>
    </w:p>
    <w:p w14:paraId="510DDEC2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the centre, while a skewed distribution is asymmetrical.</w:t>
      </w:r>
    </w:p>
    <w:p w14:paraId="288CE7B8" w14:textId="77777777" w:rsidR="00E64493" w:rsidRPr="00FA12DD" w:rsidRDefault="00E64493" w:rsidP="00FA12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Central Tendency and Dispersion: It provide insights into the central tendency</w:t>
      </w:r>
    </w:p>
    <w:p w14:paraId="40A24879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(mean, median, mode) and dispersion (variance, standard deviation) of the</w:t>
      </w:r>
    </w:p>
    <w:p w14:paraId="2CC32080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cluster and how widely they vary.</w:t>
      </w:r>
    </w:p>
    <w:p w14:paraId="54C2A078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data. The position and spread of the histogram indicate where most values</w:t>
      </w:r>
    </w:p>
    <w:p w14:paraId="0AE69803" w14:textId="77777777" w:rsidR="00E64493" w:rsidRPr="00FA12DD" w:rsidRDefault="00E64493" w:rsidP="00FA12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Outliers: Outliers, or extreme values, can be identified visually as data points</w:t>
      </w:r>
    </w:p>
    <w:p w14:paraId="4B6268FB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that lie far away from the bulk of the data in the histogram. Analysing outliers</w:t>
      </w:r>
    </w:p>
    <w:p w14:paraId="1289F223" w14:textId="6CE23B81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can help detect anomalies or errors in the dataset.</w:t>
      </w:r>
    </w:p>
    <w:p w14:paraId="568F8E44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Interpretation of Histogram</w:t>
      </w:r>
    </w:p>
    <w:p w14:paraId="5C51B047" w14:textId="4A3CB644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Shape of the Distribution: Assess the overall shape of the histogram to understand the</w:t>
      </w:r>
    </w:p>
    <w:p w14:paraId="44E46B02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underlying distribution of the data. Common shapes include symmetric (bell-shaped),</w:t>
      </w:r>
    </w:p>
    <w:p w14:paraId="09EA160E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skewed (left-skewed or right-skewed), uniform, or multimodal (having multiple</w:t>
      </w:r>
    </w:p>
    <w:p w14:paraId="745CC0E5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peaks</w:t>
      </w:r>
      <w:proofErr w:type="gramStart"/>
      <w:r w:rsidRPr="00FA12DD">
        <w:rPr>
          <w:rFonts w:ascii="Times New Roman" w:hAnsi="Times New Roman" w:cs="Times New Roman"/>
        </w:rPr>
        <w:t>).The</w:t>
      </w:r>
      <w:proofErr w:type="gramEnd"/>
      <w:r w:rsidRPr="00FA12DD">
        <w:rPr>
          <w:rFonts w:ascii="Times New Roman" w:hAnsi="Times New Roman" w:cs="Times New Roman"/>
        </w:rPr>
        <w:t xml:space="preserve"> shape provides insights into the central tendency, variability, and presence</w:t>
      </w:r>
    </w:p>
    <w:p w14:paraId="2560F8AB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of any anomalies in the data.</w:t>
      </w:r>
    </w:p>
    <w:p w14:paraId="14308C1E" w14:textId="7B29BB9D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lastRenderedPageBreak/>
        <w:t>Central Tendency: Identify measures of central tendency such as the mean, median.</w:t>
      </w:r>
    </w:p>
    <w:p w14:paraId="257C2621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and mode. Central tendency measures indicate where the bulk of the data is centre</w:t>
      </w:r>
    </w:p>
    <w:p w14:paraId="26CF818D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within the distribution.</w:t>
      </w:r>
    </w:p>
    <w:p w14:paraId="0E51CF12" w14:textId="432E63A5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Variability: Evaluate the spread or variability of the data around the central tendency.</w:t>
      </w:r>
    </w:p>
    <w:p w14:paraId="73819BF0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Variability is assessed by observing the width of the distribution and the dispersion of</w:t>
      </w:r>
    </w:p>
    <w:p w14:paraId="4E483215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data points within the histogram.</w:t>
      </w:r>
    </w:p>
    <w:p w14:paraId="0B37D49B" w14:textId="77777777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Skewness and Kurtosis: Determine whether the distribution is symmetric or skewed</w:t>
      </w:r>
    </w:p>
    <w:p w14:paraId="77E40556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Skewness indicates asymmetry in the distribution, with the tail of the distribution</w:t>
      </w:r>
    </w:p>
    <w:p w14:paraId="010FBE3B" w14:textId="761760B3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extending more towards one side. Kurtosis measures the peaked ness or flatness of the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distribution.</w:t>
      </w:r>
    </w:p>
    <w:p w14:paraId="77912DB2" w14:textId="77777777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Outliers and Anomalies: Identify any outliers or extreme values that deviate</w:t>
      </w:r>
    </w:p>
    <w:p w14:paraId="1792F430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significantly from the main distribution. Outliers may indicate errors in data</w:t>
      </w:r>
    </w:p>
    <w:p w14:paraId="112D1691" w14:textId="7BAE85EA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collection, unique observations, or interesting phenomena in the dataset.</w:t>
      </w:r>
    </w:p>
    <w:p w14:paraId="4EBA1C89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within the data that provide insights into its underlying structure.</w:t>
      </w:r>
    </w:p>
    <w:p w14:paraId="699101E5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t>When to Use Histograms:</w:t>
      </w:r>
    </w:p>
    <w:p w14:paraId="7B02B0B7" w14:textId="77777777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 xml:space="preserve">Frequency Distribution Analysis: It </w:t>
      </w:r>
      <w:proofErr w:type="gramStart"/>
      <w:r w:rsidRPr="00FA12DD">
        <w:rPr>
          <w:rFonts w:ascii="Times New Roman" w:hAnsi="Times New Roman" w:cs="Times New Roman"/>
        </w:rPr>
        <w:t>are</w:t>
      </w:r>
      <w:proofErr w:type="gramEnd"/>
      <w:r w:rsidRPr="00FA12DD">
        <w:rPr>
          <w:rFonts w:ascii="Times New Roman" w:hAnsi="Times New Roman" w:cs="Times New Roman"/>
        </w:rPr>
        <w:t xml:space="preserve"> ideal for visualizing the distribution of</w:t>
      </w:r>
    </w:p>
    <w:p w14:paraId="3142465B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numerical data, including understanding the shape, central tendency, and variability of</w:t>
      </w:r>
    </w:p>
    <w:p w14:paraId="5691DDDC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the data</w:t>
      </w:r>
    </w:p>
    <w:p w14:paraId="2C3DFED0" w14:textId="03A22CF2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Comparison of Distributions: Use to compare the distributions of different datasets or</w:t>
      </w:r>
    </w:p>
    <w:p w14:paraId="61653C44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subsets of data.</w:t>
      </w:r>
    </w:p>
    <w:p w14:paraId="3FBDE3A7" w14:textId="77777777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Detecting Patterns and Anomalies: Analyse the shape of the histogram to identify</w:t>
      </w:r>
    </w:p>
    <w:p w14:paraId="4F96F5EF" w14:textId="11CFAEC6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patterns, trends, or anomalies in the data.</w:t>
      </w:r>
    </w:p>
    <w:p w14:paraId="6D65C1D7" w14:textId="77777777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Data Preprocessing: It can aid in data preprocessing tasks such as identifying data</w:t>
      </w:r>
    </w:p>
    <w:p w14:paraId="2CA6E1C2" w14:textId="23CDB2D6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skewness, choosing appropriate data transformations, and detecting outliers</w:t>
      </w:r>
      <w:r w:rsidRPr="00FA12DD">
        <w:rPr>
          <w:rFonts w:ascii="Times New Roman" w:hAnsi="Times New Roman" w:cs="Times New Roman"/>
        </w:rPr>
        <w:t>.</w:t>
      </w:r>
    </w:p>
    <w:p w14:paraId="192F935D" w14:textId="77777777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lastRenderedPageBreak/>
        <w:t>Detecting Outliers: Histograms can highlight outliers - observations that fall far</w:t>
      </w:r>
    </w:p>
    <w:p w14:paraId="51351FFD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outside the typical range of values in the dataset. Outliers are often visible as bars that</w:t>
      </w:r>
    </w:p>
    <w:p w14:paraId="7E191881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extend beyond the typical range of values or as isolated bars with unusually high</w:t>
      </w:r>
    </w:p>
    <w:p w14:paraId="23CE06C6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frequencies.</w:t>
      </w:r>
    </w:p>
    <w:p w14:paraId="6DA7DDCA" w14:textId="77777777" w:rsidR="00E64493" w:rsidRPr="00FA12DD" w:rsidRDefault="00E64493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Exploratory Data Analysis: Histograms are commonly used in exploratory data</w:t>
      </w:r>
    </w:p>
    <w:p w14:paraId="5BF475DB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analysis (EDA) to gain insights into the structure and characteristics of the data. By</w:t>
      </w:r>
    </w:p>
    <w:p w14:paraId="4C5A4CEB" w14:textId="77777777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visually inspecting the histogram, analysts can identify patterns, trends, and anomalies</w:t>
      </w:r>
    </w:p>
    <w:p w14:paraId="4A884320" w14:textId="3F459E99" w:rsidR="00E64493" w:rsidRPr="00FA12DD" w:rsidRDefault="00E64493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that may warrant further investigation.</w:t>
      </w:r>
    </w:p>
    <w:p w14:paraId="5DA8D989" w14:textId="3DAEC7B6" w:rsidR="00FA12DD" w:rsidRPr="00FA12DD" w:rsidRDefault="00FA12DD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  <w:noProof/>
        </w:rPr>
        <w:drawing>
          <wp:inline distT="0" distB="0" distL="0" distR="0" wp14:anchorId="21CF11F0" wp14:editId="707B1A59">
            <wp:extent cx="5303520" cy="2000250"/>
            <wp:effectExtent l="0" t="0" r="0" b="0"/>
            <wp:docPr id="2055463922" name="Picture 1" descr="The Normal Distribution: Understanding Histograms and Probability -  Technical Art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he Normal Distribution: Understanding Histograms and Probability -  Technical Artic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82" cy="200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D950" w14:textId="016C7BBD" w:rsidR="00FA12DD" w:rsidRPr="00FA12DD" w:rsidRDefault="00FA12DD" w:rsidP="00FA12D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A12DD">
        <w:rPr>
          <w:rFonts w:ascii="Times New Roman" w:hAnsi="Times New Roman" w:cs="Times New Roman"/>
          <w:b/>
          <w:bCs/>
        </w:rPr>
        <w:t>Countplot</w:t>
      </w:r>
      <w:proofErr w:type="spellEnd"/>
      <w:r w:rsidRPr="00FA12DD">
        <w:rPr>
          <w:rFonts w:ascii="Times New Roman" w:hAnsi="Times New Roman" w:cs="Times New Roman"/>
          <w:b/>
          <w:bCs/>
        </w:rPr>
        <w:t xml:space="preserve">: </w:t>
      </w:r>
    </w:p>
    <w:p w14:paraId="6EB41E21" w14:textId="4E121E64" w:rsidR="00FA12DD" w:rsidRPr="00FA12DD" w:rsidRDefault="00FA12DD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 xml:space="preserve">A </w:t>
      </w:r>
      <w:proofErr w:type="spellStart"/>
      <w:r w:rsidRPr="00FA12DD">
        <w:rPr>
          <w:rFonts w:ascii="Times New Roman" w:hAnsi="Times New Roman" w:cs="Times New Roman"/>
        </w:rPr>
        <w:t>countplot</w:t>
      </w:r>
      <w:proofErr w:type="spellEnd"/>
      <w:r w:rsidRPr="00FA12DD">
        <w:rPr>
          <w:rFonts w:ascii="Times New Roman" w:hAnsi="Times New Roman" w:cs="Times New Roman"/>
        </w:rPr>
        <w:t xml:space="preserve"> is a visualization tool used to represent the frequency distribution of categorical variables. It counts the number of occurrences of each category and displays them as bars.</w:t>
      </w:r>
    </w:p>
    <w:p w14:paraId="609E126A" w14:textId="405D1597" w:rsidR="00FA12DD" w:rsidRPr="00FA12DD" w:rsidRDefault="00FA12DD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 xml:space="preserve">When to Use </w:t>
      </w:r>
      <w:proofErr w:type="spellStart"/>
      <w:r w:rsidRPr="00FA12DD">
        <w:rPr>
          <w:rFonts w:ascii="Times New Roman" w:hAnsi="Times New Roman" w:cs="Times New Roman"/>
        </w:rPr>
        <w:t>Countplot</w:t>
      </w:r>
      <w:proofErr w:type="spellEnd"/>
      <w:r w:rsidRPr="00FA12DD">
        <w:rPr>
          <w:rFonts w:ascii="Times New Roman" w:hAnsi="Times New Roman" w:cs="Times New Roman"/>
        </w:rPr>
        <w:t>?</w:t>
      </w:r>
    </w:p>
    <w:p w14:paraId="2B3548AC" w14:textId="77777777" w:rsidR="00FA12DD" w:rsidRPr="00FA12DD" w:rsidRDefault="00FA12DD" w:rsidP="00FA12D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A12DD">
        <w:rPr>
          <w:rFonts w:ascii="Times New Roman" w:hAnsi="Times New Roman" w:cs="Times New Roman"/>
        </w:rPr>
        <w:t>Analyzing</w:t>
      </w:r>
      <w:proofErr w:type="spellEnd"/>
      <w:r w:rsidRPr="00FA12DD">
        <w:rPr>
          <w:rFonts w:ascii="Times New Roman" w:hAnsi="Times New Roman" w:cs="Times New Roman"/>
        </w:rPr>
        <w:t xml:space="preserve"> the distribution of categorical variables – It helps understand how many times each category appears in the dataset.</w:t>
      </w:r>
    </w:p>
    <w:p w14:paraId="3631B1FF" w14:textId="77777777" w:rsidR="00FA12DD" w:rsidRPr="00FA12DD" w:rsidRDefault="00FA12DD" w:rsidP="00FA12D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Comparing the frequency of different categories – Useful for identifying dominant or underrepresented categories.</w:t>
      </w:r>
    </w:p>
    <w:p w14:paraId="2B86505D" w14:textId="77777777" w:rsidR="00FA12DD" w:rsidRPr="00FA12DD" w:rsidRDefault="00FA12DD" w:rsidP="00FA12D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Detecting imbalances in data – Helps assess whether a dataset is skewed toward certain categories.</w:t>
      </w:r>
    </w:p>
    <w:p w14:paraId="733AA0CB" w14:textId="6ABEB017" w:rsidR="00FA12DD" w:rsidRPr="00FA12DD" w:rsidRDefault="00FA12DD" w:rsidP="00FA12D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Understanding relationships – Can be used with hue (color-coded grouping) to compare distributions across multiple categories.</w:t>
      </w:r>
    </w:p>
    <w:p w14:paraId="2B378B80" w14:textId="6F719D75" w:rsidR="00FA12DD" w:rsidRPr="00FA12DD" w:rsidRDefault="00FA12DD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lastRenderedPageBreak/>
        <w:t xml:space="preserve">Interpretation of </w:t>
      </w:r>
      <w:proofErr w:type="spellStart"/>
      <w:r w:rsidRPr="00FA12DD">
        <w:rPr>
          <w:rFonts w:ascii="Times New Roman" w:hAnsi="Times New Roman" w:cs="Times New Roman"/>
          <w:b/>
          <w:bCs/>
        </w:rPr>
        <w:t>Countplot</w:t>
      </w:r>
      <w:proofErr w:type="spellEnd"/>
    </w:p>
    <w:p w14:paraId="0CEF7BCE" w14:textId="77777777" w:rsidR="00FA12DD" w:rsidRPr="00FA12DD" w:rsidRDefault="00FA12DD" w:rsidP="00FA12DD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Height of the bars represents the count – Taller bars indicate higher frequency.</w:t>
      </w:r>
    </w:p>
    <w:p w14:paraId="5A6D3A31" w14:textId="77777777" w:rsidR="00FA12DD" w:rsidRPr="00FA12DD" w:rsidRDefault="00FA12DD" w:rsidP="00FA12DD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Evenly distributed bars – Suggests that all categories have similar occurrences.</w:t>
      </w:r>
    </w:p>
    <w:p w14:paraId="2B5E5806" w14:textId="77777777" w:rsidR="00FA12DD" w:rsidRPr="00FA12DD" w:rsidRDefault="00FA12DD" w:rsidP="00FA12DD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Unevenly distributed bars – Indicates that some categories are more dominant than others.</w:t>
      </w:r>
    </w:p>
    <w:p w14:paraId="50F43EE6" w14:textId="4751A6DD" w:rsidR="00FA12DD" w:rsidRPr="00FA12DD" w:rsidRDefault="00FA12DD" w:rsidP="00FA12DD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 xml:space="preserve">Multiple </w:t>
      </w:r>
      <w:proofErr w:type="spellStart"/>
      <w:r w:rsidRPr="00FA12DD">
        <w:rPr>
          <w:rFonts w:ascii="Times New Roman" w:hAnsi="Times New Roman" w:cs="Times New Roman"/>
        </w:rPr>
        <w:t>colors</w:t>
      </w:r>
      <w:proofErr w:type="spellEnd"/>
      <w:r w:rsidRPr="00FA12DD">
        <w:rPr>
          <w:rFonts w:ascii="Times New Roman" w:hAnsi="Times New Roman" w:cs="Times New Roman"/>
        </w:rPr>
        <w:t xml:space="preserve"> (hue parameter) – Allows comparison within subgroups to see if a specific category has a higher occurrence in a particular group</w:t>
      </w:r>
    </w:p>
    <w:p w14:paraId="45432111" w14:textId="18F3D98C" w:rsidR="00FA12DD" w:rsidRPr="00FA12DD" w:rsidRDefault="00FA12DD" w:rsidP="00FA12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A12DD">
        <w:rPr>
          <w:rFonts w:ascii="Times New Roman" w:hAnsi="Times New Roman" w:cs="Times New Roman"/>
          <w:b/>
          <w:bCs/>
        </w:rPr>
        <w:t>Used for</w:t>
      </w:r>
    </w:p>
    <w:p w14:paraId="26E557F5" w14:textId="30764BB5" w:rsidR="00FA12DD" w:rsidRPr="00FA12DD" w:rsidRDefault="00FA12DD" w:rsidP="00FA12D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Best suited for categorical variables.</w:t>
      </w:r>
    </w:p>
    <w:p w14:paraId="476C1A62" w14:textId="77777777" w:rsidR="00FA12DD" w:rsidRPr="00FA12DD" w:rsidRDefault="00FA12DD" w:rsidP="00FA12D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Helps in visual comparison of different categories.</w:t>
      </w:r>
    </w:p>
    <w:p w14:paraId="193D0D47" w14:textId="77777777" w:rsidR="00FA12DD" w:rsidRPr="00FA12DD" w:rsidRDefault="00FA12DD" w:rsidP="00FA12D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Useful for identifying patterns and imbalances in the dataset.</w:t>
      </w:r>
    </w:p>
    <w:p w14:paraId="563310F1" w14:textId="77777777" w:rsidR="00FA12DD" w:rsidRPr="00FA12DD" w:rsidRDefault="00FA12DD" w:rsidP="00FA12D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Can be enhanced with hue, order, and different orientations for better insights.</w:t>
      </w:r>
    </w:p>
    <w:p w14:paraId="3C183CB7" w14:textId="762BC379" w:rsidR="00FA12DD" w:rsidRPr="00FA12DD" w:rsidRDefault="00FA12DD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  <w:noProof/>
        </w:rPr>
        <w:drawing>
          <wp:inline distT="0" distB="0" distL="0" distR="0" wp14:anchorId="410DFE7D" wp14:editId="05FDD6F2">
            <wp:extent cx="5554980" cy="2430780"/>
            <wp:effectExtent l="0" t="0" r="7620" b="7620"/>
            <wp:docPr id="1456395570" name="Picture 3" descr="seaborn.countplot — seaborn 0.13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aborn.countplot — seaborn 0.13.2 docum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60" cy="243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2DD">
        <w:rPr>
          <w:rFonts w:ascii="Times New Roman" w:hAnsi="Times New Roman" w:cs="Times New Roman"/>
          <w:b/>
          <w:bCs/>
        </w:rPr>
        <w:t>Conclusion:</w:t>
      </w:r>
    </w:p>
    <w:p w14:paraId="651772DB" w14:textId="4EEDA58B" w:rsidR="00FA12DD" w:rsidRPr="00FA12DD" w:rsidRDefault="00FA12DD" w:rsidP="00FA12DD">
      <w:pPr>
        <w:spacing w:line="360" w:lineRule="auto"/>
        <w:jc w:val="both"/>
        <w:rPr>
          <w:rFonts w:ascii="Times New Roman" w:hAnsi="Times New Roman" w:cs="Times New Roman"/>
        </w:rPr>
      </w:pPr>
      <w:r w:rsidRPr="00FA12DD">
        <w:rPr>
          <w:rFonts w:ascii="Times New Roman" w:hAnsi="Times New Roman" w:cs="Times New Roman"/>
        </w:rPr>
        <w:t>We have successfully this assignment on Data Visualization and have gained insights</w:t>
      </w:r>
      <w:r w:rsidRPr="00FA12DD">
        <w:rPr>
          <w:rFonts w:ascii="Times New Roman" w:hAnsi="Times New Roman" w:cs="Times New Roman"/>
        </w:rPr>
        <w:t xml:space="preserve"> </w:t>
      </w:r>
      <w:r w:rsidRPr="00FA12DD">
        <w:rPr>
          <w:rFonts w:ascii="Times New Roman" w:hAnsi="Times New Roman" w:cs="Times New Roman"/>
        </w:rPr>
        <w:t>and knowledge about finding patterns using various graphs using the titanic dataset.</w:t>
      </w:r>
    </w:p>
    <w:sectPr w:rsidR="00FA12DD" w:rsidRPr="00FA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ED1"/>
    <w:multiLevelType w:val="hybridMultilevel"/>
    <w:tmpl w:val="A686D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878C9"/>
    <w:multiLevelType w:val="hybridMultilevel"/>
    <w:tmpl w:val="0652C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0B6A"/>
    <w:multiLevelType w:val="hybridMultilevel"/>
    <w:tmpl w:val="12664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023CD"/>
    <w:multiLevelType w:val="hybridMultilevel"/>
    <w:tmpl w:val="D90408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375397"/>
    <w:multiLevelType w:val="multilevel"/>
    <w:tmpl w:val="31A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E573F"/>
    <w:multiLevelType w:val="hybridMultilevel"/>
    <w:tmpl w:val="BDC4AF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BB5290"/>
    <w:multiLevelType w:val="multilevel"/>
    <w:tmpl w:val="6460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D1208"/>
    <w:multiLevelType w:val="hybridMultilevel"/>
    <w:tmpl w:val="BCF0F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506E7"/>
    <w:multiLevelType w:val="hybridMultilevel"/>
    <w:tmpl w:val="DECA8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15E29"/>
    <w:multiLevelType w:val="multilevel"/>
    <w:tmpl w:val="1EB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54135">
    <w:abstractNumId w:val="0"/>
  </w:num>
  <w:num w:numId="2" w16cid:durableId="1655601995">
    <w:abstractNumId w:val="1"/>
  </w:num>
  <w:num w:numId="3" w16cid:durableId="1079712564">
    <w:abstractNumId w:val="2"/>
  </w:num>
  <w:num w:numId="4" w16cid:durableId="798492140">
    <w:abstractNumId w:val="8"/>
  </w:num>
  <w:num w:numId="5" w16cid:durableId="1788352134">
    <w:abstractNumId w:val="7"/>
  </w:num>
  <w:num w:numId="6" w16cid:durableId="1674071326">
    <w:abstractNumId w:val="9"/>
  </w:num>
  <w:num w:numId="7" w16cid:durableId="190920108">
    <w:abstractNumId w:val="4"/>
  </w:num>
  <w:num w:numId="8" w16cid:durableId="1466046189">
    <w:abstractNumId w:val="6"/>
  </w:num>
  <w:num w:numId="9" w16cid:durableId="906377034">
    <w:abstractNumId w:val="5"/>
  </w:num>
  <w:num w:numId="10" w16cid:durableId="2118333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F9"/>
    <w:rsid w:val="00765772"/>
    <w:rsid w:val="00E64493"/>
    <w:rsid w:val="00F951F9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9A3A"/>
  <w15:chartTrackingRefBased/>
  <w15:docId w15:val="{A7295840-4747-4AD4-9717-A7E9A812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Kumbharkar</dc:creator>
  <cp:keywords/>
  <dc:description/>
  <cp:lastModifiedBy>Vaishnavi Kumbharkar</cp:lastModifiedBy>
  <cp:revision>1</cp:revision>
  <cp:lastPrinted>2025-02-13T19:20:00Z</cp:lastPrinted>
  <dcterms:created xsi:type="dcterms:W3CDTF">2025-02-13T17:31:00Z</dcterms:created>
  <dcterms:modified xsi:type="dcterms:W3CDTF">2025-02-13T19:20:00Z</dcterms:modified>
</cp:coreProperties>
</file>