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5241E" w14:textId="0115E6D7" w:rsidR="002D62E5" w:rsidRDefault="007C5565">
      <w:r>
        <w:t>Lesson 2 is ongoing</w:t>
      </w:r>
    </w:p>
    <w:p w14:paraId="40457037" w14:textId="77777777" w:rsidR="007C5565" w:rsidRDefault="007C5565"/>
    <w:sectPr w:rsidR="007C5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65"/>
    <w:rsid w:val="002D62E5"/>
    <w:rsid w:val="007C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F36B"/>
  <w15:chartTrackingRefBased/>
  <w15:docId w15:val="{CC25FCCC-213F-4E48-8970-6D1C4F66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2021-02-03T03:45:00Z</dcterms:created>
  <dcterms:modified xsi:type="dcterms:W3CDTF">2021-02-03T03:45:00Z</dcterms:modified>
</cp:coreProperties>
</file>