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AF8" w:rsidRDefault="008A014F" w:rsidP="008A014F">
      <w:pPr>
        <w:pStyle w:val="Title"/>
        <w:rPr>
          <w:u w:val="single"/>
        </w:rPr>
      </w:pPr>
      <w:r>
        <w:rPr>
          <w:u w:val="single"/>
        </w:rPr>
        <w:t>Reading and Parsing data from Excel F</w:t>
      </w:r>
      <w:r w:rsidRPr="008A014F">
        <w:rPr>
          <w:u w:val="single"/>
        </w:rPr>
        <w:t>orms</w:t>
      </w:r>
    </w:p>
    <w:p w:rsidR="008A014F" w:rsidRDefault="008A014F" w:rsidP="008A014F"/>
    <w:p w:rsidR="00793AA4" w:rsidRDefault="00793AA4" w:rsidP="008A014F"/>
    <w:sdt>
      <w:sdtPr>
        <w:id w:val="2060028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93AA4" w:rsidRDefault="00793AA4">
          <w:pPr>
            <w:pStyle w:val="TOCHeading"/>
          </w:pPr>
          <w:r>
            <w:t>Contents</w:t>
          </w:r>
        </w:p>
        <w:p w:rsidR="00793AA4" w:rsidRDefault="00793AA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42741" w:history="1">
            <w:r w:rsidRPr="003C7B3F">
              <w:rPr>
                <w:rStyle w:val="Hyperlink"/>
                <w:noProof/>
              </w:rPr>
              <w:t>Sample input form:</w:t>
            </w:r>
            <w:r>
              <w:rPr>
                <w:noProof/>
                <w:webHidden/>
              </w:rPr>
              <w:tab/>
            </w:r>
            <w:r>
              <w:rPr>
                <w:noProof/>
                <w:webHidden/>
              </w:rPr>
              <w:fldChar w:fldCharType="begin"/>
            </w:r>
            <w:r>
              <w:rPr>
                <w:noProof/>
                <w:webHidden/>
              </w:rPr>
              <w:instrText xml:space="preserve"> PAGEREF _Toc1742741 \h </w:instrText>
            </w:r>
            <w:r>
              <w:rPr>
                <w:noProof/>
                <w:webHidden/>
              </w:rPr>
            </w:r>
            <w:r>
              <w:rPr>
                <w:noProof/>
                <w:webHidden/>
              </w:rPr>
              <w:fldChar w:fldCharType="separate"/>
            </w:r>
            <w:r w:rsidR="00B53482">
              <w:rPr>
                <w:noProof/>
                <w:webHidden/>
              </w:rPr>
              <w:t>2</w:t>
            </w:r>
            <w:r>
              <w:rPr>
                <w:noProof/>
                <w:webHidden/>
              </w:rPr>
              <w:fldChar w:fldCharType="end"/>
            </w:r>
          </w:hyperlink>
        </w:p>
        <w:p w:rsidR="00793AA4" w:rsidRDefault="00793AA4">
          <w:pPr>
            <w:pStyle w:val="TOC1"/>
            <w:tabs>
              <w:tab w:val="right" w:leader="dot" w:pos="9350"/>
            </w:tabs>
            <w:rPr>
              <w:rFonts w:eastAsiaTheme="minorEastAsia"/>
              <w:noProof/>
            </w:rPr>
          </w:pPr>
          <w:hyperlink w:anchor="_Toc1742742" w:history="1">
            <w:r w:rsidRPr="003C7B3F">
              <w:rPr>
                <w:rStyle w:val="Hyperlink"/>
                <w:noProof/>
              </w:rPr>
              <w:t>Sample config file:</w:t>
            </w:r>
            <w:r>
              <w:rPr>
                <w:noProof/>
                <w:webHidden/>
              </w:rPr>
              <w:tab/>
            </w:r>
            <w:r>
              <w:rPr>
                <w:noProof/>
                <w:webHidden/>
              </w:rPr>
              <w:fldChar w:fldCharType="begin"/>
            </w:r>
            <w:r>
              <w:rPr>
                <w:noProof/>
                <w:webHidden/>
              </w:rPr>
              <w:instrText xml:space="preserve"> PAGEREF _Toc1742742 \h </w:instrText>
            </w:r>
            <w:r>
              <w:rPr>
                <w:noProof/>
                <w:webHidden/>
              </w:rPr>
            </w:r>
            <w:r>
              <w:rPr>
                <w:noProof/>
                <w:webHidden/>
              </w:rPr>
              <w:fldChar w:fldCharType="separate"/>
            </w:r>
            <w:r w:rsidR="00B53482">
              <w:rPr>
                <w:noProof/>
                <w:webHidden/>
              </w:rPr>
              <w:t>2</w:t>
            </w:r>
            <w:r>
              <w:rPr>
                <w:noProof/>
                <w:webHidden/>
              </w:rPr>
              <w:fldChar w:fldCharType="end"/>
            </w:r>
          </w:hyperlink>
        </w:p>
        <w:p w:rsidR="00793AA4" w:rsidRDefault="00793AA4">
          <w:pPr>
            <w:pStyle w:val="TOC2"/>
            <w:tabs>
              <w:tab w:val="right" w:leader="dot" w:pos="9350"/>
            </w:tabs>
            <w:rPr>
              <w:rFonts w:eastAsiaTheme="minorEastAsia"/>
              <w:noProof/>
            </w:rPr>
          </w:pPr>
          <w:hyperlink w:anchor="_Toc1742743" w:history="1">
            <w:r w:rsidRPr="003C7B3F">
              <w:rPr>
                <w:rStyle w:val="Hyperlink"/>
                <w:noProof/>
              </w:rPr>
              <w:t>Advantages:</w:t>
            </w:r>
            <w:r>
              <w:rPr>
                <w:noProof/>
                <w:webHidden/>
              </w:rPr>
              <w:tab/>
            </w:r>
            <w:r>
              <w:rPr>
                <w:noProof/>
                <w:webHidden/>
              </w:rPr>
              <w:fldChar w:fldCharType="begin"/>
            </w:r>
            <w:r>
              <w:rPr>
                <w:noProof/>
                <w:webHidden/>
              </w:rPr>
              <w:instrText xml:space="preserve"> PAGEREF _Toc1742743 \h </w:instrText>
            </w:r>
            <w:r>
              <w:rPr>
                <w:noProof/>
                <w:webHidden/>
              </w:rPr>
            </w:r>
            <w:r>
              <w:rPr>
                <w:noProof/>
                <w:webHidden/>
              </w:rPr>
              <w:fldChar w:fldCharType="separate"/>
            </w:r>
            <w:r w:rsidR="00B53482">
              <w:rPr>
                <w:noProof/>
                <w:webHidden/>
              </w:rPr>
              <w:t>2</w:t>
            </w:r>
            <w:r>
              <w:rPr>
                <w:noProof/>
                <w:webHidden/>
              </w:rPr>
              <w:fldChar w:fldCharType="end"/>
            </w:r>
          </w:hyperlink>
        </w:p>
        <w:p w:rsidR="00793AA4" w:rsidRDefault="00793AA4">
          <w:pPr>
            <w:pStyle w:val="TOC2"/>
            <w:tabs>
              <w:tab w:val="right" w:leader="dot" w:pos="9350"/>
            </w:tabs>
            <w:rPr>
              <w:rFonts w:eastAsiaTheme="minorEastAsia"/>
              <w:noProof/>
            </w:rPr>
          </w:pPr>
          <w:hyperlink w:anchor="_Toc1742744" w:history="1">
            <w:r w:rsidRPr="003C7B3F">
              <w:rPr>
                <w:rStyle w:val="Hyperlink"/>
                <w:noProof/>
              </w:rPr>
              <w:t>Disadvantages:</w:t>
            </w:r>
            <w:r>
              <w:rPr>
                <w:noProof/>
                <w:webHidden/>
              </w:rPr>
              <w:tab/>
            </w:r>
            <w:r>
              <w:rPr>
                <w:noProof/>
                <w:webHidden/>
              </w:rPr>
              <w:fldChar w:fldCharType="begin"/>
            </w:r>
            <w:r>
              <w:rPr>
                <w:noProof/>
                <w:webHidden/>
              </w:rPr>
              <w:instrText xml:space="preserve"> PAGEREF _Toc1742744 \h </w:instrText>
            </w:r>
            <w:r>
              <w:rPr>
                <w:noProof/>
                <w:webHidden/>
              </w:rPr>
            </w:r>
            <w:r>
              <w:rPr>
                <w:noProof/>
                <w:webHidden/>
              </w:rPr>
              <w:fldChar w:fldCharType="separate"/>
            </w:r>
            <w:r w:rsidR="00B53482">
              <w:rPr>
                <w:noProof/>
                <w:webHidden/>
              </w:rPr>
              <w:t>2</w:t>
            </w:r>
            <w:r>
              <w:rPr>
                <w:noProof/>
                <w:webHidden/>
              </w:rPr>
              <w:fldChar w:fldCharType="end"/>
            </w:r>
          </w:hyperlink>
        </w:p>
        <w:p w:rsidR="00793AA4" w:rsidRDefault="00793AA4">
          <w:pPr>
            <w:pStyle w:val="TOC1"/>
            <w:tabs>
              <w:tab w:val="right" w:leader="dot" w:pos="9350"/>
            </w:tabs>
            <w:rPr>
              <w:rFonts w:eastAsiaTheme="minorEastAsia"/>
              <w:noProof/>
            </w:rPr>
          </w:pPr>
          <w:hyperlink w:anchor="_Toc1742745" w:history="1">
            <w:r w:rsidRPr="003C7B3F">
              <w:rPr>
                <w:rStyle w:val="Hyperlink"/>
                <w:noProof/>
              </w:rPr>
              <w:t>Output Data-table:</w:t>
            </w:r>
            <w:r>
              <w:rPr>
                <w:noProof/>
                <w:webHidden/>
              </w:rPr>
              <w:tab/>
            </w:r>
            <w:r>
              <w:rPr>
                <w:noProof/>
                <w:webHidden/>
              </w:rPr>
              <w:fldChar w:fldCharType="begin"/>
            </w:r>
            <w:r>
              <w:rPr>
                <w:noProof/>
                <w:webHidden/>
              </w:rPr>
              <w:instrText xml:space="preserve"> PAGEREF _Toc1742745 \h </w:instrText>
            </w:r>
            <w:r>
              <w:rPr>
                <w:noProof/>
                <w:webHidden/>
              </w:rPr>
            </w:r>
            <w:r>
              <w:rPr>
                <w:noProof/>
                <w:webHidden/>
              </w:rPr>
              <w:fldChar w:fldCharType="separate"/>
            </w:r>
            <w:r w:rsidR="00B53482">
              <w:rPr>
                <w:noProof/>
                <w:webHidden/>
              </w:rPr>
              <w:t>3</w:t>
            </w:r>
            <w:r>
              <w:rPr>
                <w:noProof/>
                <w:webHidden/>
              </w:rPr>
              <w:fldChar w:fldCharType="end"/>
            </w:r>
          </w:hyperlink>
        </w:p>
        <w:p w:rsidR="00793AA4" w:rsidRDefault="00793AA4">
          <w:pPr>
            <w:pStyle w:val="TOC1"/>
            <w:tabs>
              <w:tab w:val="right" w:leader="dot" w:pos="9350"/>
            </w:tabs>
            <w:rPr>
              <w:rFonts w:eastAsiaTheme="minorEastAsia"/>
              <w:noProof/>
            </w:rPr>
          </w:pPr>
          <w:hyperlink w:anchor="_Toc1742746" w:history="1">
            <w:r w:rsidRPr="003C7B3F">
              <w:rPr>
                <w:rStyle w:val="Hyperlink"/>
                <w:noProof/>
              </w:rPr>
              <w:t>Code Flow:</w:t>
            </w:r>
            <w:r>
              <w:rPr>
                <w:noProof/>
                <w:webHidden/>
              </w:rPr>
              <w:tab/>
            </w:r>
            <w:r>
              <w:rPr>
                <w:noProof/>
                <w:webHidden/>
              </w:rPr>
              <w:fldChar w:fldCharType="begin"/>
            </w:r>
            <w:r>
              <w:rPr>
                <w:noProof/>
                <w:webHidden/>
              </w:rPr>
              <w:instrText xml:space="preserve"> PAGEREF _Toc1742746 \h </w:instrText>
            </w:r>
            <w:r>
              <w:rPr>
                <w:noProof/>
                <w:webHidden/>
              </w:rPr>
            </w:r>
            <w:r>
              <w:rPr>
                <w:noProof/>
                <w:webHidden/>
              </w:rPr>
              <w:fldChar w:fldCharType="separate"/>
            </w:r>
            <w:r w:rsidR="00B53482">
              <w:rPr>
                <w:noProof/>
                <w:webHidden/>
              </w:rPr>
              <w:t>3</w:t>
            </w:r>
            <w:r>
              <w:rPr>
                <w:noProof/>
                <w:webHidden/>
              </w:rPr>
              <w:fldChar w:fldCharType="end"/>
            </w:r>
          </w:hyperlink>
        </w:p>
        <w:p w:rsidR="00793AA4" w:rsidRDefault="00793AA4">
          <w:pPr>
            <w:pStyle w:val="TOC2"/>
            <w:tabs>
              <w:tab w:val="right" w:leader="dot" w:pos="9350"/>
            </w:tabs>
            <w:rPr>
              <w:rFonts w:eastAsiaTheme="minorEastAsia"/>
              <w:noProof/>
            </w:rPr>
          </w:pPr>
          <w:hyperlink w:anchor="_Toc1742747" w:history="1">
            <w:r w:rsidRPr="003C7B3F">
              <w:rPr>
                <w:rStyle w:val="Hyperlink"/>
                <w:noProof/>
              </w:rPr>
              <w:t>Reading fro</w:t>
            </w:r>
            <w:r w:rsidRPr="003C7B3F">
              <w:rPr>
                <w:rStyle w:val="Hyperlink"/>
                <w:noProof/>
              </w:rPr>
              <w:t>m</w:t>
            </w:r>
            <w:r w:rsidRPr="003C7B3F">
              <w:rPr>
                <w:rStyle w:val="Hyperlink"/>
                <w:noProof/>
              </w:rPr>
              <w:t xml:space="preserve"> excel files:</w:t>
            </w:r>
            <w:r>
              <w:rPr>
                <w:noProof/>
                <w:webHidden/>
              </w:rPr>
              <w:tab/>
            </w:r>
            <w:r>
              <w:rPr>
                <w:noProof/>
                <w:webHidden/>
              </w:rPr>
              <w:fldChar w:fldCharType="begin"/>
            </w:r>
            <w:r>
              <w:rPr>
                <w:noProof/>
                <w:webHidden/>
              </w:rPr>
              <w:instrText xml:space="preserve"> PAGEREF _Toc1742747 \h </w:instrText>
            </w:r>
            <w:r>
              <w:rPr>
                <w:noProof/>
                <w:webHidden/>
              </w:rPr>
            </w:r>
            <w:r>
              <w:rPr>
                <w:noProof/>
                <w:webHidden/>
              </w:rPr>
              <w:fldChar w:fldCharType="separate"/>
            </w:r>
            <w:r w:rsidR="00B53482">
              <w:rPr>
                <w:noProof/>
                <w:webHidden/>
              </w:rPr>
              <w:t>3</w:t>
            </w:r>
            <w:r>
              <w:rPr>
                <w:noProof/>
                <w:webHidden/>
              </w:rPr>
              <w:fldChar w:fldCharType="end"/>
            </w:r>
          </w:hyperlink>
        </w:p>
        <w:p w:rsidR="00793AA4" w:rsidRDefault="00793AA4">
          <w:pPr>
            <w:pStyle w:val="TOC2"/>
            <w:tabs>
              <w:tab w:val="right" w:leader="dot" w:pos="9350"/>
            </w:tabs>
            <w:rPr>
              <w:rFonts w:eastAsiaTheme="minorEastAsia"/>
              <w:noProof/>
            </w:rPr>
          </w:pPr>
          <w:hyperlink w:anchor="_Toc1742748" w:history="1">
            <w:r w:rsidRPr="003C7B3F">
              <w:rPr>
                <w:rStyle w:val="Hyperlink"/>
                <w:noProof/>
              </w:rPr>
              <w:t>Manipulating data and inserting in data-table:</w:t>
            </w:r>
            <w:r>
              <w:rPr>
                <w:noProof/>
                <w:webHidden/>
              </w:rPr>
              <w:tab/>
            </w:r>
            <w:r>
              <w:rPr>
                <w:noProof/>
                <w:webHidden/>
              </w:rPr>
              <w:fldChar w:fldCharType="begin"/>
            </w:r>
            <w:r>
              <w:rPr>
                <w:noProof/>
                <w:webHidden/>
              </w:rPr>
              <w:instrText xml:space="preserve"> PAGEREF _Toc1742748 \h </w:instrText>
            </w:r>
            <w:r>
              <w:rPr>
                <w:noProof/>
                <w:webHidden/>
              </w:rPr>
            </w:r>
            <w:r>
              <w:rPr>
                <w:noProof/>
                <w:webHidden/>
              </w:rPr>
              <w:fldChar w:fldCharType="separate"/>
            </w:r>
            <w:r w:rsidR="00B53482">
              <w:rPr>
                <w:noProof/>
                <w:webHidden/>
              </w:rPr>
              <w:t>4</w:t>
            </w:r>
            <w:r>
              <w:rPr>
                <w:noProof/>
                <w:webHidden/>
              </w:rPr>
              <w:fldChar w:fldCharType="end"/>
            </w:r>
          </w:hyperlink>
        </w:p>
        <w:p w:rsidR="00793AA4" w:rsidRDefault="00793AA4">
          <w:r>
            <w:rPr>
              <w:b/>
              <w:bCs/>
              <w:noProof/>
            </w:rPr>
            <w:fldChar w:fldCharType="end"/>
          </w:r>
        </w:p>
      </w:sdtContent>
    </w:sdt>
    <w:p w:rsidR="00793AA4" w:rsidRDefault="00793AA4" w:rsidP="008A014F">
      <w:bookmarkStart w:id="0" w:name="_GoBack"/>
      <w:bookmarkEnd w:id="0"/>
    </w:p>
    <w:p w:rsidR="008A014F" w:rsidRDefault="008A014F" w:rsidP="008A014F"/>
    <w:p w:rsidR="00793AA4" w:rsidRDefault="00793AA4" w:rsidP="008A014F"/>
    <w:p w:rsidR="00793AA4" w:rsidRDefault="00793AA4" w:rsidP="008A014F"/>
    <w:p w:rsidR="00793AA4" w:rsidRDefault="00793AA4" w:rsidP="008A014F"/>
    <w:p w:rsidR="00793AA4" w:rsidRDefault="00793AA4" w:rsidP="008A014F"/>
    <w:p w:rsidR="00793AA4" w:rsidRDefault="00793AA4" w:rsidP="008A014F"/>
    <w:p w:rsidR="00793AA4" w:rsidRDefault="00793AA4" w:rsidP="008A014F"/>
    <w:p w:rsidR="00793AA4" w:rsidRDefault="00793AA4" w:rsidP="008A014F"/>
    <w:p w:rsidR="00793AA4" w:rsidRDefault="00793AA4" w:rsidP="008A014F"/>
    <w:p w:rsidR="00793AA4" w:rsidRDefault="00793AA4" w:rsidP="008A014F"/>
    <w:p w:rsidR="00793AA4" w:rsidRDefault="00793AA4" w:rsidP="008A014F"/>
    <w:p w:rsidR="00793AA4" w:rsidRDefault="00793AA4" w:rsidP="008A014F"/>
    <w:p w:rsidR="008A014F" w:rsidRDefault="008A014F" w:rsidP="00EE6363">
      <w:pPr>
        <w:pStyle w:val="Heading1"/>
      </w:pPr>
      <w:bookmarkStart w:id="1" w:name="_Toc1742741"/>
      <w:r>
        <w:lastRenderedPageBreak/>
        <w:t>Sample input form:</w:t>
      </w:r>
      <w:bookmarkEnd w:id="1"/>
    </w:p>
    <w:p w:rsidR="008A014F" w:rsidRDefault="00DB6AA5" w:rsidP="008A014F">
      <w:r>
        <w:object w:dxaOrig="1513"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75.6pt;height:49.2pt" o:ole="">
            <v:imagedata r:id="rId8" o:title=""/>
          </v:shape>
          <o:OLEObject Type="Embed" ProgID="Excel.Sheet.12" ShapeID="_x0000_i1039" DrawAspect="Icon" ObjectID="_1612355659" r:id="rId9"/>
        </w:object>
      </w:r>
    </w:p>
    <w:p w:rsidR="00C23162" w:rsidRDefault="00C23162" w:rsidP="008A014F">
      <w:r>
        <w:t>In the case of the above excel form, at a first glance the data might appear to be structured. When the developer tries to read the excel sheet and parse the data, several conflicts may arise regarding the coding logic and efficiency. Several nested for-each loops and if conditions might be required to fetch the data and put it into an easily parse-able format for e.g. a data-table. More ever the excel format might change which will change the coding logic drastically.</w:t>
      </w:r>
    </w:p>
    <w:p w:rsidR="00DE7A5A" w:rsidRDefault="00DE7A5A" w:rsidP="008A014F"/>
    <w:p w:rsidR="00161887" w:rsidRDefault="00161887" w:rsidP="008A014F">
      <w:r>
        <w:t>In-</w:t>
      </w:r>
      <w:r w:rsidR="00DE7A5A">
        <w:t>order to t</w:t>
      </w:r>
      <w:r>
        <w:t xml:space="preserve">ackle the problem, a row-column, </w:t>
      </w:r>
      <w:r w:rsidR="00DE7A5A">
        <w:t xml:space="preserve">index based approach can be </w:t>
      </w:r>
      <w:r>
        <w:t xml:space="preserve">embraced. </w:t>
      </w:r>
    </w:p>
    <w:p w:rsidR="00161887" w:rsidRDefault="00161887" w:rsidP="008A014F"/>
    <w:p w:rsidR="00161887" w:rsidRDefault="00161887" w:rsidP="00EE6363">
      <w:pPr>
        <w:pStyle w:val="Heading1"/>
      </w:pPr>
      <w:bookmarkStart w:id="2" w:name="_Toc1742742"/>
      <w:r>
        <w:t>Sample config file:</w:t>
      </w:r>
      <w:bookmarkEnd w:id="2"/>
    </w:p>
    <w:p w:rsidR="00161887" w:rsidRDefault="00161887" w:rsidP="008A014F">
      <w:r>
        <w:object w:dxaOrig="1513" w:dyaOrig="984">
          <v:shape id="_x0000_i1040" type="#_x0000_t75" style="width:75.6pt;height:49.2pt" o:ole="">
            <v:imagedata r:id="rId10" o:title=""/>
          </v:shape>
          <o:OLEObject Type="Embed" ProgID="Excel.Sheet.12" ShapeID="_x0000_i1040" DrawAspect="Icon" ObjectID="_1612355660" r:id="rId11"/>
        </w:object>
      </w:r>
    </w:p>
    <w:p w:rsidR="00161887" w:rsidRDefault="00161887" w:rsidP="00161887">
      <w:r>
        <w:t xml:space="preserve">The </w:t>
      </w:r>
      <w:r>
        <w:t>config file contain</w:t>
      </w:r>
      <w:r>
        <w:t>s the cell indices (row, column values) corresponding to the cell coordinate where the value is located. The file also contains a column called ‘Field’</w:t>
      </w:r>
      <w:r w:rsidR="00077156">
        <w:t xml:space="preserve"> </w:t>
      </w:r>
      <w:r>
        <w:t>which contains the same values as the field names present in the input form.</w:t>
      </w:r>
    </w:p>
    <w:p w:rsidR="00161887" w:rsidRDefault="00161887" w:rsidP="00EE6363">
      <w:pPr>
        <w:pStyle w:val="Heading2"/>
      </w:pPr>
      <w:bookmarkStart w:id="3" w:name="_Toc1742743"/>
      <w:r>
        <w:t>Advantages:</w:t>
      </w:r>
      <w:bookmarkEnd w:id="3"/>
    </w:p>
    <w:p w:rsidR="00077156" w:rsidRDefault="00161887" w:rsidP="00077156">
      <w:pPr>
        <w:pStyle w:val="ListParagraph"/>
        <w:numPr>
          <w:ilvl w:val="0"/>
          <w:numId w:val="1"/>
        </w:numPr>
      </w:pPr>
      <w:r>
        <w:t xml:space="preserve">Easy referencing of the cell position containing a value. </w:t>
      </w:r>
    </w:p>
    <w:p w:rsidR="00077156" w:rsidRDefault="00077156" w:rsidP="00077156">
      <w:pPr>
        <w:pStyle w:val="ListParagraph"/>
        <w:numPr>
          <w:ilvl w:val="0"/>
          <w:numId w:val="1"/>
        </w:numPr>
      </w:pPr>
      <w:r>
        <w:t>Any changes in the input excel will not create a major code change as the new cell position needs to be changed only in the Config sheet. The code logic will traverse to the exact position and fetch the required values.</w:t>
      </w:r>
    </w:p>
    <w:p w:rsidR="00077156" w:rsidRDefault="00077156" w:rsidP="00077156">
      <w:pPr>
        <w:pStyle w:val="ListParagraph"/>
        <w:numPr>
          <w:ilvl w:val="0"/>
          <w:numId w:val="1"/>
        </w:numPr>
      </w:pPr>
      <w:r>
        <w:t>Any change in the field names doesn’t affect the output or the code present downstream.</w:t>
      </w:r>
    </w:p>
    <w:p w:rsidR="00077156" w:rsidRDefault="00077156" w:rsidP="00077156">
      <w:pPr>
        <w:pStyle w:val="ListParagraph"/>
        <w:numPr>
          <w:ilvl w:val="0"/>
          <w:numId w:val="1"/>
        </w:numPr>
      </w:pPr>
      <w:r>
        <w:t xml:space="preserve">Iteration helps us to reduce the code and prevents accessing the input </w:t>
      </w:r>
      <w:r w:rsidR="00233629">
        <w:t>form,</w:t>
      </w:r>
      <w:r>
        <w:t xml:space="preserve"> multiple number or times.</w:t>
      </w:r>
    </w:p>
    <w:p w:rsidR="00077156" w:rsidRDefault="00077156" w:rsidP="00EE6363">
      <w:pPr>
        <w:pStyle w:val="Heading2"/>
      </w:pPr>
      <w:bookmarkStart w:id="4" w:name="_Toc1742744"/>
      <w:r>
        <w:t>Disadvantages:</w:t>
      </w:r>
      <w:bookmarkEnd w:id="4"/>
    </w:p>
    <w:p w:rsidR="00077156" w:rsidRDefault="00077156" w:rsidP="00077156">
      <w:pPr>
        <w:pStyle w:val="ListParagraph"/>
        <w:numPr>
          <w:ilvl w:val="0"/>
          <w:numId w:val="2"/>
        </w:numPr>
      </w:pPr>
      <w:r>
        <w:t>Mapping the indices (row, column values) might be a tedious task in instances when the fields are numerous.</w:t>
      </w:r>
    </w:p>
    <w:p w:rsidR="00793AA4" w:rsidRDefault="00793AA4" w:rsidP="00077156"/>
    <w:p w:rsidR="00793AA4" w:rsidRDefault="00793AA4" w:rsidP="00077156"/>
    <w:p w:rsidR="00077156" w:rsidRDefault="00EE6363" w:rsidP="00793AA4">
      <w:pPr>
        <w:pStyle w:val="Heading1"/>
      </w:pPr>
      <w:bookmarkStart w:id="5" w:name="_Toc1742745"/>
      <w:r>
        <w:lastRenderedPageBreak/>
        <w:t>Output Data-table:</w:t>
      </w:r>
      <w:bookmarkEnd w:id="5"/>
    </w:p>
    <w:p w:rsidR="00EE6363" w:rsidRDefault="00EE6363" w:rsidP="00077156">
      <w:r>
        <w:object w:dxaOrig="1513" w:dyaOrig="984">
          <v:shape id="_x0000_i1041" type="#_x0000_t75" style="width:75.6pt;height:49.2pt" o:ole="">
            <v:imagedata r:id="rId12" o:title=""/>
          </v:shape>
          <o:OLEObject Type="Embed" ProgID="Excel.Sheet.12" ShapeID="_x0000_i1041" DrawAspect="Icon" ObjectID="_1612355661" r:id="rId13"/>
        </w:object>
      </w:r>
    </w:p>
    <w:p w:rsidR="00161887" w:rsidRDefault="00EE6363" w:rsidP="008A014F">
      <w:r>
        <w:t>The above sheet contains the output data-table structure. The developer can use it as a template for the data-table. This makes it easy to maintain the data-table template as well and keeps it easily configurable.</w:t>
      </w:r>
    </w:p>
    <w:p w:rsidR="00793AA4" w:rsidRDefault="00793AA4" w:rsidP="008A014F"/>
    <w:p w:rsidR="00793AA4" w:rsidRDefault="00793AA4" w:rsidP="008A014F"/>
    <w:p w:rsidR="00EE6363" w:rsidRDefault="00EE6363" w:rsidP="00793AA4">
      <w:pPr>
        <w:pStyle w:val="Heading1"/>
      </w:pPr>
      <w:bookmarkStart w:id="6" w:name="_Toc1742746"/>
      <w:r>
        <w:t>Code Flow:</w:t>
      </w:r>
      <w:bookmarkEnd w:id="6"/>
    </w:p>
    <w:p w:rsidR="00EE6363" w:rsidRDefault="00EE6363" w:rsidP="008A014F"/>
    <w:p w:rsidR="00C23162" w:rsidRDefault="00793AA4" w:rsidP="00793AA4">
      <w:pPr>
        <w:pStyle w:val="Heading2"/>
      </w:pPr>
      <w:bookmarkStart w:id="7" w:name="_Toc1742747"/>
      <w:r>
        <w:t>Reading from excel files:</w:t>
      </w:r>
      <w:bookmarkEnd w:id="7"/>
    </w:p>
    <w:p w:rsidR="00793AA4" w:rsidRDefault="00793AA4" w:rsidP="00793AA4">
      <w:pPr>
        <w:jc w:val="center"/>
      </w:pPr>
      <w:r>
        <w:rPr>
          <w:noProof/>
        </w:rPr>
        <w:drawing>
          <wp:inline distT="0" distB="0" distL="0" distR="0" wp14:anchorId="65B5DA77" wp14:editId="49112861">
            <wp:extent cx="3562350" cy="4286250"/>
            <wp:effectExtent l="152400" t="152400" r="36195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4286250"/>
                    </a:xfrm>
                    <a:prstGeom prst="rect">
                      <a:avLst/>
                    </a:prstGeom>
                    <a:ln>
                      <a:noFill/>
                    </a:ln>
                    <a:effectLst>
                      <a:outerShdw blurRad="292100" dist="139700" dir="2700000" algn="tl" rotWithShape="0">
                        <a:srgbClr val="333333">
                          <a:alpha val="65000"/>
                        </a:srgbClr>
                      </a:outerShdw>
                    </a:effectLst>
                  </pic:spPr>
                </pic:pic>
              </a:graphicData>
            </a:graphic>
          </wp:inline>
        </w:drawing>
      </w:r>
    </w:p>
    <w:p w:rsidR="00C23162" w:rsidRDefault="00C23162" w:rsidP="008A014F"/>
    <w:p w:rsidR="00C23162" w:rsidRDefault="00C23162" w:rsidP="008A014F"/>
    <w:p w:rsidR="00793AA4" w:rsidRDefault="00793AA4" w:rsidP="00793AA4">
      <w:pPr>
        <w:pStyle w:val="Heading2"/>
      </w:pPr>
      <w:bookmarkStart w:id="8" w:name="_Toc1742748"/>
      <w:r>
        <w:t>Manipulating data and inserting in data-table:</w:t>
      </w:r>
      <w:bookmarkEnd w:id="8"/>
    </w:p>
    <w:p w:rsidR="00793AA4" w:rsidRDefault="00793AA4" w:rsidP="008A014F"/>
    <w:p w:rsidR="00793AA4" w:rsidRPr="008A014F" w:rsidRDefault="00793AA4" w:rsidP="00793AA4">
      <w:pPr>
        <w:jc w:val="center"/>
      </w:pPr>
      <w:r>
        <w:rPr>
          <w:noProof/>
        </w:rPr>
        <w:drawing>
          <wp:inline distT="0" distB="0" distL="0" distR="0" wp14:anchorId="20AD399E" wp14:editId="4BB7826A">
            <wp:extent cx="3552825" cy="5905500"/>
            <wp:effectExtent l="152400" t="152400" r="37147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2825" cy="590550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793AA4" w:rsidRPr="008A014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1A5" w:rsidRDefault="002211A5" w:rsidP="00793AA4">
      <w:pPr>
        <w:spacing w:after="0" w:line="240" w:lineRule="auto"/>
      </w:pPr>
      <w:r>
        <w:separator/>
      </w:r>
    </w:p>
  </w:endnote>
  <w:endnote w:type="continuationSeparator" w:id="0">
    <w:p w:rsidR="002211A5" w:rsidRDefault="002211A5" w:rsidP="00793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685612"/>
      <w:docPartObj>
        <w:docPartGallery w:val="Page Numbers (Bottom of Page)"/>
        <w:docPartUnique/>
      </w:docPartObj>
    </w:sdtPr>
    <w:sdtEndPr>
      <w:rPr>
        <w:noProof/>
      </w:rPr>
    </w:sdtEndPr>
    <w:sdtContent>
      <w:p w:rsidR="00793AA4" w:rsidRDefault="00793AA4">
        <w:pPr>
          <w:pStyle w:val="Footer"/>
          <w:jc w:val="center"/>
        </w:pPr>
        <w:r>
          <w:fldChar w:fldCharType="begin"/>
        </w:r>
        <w:r>
          <w:instrText xml:space="preserve"> PAGE   \* MERGEFORMAT </w:instrText>
        </w:r>
        <w:r>
          <w:fldChar w:fldCharType="separate"/>
        </w:r>
        <w:r w:rsidR="00233629">
          <w:rPr>
            <w:noProof/>
          </w:rPr>
          <w:t>2</w:t>
        </w:r>
        <w:r>
          <w:rPr>
            <w:noProof/>
          </w:rPr>
          <w:fldChar w:fldCharType="end"/>
        </w:r>
      </w:p>
    </w:sdtContent>
  </w:sdt>
  <w:p w:rsidR="00793AA4" w:rsidRDefault="00793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1A5" w:rsidRDefault="002211A5" w:rsidP="00793AA4">
      <w:pPr>
        <w:spacing w:after="0" w:line="240" w:lineRule="auto"/>
      </w:pPr>
      <w:r>
        <w:separator/>
      </w:r>
    </w:p>
  </w:footnote>
  <w:footnote w:type="continuationSeparator" w:id="0">
    <w:p w:rsidR="002211A5" w:rsidRDefault="002211A5" w:rsidP="00793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A16A1"/>
    <w:multiLevelType w:val="hybridMultilevel"/>
    <w:tmpl w:val="356CC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06B44"/>
    <w:multiLevelType w:val="hybridMultilevel"/>
    <w:tmpl w:val="041C1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14F"/>
    <w:rsid w:val="00077156"/>
    <w:rsid w:val="00161887"/>
    <w:rsid w:val="002211A5"/>
    <w:rsid w:val="00233629"/>
    <w:rsid w:val="00793AA4"/>
    <w:rsid w:val="008A014F"/>
    <w:rsid w:val="009A2AF8"/>
    <w:rsid w:val="00B53482"/>
    <w:rsid w:val="00C23162"/>
    <w:rsid w:val="00DB6AA5"/>
    <w:rsid w:val="00DE7A5A"/>
    <w:rsid w:val="00EE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5B42"/>
  <w15:chartTrackingRefBased/>
  <w15:docId w15:val="{773ECAE9-5371-43CA-A030-274560F1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1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1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1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01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014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8A01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14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1887"/>
    <w:pPr>
      <w:ind w:left="720"/>
      <w:contextualSpacing/>
    </w:pPr>
  </w:style>
  <w:style w:type="paragraph" w:styleId="Header">
    <w:name w:val="header"/>
    <w:basedOn w:val="Normal"/>
    <w:link w:val="HeaderChar"/>
    <w:uiPriority w:val="99"/>
    <w:unhideWhenUsed/>
    <w:rsid w:val="00793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AA4"/>
  </w:style>
  <w:style w:type="paragraph" w:styleId="Footer">
    <w:name w:val="footer"/>
    <w:basedOn w:val="Normal"/>
    <w:link w:val="FooterChar"/>
    <w:uiPriority w:val="99"/>
    <w:unhideWhenUsed/>
    <w:rsid w:val="00793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AA4"/>
  </w:style>
  <w:style w:type="paragraph" w:styleId="TOCHeading">
    <w:name w:val="TOC Heading"/>
    <w:basedOn w:val="Heading1"/>
    <w:next w:val="Normal"/>
    <w:uiPriority w:val="39"/>
    <w:unhideWhenUsed/>
    <w:qFormat/>
    <w:rsid w:val="00793AA4"/>
    <w:pPr>
      <w:outlineLvl w:val="9"/>
    </w:pPr>
  </w:style>
  <w:style w:type="paragraph" w:styleId="TOC1">
    <w:name w:val="toc 1"/>
    <w:basedOn w:val="Normal"/>
    <w:next w:val="Normal"/>
    <w:autoRedefine/>
    <w:uiPriority w:val="39"/>
    <w:unhideWhenUsed/>
    <w:rsid w:val="00793AA4"/>
    <w:pPr>
      <w:spacing w:after="100"/>
    </w:pPr>
  </w:style>
  <w:style w:type="paragraph" w:styleId="TOC2">
    <w:name w:val="toc 2"/>
    <w:basedOn w:val="Normal"/>
    <w:next w:val="Normal"/>
    <w:autoRedefine/>
    <w:uiPriority w:val="39"/>
    <w:unhideWhenUsed/>
    <w:rsid w:val="00793AA4"/>
    <w:pPr>
      <w:spacing w:after="100"/>
      <w:ind w:left="220"/>
    </w:pPr>
  </w:style>
  <w:style w:type="character" w:styleId="Hyperlink">
    <w:name w:val="Hyperlink"/>
    <w:basedOn w:val="DefaultParagraphFont"/>
    <w:uiPriority w:val="99"/>
    <w:unhideWhenUsed/>
    <w:rsid w:val="00793A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3B511-CD7A-47BF-BF35-787DF0C7A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Majumder, Baiduryakanti</dc:creator>
  <cp:keywords/>
  <dc:description/>
  <cp:lastModifiedBy>Majumder, Baiduryakanti</cp:lastModifiedBy>
  <cp:revision>2</cp:revision>
  <dcterms:created xsi:type="dcterms:W3CDTF">2019-02-22T06:56:00Z</dcterms:created>
  <dcterms:modified xsi:type="dcterms:W3CDTF">2019-02-22T10:18:00Z</dcterms:modified>
</cp:coreProperties>
</file>