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6D9A0" w14:textId="77777777" w:rsidR="00D33453" w:rsidRDefault="00D33453" w:rsidP="00D33453">
      <w:pPr>
        <w:pStyle w:val="Title"/>
        <w:jc w:val="center"/>
      </w:pPr>
    </w:p>
    <w:p w14:paraId="1A0B3355" w14:textId="77777777" w:rsidR="00D33453" w:rsidRDefault="00D33453" w:rsidP="00D33453">
      <w:pPr>
        <w:pStyle w:val="Title"/>
        <w:jc w:val="center"/>
      </w:pPr>
    </w:p>
    <w:p w14:paraId="3ABD1567" w14:textId="34F902F2" w:rsidR="00D33453" w:rsidRDefault="00006703" w:rsidP="00D33453">
      <w:pPr>
        <w:pStyle w:val="Title"/>
        <w:jc w:val="center"/>
      </w:pPr>
      <w:r>
        <w:t>Éthique et politique</w:t>
      </w:r>
    </w:p>
    <w:p w14:paraId="02EADBE0" w14:textId="31A80028" w:rsidR="00D33453" w:rsidRPr="00930CB7" w:rsidRDefault="00006703" w:rsidP="00D33453">
      <w:pPr>
        <w:pStyle w:val="Title"/>
        <w:jc w:val="center"/>
      </w:pPr>
      <w:r>
        <w:t>Philosophie 340-DJX</w:t>
      </w:r>
      <w:r w:rsidR="00D33453">
        <w:t>-MQ</w:t>
      </w:r>
    </w:p>
    <w:p w14:paraId="0701D07C" w14:textId="77777777" w:rsidR="00D33453" w:rsidRDefault="00D33453" w:rsidP="00D33453">
      <w:pPr>
        <w:pStyle w:val="Title"/>
        <w:jc w:val="center"/>
      </w:pPr>
      <w:r>
        <w:t>Formation générale</w:t>
      </w:r>
    </w:p>
    <w:p w14:paraId="6BA7C9B0" w14:textId="77777777" w:rsidR="00D33453" w:rsidRDefault="00D33453" w:rsidP="00D33453">
      <w:pPr>
        <w:pStyle w:val="Title"/>
        <w:jc w:val="center"/>
      </w:pPr>
    </w:p>
    <w:p w14:paraId="1EF14EF4" w14:textId="77777777" w:rsidR="00D33453" w:rsidRDefault="00D33453" w:rsidP="00D33453">
      <w:pPr>
        <w:pStyle w:val="Title"/>
        <w:jc w:val="center"/>
      </w:pPr>
    </w:p>
    <w:p w14:paraId="2A6EB218" w14:textId="6336F499" w:rsidR="00D33453" w:rsidRDefault="00006703" w:rsidP="00D33453">
      <w:pPr>
        <w:pStyle w:val="Title"/>
        <w:jc w:val="center"/>
      </w:pPr>
      <w:r>
        <w:rPr>
          <w:rFonts w:ascii="Arial" w:hAnsi="Arial" w:cs="Arial"/>
          <w:noProof/>
          <w:color w:val="660099"/>
          <w:bdr w:val="none" w:sz="0" w:space="0" w:color="auto" w:frame="1"/>
          <w:shd w:val="clear" w:color="auto" w:fill="222222"/>
          <w:lang w:eastAsia="fr-CA"/>
        </w:rPr>
        <w:drawing>
          <wp:inline distT="0" distB="0" distL="0" distR="0" wp14:anchorId="0138EA64" wp14:editId="131B5EB8">
            <wp:extent cx="3629025" cy="2631043"/>
            <wp:effectExtent l="0" t="0" r="0" b="0"/>
            <wp:docPr id="2" name="Picture 2" descr="Résultats de recherche d'images pour « éthique »">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éthique »">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0203" cy="2668147"/>
                    </a:xfrm>
                    <a:prstGeom prst="rect">
                      <a:avLst/>
                    </a:prstGeom>
                    <a:noFill/>
                    <a:ln>
                      <a:noFill/>
                    </a:ln>
                  </pic:spPr>
                </pic:pic>
              </a:graphicData>
            </a:graphic>
          </wp:inline>
        </w:drawing>
      </w:r>
    </w:p>
    <w:p w14:paraId="73B3192F" w14:textId="77777777" w:rsidR="00D33453" w:rsidRDefault="00D33453" w:rsidP="00D33453">
      <w:pPr>
        <w:pStyle w:val="Title"/>
        <w:jc w:val="center"/>
      </w:pPr>
    </w:p>
    <w:p w14:paraId="38DA1171" w14:textId="77777777" w:rsidR="00D33453" w:rsidRPr="00507E5F" w:rsidRDefault="00D33453" w:rsidP="00D33453">
      <w:pPr>
        <w:jc w:val="center"/>
        <w:rPr>
          <w:sz w:val="32"/>
          <w:szCs w:val="32"/>
        </w:rPr>
      </w:pPr>
      <w:r w:rsidRPr="00507E5F">
        <w:rPr>
          <w:sz w:val="32"/>
          <w:szCs w:val="32"/>
        </w:rPr>
        <w:t>Enseignant :</w:t>
      </w:r>
    </w:p>
    <w:p w14:paraId="20DBEF26" w14:textId="77777777" w:rsidR="00D33453" w:rsidRPr="00507E5F" w:rsidRDefault="00D33453" w:rsidP="00D33453">
      <w:pPr>
        <w:jc w:val="center"/>
        <w:rPr>
          <w:sz w:val="32"/>
          <w:szCs w:val="32"/>
        </w:rPr>
      </w:pPr>
      <w:r w:rsidRPr="00507E5F">
        <w:rPr>
          <w:sz w:val="32"/>
          <w:szCs w:val="32"/>
        </w:rPr>
        <w:t>Vincent Marquis (vin100mf@gmail.com)</w:t>
      </w:r>
    </w:p>
    <w:p w14:paraId="30724924" w14:textId="77777777" w:rsidR="00D33453" w:rsidRDefault="00D33453" w:rsidP="00D33453"/>
    <w:p w14:paraId="2B6CB6BB" w14:textId="77777777" w:rsidR="00D33453" w:rsidRPr="00930CB7" w:rsidRDefault="00D33453" w:rsidP="00D33453">
      <w:pPr>
        <w:jc w:val="center"/>
        <w:rPr>
          <w:sz w:val="32"/>
          <w:szCs w:val="32"/>
        </w:rPr>
      </w:pPr>
      <w:proofErr w:type="spellStart"/>
      <w:r w:rsidRPr="00930CB7">
        <w:rPr>
          <w:sz w:val="32"/>
          <w:szCs w:val="32"/>
        </w:rPr>
        <w:t>Mastera</w:t>
      </w:r>
      <w:proofErr w:type="spellEnd"/>
    </w:p>
    <w:p w14:paraId="04AAF6CF" w14:textId="77777777" w:rsidR="00D33453" w:rsidRPr="00930CB7" w:rsidRDefault="00D33453" w:rsidP="00D33453">
      <w:pPr>
        <w:jc w:val="center"/>
        <w:rPr>
          <w:sz w:val="32"/>
          <w:szCs w:val="32"/>
        </w:rPr>
      </w:pPr>
      <w:r w:rsidRPr="00930CB7">
        <w:rPr>
          <w:sz w:val="32"/>
          <w:szCs w:val="32"/>
        </w:rPr>
        <w:t>Cégep de Jonquière</w:t>
      </w:r>
    </w:p>
    <w:p w14:paraId="2DCB12A1" w14:textId="794048C6" w:rsidR="00D33453" w:rsidRPr="00507E5F" w:rsidRDefault="0088596B" w:rsidP="00D33453">
      <w:pPr>
        <w:jc w:val="center"/>
        <w:rPr>
          <w:sz w:val="32"/>
          <w:szCs w:val="32"/>
        </w:rPr>
      </w:pPr>
      <w:r>
        <w:rPr>
          <w:sz w:val="32"/>
          <w:szCs w:val="32"/>
        </w:rPr>
        <w:t>Été 2020</w:t>
      </w:r>
    </w:p>
    <w:p w14:paraId="62968380" w14:textId="24B63F05" w:rsidR="00D33453" w:rsidRDefault="006E2727" w:rsidP="00D33453">
      <w:pPr>
        <w:pStyle w:val="Title"/>
      </w:pPr>
      <w:r>
        <w:lastRenderedPageBreak/>
        <w:t>Introduction générale</w:t>
      </w:r>
      <w:r w:rsidR="00D33453">
        <w:t>:</w:t>
      </w:r>
    </w:p>
    <w:p w14:paraId="433FBD9C" w14:textId="77777777" w:rsidR="00D33453" w:rsidRPr="00586ADF" w:rsidRDefault="00D33453" w:rsidP="00D33453"/>
    <w:p w14:paraId="7F59EA07" w14:textId="0DBFD29C" w:rsidR="00D33453" w:rsidRDefault="006E2727" w:rsidP="00D33453">
      <w:pPr>
        <w:pStyle w:val="Heading2"/>
        <w:rPr>
          <w:sz w:val="28"/>
          <w:szCs w:val="28"/>
        </w:rPr>
      </w:pPr>
      <w:r>
        <w:rPr>
          <w:sz w:val="28"/>
          <w:szCs w:val="28"/>
        </w:rPr>
        <w:t>C</w:t>
      </w:r>
      <w:r w:rsidR="009B2F4E">
        <w:rPr>
          <w:sz w:val="28"/>
          <w:szCs w:val="28"/>
        </w:rPr>
        <w:t>e qu</w:t>
      </w:r>
      <w:r>
        <w:rPr>
          <w:sz w:val="28"/>
          <w:szCs w:val="28"/>
        </w:rPr>
        <w:t>e l’on</w:t>
      </w:r>
      <w:r w:rsidR="009B2F4E">
        <w:rPr>
          <w:sz w:val="28"/>
          <w:szCs w:val="28"/>
        </w:rPr>
        <w:t xml:space="preserve"> fait</w:t>
      </w:r>
      <w:r w:rsidR="00D33453" w:rsidRPr="00383775">
        <w:rPr>
          <w:sz w:val="28"/>
          <w:szCs w:val="28"/>
        </w:rPr>
        <w:t xml:space="preserve"> dans le cours de philosophie</w:t>
      </w:r>
    </w:p>
    <w:p w14:paraId="4EB4EB9D" w14:textId="77777777" w:rsidR="00DF5F2E" w:rsidRPr="00DF5F2E" w:rsidRDefault="00DF5F2E" w:rsidP="00DF5F2E"/>
    <w:p w14:paraId="3773FF03" w14:textId="03D160FE" w:rsidR="00D33453" w:rsidRDefault="006E2727" w:rsidP="00D33453">
      <w:pPr>
        <w:rPr>
          <w:sz w:val="28"/>
          <w:szCs w:val="28"/>
        </w:rPr>
      </w:pPr>
      <w:r>
        <w:rPr>
          <w:sz w:val="28"/>
          <w:szCs w:val="28"/>
        </w:rPr>
        <w:t>On y</w:t>
      </w:r>
      <w:r w:rsidR="00D33453" w:rsidRPr="00383775">
        <w:rPr>
          <w:sz w:val="28"/>
          <w:szCs w:val="28"/>
        </w:rPr>
        <w:t xml:space="preserve"> appr</w:t>
      </w:r>
      <w:r w:rsidR="0069333C">
        <w:rPr>
          <w:sz w:val="28"/>
          <w:szCs w:val="28"/>
        </w:rPr>
        <w:t>end</w:t>
      </w:r>
      <w:r w:rsidR="00D72324">
        <w:rPr>
          <w:sz w:val="28"/>
          <w:szCs w:val="28"/>
        </w:rPr>
        <w:t xml:space="preserve"> à faire de la philosophie</w:t>
      </w:r>
      <w:r>
        <w:rPr>
          <w:sz w:val="28"/>
          <w:szCs w:val="28"/>
        </w:rPr>
        <w:t>, mai</w:t>
      </w:r>
      <w:r w:rsidR="00F07DA8">
        <w:rPr>
          <w:sz w:val="28"/>
          <w:szCs w:val="28"/>
        </w:rPr>
        <w:t>s</w:t>
      </w:r>
      <w:r>
        <w:rPr>
          <w:sz w:val="28"/>
          <w:szCs w:val="28"/>
        </w:rPr>
        <w:t xml:space="preserve"> plus spécifiquement</w:t>
      </w:r>
      <w:r w:rsidR="0069333C">
        <w:rPr>
          <w:sz w:val="28"/>
          <w:szCs w:val="28"/>
        </w:rPr>
        <w:t xml:space="preserve"> en :</w:t>
      </w:r>
    </w:p>
    <w:p w14:paraId="722516A9" w14:textId="083D7545" w:rsidR="0069333C" w:rsidRDefault="0069333C" w:rsidP="00D33453">
      <w:pPr>
        <w:rPr>
          <w:sz w:val="28"/>
          <w:szCs w:val="28"/>
        </w:rPr>
      </w:pPr>
      <w:r>
        <w:rPr>
          <w:sz w:val="28"/>
          <w:szCs w:val="28"/>
        </w:rPr>
        <w:t>-s’initiant à des concepts philosophiques de divers auteurs</w:t>
      </w:r>
    </w:p>
    <w:p w14:paraId="228AAEAC" w14:textId="44A23629" w:rsidR="0069333C" w:rsidRDefault="0069333C" w:rsidP="00D33453">
      <w:pPr>
        <w:rPr>
          <w:sz w:val="28"/>
          <w:szCs w:val="28"/>
        </w:rPr>
      </w:pPr>
      <w:r>
        <w:rPr>
          <w:sz w:val="28"/>
          <w:szCs w:val="28"/>
        </w:rPr>
        <w:t>-pratiquant le dialogue philosophique</w:t>
      </w:r>
    </w:p>
    <w:p w14:paraId="2EFDDF9B" w14:textId="6E1B5188" w:rsidR="006E2727" w:rsidRDefault="006E2727" w:rsidP="00D33453">
      <w:pPr>
        <w:rPr>
          <w:sz w:val="28"/>
          <w:szCs w:val="28"/>
        </w:rPr>
      </w:pPr>
      <w:r>
        <w:rPr>
          <w:sz w:val="28"/>
          <w:szCs w:val="28"/>
        </w:rPr>
        <w:t>-en se familiarisant avec la logique</w:t>
      </w:r>
    </w:p>
    <w:p w14:paraId="4A20F9C8" w14:textId="3B8EDAF1" w:rsidR="006E2727" w:rsidRDefault="006E2727" w:rsidP="00D33453">
      <w:pPr>
        <w:rPr>
          <w:sz w:val="28"/>
          <w:szCs w:val="28"/>
        </w:rPr>
      </w:pPr>
      <w:r>
        <w:rPr>
          <w:sz w:val="28"/>
          <w:szCs w:val="28"/>
        </w:rPr>
        <w:t>Et on y apprend à rédiger un texte argumentatif avec critique</w:t>
      </w:r>
    </w:p>
    <w:p w14:paraId="0B041877" w14:textId="77777777" w:rsidR="006E2727" w:rsidRDefault="006E2727" w:rsidP="00D33453">
      <w:pPr>
        <w:pStyle w:val="Heading2"/>
        <w:rPr>
          <w:sz w:val="28"/>
          <w:szCs w:val="28"/>
        </w:rPr>
      </w:pPr>
    </w:p>
    <w:p w14:paraId="490DB7C1" w14:textId="77777777" w:rsidR="00DF5F2E" w:rsidRPr="00DF5F2E" w:rsidRDefault="00DF5F2E" w:rsidP="00DF5F2E">
      <w:pPr>
        <w:pStyle w:val="Heading1"/>
        <w:rPr>
          <w:rFonts w:eastAsiaTheme="minorHAnsi"/>
        </w:rPr>
      </w:pPr>
      <w:r w:rsidRPr="00DF5F2E">
        <w:rPr>
          <w:rFonts w:eastAsiaTheme="minorHAnsi"/>
        </w:rPr>
        <w:t xml:space="preserve">Méthodologie et activités d’apprentissage </w:t>
      </w:r>
    </w:p>
    <w:p w14:paraId="2E4F3F75" w14:textId="77777777" w:rsidR="00DF5F2E" w:rsidRPr="00DF5F2E" w:rsidRDefault="00DF5F2E" w:rsidP="00DF5F2E">
      <w:pPr>
        <w:pStyle w:val="Heading2"/>
        <w:rPr>
          <w:rFonts w:asciiTheme="minorHAnsi" w:eastAsiaTheme="minorHAnsi" w:hAnsiTheme="minorHAnsi" w:cstheme="minorBidi"/>
          <w:color w:val="auto"/>
          <w:sz w:val="22"/>
          <w:szCs w:val="22"/>
        </w:rPr>
      </w:pPr>
      <w:r w:rsidRPr="00DF5F2E">
        <w:rPr>
          <w:rFonts w:asciiTheme="minorHAnsi" w:eastAsiaTheme="minorHAnsi" w:hAnsiTheme="minorHAnsi" w:cstheme="minorBidi"/>
          <w:color w:val="auto"/>
          <w:sz w:val="22"/>
          <w:szCs w:val="22"/>
        </w:rPr>
        <w:t xml:space="preserve"> </w:t>
      </w:r>
    </w:p>
    <w:p w14:paraId="12FF65B8" w14:textId="03C8D504" w:rsidR="00DF5F2E" w:rsidRPr="00AB5CD6" w:rsidRDefault="00DF5F2E" w:rsidP="00DF5F2E">
      <w:pPr>
        <w:pStyle w:val="Heading2"/>
        <w:rPr>
          <w:rFonts w:asciiTheme="minorHAnsi" w:eastAsiaTheme="minorHAnsi" w:hAnsiTheme="minorHAnsi" w:cstheme="minorBidi"/>
          <w:color w:val="auto"/>
          <w:sz w:val="28"/>
          <w:szCs w:val="22"/>
        </w:rPr>
      </w:pPr>
      <w:r w:rsidRPr="00AB5CD6">
        <w:rPr>
          <w:rFonts w:asciiTheme="minorHAnsi" w:eastAsiaTheme="minorHAnsi" w:hAnsiTheme="minorHAnsi" w:cstheme="minorBidi"/>
          <w:color w:val="auto"/>
          <w:sz w:val="28"/>
          <w:szCs w:val="22"/>
        </w:rPr>
        <w:t xml:space="preserve">En ce qui concerne la méthode : </w:t>
      </w:r>
    </w:p>
    <w:p w14:paraId="46F94DAB" w14:textId="6AE0055E" w:rsidR="00DF5F2E" w:rsidRPr="00AB5CD6" w:rsidRDefault="0088596B" w:rsidP="00DF5F2E">
      <w:pPr>
        <w:pStyle w:val="Heading2"/>
        <w:spacing w:line="360" w:lineRule="auto"/>
        <w:rPr>
          <w:rFonts w:asciiTheme="minorHAnsi" w:eastAsiaTheme="minorHAnsi" w:hAnsiTheme="minorHAnsi" w:cstheme="minorBidi"/>
          <w:color w:val="auto"/>
          <w:sz w:val="28"/>
          <w:szCs w:val="22"/>
        </w:rPr>
      </w:pPr>
      <w:r>
        <w:rPr>
          <w:rFonts w:asciiTheme="minorHAnsi" w:eastAsiaTheme="minorHAnsi" w:hAnsiTheme="minorHAnsi" w:cstheme="minorBidi"/>
          <w:color w:val="auto"/>
          <w:sz w:val="28"/>
          <w:szCs w:val="22"/>
        </w:rPr>
        <w:t>• Trois</w:t>
      </w:r>
      <w:r w:rsidR="00DF5F2E" w:rsidRPr="00AB5CD6">
        <w:rPr>
          <w:rFonts w:asciiTheme="minorHAnsi" w:eastAsiaTheme="minorHAnsi" w:hAnsiTheme="minorHAnsi" w:cstheme="minorBidi"/>
          <w:color w:val="auto"/>
          <w:sz w:val="28"/>
          <w:szCs w:val="22"/>
        </w:rPr>
        <w:t xml:space="preserve"> cours de trois heures par semaine </w:t>
      </w:r>
      <w:r>
        <w:rPr>
          <w:rFonts w:asciiTheme="minorHAnsi" w:eastAsiaTheme="minorHAnsi" w:hAnsiTheme="minorHAnsi" w:cstheme="minorBidi"/>
          <w:color w:val="auto"/>
          <w:sz w:val="28"/>
          <w:szCs w:val="22"/>
        </w:rPr>
        <w:t>(les lundi</w:t>
      </w:r>
      <w:r w:rsidR="0094162E">
        <w:rPr>
          <w:rFonts w:asciiTheme="minorHAnsi" w:eastAsiaTheme="minorHAnsi" w:hAnsiTheme="minorHAnsi" w:cstheme="minorBidi"/>
          <w:color w:val="auto"/>
          <w:sz w:val="28"/>
          <w:szCs w:val="22"/>
        </w:rPr>
        <w:t>s</w:t>
      </w:r>
      <w:r>
        <w:rPr>
          <w:rFonts w:asciiTheme="minorHAnsi" w:eastAsiaTheme="minorHAnsi" w:hAnsiTheme="minorHAnsi" w:cstheme="minorBidi"/>
          <w:color w:val="auto"/>
          <w:sz w:val="28"/>
          <w:szCs w:val="22"/>
        </w:rPr>
        <w:t xml:space="preserve"> mardi</w:t>
      </w:r>
      <w:r w:rsidR="0094162E">
        <w:rPr>
          <w:rFonts w:asciiTheme="minorHAnsi" w:eastAsiaTheme="minorHAnsi" w:hAnsiTheme="minorHAnsi" w:cstheme="minorBidi"/>
          <w:color w:val="auto"/>
          <w:sz w:val="28"/>
          <w:szCs w:val="22"/>
        </w:rPr>
        <w:t>s</w:t>
      </w:r>
      <w:r>
        <w:rPr>
          <w:rFonts w:asciiTheme="minorHAnsi" w:eastAsiaTheme="minorHAnsi" w:hAnsiTheme="minorHAnsi" w:cstheme="minorBidi"/>
          <w:color w:val="auto"/>
          <w:sz w:val="28"/>
          <w:szCs w:val="22"/>
        </w:rPr>
        <w:t xml:space="preserve"> et mercredi</w:t>
      </w:r>
      <w:r w:rsidR="0094162E">
        <w:rPr>
          <w:rFonts w:asciiTheme="minorHAnsi" w:eastAsiaTheme="minorHAnsi" w:hAnsiTheme="minorHAnsi" w:cstheme="minorBidi"/>
          <w:color w:val="auto"/>
          <w:sz w:val="28"/>
          <w:szCs w:val="22"/>
        </w:rPr>
        <w:t>s</w:t>
      </w:r>
      <w:r>
        <w:rPr>
          <w:rFonts w:asciiTheme="minorHAnsi" w:eastAsiaTheme="minorHAnsi" w:hAnsiTheme="minorHAnsi" w:cstheme="minorBidi"/>
          <w:color w:val="auto"/>
          <w:sz w:val="28"/>
          <w:szCs w:val="22"/>
        </w:rPr>
        <w:t xml:space="preserve"> soirs de 18h00</w:t>
      </w:r>
      <w:r w:rsidR="00DF5F2E" w:rsidRPr="00AB5CD6">
        <w:rPr>
          <w:rFonts w:asciiTheme="minorHAnsi" w:eastAsiaTheme="minorHAnsi" w:hAnsiTheme="minorHAnsi" w:cstheme="minorBidi"/>
          <w:color w:val="auto"/>
          <w:sz w:val="28"/>
          <w:szCs w:val="22"/>
        </w:rPr>
        <w:t xml:space="preserve"> </w:t>
      </w:r>
      <w:r>
        <w:rPr>
          <w:rFonts w:asciiTheme="minorHAnsi" w:eastAsiaTheme="minorHAnsi" w:hAnsiTheme="minorHAnsi" w:cstheme="minorBidi"/>
          <w:color w:val="auto"/>
          <w:sz w:val="28"/>
          <w:szCs w:val="22"/>
        </w:rPr>
        <w:t>à 21h00)</w:t>
      </w:r>
    </w:p>
    <w:p w14:paraId="66EC2DBB" w14:textId="2713B7CC" w:rsidR="00DF5F2E" w:rsidRPr="00AB5CD6" w:rsidRDefault="00DF5F2E" w:rsidP="00DF5F2E">
      <w:pPr>
        <w:pStyle w:val="Heading2"/>
        <w:spacing w:line="360" w:lineRule="auto"/>
        <w:rPr>
          <w:rFonts w:asciiTheme="minorHAnsi" w:eastAsiaTheme="minorHAnsi" w:hAnsiTheme="minorHAnsi" w:cstheme="minorBidi"/>
          <w:color w:val="auto"/>
          <w:sz w:val="28"/>
          <w:szCs w:val="22"/>
        </w:rPr>
      </w:pPr>
      <w:r w:rsidRPr="00AB5CD6">
        <w:rPr>
          <w:rFonts w:asciiTheme="minorHAnsi" w:eastAsiaTheme="minorHAnsi" w:hAnsiTheme="minorHAnsi" w:cstheme="minorBidi"/>
          <w:color w:val="auto"/>
          <w:sz w:val="28"/>
          <w:szCs w:val="22"/>
        </w:rPr>
        <w:t xml:space="preserve">• Selon les thèmes abordés les cours prendront la forme de leçons </w:t>
      </w:r>
      <w:r w:rsidR="0088596B">
        <w:rPr>
          <w:rFonts w:asciiTheme="minorHAnsi" w:eastAsiaTheme="minorHAnsi" w:hAnsiTheme="minorHAnsi" w:cstheme="minorBidi"/>
          <w:color w:val="auto"/>
          <w:sz w:val="28"/>
          <w:szCs w:val="22"/>
        </w:rPr>
        <w:t>participatives</w:t>
      </w:r>
      <w:r w:rsidRPr="00AB5CD6">
        <w:rPr>
          <w:rFonts w:asciiTheme="minorHAnsi" w:eastAsiaTheme="minorHAnsi" w:hAnsiTheme="minorHAnsi" w:cstheme="minorBidi"/>
          <w:color w:val="auto"/>
          <w:sz w:val="28"/>
          <w:szCs w:val="22"/>
        </w:rPr>
        <w:t xml:space="preserve"> ou de Communautés de Recherche Philosophique </w:t>
      </w:r>
    </w:p>
    <w:p w14:paraId="314224E6" w14:textId="32010499" w:rsidR="00DF5F2E" w:rsidRPr="00AB5CD6" w:rsidRDefault="00DF5F2E" w:rsidP="00DF5F2E">
      <w:pPr>
        <w:pStyle w:val="Heading2"/>
        <w:spacing w:line="360" w:lineRule="auto"/>
        <w:rPr>
          <w:rFonts w:asciiTheme="minorHAnsi" w:eastAsiaTheme="minorHAnsi" w:hAnsiTheme="minorHAnsi" w:cstheme="minorBidi"/>
          <w:color w:val="auto"/>
          <w:sz w:val="28"/>
          <w:szCs w:val="22"/>
        </w:rPr>
      </w:pPr>
      <w:r w:rsidRPr="00AB5CD6">
        <w:rPr>
          <w:rFonts w:asciiTheme="minorHAnsi" w:eastAsiaTheme="minorHAnsi" w:hAnsiTheme="minorHAnsi" w:cstheme="minorBidi"/>
          <w:color w:val="auto"/>
          <w:sz w:val="28"/>
          <w:szCs w:val="22"/>
        </w:rPr>
        <w:t>• Trois heures de travail à la maison</w:t>
      </w:r>
    </w:p>
    <w:p w14:paraId="518E6AA3" w14:textId="77777777" w:rsidR="00DF5F2E" w:rsidRPr="00AB5CD6" w:rsidRDefault="00DF5F2E" w:rsidP="00DF5F2E">
      <w:pPr>
        <w:pStyle w:val="Heading2"/>
        <w:rPr>
          <w:rFonts w:asciiTheme="minorHAnsi" w:eastAsiaTheme="minorHAnsi" w:hAnsiTheme="minorHAnsi" w:cstheme="minorBidi"/>
          <w:color w:val="auto"/>
          <w:sz w:val="28"/>
          <w:szCs w:val="22"/>
        </w:rPr>
      </w:pPr>
      <w:r w:rsidRPr="00AB5CD6">
        <w:rPr>
          <w:rFonts w:asciiTheme="minorHAnsi" w:eastAsiaTheme="minorHAnsi" w:hAnsiTheme="minorHAnsi" w:cstheme="minorBidi"/>
          <w:color w:val="auto"/>
          <w:sz w:val="28"/>
          <w:szCs w:val="22"/>
        </w:rPr>
        <w:t xml:space="preserve"> </w:t>
      </w:r>
    </w:p>
    <w:p w14:paraId="4AC889F6" w14:textId="77777777" w:rsidR="00DF5F2E" w:rsidRPr="00AB5CD6" w:rsidRDefault="00DF5F2E" w:rsidP="00DF5F2E">
      <w:pPr>
        <w:rPr>
          <w:sz w:val="28"/>
        </w:rPr>
      </w:pPr>
      <w:r w:rsidRPr="00AB5CD6">
        <w:rPr>
          <w:sz w:val="28"/>
        </w:rPr>
        <w:t xml:space="preserve">Pour ce qui est du type de travail demandé à l’étudiant, il pourra comporter : </w:t>
      </w:r>
    </w:p>
    <w:p w14:paraId="5ABE39B7" w14:textId="77777777" w:rsidR="00DF5F2E" w:rsidRPr="00AB5CD6" w:rsidRDefault="00DF5F2E" w:rsidP="00DF5F2E">
      <w:pPr>
        <w:rPr>
          <w:sz w:val="28"/>
        </w:rPr>
      </w:pPr>
      <w:r w:rsidRPr="00AB5CD6">
        <w:rPr>
          <w:sz w:val="28"/>
        </w:rPr>
        <w:t xml:space="preserve">• De la lecture et des analyses de textes; </w:t>
      </w:r>
    </w:p>
    <w:p w14:paraId="535BBABA" w14:textId="77777777" w:rsidR="00DF5F2E" w:rsidRPr="00AB5CD6" w:rsidRDefault="00DF5F2E" w:rsidP="00DF5F2E">
      <w:pPr>
        <w:rPr>
          <w:sz w:val="28"/>
        </w:rPr>
      </w:pPr>
      <w:r w:rsidRPr="00AB5CD6">
        <w:rPr>
          <w:sz w:val="28"/>
        </w:rPr>
        <w:t xml:space="preserve">• De la prise de notes; </w:t>
      </w:r>
    </w:p>
    <w:p w14:paraId="2BB071E4" w14:textId="011752C2" w:rsidR="00DF5F2E" w:rsidRPr="00AB5CD6" w:rsidRDefault="00DF5F2E" w:rsidP="00DF5F2E">
      <w:pPr>
        <w:rPr>
          <w:sz w:val="28"/>
        </w:rPr>
      </w:pPr>
      <w:r w:rsidRPr="00AB5CD6">
        <w:rPr>
          <w:sz w:val="28"/>
        </w:rPr>
        <w:t xml:space="preserve">• Des travaux ou exercices faits à la maison ou en classe; </w:t>
      </w:r>
    </w:p>
    <w:p w14:paraId="76CE8024" w14:textId="77777777" w:rsidR="00DF5F2E" w:rsidRPr="00AB5CD6" w:rsidRDefault="00DF5F2E" w:rsidP="00DF5F2E">
      <w:pPr>
        <w:rPr>
          <w:sz w:val="28"/>
        </w:rPr>
      </w:pPr>
      <w:r w:rsidRPr="00AB5CD6">
        <w:rPr>
          <w:sz w:val="28"/>
        </w:rPr>
        <w:t xml:space="preserve">• La rédaction d’un texte argumentatif; </w:t>
      </w:r>
    </w:p>
    <w:p w14:paraId="307287AA" w14:textId="7607CCC3" w:rsidR="006E2727" w:rsidRPr="00AB5CD6" w:rsidRDefault="00DF5F2E" w:rsidP="009B2F4E">
      <w:pPr>
        <w:rPr>
          <w:sz w:val="28"/>
        </w:rPr>
      </w:pPr>
      <w:r w:rsidRPr="00AB5CD6">
        <w:rPr>
          <w:sz w:val="28"/>
        </w:rPr>
        <w:t>• Examens en classe</w:t>
      </w:r>
    </w:p>
    <w:p w14:paraId="07825685" w14:textId="753AF2D9" w:rsidR="00AB5CD6" w:rsidRPr="00383775" w:rsidRDefault="00AB5CD6" w:rsidP="00D33453">
      <w:pPr>
        <w:rPr>
          <w:sz w:val="28"/>
          <w:szCs w:val="28"/>
        </w:rPr>
      </w:pPr>
    </w:p>
    <w:p w14:paraId="6C105CA3" w14:textId="02508FA9" w:rsidR="00D33453" w:rsidRDefault="00510912" w:rsidP="00510912">
      <w:pPr>
        <w:pStyle w:val="Title"/>
      </w:pPr>
      <w:r>
        <w:t>Objectifs</w:t>
      </w:r>
    </w:p>
    <w:p w14:paraId="07A40D7A" w14:textId="77777777" w:rsidR="00220334" w:rsidRPr="00220334" w:rsidRDefault="00220334" w:rsidP="00220334"/>
    <w:p w14:paraId="2C3C7E29" w14:textId="77777777" w:rsidR="00F20FF5" w:rsidRPr="00F20FF5" w:rsidRDefault="00F20FF5" w:rsidP="00F20FF5"/>
    <w:p w14:paraId="0711FFBD" w14:textId="77777777" w:rsidR="00F01A6D" w:rsidRDefault="00F01A6D" w:rsidP="00F01A6D">
      <w:pPr>
        <w:pStyle w:val="Heading1"/>
      </w:pPr>
      <w:r>
        <w:t xml:space="preserve">Énoncé de la compétence : </w:t>
      </w:r>
    </w:p>
    <w:p w14:paraId="4ABED658" w14:textId="5CBA0922" w:rsidR="00D33453" w:rsidRPr="00F01A6D" w:rsidRDefault="00201F89" w:rsidP="00F01A6D">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Porter un jugement sur des problèmes éthiques et politiques de la société contemporaine</w:t>
      </w:r>
      <w:r w:rsidR="00F01A6D" w:rsidRPr="00F01A6D">
        <w:rPr>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1411B8" w14:textId="0429A6A6" w:rsidR="00F20FF5" w:rsidRPr="00F01A6D" w:rsidRDefault="00F01A6D" w:rsidP="00F01A6D">
      <w:pPr>
        <w:pStyle w:val="Heading1"/>
      </w:pPr>
      <w:r w:rsidRPr="00F01A6D">
        <w:t>Éléments de compétence :</w:t>
      </w:r>
    </w:p>
    <w:p w14:paraId="7E404F28" w14:textId="7CF0C38A" w:rsidR="00F01A6D" w:rsidRDefault="00201F89" w:rsidP="008E755D">
      <w:pPr>
        <w:pStyle w:val="Heading2"/>
        <w:numPr>
          <w:ilvl w:val="0"/>
          <w:numId w:val="11"/>
        </w:numPr>
      </w:pPr>
      <w:r>
        <w:t>Dégager la dimension éthique de l’action dans ses aspects personnels, sociaux et politiques</w:t>
      </w:r>
      <w:r w:rsidR="00F01A6D" w:rsidRPr="00F01A6D">
        <w:t>.</w:t>
      </w:r>
    </w:p>
    <w:p w14:paraId="107EBB10" w14:textId="77777777" w:rsidR="00220334" w:rsidRDefault="00220334" w:rsidP="008E755D">
      <w:pPr>
        <w:pStyle w:val="Heading3"/>
      </w:pPr>
      <w:r>
        <w:t>Critères de performance :</w:t>
      </w:r>
    </w:p>
    <w:p w14:paraId="68DB019E" w14:textId="352A1841" w:rsidR="00220334" w:rsidRPr="008E755D" w:rsidRDefault="00201F89" w:rsidP="00220334">
      <w:pPr>
        <w:pStyle w:val="ListParagraph"/>
        <w:numPr>
          <w:ilvl w:val="1"/>
          <w:numId w:val="8"/>
        </w:numPr>
        <w:rPr>
          <w:sz w:val="24"/>
        </w:rPr>
      </w:pPr>
      <w:r>
        <w:rPr>
          <w:sz w:val="24"/>
        </w:rPr>
        <w:t>Définition claire des notions de base de l’éthique et du politique</w:t>
      </w:r>
    </w:p>
    <w:p w14:paraId="7797317C" w14:textId="193F9E9C" w:rsidR="00220334" w:rsidRDefault="00220334" w:rsidP="00220334">
      <w:pPr>
        <w:pStyle w:val="ListParagraph"/>
        <w:numPr>
          <w:ilvl w:val="1"/>
          <w:numId w:val="8"/>
        </w:numPr>
        <w:rPr>
          <w:sz w:val="24"/>
        </w:rPr>
      </w:pPr>
      <w:r w:rsidRPr="008E755D">
        <w:rPr>
          <w:sz w:val="24"/>
        </w:rPr>
        <w:t>U</w:t>
      </w:r>
      <w:r w:rsidR="00201F89">
        <w:rPr>
          <w:sz w:val="24"/>
        </w:rPr>
        <w:t>tilisation appropriées des notions</w:t>
      </w:r>
    </w:p>
    <w:p w14:paraId="38B47AAC" w14:textId="1EF73562" w:rsidR="00201F89" w:rsidRPr="008E755D" w:rsidRDefault="00201F89" w:rsidP="00220334">
      <w:pPr>
        <w:pStyle w:val="ListParagraph"/>
        <w:numPr>
          <w:ilvl w:val="1"/>
          <w:numId w:val="8"/>
        </w:numPr>
        <w:rPr>
          <w:sz w:val="24"/>
        </w:rPr>
      </w:pPr>
      <w:r>
        <w:rPr>
          <w:sz w:val="24"/>
        </w:rPr>
        <w:t>Élaboration suffisante de la problématique éthique d’une situation personnelle, sociale et politique</w:t>
      </w:r>
    </w:p>
    <w:p w14:paraId="7873BD61" w14:textId="068181DF" w:rsidR="00220334" w:rsidRDefault="00220334" w:rsidP="008E755D">
      <w:pPr>
        <w:pStyle w:val="Heading3"/>
      </w:pPr>
      <w:r>
        <w:t>Éléments de connaissances :</w:t>
      </w:r>
    </w:p>
    <w:p w14:paraId="6D1CEFAA" w14:textId="3234BD21" w:rsidR="00220334" w:rsidRPr="00220334" w:rsidRDefault="00201F89" w:rsidP="00220334">
      <w:pPr>
        <w:pStyle w:val="ListParagraph"/>
        <w:numPr>
          <w:ilvl w:val="0"/>
          <w:numId w:val="9"/>
        </w:numPr>
        <w:rPr>
          <w:sz w:val="24"/>
        </w:rPr>
      </w:pPr>
      <w:r>
        <w:rPr>
          <w:sz w:val="24"/>
        </w:rPr>
        <w:t>Définition de</w:t>
      </w:r>
      <w:r w:rsidR="0088596B">
        <w:rPr>
          <w:sz w:val="24"/>
        </w:rPr>
        <w:t>s</w:t>
      </w:r>
      <w:r>
        <w:rPr>
          <w:sz w:val="24"/>
        </w:rPr>
        <w:t xml:space="preserve"> termes tels que l’éthique la morale, la politique, la justice, la liberté…</w:t>
      </w:r>
    </w:p>
    <w:p w14:paraId="0A233403" w14:textId="6DA2AD47" w:rsidR="00220334" w:rsidRPr="00220334" w:rsidRDefault="00201F89" w:rsidP="00220334">
      <w:pPr>
        <w:pStyle w:val="ListParagraph"/>
        <w:numPr>
          <w:ilvl w:val="0"/>
          <w:numId w:val="9"/>
        </w:numPr>
        <w:rPr>
          <w:sz w:val="24"/>
        </w:rPr>
      </w:pPr>
      <w:r>
        <w:rPr>
          <w:sz w:val="24"/>
        </w:rPr>
        <w:t>Définition des composantes d’une problématique : contexte, faits, personnes, enjeux</w:t>
      </w:r>
    </w:p>
    <w:p w14:paraId="64C53ABC" w14:textId="275349FB" w:rsidR="00220334" w:rsidRDefault="00201F89" w:rsidP="00220334">
      <w:pPr>
        <w:pStyle w:val="ListParagraph"/>
        <w:numPr>
          <w:ilvl w:val="0"/>
          <w:numId w:val="9"/>
        </w:numPr>
        <w:rPr>
          <w:sz w:val="24"/>
        </w:rPr>
      </w:pPr>
      <w:r>
        <w:rPr>
          <w:sz w:val="24"/>
        </w:rPr>
        <w:t>Identification du champ d’application de ces termes</w:t>
      </w:r>
    </w:p>
    <w:p w14:paraId="4149D895" w14:textId="4906A106" w:rsidR="00201F89" w:rsidRPr="00220334" w:rsidRDefault="00201F89" w:rsidP="00220334">
      <w:pPr>
        <w:pStyle w:val="ListParagraph"/>
        <w:numPr>
          <w:ilvl w:val="0"/>
          <w:numId w:val="9"/>
        </w:numPr>
        <w:rPr>
          <w:sz w:val="24"/>
        </w:rPr>
      </w:pPr>
      <w:r>
        <w:rPr>
          <w:sz w:val="24"/>
        </w:rPr>
        <w:t>Problématisation</w:t>
      </w:r>
    </w:p>
    <w:p w14:paraId="7D6B2625" w14:textId="77777777" w:rsidR="00220334" w:rsidRPr="00220334" w:rsidRDefault="00220334" w:rsidP="00220334"/>
    <w:p w14:paraId="77365E0D" w14:textId="503396F8" w:rsidR="00F01A6D" w:rsidRDefault="00F01A6D" w:rsidP="008E755D">
      <w:pPr>
        <w:pStyle w:val="Heading2"/>
        <w:numPr>
          <w:ilvl w:val="0"/>
          <w:numId w:val="11"/>
        </w:numPr>
      </w:pPr>
      <w:r w:rsidRPr="00F01A6D">
        <w:t>Situer les conceptions examinées dans leur contexte et dans les courants de pensée correspondants.</w:t>
      </w:r>
    </w:p>
    <w:p w14:paraId="500593FB" w14:textId="4DB7321B" w:rsidR="00F01A6D" w:rsidRDefault="00F01A6D" w:rsidP="008E755D">
      <w:pPr>
        <w:pStyle w:val="Heading3"/>
      </w:pPr>
      <w:r>
        <w:t>Critères de performance :</w:t>
      </w:r>
    </w:p>
    <w:p w14:paraId="794F09AB" w14:textId="114CD804" w:rsidR="00F01A6D" w:rsidRPr="008E755D" w:rsidRDefault="00F01A6D" w:rsidP="00F01A6D">
      <w:pPr>
        <w:rPr>
          <w:sz w:val="24"/>
        </w:rPr>
      </w:pPr>
      <w:r w:rsidRPr="008E755D">
        <w:rPr>
          <w:sz w:val="24"/>
        </w:rPr>
        <w:t>2.1- Exposé de certains aspects significatifs du contexte historique d’émergence dans lequel les conceptions sont nées.</w:t>
      </w:r>
    </w:p>
    <w:p w14:paraId="1933825D" w14:textId="7E90B064" w:rsidR="00F01A6D" w:rsidRPr="008E755D" w:rsidRDefault="00F01A6D" w:rsidP="00F01A6D">
      <w:pPr>
        <w:rPr>
          <w:sz w:val="24"/>
        </w:rPr>
      </w:pPr>
      <w:r w:rsidRPr="008E755D">
        <w:rPr>
          <w:sz w:val="24"/>
        </w:rPr>
        <w:t>2.2 - Démonstration suffisante de liens entre les conceptions et les courants de pensée dans lesquels elles s’inscrivent.</w:t>
      </w:r>
    </w:p>
    <w:p w14:paraId="43DEE67C" w14:textId="77777777" w:rsidR="00220334" w:rsidRDefault="00220334" w:rsidP="008E755D">
      <w:pPr>
        <w:pStyle w:val="Heading3"/>
      </w:pPr>
      <w:r>
        <w:t>Éléments de connaissances :</w:t>
      </w:r>
    </w:p>
    <w:p w14:paraId="703CD3CD" w14:textId="70A3AC68" w:rsidR="00220334" w:rsidRPr="00220334" w:rsidRDefault="00220334" w:rsidP="00220334">
      <w:pPr>
        <w:pStyle w:val="ListParagraph"/>
        <w:numPr>
          <w:ilvl w:val="0"/>
          <w:numId w:val="10"/>
        </w:numPr>
        <w:rPr>
          <w:sz w:val="24"/>
          <w:szCs w:val="24"/>
        </w:rPr>
      </w:pPr>
      <w:r w:rsidRPr="00220334">
        <w:rPr>
          <w:sz w:val="24"/>
          <w:szCs w:val="24"/>
        </w:rPr>
        <w:t>Contexte historique des conceptions.</w:t>
      </w:r>
    </w:p>
    <w:p w14:paraId="47A71108" w14:textId="1459905C" w:rsidR="008E755D" w:rsidRDefault="00220334" w:rsidP="008E755D">
      <w:pPr>
        <w:pStyle w:val="ListParagraph"/>
        <w:numPr>
          <w:ilvl w:val="0"/>
          <w:numId w:val="10"/>
        </w:numPr>
        <w:rPr>
          <w:sz w:val="24"/>
          <w:szCs w:val="24"/>
        </w:rPr>
      </w:pPr>
      <w:r w:rsidRPr="00220334">
        <w:rPr>
          <w:sz w:val="24"/>
          <w:szCs w:val="24"/>
        </w:rPr>
        <w:lastRenderedPageBreak/>
        <w:t>Courants de la pensée moderne et contemporaine.</w:t>
      </w:r>
    </w:p>
    <w:p w14:paraId="4B03E506" w14:textId="77777777" w:rsidR="008E755D" w:rsidRDefault="008E755D" w:rsidP="008E755D">
      <w:pPr>
        <w:rPr>
          <w:sz w:val="24"/>
          <w:szCs w:val="24"/>
        </w:rPr>
      </w:pPr>
    </w:p>
    <w:p w14:paraId="40F95F99" w14:textId="094968D9" w:rsidR="00220334" w:rsidRDefault="00220334" w:rsidP="008E755D">
      <w:pPr>
        <w:pStyle w:val="Heading2"/>
        <w:numPr>
          <w:ilvl w:val="0"/>
          <w:numId w:val="11"/>
        </w:numPr>
      </w:pPr>
      <w:r>
        <w:t xml:space="preserve">Comparer des conceptions </w:t>
      </w:r>
      <w:r w:rsidRPr="00220334">
        <w:t>philosophiques de l’être humain à</w:t>
      </w:r>
      <w:r>
        <w:t xml:space="preserve"> propos de problèmes a</w:t>
      </w:r>
      <w:r w:rsidRPr="00220334">
        <w:t>ctuels ou de</w:t>
      </w:r>
      <w:r>
        <w:t xml:space="preserve"> </w:t>
      </w:r>
      <w:r w:rsidRPr="00220334">
        <w:t>thèmes communs.</w:t>
      </w:r>
    </w:p>
    <w:p w14:paraId="68E64812" w14:textId="77777777" w:rsidR="008E755D" w:rsidRPr="008E755D" w:rsidRDefault="008E755D" w:rsidP="008E755D"/>
    <w:p w14:paraId="568FE237" w14:textId="77777777" w:rsidR="008E755D" w:rsidRDefault="008E755D" w:rsidP="008E755D">
      <w:pPr>
        <w:pStyle w:val="Heading3"/>
      </w:pPr>
      <w:r>
        <w:t>Critères de performance :</w:t>
      </w:r>
    </w:p>
    <w:p w14:paraId="57EB03E3" w14:textId="77777777" w:rsidR="008E755D" w:rsidRDefault="008E755D" w:rsidP="008E755D">
      <w:r>
        <w:t>3.1 Exposé des principales ressemblances et différences entre les conceptions.</w:t>
      </w:r>
    </w:p>
    <w:p w14:paraId="6E00F0F5" w14:textId="77777777" w:rsidR="008E755D" w:rsidRDefault="008E755D" w:rsidP="008E755D">
      <w:r>
        <w:t>3.2 Reconnaissance des conséquences pour la pensée et l’action des conceptions.</w:t>
      </w:r>
    </w:p>
    <w:p w14:paraId="3528CA82" w14:textId="77777777" w:rsidR="008E755D" w:rsidRDefault="008E755D" w:rsidP="008E755D">
      <w:r>
        <w:t>3.3 Prise de position critique et argumentée à l’égard d’une conception.</w:t>
      </w:r>
    </w:p>
    <w:p w14:paraId="78EDBF74" w14:textId="77777777" w:rsidR="008E755D" w:rsidRDefault="008E755D" w:rsidP="008E755D">
      <w:r>
        <w:t>3.4 Respect des exigences de la rationalité dans l’argumentation.</w:t>
      </w:r>
    </w:p>
    <w:p w14:paraId="53D6CA5D" w14:textId="77777777" w:rsidR="008E755D" w:rsidRDefault="008E755D" w:rsidP="008E755D">
      <w:r>
        <w:t>3.5 Rédaction d’une dissertation d’au moins 800 mots.</w:t>
      </w:r>
    </w:p>
    <w:p w14:paraId="21D9E13C" w14:textId="77777777" w:rsidR="008E755D" w:rsidRDefault="008E755D" w:rsidP="008E755D">
      <w:r>
        <w:t>3.6 Utilisation appropriée de stratégies de révision.</w:t>
      </w:r>
    </w:p>
    <w:p w14:paraId="0D1A3D83" w14:textId="77777777" w:rsidR="008E755D" w:rsidRDefault="008E755D" w:rsidP="008E755D">
      <w:pPr>
        <w:pStyle w:val="Heading3"/>
      </w:pPr>
      <w:r>
        <w:t>Éléments de connaissances :</w:t>
      </w:r>
    </w:p>
    <w:p w14:paraId="37567167" w14:textId="77777777" w:rsidR="008E755D" w:rsidRPr="008E755D" w:rsidRDefault="008E755D" w:rsidP="008E755D"/>
    <w:p w14:paraId="4D309573" w14:textId="72C8EBD7" w:rsidR="008E755D" w:rsidRDefault="00E43D54" w:rsidP="008E755D">
      <w:pPr>
        <w:pStyle w:val="Heading4"/>
      </w:pPr>
      <w:r>
        <w:rPr>
          <w:rFonts w:eastAsiaTheme="minorHAnsi"/>
        </w:rPr>
        <w:t>-</w:t>
      </w:r>
      <w:r w:rsidR="008E755D" w:rsidRPr="008E755D">
        <w:rPr>
          <w:rFonts w:eastAsiaTheme="minorHAnsi"/>
        </w:rPr>
        <w:t>Éléments d</w:t>
      </w:r>
      <w:r w:rsidR="008E755D">
        <w:t>’a</w:t>
      </w:r>
      <w:r w:rsidR="008E755D" w:rsidRPr="008E755D">
        <w:rPr>
          <w:rFonts w:eastAsiaTheme="minorHAnsi"/>
        </w:rPr>
        <w:t>nalyse et de comparaison :</w:t>
      </w:r>
    </w:p>
    <w:p w14:paraId="402FB89C" w14:textId="120CBD8D" w:rsidR="008E755D" w:rsidRDefault="008E755D" w:rsidP="008E755D">
      <w:pPr>
        <w:pStyle w:val="ListParagraph"/>
        <w:numPr>
          <w:ilvl w:val="0"/>
          <w:numId w:val="17"/>
        </w:numPr>
      </w:pPr>
      <w:r>
        <w:t>c</w:t>
      </w:r>
      <w:r w:rsidRPr="008E755D">
        <w:t>oncepts;</w:t>
      </w:r>
    </w:p>
    <w:p w14:paraId="66EAE54A" w14:textId="77777777" w:rsidR="008E755D" w:rsidRDefault="008E755D" w:rsidP="008E755D">
      <w:pPr>
        <w:pStyle w:val="ListParagraph"/>
        <w:numPr>
          <w:ilvl w:val="0"/>
          <w:numId w:val="17"/>
        </w:numPr>
      </w:pPr>
      <w:r w:rsidRPr="008E755D">
        <w:t>présupposés;</w:t>
      </w:r>
    </w:p>
    <w:p w14:paraId="01B3F183" w14:textId="77777777" w:rsidR="008E755D" w:rsidRDefault="008E755D" w:rsidP="008E755D">
      <w:pPr>
        <w:pStyle w:val="ListParagraph"/>
        <w:numPr>
          <w:ilvl w:val="0"/>
          <w:numId w:val="17"/>
        </w:numPr>
      </w:pPr>
      <w:r w:rsidRPr="008E755D">
        <w:t>conclusions.</w:t>
      </w:r>
    </w:p>
    <w:p w14:paraId="32683F62" w14:textId="1FD2BDD2" w:rsidR="00E43D54" w:rsidRDefault="00E43D54" w:rsidP="00E43D54">
      <w:pPr>
        <w:pStyle w:val="Heading4"/>
      </w:pPr>
      <w:r>
        <w:t xml:space="preserve">- </w:t>
      </w:r>
      <w:r w:rsidR="008E755D" w:rsidRPr="008E755D">
        <w:rPr>
          <w:rFonts w:eastAsiaTheme="minorHAnsi"/>
        </w:rPr>
        <w:t>Identification de thèmes actuels tels que :</w:t>
      </w:r>
    </w:p>
    <w:p w14:paraId="0C7904F6" w14:textId="5CC0D1E0" w:rsidR="00E43D54" w:rsidRDefault="008E755D" w:rsidP="00E43D54">
      <w:pPr>
        <w:pStyle w:val="ListParagraph"/>
        <w:numPr>
          <w:ilvl w:val="0"/>
          <w:numId w:val="18"/>
        </w:numPr>
      </w:pPr>
      <w:r w:rsidRPr="008E755D">
        <w:t>corps;</w:t>
      </w:r>
    </w:p>
    <w:p w14:paraId="6C459C26" w14:textId="77777777" w:rsidR="00E43D54" w:rsidRDefault="008E755D" w:rsidP="00E43D54">
      <w:pPr>
        <w:pStyle w:val="ListParagraph"/>
        <w:numPr>
          <w:ilvl w:val="0"/>
          <w:numId w:val="18"/>
        </w:numPr>
      </w:pPr>
      <w:r w:rsidRPr="008E755D">
        <w:t>culture;</w:t>
      </w:r>
    </w:p>
    <w:p w14:paraId="5B466BAF" w14:textId="77777777" w:rsidR="00E43D54" w:rsidRDefault="008E755D" w:rsidP="00E43D54">
      <w:pPr>
        <w:pStyle w:val="ListParagraph"/>
        <w:numPr>
          <w:ilvl w:val="0"/>
          <w:numId w:val="18"/>
        </w:numPr>
      </w:pPr>
      <w:r w:rsidRPr="008E755D">
        <w:t>désir;</w:t>
      </w:r>
    </w:p>
    <w:p w14:paraId="07DA1BDC" w14:textId="77777777" w:rsidR="00E43D54" w:rsidRDefault="008E755D" w:rsidP="00E43D54">
      <w:pPr>
        <w:pStyle w:val="ListParagraph"/>
        <w:numPr>
          <w:ilvl w:val="0"/>
          <w:numId w:val="18"/>
        </w:numPr>
      </w:pPr>
      <w:r w:rsidRPr="008E755D">
        <w:t>liberté;</w:t>
      </w:r>
    </w:p>
    <w:p w14:paraId="4FD1E181" w14:textId="77777777" w:rsidR="00E43D54" w:rsidRDefault="008E755D" w:rsidP="00E43D54">
      <w:pPr>
        <w:pStyle w:val="ListParagraph"/>
        <w:numPr>
          <w:ilvl w:val="0"/>
          <w:numId w:val="18"/>
        </w:numPr>
      </w:pPr>
      <w:r w:rsidRPr="008E755D">
        <w:t>nature;</w:t>
      </w:r>
    </w:p>
    <w:p w14:paraId="15AADCD4" w14:textId="77777777" w:rsidR="00E43D54" w:rsidRDefault="008E755D" w:rsidP="00E43D54">
      <w:pPr>
        <w:pStyle w:val="ListParagraph"/>
        <w:numPr>
          <w:ilvl w:val="0"/>
          <w:numId w:val="18"/>
        </w:numPr>
      </w:pPr>
      <w:r w:rsidRPr="008E755D">
        <w:t>raison;</w:t>
      </w:r>
    </w:p>
    <w:p w14:paraId="17EB8ADB" w14:textId="77777777" w:rsidR="00E43D54" w:rsidRDefault="008E755D" w:rsidP="00E43D54">
      <w:pPr>
        <w:pStyle w:val="ListParagraph"/>
        <w:numPr>
          <w:ilvl w:val="0"/>
          <w:numId w:val="18"/>
        </w:numPr>
      </w:pPr>
      <w:r w:rsidRPr="008E755D">
        <w:t>société;</w:t>
      </w:r>
    </w:p>
    <w:p w14:paraId="67A37928" w14:textId="77777777" w:rsidR="00E43D54" w:rsidRDefault="008E755D" w:rsidP="00E43D54">
      <w:pPr>
        <w:pStyle w:val="ListParagraph"/>
        <w:numPr>
          <w:ilvl w:val="0"/>
          <w:numId w:val="18"/>
        </w:numPr>
      </w:pPr>
      <w:r w:rsidRPr="008E755D">
        <w:t>sujet temps;</w:t>
      </w:r>
    </w:p>
    <w:p w14:paraId="61998205" w14:textId="77777777" w:rsidR="00E43D54" w:rsidRDefault="008E755D" w:rsidP="00E43D54">
      <w:pPr>
        <w:pStyle w:val="ListParagraph"/>
        <w:numPr>
          <w:ilvl w:val="0"/>
          <w:numId w:val="18"/>
        </w:numPr>
      </w:pPr>
      <w:r w:rsidRPr="008E755D">
        <w:t>vie;</w:t>
      </w:r>
    </w:p>
    <w:p w14:paraId="05362D71" w14:textId="77777777" w:rsidR="00E43D54" w:rsidRDefault="008E755D" w:rsidP="00E43D54">
      <w:pPr>
        <w:pStyle w:val="ListParagraph"/>
        <w:numPr>
          <w:ilvl w:val="0"/>
          <w:numId w:val="18"/>
        </w:numPr>
      </w:pPr>
      <w:r w:rsidRPr="008E755D">
        <w:t>travail.</w:t>
      </w:r>
    </w:p>
    <w:p w14:paraId="0CFB6AC3" w14:textId="6C406A58" w:rsidR="00E43D54" w:rsidRDefault="00E43D54" w:rsidP="00E43D54">
      <w:pPr>
        <w:pStyle w:val="Heading4"/>
      </w:pPr>
      <w:r>
        <w:rPr>
          <w:rFonts w:eastAsiaTheme="minorHAnsi"/>
        </w:rPr>
        <w:t>-</w:t>
      </w:r>
      <w:r w:rsidR="008E755D" w:rsidRPr="008E755D">
        <w:rPr>
          <w:rFonts w:eastAsiaTheme="minorHAnsi"/>
        </w:rPr>
        <w:t>Exemples de questions existentielles, sociales ou politiques.</w:t>
      </w:r>
    </w:p>
    <w:p w14:paraId="08EDCE82" w14:textId="7E3CA85A" w:rsidR="00E43D54" w:rsidRDefault="00E43D54" w:rsidP="00E43D54">
      <w:pPr>
        <w:pStyle w:val="Heading4"/>
      </w:pPr>
      <w:r>
        <w:rPr>
          <w:rFonts w:eastAsiaTheme="minorHAnsi"/>
        </w:rPr>
        <w:t>-</w:t>
      </w:r>
      <w:r w:rsidR="008E755D" w:rsidRPr="008E755D">
        <w:rPr>
          <w:rFonts w:eastAsiaTheme="minorHAnsi"/>
        </w:rPr>
        <w:t>Procédés d&amp;#39;argumentation dont celui de réfutation.</w:t>
      </w:r>
    </w:p>
    <w:p w14:paraId="6ADC981E" w14:textId="5474D04B" w:rsidR="008E755D" w:rsidRPr="008E755D" w:rsidRDefault="00E43D54" w:rsidP="00E43D54">
      <w:pPr>
        <w:pStyle w:val="Heading4"/>
        <w:rPr>
          <w:rFonts w:eastAsiaTheme="minorHAnsi"/>
        </w:rPr>
      </w:pPr>
      <w:r>
        <w:rPr>
          <w:rFonts w:eastAsiaTheme="minorHAnsi"/>
        </w:rPr>
        <w:t>-</w:t>
      </w:r>
      <w:r w:rsidR="008E755D" w:rsidRPr="008E755D">
        <w:rPr>
          <w:rFonts w:eastAsiaTheme="minorHAnsi"/>
        </w:rPr>
        <w:t xml:space="preserve">Grilles d’analyse de la validité d’une argumentation : </w:t>
      </w:r>
      <w:r w:rsidRPr="008E755D">
        <w:rPr>
          <w:rFonts w:eastAsiaTheme="minorHAnsi"/>
        </w:rPr>
        <w:t>crédibilité, pertinence</w:t>
      </w:r>
      <w:r w:rsidR="008E755D" w:rsidRPr="008E755D">
        <w:rPr>
          <w:rFonts w:eastAsiaTheme="minorHAnsi"/>
        </w:rPr>
        <w:t xml:space="preserve"> et suffisance.</w:t>
      </w:r>
    </w:p>
    <w:p w14:paraId="2BC4B275" w14:textId="77777777" w:rsidR="008E755D" w:rsidRDefault="008E755D" w:rsidP="008E755D">
      <w:pPr>
        <w:pStyle w:val="Heading3"/>
        <w:rPr>
          <w:rFonts w:asciiTheme="minorHAnsi" w:eastAsiaTheme="minorHAnsi" w:hAnsiTheme="minorHAnsi" w:cstheme="minorBidi"/>
          <w:color w:val="auto"/>
          <w:sz w:val="22"/>
          <w:szCs w:val="22"/>
        </w:rPr>
      </w:pPr>
    </w:p>
    <w:p w14:paraId="1E32B0AE" w14:textId="77777777" w:rsidR="00E43D54" w:rsidRDefault="00E43D54" w:rsidP="00E43D54"/>
    <w:p w14:paraId="19B0D483" w14:textId="77777777" w:rsidR="00E43D54" w:rsidRDefault="00E43D54" w:rsidP="00E43D54"/>
    <w:p w14:paraId="56BA5AB4" w14:textId="77777777" w:rsidR="00E43D54" w:rsidRPr="00E43D54" w:rsidRDefault="00E43D54" w:rsidP="00E43D54"/>
    <w:p w14:paraId="3D9743C6" w14:textId="2073EE3F" w:rsidR="00AB5CD6" w:rsidRDefault="006E611C" w:rsidP="00E43D54">
      <w:pPr>
        <w:pStyle w:val="Heading2"/>
        <w:numPr>
          <w:ilvl w:val="0"/>
          <w:numId w:val="11"/>
        </w:numPr>
      </w:pPr>
      <w:r>
        <w:t xml:space="preserve">Développer les </w:t>
      </w:r>
      <w:r w:rsidR="00AB5CD6" w:rsidRPr="000001FE">
        <w:t>qualités humai</w:t>
      </w:r>
      <w:r>
        <w:t>nes et intellectuelles suivantes</w:t>
      </w:r>
      <w:r w:rsidR="00AB5CD6" w:rsidRPr="000001FE">
        <w:t xml:space="preserve"> : </w:t>
      </w:r>
    </w:p>
    <w:p w14:paraId="6CC71E7F" w14:textId="77777777" w:rsidR="006E611C" w:rsidRPr="000001FE" w:rsidRDefault="006E611C" w:rsidP="00AB5CD6">
      <w:pPr>
        <w:rPr>
          <w:sz w:val="28"/>
        </w:rPr>
      </w:pPr>
    </w:p>
    <w:p w14:paraId="57E4925C" w14:textId="2B023C9C" w:rsidR="000001FE" w:rsidRPr="000001FE" w:rsidRDefault="000001FE" w:rsidP="000001FE">
      <w:pPr>
        <w:pStyle w:val="ListParagraph"/>
        <w:numPr>
          <w:ilvl w:val="0"/>
          <w:numId w:val="5"/>
        </w:numPr>
        <w:spacing w:line="240" w:lineRule="auto"/>
        <w:rPr>
          <w:sz w:val="28"/>
          <w:szCs w:val="28"/>
        </w:rPr>
      </w:pPr>
      <w:r w:rsidRPr="000001FE">
        <w:rPr>
          <w:sz w:val="28"/>
          <w:szCs w:val="28"/>
        </w:rPr>
        <w:t>L’ouverture à l’autre</w:t>
      </w:r>
    </w:p>
    <w:p w14:paraId="239572E9" w14:textId="6423B2F6" w:rsidR="000001FE" w:rsidRPr="000001FE" w:rsidRDefault="000001FE" w:rsidP="000001FE">
      <w:pPr>
        <w:pStyle w:val="ListParagraph"/>
        <w:numPr>
          <w:ilvl w:val="0"/>
          <w:numId w:val="5"/>
        </w:numPr>
        <w:spacing w:line="240" w:lineRule="auto"/>
        <w:rPr>
          <w:sz w:val="28"/>
          <w:szCs w:val="28"/>
        </w:rPr>
      </w:pPr>
      <w:r w:rsidRPr="000001FE">
        <w:rPr>
          <w:sz w:val="28"/>
          <w:szCs w:val="28"/>
        </w:rPr>
        <w:t>Le jugement critique</w:t>
      </w:r>
    </w:p>
    <w:p w14:paraId="37662199" w14:textId="4B383B2F" w:rsidR="000001FE" w:rsidRPr="000001FE" w:rsidRDefault="000001FE" w:rsidP="000001FE">
      <w:pPr>
        <w:pStyle w:val="ListParagraph"/>
        <w:numPr>
          <w:ilvl w:val="0"/>
          <w:numId w:val="5"/>
        </w:numPr>
        <w:spacing w:line="240" w:lineRule="auto"/>
        <w:rPr>
          <w:sz w:val="28"/>
          <w:szCs w:val="28"/>
        </w:rPr>
      </w:pPr>
      <w:r w:rsidRPr="000001FE">
        <w:rPr>
          <w:sz w:val="28"/>
          <w:szCs w:val="28"/>
        </w:rPr>
        <w:t>L’autocritique</w:t>
      </w:r>
    </w:p>
    <w:p w14:paraId="5C50E166" w14:textId="36E80E20" w:rsidR="000001FE" w:rsidRPr="000001FE" w:rsidRDefault="000001FE" w:rsidP="000001FE">
      <w:pPr>
        <w:pStyle w:val="ListParagraph"/>
        <w:numPr>
          <w:ilvl w:val="0"/>
          <w:numId w:val="5"/>
        </w:numPr>
        <w:spacing w:line="240" w:lineRule="auto"/>
        <w:rPr>
          <w:sz w:val="28"/>
          <w:szCs w:val="28"/>
        </w:rPr>
      </w:pPr>
      <w:r w:rsidRPr="000001FE">
        <w:rPr>
          <w:sz w:val="28"/>
          <w:szCs w:val="28"/>
        </w:rPr>
        <w:t>La capacité à remettre en question sa pensée</w:t>
      </w:r>
    </w:p>
    <w:p w14:paraId="25E40031" w14:textId="6DC58A76" w:rsidR="000001FE" w:rsidRPr="000001FE" w:rsidRDefault="000001FE" w:rsidP="000001FE">
      <w:pPr>
        <w:pStyle w:val="ListParagraph"/>
        <w:numPr>
          <w:ilvl w:val="0"/>
          <w:numId w:val="5"/>
        </w:numPr>
        <w:spacing w:line="240" w:lineRule="auto"/>
        <w:rPr>
          <w:sz w:val="28"/>
          <w:szCs w:val="28"/>
        </w:rPr>
      </w:pPr>
      <w:r w:rsidRPr="000001FE">
        <w:rPr>
          <w:sz w:val="28"/>
          <w:szCs w:val="28"/>
        </w:rPr>
        <w:t>La capacité à exprimer clairement ses idées</w:t>
      </w:r>
    </w:p>
    <w:p w14:paraId="4E5DD3C4" w14:textId="32BB86A0" w:rsidR="000001FE" w:rsidRPr="000001FE" w:rsidRDefault="000001FE" w:rsidP="000001FE">
      <w:pPr>
        <w:pStyle w:val="ListParagraph"/>
        <w:numPr>
          <w:ilvl w:val="0"/>
          <w:numId w:val="5"/>
        </w:numPr>
        <w:spacing w:line="240" w:lineRule="auto"/>
        <w:rPr>
          <w:sz w:val="28"/>
          <w:szCs w:val="28"/>
        </w:rPr>
      </w:pPr>
      <w:r w:rsidRPr="000001FE">
        <w:rPr>
          <w:sz w:val="28"/>
          <w:szCs w:val="28"/>
        </w:rPr>
        <w:t>La capacité à comprendre l’idée des autres</w:t>
      </w:r>
    </w:p>
    <w:p w14:paraId="2734E17F" w14:textId="0209A9B1" w:rsidR="000001FE" w:rsidRPr="000001FE" w:rsidRDefault="000001FE" w:rsidP="000001FE">
      <w:pPr>
        <w:pStyle w:val="ListParagraph"/>
        <w:numPr>
          <w:ilvl w:val="0"/>
          <w:numId w:val="5"/>
        </w:numPr>
        <w:spacing w:line="240" w:lineRule="auto"/>
        <w:rPr>
          <w:sz w:val="28"/>
          <w:szCs w:val="28"/>
        </w:rPr>
      </w:pPr>
      <w:r w:rsidRPr="000001FE">
        <w:rPr>
          <w:sz w:val="28"/>
          <w:szCs w:val="28"/>
        </w:rPr>
        <w:t>L’écoute active</w:t>
      </w:r>
    </w:p>
    <w:p w14:paraId="1FE07C34" w14:textId="35E62942" w:rsidR="000001FE" w:rsidRPr="000001FE" w:rsidRDefault="000001FE" w:rsidP="000001FE">
      <w:pPr>
        <w:pStyle w:val="ListParagraph"/>
        <w:numPr>
          <w:ilvl w:val="0"/>
          <w:numId w:val="5"/>
        </w:numPr>
        <w:spacing w:line="240" w:lineRule="auto"/>
        <w:rPr>
          <w:sz w:val="28"/>
          <w:szCs w:val="28"/>
        </w:rPr>
      </w:pPr>
      <w:r w:rsidRPr="000001FE">
        <w:rPr>
          <w:sz w:val="28"/>
          <w:szCs w:val="28"/>
        </w:rPr>
        <w:t>L’écoute attentive</w:t>
      </w:r>
    </w:p>
    <w:p w14:paraId="5669DA3D" w14:textId="32E1C03B" w:rsidR="000001FE" w:rsidRPr="000001FE" w:rsidRDefault="000001FE" w:rsidP="000001FE">
      <w:pPr>
        <w:pStyle w:val="ListParagraph"/>
        <w:numPr>
          <w:ilvl w:val="0"/>
          <w:numId w:val="5"/>
        </w:numPr>
        <w:spacing w:line="240" w:lineRule="auto"/>
        <w:rPr>
          <w:sz w:val="28"/>
          <w:szCs w:val="28"/>
        </w:rPr>
      </w:pPr>
      <w:r w:rsidRPr="000001FE">
        <w:rPr>
          <w:sz w:val="28"/>
          <w:szCs w:val="28"/>
        </w:rPr>
        <w:t>L’entraide intellectuelle</w:t>
      </w:r>
    </w:p>
    <w:p w14:paraId="199857F3" w14:textId="572BA9C8" w:rsidR="000001FE" w:rsidRPr="000001FE" w:rsidRDefault="000001FE" w:rsidP="000001FE">
      <w:pPr>
        <w:pStyle w:val="ListParagraph"/>
        <w:numPr>
          <w:ilvl w:val="0"/>
          <w:numId w:val="5"/>
        </w:numPr>
        <w:spacing w:line="240" w:lineRule="auto"/>
        <w:rPr>
          <w:sz w:val="28"/>
          <w:szCs w:val="28"/>
        </w:rPr>
      </w:pPr>
      <w:r w:rsidRPr="000001FE">
        <w:rPr>
          <w:sz w:val="28"/>
          <w:szCs w:val="28"/>
        </w:rPr>
        <w:t>L’honnêteté intellectuelle</w:t>
      </w:r>
    </w:p>
    <w:p w14:paraId="3CB3C224" w14:textId="5CB86B37" w:rsidR="000001FE" w:rsidRPr="000001FE" w:rsidRDefault="000001FE" w:rsidP="000001FE">
      <w:pPr>
        <w:pStyle w:val="ListParagraph"/>
        <w:numPr>
          <w:ilvl w:val="0"/>
          <w:numId w:val="5"/>
        </w:numPr>
        <w:spacing w:line="240" w:lineRule="auto"/>
        <w:rPr>
          <w:sz w:val="28"/>
          <w:szCs w:val="28"/>
        </w:rPr>
      </w:pPr>
      <w:r w:rsidRPr="000001FE">
        <w:rPr>
          <w:sz w:val="28"/>
          <w:szCs w:val="28"/>
        </w:rPr>
        <w:t>La rigueur et la précision</w:t>
      </w:r>
    </w:p>
    <w:p w14:paraId="5B5F43B6" w14:textId="6CAD0BD2" w:rsidR="00F20FF5" w:rsidRPr="000001FE" w:rsidRDefault="000001FE" w:rsidP="00F20FF5">
      <w:pPr>
        <w:pStyle w:val="ListParagraph"/>
        <w:numPr>
          <w:ilvl w:val="0"/>
          <w:numId w:val="1"/>
        </w:numPr>
        <w:rPr>
          <w:sz w:val="28"/>
          <w:szCs w:val="28"/>
        </w:rPr>
      </w:pPr>
      <w:r w:rsidRPr="000001FE">
        <w:rPr>
          <w:sz w:val="28"/>
          <w:szCs w:val="28"/>
        </w:rPr>
        <w:t>Le jugement</w:t>
      </w:r>
    </w:p>
    <w:p w14:paraId="732D9C19" w14:textId="3AB36DDD" w:rsidR="00BD4078" w:rsidRDefault="000001FE" w:rsidP="000001FE">
      <w:pPr>
        <w:pStyle w:val="ListParagraph"/>
        <w:numPr>
          <w:ilvl w:val="0"/>
          <w:numId w:val="1"/>
        </w:numPr>
        <w:rPr>
          <w:sz w:val="28"/>
          <w:szCs w:val="28"/>
        </w:rPr>
      </w:pPr>
      <w:r w:rsidRPr="000001FE">
        <w:rPr>
          <w:sz w:val="28"/>
          <w:szCs w:val="28"/>
        </w:rPr>
        <w:t>Le respect</w:t>
      </w:r>
    </w:p>
    <w:p w14:paraId="78178E1A" w14:textId="77777777" w:rsidR="000001FE" w:rsidRPr="000001FE" w:rsidRDefault="000001FE" w:rsidP="000001FE">
      <w:pPr>
        <w:ind w:left="360"/>
        <w:rPr>
          <w:sz w:val="28"/>
          <w:szCs w:val="28"/>
        </w:rPr>
      </w:pPr>
    </w:p>
    <w:p w14:paraId="04AFC350" w14:textId="6BCD89B1" w:rsidR="00510912" w:rsidRDefault="00D33453" w:rsidP="00E43D54">
      <w:pPr>
        <w:pStyle w:val="Heading2"/>
        <w:numPr>
          <w:ilvl w:val="0"/>
          <w:numId w:val="11"/>
        </w:numPr>
      </w:pPr>
      <w:r w:rsidRPr="00383775">
        <w:t>Développer ses capacités de communication</w:t>
      </w:r>
      <w:r>
        <w:t>:</w:t>
      </w:r>
    </w:p>
    <w:p w14:paraId="5ABC601C" w14:textId="77777777" w:rsidR="00E43D54" w:rsidRPr="00E43D54" w:rsidRDefault="00E43D54" w:rsidP="00E43D54"/>
    <w:p w14:paraId="5153FE54" w14:textId="17510495" w:rsidR="00D33453" w:rsidRPr="00E43D54" w:rsidRDefault="00D33453" w:rsidP="00D33453">
      <w:pPr>
        <w:rPr>
          <w:sz w:val="24"/>
          <w:szCs w:val="28"/>
        </w:rPr>
      </w:pPr>
      <w:r w:rsidRPr="00E43D54">
        <w:rPr>
          <w:sz w:val="24"/>
          <w:szCs w:val="28"/>
        </w:rPr>
        <w:t>-</w:t>
      </w:r>
      <w:r w:rsidR="00510912" w:rsidRPr="00E43D54">
        <w:rPr>
          <w:sz w:val="24"/>
          <w:szCs w:val="28"/>
        </w:rPr>
        <w:t>Améliorer ses capacités de discussion</w:t>
      </w:r>
    </w:p>
    <w:p w14:paraId="013193D2" w14:textId="3D65600D" w:rsidR="00F20FF5" w:rsidRPr="00E43D54" w:rsidRDefault="00F20FF5" w:rsidP="00D33453">
      <w:pPr>
        <w:rPr>
          <w:sz w:val="24"/>
          <w:szCs w:val="28"/>
        </w:rPr>
      </w:pPr>
      <w:r w:rsidRPr="00E43D54">
        <w:rPr>
          <w:sz w:val="24"/>
          <w:szCs w:val="28"/>
        </w:rPr>
        <w:t xml:space="preserve">-Perfectionner </w:t>
      </w:r>
      <w:r w:rsidR="00510912" w:rsidRPr="00E43D54">
        <w:rPr>
          <w:sz w:val="24"/>
          <w:szCs w:val="28"/>
        </w:rPr>
        <w:t>ses</w:t>
      </w:r>
      <w:r w:rsidRPr="00E43D54">
        <w:rPr>
          <w:sz w:val="24"/>
          <w:szCs w:val="28"/>
        </w:rPr>
        <w:t xml:space="preserve"> capacité</w:t>
      </w:r>
      <w:r w:rsidR="00510912" w:rsidRPr="00E43D54">
        <w:rPr>
          <w:sz w:val="24"/>
          <w:szCs w:val="28"/>
        </w:rPr>
        <w:t>s</w:t>
      </w:r>
      <w:r w:rsidRPr="00E43D54">
        <w:rPr>
          <w:sz w:val="24"/>
          <w:szCs w:val="28"/>
        </w:rPr>
        <w:t xml:space="preserve"> de production d</w:t>
      </w:r>
      <w:r w:rsidR="00510912" w:rsidRPr="00E43D54">
        <w:rPr>
          <w:sz w:val="24"/>
          <w:szCs w:val="28"/>
        </w:rPr>
        <w:t>e</w:t>
      </w:r>
      <w:r w:rsidR="00D33453" w:rsidRPr="00E43D54">
        <w:rPr>
          <w:sz w:val="24"/>
          <w:szCs w:val="28"/>
        </w:rPr>
        <w:t xml:space="preserve"> texte</w:t>
      </w:r>
      <w:r w:rsidR="00510912" w:rsidRPr="00E43D54">
        <w:rPr>
          <w:sz w:val="24"/>
          <w:szCs w:val="28"/>
        </w:rPr>
        <w:t>s</w:t>
      </w:r>
      <w:r w:rsidR="00D33453" w:rsidRPr="00E43D54">
        <w:rPr>
          <w:sz w:val="24"/>
          <w:szCs w:val="28"/>
        </w:rPr>
        <w:t xml:space="preserve"> argumenté</w:t>
      </w:r>
      <w:r w:rsidR="00510912" w:rsidRPr="00E43D54">
        <w:rPr>
          <w:sz w:val="24"/>
          <w:szCs w:val="28"/>
        </w:rPr>
        <w:t>s</w:t>
      </w:r>
    </w:p>
    <w:p w14:paraId="6E5FF94F" w14:textId="77777777" w:rsidR="006E611C" w:rsidRDefault="006E611C" w:rsidP="00AB5CD6">
      <w:pPr>
        <w:pStyle w:val="Title"/>
      </w:pPr>
    </w:p>
    <w:p w14:paraId="7FDFB245" w14:textId="20EDB0F7" w:rsidR="00E43D54" w:rsidRDefault="00E43D54" w:rsidP="00E43D54"/>
    <w:p w14:paraId="2D3337BA" w14:textId="77777777" w:rsidR="00E43D54" w:rsidRDefault="00E43D54" w:rsidP="00E43D54"/>
    <w:p w14:paraId="0EB42473" w14:textId="77777777" w:rsidR="00E43D54" w:rsidRDefault="00E43D54" w:rsidP="00E43D54"/>
    <w:p w14:paraId="64120626" w14:textId="77777777" w:rsidR="00E43D54" w:rsidRDefault="00E43D54" w:rsidP="00E43D54"/>
    <w:p w14:paraId="5CC32677" w14:textId="77777777" w:rsidR="00E43D54" w:rsidRDefault="00E43D54" w:rsidP="00E43D54"/>
    <w:p w14:paraId="06927547" w14:textId="77777777" w:rsidR="00E43D54" w:rsidRDefault="00E43D54" w:rsidP="00E43D54"/>
    <w:p w14:paraId="64C7613E" w14:textId="77777777" w:rsidR="00E43D54" w:rsidRDefault="00E43D54" w:rsidP="00E43D54"/>
    <w:p w14:paraId="23BD29B8" w14:textId="77777777" w:rsidR="00E43D54" w:rsidRPr="00E43D54" w:rsidRDefault="00E43D54" w:rsidP="00E43D54"/>
    <w:p w14:paraId="431BFB1D" w14:textId="72EC42AF" w:rsidR="00510912" w:rsidRPr="00510912" w:rsidRDefault="00BD4078" w:rsidP="00AB5CD6">
      <w:pPr>
        <w:pStyle w:val="Title"/>
      </w:pPr>
      <w:r>
        <w:lastRenderedPageBreak/>
        <w:t>Horaire</w:t>
      </w:r>
    </w:p>
    <w:p w14:paraId="31F554DB" w14:textId="29B60C5D" w:rsidR="00D33453" w:rsidRDefault="00510912" w:rsidP="00510912">
      <w:pPr>
        <w:pStyle w:val="IntenseQuote"/>
      </w:pPr>
      <w:r>
        <w:t>Semaine 1</w:t>
      </w:r>
    </w:p>
    <w:p w14:paraId="6FBA8146" w14:textId="32D531FF" w:rsidR="00D72324" w:rsidRPr="00AB5CD6" w:rsidRDefault="0088596B" w:rsidP="00D33453">
      <w:pPr>
        <w:rPr>
          <w:sz w:val="24"/>
          <w:szCs w:val="28"/>
        </w:rPr>
      </w:pPr>
      <w:r>
        <w:rPr>
          <w:sz w:val="24"/>
          <w:szCs w:val="28"/>
        </w:rPr>
        <w:t>(8</w:t>
      </w:r>
      <w:r w:rsidR="00695FE8" w:rsidRPr="00AB5CD6">
        <w:rPr>
          <w:sz w:val="24"/>
          <w:szCs w:val="28"/>
        </w:rPr>
        <w:t xml:space="preserve"> </w:t>
      </w:r>
      <w:r>
        <w:rPr>
          <w:sz w:val="24"/>
          <w:szCs w:val="28"/>
        </w:rPr>
        <w:t>juin</w:t>
      </w:r>
      <w:r w:rsidR="00695FE8" w:rsidRPr="00AB5CD6">
        <w:rPr>
          <w:sz w:val="24"/>
          <w:szCs w:val="28"/>
        </w:rPr>
        <w:t xml:space="preserve">) Cours #1 </w:t>
      </w:r>
      <w:r>
        <w:rPr>
          <w:sz w:val="24"/>
          <w:szCs w:val="28"/>
        </w:rPr>
        <w:t>Introduction</w:t>
      </w:r>
    </w:p>
    <w:p w14:paraId="4251606C" w14:textId="07F74F70" w:rsidR="00D33453" w:rsidRPr="00AB5CD6" w:rsidRDefault="0088596B" w:rsidP="00D33453">
      <w:pPr>
        <w:rPr>
          <w:sz w:val="24"/>
          <w:szCs w:val="28"/>
        </w:rPr>
      </w:pPr>
      <w:r>
        <w:rPr>
          <w:sz w:val="24"/>
          <w:szCs w:val="28"/>
        </w:rPr>
        <w:t>(9</w:t>
      </w:r>
      <w:r w:rsidR="00A76C01">
        <w:rPr>
          <w:sz w:val="24"/>
          <w:szCs w:val="28"/>
        </w:rPr>
        <w:t xml:space="preserve"> </w:t>
      </w:r>
      <w:r>
        <w:rPr>
          <w:sz w:val="24"/>
          <w:szCs w:val="28"/>
        </w:rPr>
        <w:t>juin</w:t>
      </w:r>
      <w:r w:rsidR="00F82F8F">
        <w:rPr>
          <w:sz w:val="24"/>
          <w:szCs w:val="28"/>
        </w:rPr>
        <w:t>) Cours #2 La justice</w:t>
      </w:r>
      <w:r w:rsidR="000E7F47" w:rsidRPr="00AB5CD6">
        <w:rPr>
          <w:sz w:val="24"/>
          <w:szCs w:val="28"/>
        </w:rPr>
        <w:t xml:space="preserve"> (</w:t>
      </w:r>
      <w:r w:rsidR="00F82F8F">
        <w:rPr>
          <w:sz w:val="24"/>
          <w:szCs w:val="28"/>
        </w:rPr>
        <w:t>Platon</w:t>
      </w:r>
      <w:r w:rsidR="000E7F47" w:rsidRPr="00AB5CD6">
        <w:rPr>
          <w:sz w:val="24"/>
          <w:szCs w:val="28"/>
        </w:rPr>
        <w:t>)</w:t>
      </w:r>
      <w:r w:rsidR="00764CA0">
        <w:rPr>
          <w:sz w:val="24"/>
          <w:szCs w:val="28"/>
        </w:rPr>
        <w:t xml:space="preserve"> </w:t>
      </w:r>
    </w:p>
    <w:p w14:paraId="46ECECD2" w14:textId="1B7ABDE6" w:rsidR="00D33453" w:rsidRPr="00AB5CD6" w:rsidRDefault="0088596B" w:rsidP="00D33453">
      <w:pPr>
        <w:rPr>
          <w:sz w:val="24"/>
          <w:szCs w:val="28"/>
        </w:rPr>
      </w:pPr>
      <w:r>
        <w:rPr>
          <w:sz w:val="24"/>
          <w:szCs w:val="28"/>
        </w:rPr>
        <w:t>(10</w:t>
      </w:r>
      <w:r w:rsidR="00D33453" w:rsidRPr="00AB5CD6">
        <w:rPr>
          <w:sz w:val="24"/>
          <w:szCs w:val="28"/>
        </w:rPr>
        <w:t xml:space="preserve"> </w:t>
      </w:r>
      <w:r>
        <w:rPr>
          <w:sz w:val="24"/>
          <w:szCs w:val="28"/>
        </w:rPr>
        <w:t>juin</w:t>
      </w:r>
      <w:r w:rsidR="00D33453" w:rsidRPr="00AB5CD6">
        <w:rPr>
          <w:sz w:val="24"/>
          <w:szCs w:val="28"/>
        </w:rPr>
        <w:t xml:space="preserve">) Cours #3 </w:t>
      </w:r>
      <w:r w:rsidR="008A00DF">
        <w:rPr>
          <w:sz w:val="24"/>
          <w:szCs w:val="28"/>
        </w:rPr>
        <w:t>Le pouvoir</w:t>
      </w:r>
      <w:r w:rsidR="000E7F47" w:rsidRPr="00AB5CD6">
        <w:rPr>
          <w:sz w:val="24"/>
          <w:szCs w:val="28"/>
        </w:rPr>
        <w:t xml:space="preserve"> (</w:t>
      </w:r>
      <w:r w:rsidR="00F82F8F">
        <w:rPr>
          <w:sz w:val="24"/>
          <w:szCs w:val="28"/>
        </w:rPr>
        <w:t>Aristote)</w:t>
      </w:r>
      <w:r>
        <w:rPr>
          <w:sz w:val="24"/>
          <w:szCs w:val="28"/>
        </w:rPr>
        <w:t xml:space="preserve"> </w:t>
      </w:r>
      <w:r w:rsidR="00764CA0">
        <w:rPr>
          <w:sz w:val="24"/>
          <w:szCs w:val="28"/>
        </w:rPr>
        <w:t>Début rédaction introduction</w:t>
      </w:r>
    </w:p>
    <w:p w14:paraId="48050F5F" w14:textId="7302EB80" w:rsidR="00510912" w:rsidRDefault="00510912" w:rsidP="00510912">
      <w:pPr>
        <w:pStyle w:val="IntenseQuote"/>
      </w:pPr>
      <w:r>
        <w:t>Semaine 2</w:t>
      </w:r>
    </w:p>
    <w:p w14:paraId="35257EA5" w14:textId="25B8D39E" w:rsidR="001A6482" w:rsidRPr="00AB5CD6" w:rsidRDefault="001A6482" w:rsidP="001A6482">
      <w:pPr>
        <w:rPr>
          <w:sz w:val="24"/>
          <w:szCs w:val="28"/>
        </w:rPr>
      </w:pPr>
      <w:r>
        <w:rPr>
          <w:sz w:val="24"/>
          <w:szCs w:val="28"/>
        </w:rPr>
        <w:t>(15</w:t>
      </w:r>
      <w:r w:rsidRPr="00AB5CD6">
        <w:rPr>
          <w:sz w:val="24"/>
          <w:szCs w:val="28"/>
        </w:rPr>
        <w:t xml:space="preserve"> </w:t>
      </w:r>
      <w:r>
        <w:rPr>
          <w:sz w:val="24"/>
          <w:szCs w:val="28"/>
        </w:rPr>
        <w:t>juin</w:t>
      </w:r>
      <w:r w:rsidRPr="00AB5CD6">
        <w:rPr>
          <w:sz w:val="24"/>
          <w:szCs w:val="28"/>
        </w:rPr>
        <w:t>) Cours #4</w:t>
      </w:r>
      <w:r w:rsidR="00764CA0">
        <w:rPr>
          <w:sz w:val="24"/>
          <w:szCs w:val="28"/>
        </w:rPr>
        <w:t xml:space="preserve"> </w:t>
      </w:r>
      <w:r w:rsidR="00614681">
        <w:rPr>
          <w:sz w:val="24"/>
          <w:szCs w:val="28"/>
        </w:rPr>
        <w:t>L’acquisition et la conservation du pouvoir</w:t>
      </w:r>
      <w:r w:rsidR="00614681" w:rsidRPr="00AB5CD6">
        <w:rPr>
          <w:sz w:val="24"/>
          <w:szCs w:val="28"/>
        </w:rPr>
        <w:t xml:space="preserve"> (</w:t>
      </w:r>
      <w:r w:rsidR="00614681">
        <w:rPr>
          <w:sz w:val="24"/>
          <w:szCs w:val="28"/>
        </w:rPr>
        <w:t>Machiavel</w:t>
      </w:r>
      <w:r w:rsidR="00614681" w:rsidRPr="00AB5CD6">
        <w:rPr>
          <w:sz w:val="24"/>
          <w:szCs w:val="28"/>
        </w:rPr>
        <w:t>)</w:t>
      </w:r>
    </w:p>
    <w:p w14:paraId="7A785BF3" w14:textId="039C7ECB" w:rsidR="001A6482" w:rsidRPr="00AB5CD6" w:rsidRDefault="001A6482" w:rsidP="001A6482">
      <w:pPr>
        <w:rPr>
          <w:sz w:val="24"/>
          <w:szCs w:val="28"/>
        </w:rPr>
      </w:pPr>
      <w:r>
        <w:rPr>
          <w:sz w:val="24"/>
          <w:szCs w:val="28"/>
        </w:rPr>
        <w:t>(16</w:t>
      </w:r>
      <w:r w:rsidRPr="00AB5CD6">
        <w:rPr>
          <w:sz w:val="24"/>
          <w:szCs w:val="28"/>
        </w:rPr>
        <w:t xml:space="preserve"> </w:t>
      </w:r>
      <w:r>
        <w:rPr>
          <w:sz w:val="24"/>
          <w:szCs w:val="28"/>
        </w:rPr>
        <w:t>juin</w:t>
      </w:r>
      <w:r w:rsidRPr="00AB5CD6">
        <w:rPr>
          <w:sz w:val="24"/>
          <w:szCs w:val="28"/>
        </w:rPr>
        <w:t>) Cours #5</w:t>
      </w:r>
      <w:r>
        <w:rPr>
          <w:sz w:val="24"/>
          <w:szCs w:val="28"/>
        </w:rPr>
        <w:t xml:space="preserve"> </w:t>
      </w:r>
      <w:r w:rsidR="00614681">
        <w:rPr>
          <w:sz w:val="24"/>
          <w:szCs w:val="28"/>
        </w:rPr>
        <w:t>L’état de nature (Hobbes)</w:t>
      </w:r>
    </w:p>
    <w:p w14:paraId="72754B1B" w14:textId="26E9CA10" w:rsidR="00D33453" w:rsidRPr="00AB5CD6" w:rsidRDefault="0088596B" w:rsidP="00D33453">
      <w:pPr>
        <w:rPr>
          <w:sz w:val="24"/>
          <w:szCs w:val="28"/>
        </w:rPr>
      </w:pPr>
      <w:r>
        <w:rPr>
          <w:sz w:val="24"/>
          <w:szCs w:val="28"/>
        </w:rPr>
        <w:t>(17</w:t>
      </w:r>
      <w:r w:rsidR="00B060F7">
        <w:rPr>
          <w:sz w:val="24"/>
          <w:szCs w:val="28"/>
        </w:rPr>
        <w:t xml:space="preserve"> </w:t>
      </w:r>
      <w:r>
        <w:rPr>
          <w:sz w:val="24"/>
          <w:szCs w:val="28"/>
        </w:rPr>
        <w:t>juin</w:t>
      </w:r>
      <w:r w:rsidR="008A00DF">
        <w:rPr>
          <w:sz w:val="24"/>
          <w:szCs w:val="28"/>
        </w:rPr>
        <w:t xml:space="preserve">) Cours #6 </w:t>
      </w:r>
      <w:r w:rsidR="00614681">
        <w:rPr>
          <w:sz w:val="24"/>
          <w:szCs w:val="28"/>
        </w:rPr>
        <w:t>Le contrat social (Rousseau</w:t>
      </w:r>
      <w:r w:rsidR="00614681" w:rsidRPr="00AB5CD6">
        <w:rPr>
          <w:sz w:val="24"/>
          <w:szCs w:val="28"/>
        </w:rPr>
        <w:t>)</w:t>
      </w:r>
      <w:r w:rsidR="00614681">
        <w:rPr>
          <w:sz w:val="24"/>
          <w:szCs w:val="28"/>
        </w:rPr>
        <w:t xml:space="preserve"> </w:t>
      </w:r>
      <w:r w:rsidR="00764CA0">
        <w:rPr>
          <w:sz w:val="24"/>
          <w:szCs w:val="28"/>
        </w:rPr>
        <w:t>Début rédaction Développement</w:t>
      </w:r>
    </w:p>
    <w:p w14:paraId="538B6799" w14:textId="683FB7C7" w:rsidR="00510912" w:rsidRDefault="00510912" w:rsidP="00510912">
      <w:pPr>
        <w:pStyle w:val="IntenseQuote"/>
      </w:pPr>
      <w:r>
        <w:t>Semaine 3</w:t>
      </w:r>
    </w:p>
    <w:p w14:paraId="42C1893F" w14:textId="05FEE12E" w:rsidR="001A6482" w:rsidRPr="00AB5CD6" w:rsidRDefault="001A6482" w:rsidP="001A6482">
      <w:pPr>
        <w:rPr>
          <w:sz w:val="24"/>
          <w:szCs w:val="28"/>
        </w:rPr>
      </w:pPr>
      <w:r>
        <w:rPr>
          <w:sz w:val="24"/>
          <w:szCs w:val="28"/>
        </w:rPr>
        <w:t>(22</w:t>
      </w:r>
      <w:r w:rsidRPr="00AB5CD6">
        <w:rPr>
          <w:sz w:val="24"/>
          <w:szCs w:val="28"/>
        </w:rPr>
        <w:t xml:space="preserve"> </w:t>
      </w:r>
      <w:r>
        <w:rPr>
          <w:sz w:val="24"/>
          <w:szCs w:val="28"/>
        </w:rPr>
        <w:t>juin</w:t>
      </w:r>
      <w:r w:rsidRPr="00AB5CD6">
        <w:rPr>
          <w:sz w:val="24"/>
          <w:szCs w:val="28"/>
        </w:rPr>
        <w:t xml:space="preserve">) Cours #7 </w:t>
      </w:r>
      <w:r w:rsidR="00614681">
        <w:rPr>
          <w:sz w:val="24"/>
          <w:szCs w:val="28"/>
        </w:rPr>
        <w:t>La dialectique</w:t>
      </w:r>
      <w:r w:rsidR="00211771">
        <w:rPr>
          <w:sz w:val="24"/>
          <w:szCs w:val="28"/>
        </w:rPr>
        <w:t xml:space="preserve"> </w:t>
      </w:r>
      <w:r w:rsidR="00614681">
        <w:rPr>
          <w:sz w:val="24"/>
          <w:szCs w:val="28"/>
        </w:rPr>
        <w:t>(Hegel)</w:t>
      </w:r>
      <w:r w:rsidR="00764CA0">
        <w:rPr>
          <w:sz w:val="24"/>
          <w:szCs w:val="28"/>
        </w:rPr>
        <w:t xml:space="preserve"> Début rédaction Conclusion</w:t>
      </w:r>
    </w:p>
    <w:p w14:paraId="15BAFF18" w14:textId="69A8B366" w:rsidR="001A6482" w:rsidRDefault="001A6482" w:rsidP="001A6482">
      <w:pPr>
        <w:rPr>
          <w:sz w:val="24"/>
          <w:szCs w:val="28"/>
        </w:rPr>
      </w:pPr>
      <w:r>
        <w:rPr>
          <w:sz w:val="24"/>
          <w:szCs w:val="28"/>
        </w:rPr>
        <w:t xml:space="preserve">(23 juin) Cours #8 </w:t>
      </w:r>
      <w:r w:rsidR="00764CA0">
        <w:rPr>
          <w:sz w:val="24"/>
          <w:szCs w:val="28"/>
        </w:rPr>
        <w:t>Bilan mi session</w:t>
      </w:r>
    </w:p>
    <w:p w14:paraId="6F820F1E" w14:textId="4B12313A" w:rsidR="001A6482" w:rsidRDefault="001A6482" w:rsidP="001A6482">
      <w:pPr>
        <w:pStyle w:val="IntenseQuote"/>
      </w:pPr>
      <w:r>
        <w:t>Semaine 4</w:t>
      </w:r>
    </w:p>
    <w:p w14:paraId="41D900F4" w14:textId="6E8DBBF3" w:rsidR="001A6482" w:rsidRPr="00AB5CD6" w:rsidRDefault="001A6482" w:rsidP="001A6482">
      <w:pPr>
        <w:rPr>
          <w:sz w:val="24"/>
          <w:szCs w:val="28"/>
        </w:rPr>
      </w:pPr>
      <w:r w:rsidRPr="00AB5CD6">
        <w:rPr>
          <w:sz w:val="24"/>
          <w:szCs w:val="28"/>
        </w:rPr>
        <w:t>(</w:t>
      </w:r>
      <w:r>
        <w:rPr>
          <w:sz w:val="24"/>
          <w:szCs w:val="28"/>
        </w:rPr>
        <w:t>29</w:t>
      </w:r>
      <w:r w:rsidRPr="00AB5CD6">
        <w:rPr>
          <w:sz w:val="24"/>
          <w:szCs w:val="28"/>
        </w:rPr>
        <w:t xml:space="preserve"> </w:t>
      </w:r>
      <w:r>
        <w:rPr>
          <w:sz w:val="24"/>
          <w:szCs w:val="28"/>
        </w:rPr>
        <w:t>juin</w:t>
      </w:r>
      <w:r w:rsidRPr="00AB5CD6">
        <w:rPr>
          <w:sz w:val="24"/>
          <w:szCs w:val="28"/>
        </w:rPr>
        <w:t xml:space="preserve">) Cours #9 </w:t>
      </w:r>
      <w:r w:rsidR="00764CA0">
        <w:rPr>
          <w:sz w:val="24"/>
          <w:szCs w:val="28"/>
        </w:rPr>
        <w:t>Le communisme</w:t>
      </w:r>
      <w:r>
        <w:rPr>
          <w:sz w:val="24"/>
          <w:szCs w:val="28"/>
        </w:rPr>
        <w:t xml:space="preserve"> (Marx</w:t>
      </w:r>
      <w:r>
        <w:rPr>
          <w:sz w:val="24"/>
          <w:szCs w:val="28"/>
        </w:rPr>
        <w:t>)</w:t>
      </w:r>
      <w:r w:rsidR="00D17E43">
        <w:rPr>
          <w:sz w:val="24"/>
          <w:szCs w:val="28"/>
        </w:rPr>
        <w:t xml:space="preserve"> Remise Travail long</w:t>
      </w:r>
      <w:r w:rsidR="00AB7017">
        <w:rPr>
          <w:sz w:val="24"/>
          <w:szCs w:val="28"/>
        </w:rPr>
        <w:t xml:space="preserve"> </w:t>
      </w:r>
    </w:p>
    <w:p w14:paraId="3D066430" w14:textId="5AD09F8B" w:rsidR="001A6482" w:rsidRDefault="001A6482" w:rsidP="001A6482">
      <w:pPr>
        <w:rPr>
          <w:sz w:val="24"/>
          <w:szCs w:val="28"/>
        </w:rPr>
      </w:pPr>
      <w:r>
        <w:rPr>
          <w:sz w:val="24"/>
          <w:szCs w:val="28"/>
        </w:rPr>
        <w:t>(30</w:t>
      </w:r>
      <w:r w:rsidRPr="00AB5CD6">
        <w:rPr>
          <w:sz w:val="24"/>
          <w:szCs w:val="28"/>
        </w:rPr>
        <w:t xml:space="preserve"> juin) Cours #10</w:t>
      </w:r>
      <w:r>
        <w:rPr>
          <w:sz w:val="24"/>
          <w:szCs w:val="28"/>
        </w:rPr>
        <w:t xml:space="preserve"> </w:t>
      </w:r>
      <w:r>
        <w:rPr>
          <w:sz w:val="24"/>
        </w:rPr>
        <w:t>L’impératif</w:t>
      </w:r>
      <w:r w:rsidRPr="00AB5CD6">
        <w:rPr>
          <w:sz w:val="24"/>
        </w:rPr>
        <w:t xml:space="preserve"> (</w:t>
      </w:r>
      <w:r>
        <w:rPr>
          <w:sz w:val="24"/>
        </w:rPr>
        <w:t>Kant</w:t>
      </w:r>
      <w:r w:rsidRPr="00AB5CD6">
        <w:rPr>
          <w:sz w:val="24"/>
        </w:rPr>
        <w:t>)</w:t>
      </w:r>
      <w:r w:rsidR="00AB7017">
        <w:rPr>
          <w:sz w:val="24"/>
        </w:rPr>
        <w:t xml:space="preserve"> Évaluation orale individuelle</w:t>
      </w:r>
    </w:p>
    <w:p w14:paraId="262537A2" w14:textId="77777777" w:rsidR="001A6482" w:rsidRDefault="001A6482" w:rsidP="001A6482">
      <w:pPr>
        <w:rPr>
          <w:sz w:val="24"/>
          <w:szCs w:val="28"/>
        </w:rPr>
      </w:pPr>
    </w:p>
    <w:p w14:paraId="3548EECD" w14:textId="77777777" w:rsidR="001A6482" w:rsidRPr="00AB5CD6" w:rsidRDefault="001A6482" w:rsidP="001A6482">
      <w:pPr>
        <w:rPr>
          <w:sz w:val="24"/>
          <w:szCs w:val="28"/>
        </w:rPr>
      </w:pPr>
    </w:p>
    <w:p w14:paraId="41E380C6" w14:textId="140A338C" w:rsidR="001A6482" w:rsidRDefault="001A6482" w:rsidP="001A6482">
      <w:pPr>
        <w:pStyle w:val="IntenseQuote"/>
      </w:pPr>
      <w:r>
        <w:t>Semaine 5</w:t>
      </w:r>
    </w:p>
    <w:p w14:paraId="583D4D0B" w14:textId="77777777" w:rsidR="001A6482" w:rsidRDefault="001A6482" w:rsidP="00D33453">
      <w:pPr>
        <w:rPr>
          <w:sz w:val="24"/>
        </w:rPr>
      </w:pPr>
    </w:p>
    <w:p w14:paraId="07BD9379" w14:textId="71F2637C" w:rsidR="00D33453" w:rsidRPr="00AB5CD6" w:rsidRDefault="0088596B" w:rsidP="00D33453">
      <w:pPr>
        <w:rPr>
          <w:sz w:val="24"/>
        </w:rPr>
      </w:pPr>
      <w:r>
        <w:rPr>
          <w:sz w:val="24"/>
        </w:rPr>
        <w:t>(6</w:t>
      </w:r>
      <w:r w:rsidR="00A36C11" w:rsidRPr="00AB5CD6">
        <w:rPr>
          <w:sz w:val="24"/>
        </w:rPr>
        <w:t xml:space="preserve"> jui</w:t>
      </w:r>
      <w:r>
        <w:rPr>
          <w:sz w:val="24"/>
        </w:rPr>
        <w:t>llet</w:t>
      </w:r>
      <w:r w:rsidR="00A36C11" w:rsidRPr="00AB5CD6">
        <w:rPr>
          <w:sz w:val="24"/>
        </w:rPr>
        <w:t>) Cours #11</w:t>
      </w:r>
      <w:r w:rsidR="008A00DF">
        <w:rPr>
          <w:sz w:val="24"/>
        </w:rPr>
        <w:t xml:space="preserve"> L’</w:t>
      </w:r>
      <w:r w:rsidR="00FA0F21">
        <w:rPr>
          <w:sz w:val="24"/>
        </w:rPr>
        <w:t>utilitarisme</w:t>
      </w:r>
      <w:r w:rsidR="00D72324" w:rsidRPr="00AB5CD6">
        <w:rPr>
          <w:sz w:val="24"/>
        </w:rPr>
        <w:t xml:space="preserve"> (</w:t>
      </w:r>
      <w:r w:rsidR="00FA0F21">
        <w:rPr>
          <w:sz w:val="24"/>
        </w:rPr>
        <w:t>Mill</w:t>
      </w:r>
      <w:r w:rsidR="00764CA0">
        <w:rPr>
          <w:sz w:val="24"/>
        </w:rPr>
        <w:t>)</w:t>
      </w:r>
    </w:p>
    <w:p w14:paraId="0ECF323F" w14:textId="6C7BEBEC" w:rsidR="00D33453" w:rsidRPr="00AB5CD6" w:rsidRDefault="001A6482" w:rsidP="00D33453">
      <w:pPr>
        <w:rPr>
          <w:sz w:val="24"/>
        </w:rPr>
      </w:pPr>
      <w:r>
        <w:rPr>
          <w:sz w:val="24"/>
        </w:rPr>
        <w:t>(7</w:t>
      </w:r>
      <w:r w:rsidR="00D33453" w:rsidRPr="00AB5CD6">
        <w:rPr>
          <w:sz w:val="24"/>
        </w:rPr>
        <w:t xml:space="preserve"> jui</w:t>
      </w:r>
      <w:r>
        <w:rPr>
          <w:sz w:val="24"/>
        </w:rPr>
        <w:t>llet</w:t>
      </w:r>
      <w:r w:rsidR="00D33453" w:rsidRPr="00AB5CD6">
        <w:rPr>
          <w:sz w:val="24"/>
        </w:rPr>
        <w:t>) C</w:t>
      </w:r>
      <w:r w:rsidR="00A36C11" w:rsidRPr="00AB5CD6">
        <w:rPr>
          <w:sz w:val="24"/>
        </w:rPr>
        <w:t>ours #12</w:t>
      </w:r>
      <w:r w:rsidR="00793105" w:rsidRPr="00AB5CD6">
        <w:rPr>
          <w:sz w:val="24"/>
        </w:rPr>
        <w:t xml:space="preserve"> </w:t>
      </w:r>
      <w:r w:rsidR="004F38F7" w:rsidRPr="00AB5CD6">
        <w:rPr>
          <w:sz w:val="24"/>
        </w:rPr>
        <w:t>L</w:t>
      </w:r>
      <w:r w:rsidR="008A00DF">
        <w:rPr>
          <w:sz w:val="24"/>
        </w:rPr>
        <w:t>’</w:t>
      </w:r>
      <w:r w:rsidR="00FA0F21">
        <w:rPr>
          <w:sz w:val="24"/>
        </w:rPr>
        <w:t>Équité</w:t>
      </w:r>
      <w:r w:rsidR="004F38F7" w:rsidRPr="00AB5CD6">
        <w:rPr>
          <w:sz w:val="24"/>
        </w:rPr>
        <w:t xml:space="preserve"> (</w:t>
      </w:r>
      <w:r w:rsidR="00FA0F21">
        <w:rPr>
          <w:sz w:val="24"/>
        </w:rPr>
        <w:t>Rawls</w:t>
      </w:r>
      <w:r w:rsidR="004F38F7" w:rsidRPr="00AB5CD6">
        <w:rPr>
          <w:sz w:val="24"/>
        </w:rPr>
        <w:t xml:space="preserve">) </w:t>
      </w:r>
    </w:p>
    <w:p w14:paraId="3DC75196" w14:textId="6916BEBC" w:rsidR="00D33453" w:rsidRDefault="001A6482" w:rsidP="00D33453">
      <w:pPr>
        <w:rPr>
          <w:sz w:val="24"/>
        </w:rPr>
      </w:pPr>
      <w:r>
        <w:rPr>
          <w:sz w:val="24"/>
        </w:rPr>
        <w:t>(8 juillet</w:t>
      </w:r>
      <w:r w:rsidR="00A36C11" w:rsidRPr="00AB5CD6">
        <w:rPr>
          <w:sz w:val="24"/>
        </w:rPr>
        <w:t>) Cours #13</w:t>
      </w:r>
      <w:r w:rsidR="00793105" w:rsidRPr="00AB5CD6">
        <w:rPr>
          <w:sz w:val="24"/>
        </w:rPr>
        <w:t xml:space="preserve"> L</w:t>
      </w:r>
      <w:r w:rsidR="004F38F7">
        <w:rPr>
          <w:sz w:val="24"/>
        </w:rPr>
        <w:t>’</w:t>
      </w:r>
      <w:r w:rsidR="00076471">
        <w:rPr>
          <w:sz w:val="24"/>
        </w:rPr>
        <w:t>éthique environnementale</w:t>
      </w:r>
      <w:r w:rsidR="00D72324" w:rsidRPr="00AB5CD6">
        <w:rPr>
          <w:sz w:val="24"/>
        </w:rPr>
        <w:t xml:space="preserve"> (</w:t>
      </w:r>
      <w:r w:rsidR="004F38F7">
        <w:rPr>
          <w:sz w:val="24"/>
        </w:rPr>
        <w:t>S</w:t>
      </w:r>
      <w:r w:rsidR="00076471">
        <w:rPr>
          <w:sz w:val="24"/>
        </w:rPr>
        <w:t>inger</w:t>
      </w:r>
      <w:r w:rsidR="00D72324" w:rsidRPr="00AB5CD6">
        <w:rPr>
          <w:sz w:val="24"/>
        </w:rPr>
        <w:t>)</w:t>
      </w:r>
    </w:p>
    <w:p w14:paraId="79C23083" w14:textId="4AC9A843" w:rsidR="001A6482" w:rsidRDefault="001A6482" w:rsidP="001A6482">
      <w:pPr>
        <w:pStyle w:val="IntenseQuote"/>
      </w:pPr>
      <w:r>
        <w:t>Semaine 6</w:t>
      </w:r>
    </w:p>
    <w:p w14:paraId="4FD000F9" w14:textId="77777777" w:rsidR="001A6482" w:rsidRPr="00AB5CD6" w:rsidRDefault="001A6482" w:rsidP="00D33453">
      <w:pPr>
        <w:rPr>
          <w:sz w:val="24"/>
        </w:rPr>
      </w:pPr>
    </w:p>
    <w:p w14:paraId="2291B1E6" w14:textId="7720D8E1" w:rsidR="00D33453" w:rsidRPr="00AB5CD6" w:rsidRDefault="001A6482" w:rsidP="00D33453">
      <w:pPr>
        <w:rPr>
          <w:sz w:val="24"/>
        </w:rPr>
      </w:pPr>
      <w:r>
        <w:rPr>
          <w:sz w:val="24"/>
        </w:rPr>
        <w:t>(13</w:t>
      </w:r>
      <w:r w:rsidR="004F38F7">
        <w:rPr>
          <w:sz w:val="24"/>
        </w:rPr>
        <w:t xml:space="preserve"> jui</w:t>
      </w:r>
      <w:r>
        <w:rPr>
          <w:sz w:val="24"/>
        </w:rPr>
        <w:t>llet</w:t>
      </w:r>
      <w:r w:rsidR="004F38F7">
        <w:rPr>
          <w:sz w:val="24"/>
        </w:rPr>
        <w:t>) Évaluation finale écrite</w:t>
      </w:r>
    </w:p>
    <w:p w14:paraId="411A4D47" w14:textId="5018823D" w:rsidR="00AB5CD6" w:rsidRDefault="001A6482" w:rsidP="00AB5CD6">
      <w:pPr>
        <w:rPr>
          <w:sz w:val="24"/>
        </w:rPr>
      </w:pPr>
      <w:r>
        <w:rPr>
          <w:sz w:val="24"/>
        </w:rPr>
        <w:t>(14</w:t>
      </w:r>
      <w:r w:rsidR="000B50D5" w:rsidRPr="00AB5CD6">
        <w:rPr>
          <w:sz w:val="24"/>
        </w:rPr>
        <w:t xml:space="preserve"> jui</w:t>
      </w:r>
      <w:r>
        <w:rPr>
          <w:sz w:val="24"/>
        </w:rPr>
        <w:t>llet</w:t>
      </w:r>
      <w:r w:rsidR="000B50D5" w:rsidRPr="00AB5CD6">
        <w:rPr>
          <w:sz w:val="24"/>
        </w:rPr>
        <w:t xml:space="preserve">) Évaluation finale </w:t>
      </w:r>
      <w:r w:rsidR="004F38F7">
        <w:rPr>
          <w:sz w:val="24"/>
        </w:rPr>
        <w:t>orale</w:t>
      </w:r>
    </w:p>
    <w:p w14:paraId="1E4CFBB2" w14:textId="77777777" w:rsidR="00D17E43" w:rsidRDefault="00D17E43" w:rsidP="00AB5CD6">
      <w:pPr>
        <w:pStyle w:val="Title"/>
      </w:pPr>
    </w:p>
    <w:p w14:paraId="2DDC3A67" w14:textId="291380AD" w:rsidR="00510912" w:rsidRDefault="00510912" w:rsidP="00AB5CD6">
      <w:pPr>
        <w:pStyle w:val="Title"/>
      </w:pPr>
      <w:r>
        <w:t>Évaluations</w:t>
      </w:r>
    </w:p>
    <w:p w14:paraId="075C8BA0" w14:textId="77777777" w:rsidR="00DF5F2E" w:rsidRPr="00DF5F2E" w:rsidRDefault="00DF5F2E" w:rsidP="00DF5F2E"/>
    <w:p w14:paraId="50A253B9" w14:textId="2210BAC5" w:rsidR="00510912" w:rsidRDefault="00211771" w:rsidP="006E611C">
      <w:pPr>
        <w:pStyle w:val="Heading1"/>
        <w:numPr>
          <w:ilvl w:val="0"/>
          <w:numId w:val="6"/>
        </w:numPr>
      </w:pPr>
      <w:r>
        <w:t>Participation</w:t>
      </w:r>
      <w:r w:rsidR="000001FE">
        <w:t xml:space="preserve"> </w:t>
      </w:r>
      <w:r w:rsidR="00A435CD">
        <w:t xml:space="preserve">(Individuel / </w:t>
      </w:r>
      <w:r>
        <w:t>20</w:t>
      </w:r>
      <w:r w:rsidR="00A435CD">
        <w:t>%)</w:t>
      </w:r>
    </w:p>
    <w:p w14:paraId="3BD4B8D4" w14:textId="77777777" w:rsidR="00A435CD" w:rsidRPr="00A435CD" w:rsidRDefault="00A435CD" w:rsidP="00A435CD"/>
    <w:p w14:paraId="3B4578FD" w14:textId="60AAAA46" w:rsidR="00510912" w:rsidRPr="00A435CD" w:rsidRDefault="00B17A24" w:rsidP="00510912">
      <w:pPr>
        <w:rPr>
          <w:sz w:val="28"/>
        </w:rPr>
      </w:pPr>
      <w:r>
        <w:rPr>
          <w:sz w:val="28"/>
        </w:rPr>
        <w:t>Il est attend</w:t>
      </w:r>
      <w:bookmarkStart w:id="0" w:name="_GoBack"/>
      <w:bookmarkEnd w:id="0"/>
      <w:r>
        <w:rPr>
          <w:sz w:val="28"/>
        </w:rPr>
        <w:t>u que les étudiants participerons activement en classe en enrichissant les discussions et les leçons par leurs interventions.</w:t>
      </w:r>
    </w:p>
    <w:p w14:paraId="289446B6" w14:textId="25FB5CA0" w:rsidR="00510912" w:rsidRDefault="00211771" w:rsidP="006E611C">
      <w:pPr>
        <w:pStyle w:val="Heading1"/>
        <w:numPr>
          <w:ilvl w:val="0"/>
          <w:numId w:val="6"/>
        </w:numPr>
      </w:pPr>
      <w:r>
        <w:t>Évaluation orale (Individuel / 15%)</w:t>
      </w:r>
    </w:p>
    <w:p w14:paraId="1FB27A4C" w14:textId="77777777" w:rsidR="00A435CD" w:rsidRPr="00A435CD" w:rsidRDefault="00A435CD" w:rsidP="00A435CD"/>
    <w:p w14:paraId="5A914395" w14:textId="0E82AD11" w:rsidR="00A435CD" w:rsidRDefault="00B17A24" w:rsidP="00A435CD">
      <w:pPr>
        <w:rPr>
          <w:sz w:val="28"/>
        </w:rPr>
      </w:pPr>
      <w:r>
        <w:rPr>
          <w:sz w:val="28"/>
        </w:rPr>
        <w:t>Explication d’un concept philosophique vu durant la première partie de la session.</w:t>
      </w:r>
    </w:p>
    <w:p w14:paraId="000BFD5A" w14:textId="0B6C13DB" w:rsidR="00A435CD" w:rsidRDefault="00A435CD" w:rsidP="006E611C">
      <w:pPr>
        <w:pStyle w:val="Heading1"/>
        <w:numPr>
          <w:ilvl w:val="0"/>
          <w:numId w:val="6"/>
        </w:numPr>
      </w:pPr>
      <w:r>
        <w:t>Travail long (Individuel / 15%)</w:t>
      </w:r>
    </w:p>
    <w:p w14:paraId="5CD1912B" w14:textId="385FF2A8" w:rsidR="00A435CD" w:rsidRPr="006E611C" w:rsidRDefault="00B17A24" w:rsidP="00A435CD">
      <w:pPr>
        <w:rPr>
          <w:sz w:val="28"/>
          <w:szCs w:val="28"/>
        </w:rPr>
      </w:pPr>
      <w:r>
        <w:rPr>
          <w:sz w:val="28"/>
          <w:szCs w:val="28"/>
        </w:rPr>
        <w:t>Pratique de dissertation f</w:t>
      </w:r>
      <w:r w:rsidR="006E611C" w:rsidRPr="006E611C">
        <w:rPr>
          <w:sz w:val="28"/>
          <w:szCs w:val="28"/>
        </w:rPr>
        <w:t>ragmenté</w:t>
      </w:r>
      <w:r>
        <w:rPr>
          <w:sz w:val="28"/>
          <w:szCs w:val="28"/>
        </w:rPr>
        <w:t>e</w:t>
      </w:r>
      <w:r w:rsidR="006E611C" w:rsidRPr="006E611C">
        <w:rPr>
          <w:sz w:val="28"/>
          <w:szCs w:val="28"/>
        </w:rPr>
        <w:t xml:space="preserve"> en section pour d’en faciliter la compréhension et le perfectionnement en vue de la dissertation finale.</w:t>
      </w:r>
    </w:p>
    <w:p w14:paraId="6FAD23E6" w14:textId="7C485A65" w:rsidR="00A36C11" w:rsidRDefault="00A36C11" w:rsidP="006E611C">
      <w:pPr>
        <w:pStyle w:val="Heading1"/>
        <w:numPr>
          <w:ilvl w:val="0"/>
          <w:numId w:val="6"/>
        </w:numPr>
      </w:pPr>
      <w:r>
        <w:t xml:space="preserve">Dissertation finale </w:t>
      </w:r>
      <w:r w:rsidR="006E611C">
        <w:t>(</w:t>
      </w:r>
      <w:r w:rsidR="003D3E69">
        <w:t>Individuel</w:t>
      </w:r>
      <w:r w:rsidR="00E061E5">
        <w:t>le</w:t>
      </w:r>
      <w:r w:rsidR="003D3E69">
        <w:t xml:space="preserve"> / </w:t>
      </w:r>
      <w:r w:rsidR="006E611C">
        <w:t>30%)</w:t>
      </w:r>
    </w:p>
    <w:p w14:paraId="6047241E" w14:textId="77777777" w:rsidR="00A36C11" w:rsidRDefault="00A36C11" w:rsidP="00A36C11">
      <w:r>
        <w:t xml:space="preserve"> </w:t>
      </w:r>
    </w:p>
    <w:p w14:paraId="34D3FAC0" w14:textId="022C4C5B" w:rsidR="00DF5F2E" w:rsidRDefault="00DF5F2E" w:rsidP="00DF5F2E">
      <w:pPr>
        <w:pStyle w:val="Heading2"/>
      </w:pPr>
      <w:r>
        <w:lastRenderedPageBreak/>
        <w:t xml:space="preserve">Contexte de réalisation (PDEA) : </w:t>
      </w:r>
    </w:p>
    <w:p w14:paraId="43475E42" w14:textId="2897FA57" w:rsidR="00DF5F2E" w:rsidRPr="00DF5F2E" w:rsidRDefault="00DF5F2E" w:rsidP="00DF5F2E">
      <w:pPr>
        <w:jc w:val="both"/>
        <w:rPr>
          <w:sz w:val="28"/>
          <w:szCs w:val="28"/>
        </w:rPr>
      </w:pPr>
      <w:r w:rsidRPr="00DF5F2E">
        <w:rPr>
          <w:sz w:val="28"/>
          <w:szCs w:val="28"/>
        </w:rPr>
        <w:t xml:space="preserve">Pour réaliser la compétence, vous devrez produire individuellement une </w:t>
      </w:r>
      <w:r w:rsidR="008A00DF">
        <w:rPr>
          <w:sz w:val="28"/>
          <w:szCs w:val="28"/>
        </w:rPr>
        <w:t>analyse comparative d’au moins 9</w:t>
      </w:r>
      <w:r w:rsidRPr="00DF5F2E">
        <w:rPr>
          <w:sz w:val="28"/>
          <w:szCs w:val="28"/>
        </w:rPr>
        <w:t xml:space="preserve">00 mots portant sur une question philosophique liée aux éléments abordés en classe au cours de la session. Plusieurs questions ou thèmes (à titre indicatif entre 3 et 6) vous serons soumis et ce, entre une et trois semaines à l’avance, ce qui vous permettra d’amorcer une réflexion. Pour rédiger votre texte, vous devrez référer à des principes et théories étudiés en cours de session.  </w:t>
      </w:r>
    </w:p>
    <w:p w14:paraId="23F7E0E5" w14:textId="77777777" w:rsidR="00DF5F2E" w:rsidRDefault="00DF5F2E" w:rsidP="00DF5F2E">
      <w:pPr>
        <w:jc w:val="both"/>
      </w:pPr>
      <w:r>
        <w:t xml:space="preserve"> </w:t>
      </w:r>
    </w:p>
    <w:p w14:paraId="777B7FA3" w14:textId="77777777" w:rsidR="00DF5F2E" w:rsidRPr="00AB5CD6" w:rsidRDefault="00DF5F2E" w:rsidP="00DF5F2E">
      <w:pPr>
        <w:rPr>
          <w:sz w:val="28"/>
        </w:rPr>
      </w:pPr>
      <w:r w:rsidRPr="00AB5CD6">
        <w:rPr>
          <w:sz w:val="28"/>
        </w:rPr>
        <w:t xml:space="preserve">14.8 </w:t>
      </w:r>
      <w:proofErr w:type="gramStart"/>
      <w:r w:rsidRPr="00AB5CD6">
        <w:rPr>
          <w:sz w:val="28"/>
        </w:rPr>
        <w:t>[ …</w:t>
      </w:r>
      <w:proofErr w:type="gramEnd"/>
      <w:r w:rsidRPr="00AB5CD6">
        <w:rPr>
          <w:sz w:val="28"/>
        </w:rPr>
        <w:t xml:space="preserve">] la dissertation finale est rédigée, en classe, dans les dernières semaines de la session. L’enseignant ou l’enseignante doit permettre aux élèves d’utiliser au moins un document jugé pertinent à la réalisation de la dissertation finale en plus des outils linguistiques. Une dissertation rédigée d’avance en réponse aux questions ne peut faire partie des documents pertinents.  </w:t>
      </w:r>
    </w:p>
    <w:p w14:paraId="57DC973C" w14:textId="77777777" w:rsidR="00DF5F2E" w:rsidRDefault="00DF5F2E" w:rsidP="00DF5F2E">
      <w:r>
        <w:t xml:space="preserve"> </w:t>
      </w:r>
    </w:p>
    <w:p w14:paraId="44A2BEED" w14:textId="77777777" w:rsidR="00DF5F2E" w:rsidRPr="00AB5CD6" w:rsidRDefault="00DF5F2E" w:rsidP="00DF5F2E">
      <w:pPr>
        <w:rPr>
          <w:sz w:val="28"/>
        </w:rPr>
      </w:pPr>
      <w:r w:rsidRPr="00AB5CD6">
        <w:rPr>
          <w:sz w:val="28"/>
        </w:rPr>
        <w:t xml:space="preserve">14.9 Dans tous les cours, chaque enseignant ou enseignante doit faire connaître aux étudiants et étudiantes ses consignes et son barème de correction pour la dissertation finale. </w:t>
      </w:r>
    </w:p>
    <w:p w14:paraId="7CEFA096" w14:textId="7C357FA3" w:rsidR="00A36C11" w:rsidRPr="00A435CD" w:rsidRDefault="00DF5F2E" w:rsidP="00A36C11">
      <w:pPr>
        <w:rPr>
          <w:sz w:val="28"/>
        </w:rPr>
      </w:pPr>
      <w:r>
        <w:t xml:space="preserve"> </w:t>
      </w:r>
      <w:r w:rsidR="00A435CD" w:rsidRPr="00A435CD">
        <w:rPr>
          <w:sz w:val="28"/>
        </w:rPr>
        <w:t>Bref, p</w:t>
      </w:r>
      <w:r w:rsidR="00A36C11" w:rsidRPr="00A435CD">
        <w:rPr>
          <w:sz w:val="28"/>
        </w:rPr>
        <w:t>our chacun des cours de philosophie, la compétence</w:t>
      </w:r>
      <w:r w:rsidR="00510912" w:rsidRPr="00A435CD">
        <w:rPr>
          <w:sz w:val="28"/>
        </w:rPr>
        <w:t xml:space="preserve"> de rédaction</w:t>
      </w:r>
      <w:r w:rsidR="00A36C11" w:rsidRPr="00A435CD">
        <w:rPr>
          <w:sz w:val="28"/>
        </w:rPr>
        <w:t xml:space="preserve"> est vérifiée, individuellement, à l’occasion de la rédaction d’une dissertation philosophique.  </w:t>
      </w:r>
    </w:p>
    <w:p w14:paraId="0FF0A27E" w14:textId="77777777" w:rsidR="00A36C11" w:rsidRPr="00A435CD" w:rsidRDefault="00A36C11" w:rsidP="00A36C11">
      <w:pPr>
        <w:rPr>
          <w:sz w:val="28"/>
        </w:rPr>
      </w:pPr>
      <w:r w:rsidRPr="00A435CD">
        <w:rPr>
          <w:sz w:val="28"/>
        </w:rPr>
        <w:t xml:space="preserve">Nous entendons par dissertation philosophique un écrit dans lequel nous énonçons et justifions de façon rationnelle une thèse relative à un problème philosophique. </w:t>
      </w:r>
    </w:p>
    <w:p w14:paraId="024C1392" w14:textId="77777777" w:rsidR="00576F68" w:rsidRPr="00A435CD" w:rsidRDefault="00A36C11" w:rsidP="00A36C11">
      <w:pPr>
        <w:rPr>
          <w:sz w:val="28"/>
        </w:rPr>
      </w:pPr>
      <w:r w:rsidRPr="00A435CD">
        <w:rPr>
          <w:sz w:val="28"/>
        </w:rPr>
        <w:t xml:space="preserve"> Pour le cours 102 (l’Être humain), il s’agit de rédiger une analyse comparative de 800 mots, comprenant une introduction, un développement et une conclusion. Pour le texte argumentatif qui vérifie la compétence du cours l’Être humain, il doit minimalement contenir les éléments suivants :</w:t>
      </w:r>
    </w:p>
    <w:p w14:paraId="3F24F4B6" w14:textId="55C87CB3" w:rsidR="00576F68" w:rsidRPr="00A435CD" w:rsidRDefault="00A36C11" w:rsidP="00A36C11">
      <w:pPr>
        <w:rPr>
          <w:sz w:val="28"/>
        </w:rPr>
      </w:pPr>
      <w:r w:rsidRPr="00A435CD">
        <w:rPr>
          <w:sz w:val="28"/>
        </w:rPr>
        <w:t xml:space="preserve">• Un problème portant sur une question philosophique, </w:t>
      </w:r>
    </w:p>
    <w:p w14:paraId="0764CCBA" w14:textId="77777777" w:rsidR="00576F68" w:rsidRPr="00A435CD" w:rsidRDefault="00A36C11" w:rsidP="00A36C11">
      <w:pPr>
        <w:rPr>
          <w:sz w:val="28"/>
        </w:rPr>
      </w:pPr>
      <w:r w:rsidRPr="00A435CD">
        <w:rPr>
          <w:sz w:val="28"/>
        </w:rPr>
        <w:lastRenderedPageBreak/>
        <w:t xml:space="preserve">• une thèse, </w:t>
      </w:r>
    </w:p>
    <w:p w14:paraId="6AEB3634" w14:textId="04F4C8C0" w:rsidR="00576F68" w:rsidRPr="00A435CD" w:rsidRDefault="00A36C11" w:rsidP="00A36C11">
      <w:pPr>
        <w:rPr>
          <w:sz w:val="28"/>
        </w:rPr>
      </w:pPr>
      <w:r w:rsidRPr="00A435CD">
        <w:rPr>
          <w:sz w:val="28"/>
        </w:rPr>
        <w:t>• une argumentation comprenant : Une analyse comparative</w:t>
      </w:r>
      <w:r w:rsidR="00576F68" w:rsidRPr="00A435CD">
        <w:rPr>
          <w:sz w:val="28"/>
        </w:rPr>
        <w:t xml:space="preserve"> et</w:t>
      </w:r>
      <w:r w:rsidRPr="00A435CD">
        <w:rPr>
          <w:sz w:val="28"/>
        </w:rPr>
        <w:t xml:space="preserve"> </w:t>
      </w:r>
      <w:r w:rsidR="00576F68" w:rsidRPr="00A435CD">
        <w:rPr>
          <w:sz w:val="28"/>
        </w:rPr>
        <w:t>u</w:t>
      </w:r>
      <w:r w:rsidRPr="00A435CD">
        <w:rPr>
          <w:sz w:val="28"/>
        </w:rPr>
        <w:t xml:space="preserve">n commentaire critique </w:t>
      </w:r>
    </w:p>
    <w:p w14:paraId="2D5F5122" w14:textId="5C8B4DAB" w:rsidR="00A36C11" w:rsidRPr="00A435CD" w:rsidRDefault="00A36C11" w:rsidP="00A36C11">
      <w:pPr>
        <w:rPr>
          <w:sz w:val="28"/>
        </w:rPr>
      </w:pPr>
      <w:r w:rsidRPr="00A435CD">
        <w:rPr>
          <w:sz w:val="28"/>
        </w:rPr>
        <w:t xml:space="preserve">• une introduction et une conclusion. </w:t>
      </w:r>
    </w:p>
    <w:p w14:paraId="0DFBB867" w14:textId="6EA53D68" w:rsidR="00A435CD" w:rsidRDefault="00A36C11" w:rsidP="00A36C11">
      <w:pPr>
        <w:rPr>
          <w:sz w:val="28"/>
        </w:rPr>
      </w:pPr>
      <w:r w:rsidRPr="00A435CD">
        <w:rPr>
          <w:sz w:val="28"/>
        </w:rPr>
        <w:t xml:space="preserve"> </w:t>
      </w:r>
    </w:p>
    <w:p w14:paraId="4E687D37" w14:textId="0DD85560" w:rsidR="00A1273B" w:rsidRPr="00A435CD" w:rsidRDefault="00A36C11" w:rsidP="00A36C11">
      <w:pPr>
        <w:rPr>
          <w:sz w:val="28"/>
        </w:rPr>
      </w:pPr>
      <w:r w:rsidRPr="00A435CD">
        <w:rPr>
          <w:sz w:val="28"/>
        </w:rPr>
        <w:t>Dans tous les cas, la dissertation finale est rédigée en classe, dans les dernières semaines de la session, à l’aide d’au moins un document jugé pertinent (excluant une dissertation rédigée d’avance) en plus des outils linguistiques</w:t>
      </w:r>
      <w:r w:rsidR="00576F68" w:rsidRPr="00A435CD">
        <w:rPr>
          <w:sz w:val="28"/>
        </w:rPr>
        <w:t xml:space="preserve"> nécessaires à sa réalisation.</w:t>
      </w:r>
    </w:p>
    <w:p w14:paraId="26BD7532" w14:textId="77777777" w:rsidR="00576F68" w:rsidRPr="00A435CD" w:rsidRDefault="00A36C11" w:rsidP="00A36C11">
      <w:pPr>
        <w:rPr>
          <w:sz w:val="28"/>
        </w:rPr>
      </w:pPr>
      <w:r w:rsidRPr="00A435CD">
        <w:rPr>
          <w:sz w:val="28"/>
        </w:rPr>
        <w:t xml:space="preserve">Plus spécifiquement dans ce cours : </w:t>
      </w:r>
    </w:p>
    <w:p w14:paraId="10A037E0" w14:textId="600C16E6" w:rsidR="00576F68" w:rsidRPr="00A435CD" w:rsidRDefault="00A36C11" w:rsidP="00A36C11">
      <w:pPr>
        <w:rPr>
          <w:sz w:val="28"/>
        </w:rPr>
      </w:pPr>
      <w:r w:rsidRPr="00A435CD">
        <w:rPr>
          <w:sz w:val="28"/>
        </w:rPr>
        <w:t xml:space="preserve"> • La dissertation a lieu </w:t>
      </w:r>
      <w:r w:rsidR="00576F68" w:rsidRPr="00A435CD">
        <w:rPr>
          <w:sz w:val="28"/>
        </w:rPr>
        <w:t xml:space="preserve">au </w:t>
      </w:r>
      <w:r w:rsidRPr="00A435CD">
        <w:rPr>
          <w:sz w:val="28"/>
        </w:rPr>
        <w:t>1</w:t>
      </w:r>
      <w:r w:rsidR="008A00DF">
        <w:rPr>
          <w:sz w:val="28"/>
        </w:rPr>
        <w:t>4</w:t>
      </w:r>
      <w:r w:rsidRPr="00A435CD">
        <w:rPr>
          <w:sz w:val="28"/>
        </w:rPr>
        <w:t xml:space="preserve">eme cours.   </w:t>
      </w:r>
    </w:p>
    <w:p w14:paraId="3AB0A664" w14:textId="77777777" w:rsidR="00576F68" w:rsidRPr="00A435CD" w:rsidRDefault="00A36C11" w:rsidP="00A36C11">
      <w:pPr>
        <w:rPr>
          <w:sz w:val="28"/>
        </w:rPr>
      </w:pPr>
      <w:r w:rsidRPr="00A435CD">
        <w:rPr>
          <w:sz w:val="28"/>
        </w:rPr>
        <w:t xml:space="preserve">• Pour la réaliser, vous disposerez de trois périodes et devrez travailler à partir d’une question philosophique qui vous sera soumise le jour de votre dissertation et qui sera puisée dans la banque de questions remise environ une semaine à l’avance. </w:t>
      </w:r>
    </w:p>
    <w:p w14:paraId="7160413D" w14:textId="77777777" w:rsidR="00A435CD" w:rsidRDefault="00A36C11" w:rsidP="00A36C11">
      <w:pPr>
        <w:rPr>
          <w:sz w:val="28"/>
        </w:rPr>
      </w:pPr>
      <w:r w:rsidRPr="00A435CD">
        <w:rPr>
          <w:sz w:val="28"/>
        </w:rPr>
        <w:t xml:space="preserve">• Les modalités et consignes spécifiques concernant la dissertation seront présentées en classe. </w:t>
      </w:r>
    </w:p>
    <w:p w14:paraId="6E3762AC" w14:textId="14B3B2C1" w:rsidR="00576F68" w:rsidRPr="00A435CD" w:rsidRDefault="00A36C11" w:rsidP="00A36C11">
      <w:pPr>
        <w:rPr>
          <w:sz w:val="28"/>
        </w:rPr>
      </w:pPr>
      <w:r w:rsidRPr="00A435CD">
        <w:rPr>
          <w:sz w:val="28"/>
        </w:rPr>
        <w:t xml:space="preserve">• Les différentes étapes du texte argumentatif seront travaillées tout au long de la session. </w:t>
      </w:r>
    </w:p>
    <w:p w14:paraId="37511699" w14:textId="6D3A101E" w:rsidR="00A36C11" w:rsidRPr="00A435CD" w:rsidRDefault="00A36C11" w:rsidP="00A36C11">
      <w:pPr>
        <w:rPr>
          <w:sz w:val="28"/>
        </w:rPr>
      </w:pPr>
      <w:r w:rsidRPr="00A435CD">
        <w:rPr>
          <w:sz w:val="28"/>
        </w:rPr>
        <w:t>• La dissertation vérifie l’atteinte de la compétence du cours à savoir: Discuter des concept</w:t>
      </w:r>
      <w:r w:rsidR="00B17A24">
        <w:rPr>
          <w:sz w:val="28"/>
        </w:rPr>
        <w:t>ions philosophiques de l’éthique et du politique</w:t>
      </w:r>
      <w:r w:rsidRPr="00A435CD">
        <w:rPr>
          <w:sz w:val="28"/>
        </w:rPr>
        <w:t xml:space="preserve">. </w:t>
      </w:r>
    </w:p>
    <w:p w14:paraId="3D6647EC" w14:textId="77777777" w:rsidR="00A435CD" w:rsidRDefault="00A435CD" w:rsidP="00AB5CD6">
      <w:pPr>
        <w:pStyle w:val="Title"/>
      </w:pPr>
    </w:p>
    <w:p w14:paraId="52420D54" w14:textId="38E81E24" w:rsidR="00A435CD" w:rsidRDefault="006E611C" w:rsidP="006E611C">
      <w:pPr>
        <w:pStyle w:val="Heading1"/>
        <w:numPr>
          <w:ilvl w:val="0"/>
          <w:numId w:val="6"/>
        </w:numPr>
      </w:pPr>
      <w:r>
        <w:t>Pratiq</w:t>
      </w:r>
      <w:r w:rsidR="00211771">
        <w:t>ue du dialogue philosophique (En sous-groupe / 20%</w:t>
      </w:r>
      <w:r>
        <w:t>)</w:t>
      </w:r>
    </w:p>
    <w:p w14:paraId="13EC1211" w14:textId="77777777" w:rsidR="00BE3AA2" w:rsidRPr="00BE3AA2" w:rsidRDefault="00BE3AA2" w:rsidP="00BE3AA2"/>
    <w:p w14:paraId="4B06217D" w14:textId="16737187" w:rsidR="00A435CD" w:rsidRPr="003B1B28" w:rsidRDefault="00BE3AA2" w:rsidP="00AB5CD6">
      <w:pPr>
        <w:pStyle w:val="Title"/>
        <w:rPr>
          <w:rFonts w:asciiTheme="minorHAnsi" w:eastAsiaTheme="minorHAnsi" w:hAnsiTheme="minorHAnsi" w:cstheme="minorBidi"/>
          <w:spacing w:val="0"/>
          <w:kern w:val="0"/>
          <w:sz w:val="28"/>
          <w:szCs w:val="22"/>
        </w:rPr>
      </w:pPr>
      <w:r w:rsidRPr="003B1B28">
        <w:rPr>
          <w:rFonts w:asciiTheme="minorHAnsi" w:eastAsiaTheme="minorHAnsi" w:hAnsiTheme="minorHAnsi" w:cstheme="minorBidi"/>
          <w:spacing w:val="0"/>
          <w:kern w:val="0"/>
          <w:sz w:val="28"/>
          <w:szCs w:val="22"/>
        </w:rPr>
        <w:t>C</w:t>
      </w:r>
      <w:r w:rsidR="006E611C" w:rsidRPr="003B1B28">
        <w:rPr>
          <w:rFonts w:asciiTheme="minorHAnsi" w:eastAsiaTheme="minorHAnsi" w:hAnsiTheme="minorHAnsi" w:cstheme="minorBidi"/>
          <w:spacing w:val="0"/>
          <w:kern w:val="0"/>
          <w:sz w:val="28"/>
          <w:szCs w:val="22"/>
        </w:rPr>
        <w:t xml:space="preserve">onsiste à identifier et utiliser des habiletés </w:t>
      </w:r>
      <w:r w:rsidRPr="003B1B28">
        <w:rPr>
          <w:rFonts w:asciiTheme="minorHAnsi" w:eastAsiaTheme="minorHAnsi" w:hAnsiTheme="minorHAnsi" w:cstheme="minorBidi"/>
          <w:spacing w:val="0"/>
          <w:kern w:val="0"/>
          <w:sz w:val="28"/>
          <w:szCs w:val="22"/>
        </w:rPr>
        <w:t>philosophiques lors d’une Communauté de Recherche Philosophique évaluée.</w:t>
      </w:r>
    </w:p>
    <w:p w14:paraId="31D4BD03" w14:textId="77777777" w:rsidR="00BE3AA2" w:rsidRPr="003B1B28" w:rsidRDefault="00BE3AA2" w:rsidP="00BE3AA2">
      <w:pPr>
        <w:rPr>
          <w:sz w:val="28"/>
        </w:rPr>
      </w:pPr>
    </w:p>
    <w:p w14:paraId="4963F0C2" w14:textId="50AB51FB" w:rsidR="00BE3AA2" w:rsidRPr="003B1B28" w:rsidRDefault="00BE3AA2" w:rsidP="00BE3AA2">
      <w:pPr>
        <w:rPr>
          <w:sz w:val="28"/>
        </w:rPr>
      </w:pPr>
      <w:r w:rsidRPr="003B1B28">
        <w:rPr>
          <w:sz w:val="28"/>
        </w:rPr>
        <w:lastRenderedPageBreak/>
        <w:t>10% sont attribués en groupe et consiste à relever au moins 10 habiletés philosophiques différentes pour le groupe pendant la CRP.</w:t>
      </w:r>
    </w:p>
    <w:p w14:paraId="1737B00D" w14:textId="3A4C5CD3" w:rsidR="00BE3AA2" w:rsidRPr="003B1B28" w:rsidRDefault="00211771" w:rsidP="00BE3AA2">
      <w:pPr>
        <w:rPr>
          <w:sz w:val="28"/>
        </w:rPr>
      </w:pPr>
      <w:r>
        <w:rPr>
          <w:sz w:val="28"/>
        </w:rPr>
        <w:t>Les 10</w:t>
      </w:r>
      <w:r w:rsidR="00BE3AA2" w:rsidRPr="003B1B28">
        <w:rPr>
          <w:sz w:val="28"/>
        </w:rPr>
        <w:t xml:space="preserve"> autres</w:t>
      </w:r>
      <w:r>
        <w:rPr>
          <w:sz w:val="28"/>
        </w:rPr>
        <w:t xml:space="preserve"> points</w:t>
      </w:r>
      <w:r w:rsidR="00BE3AA2" w:rsidRPr="003B1B28">
        <w:rPr>
          <w:sz w:val="28"/>
        </w:rPr>
        <w:t xml:space="preserve"> sont obtenus  individuellement par chaque étudiant en id</w:t>
      </w:r>
      <w:r w:rsidR="003B1B28">
        <w:rPr>
          <w:sz w:val="28"/>
        </w:rPr>
        <w:t>entifiant</w:t>
      </w:r>
      <w:r w:rsidR="00BE3AA2" w:rsidRPr="003B1B28">
        <w:rPr>
          <w:sz w:val="28"/>
        </w:rPr>
        <w:t xml:space="preserve"> au moins 5 éléments employés par</w:t>
      </w:r>
      <w:r w:rsidR="003B1B28" w:rsidRPr="003B1B28">
        <w:rPr>
          <w:sz w:val="28"/>
        </w:rPr>
        <w:t xml:space="preserve"> lui ou</w:t>
      </w:r>
      <w:r w:rsidR="00BE3AA2" w:rsidRPr="003B1B28">
        <w:rPr>
          <w:sz w:val="28"/>
        </w:rPr>
        <w:t xml:space="preserve"> les autre</w:t>
      </w:r>
      <w:r w:rsidR="003B1B28">
        <w:rPr>
          <w:sz w:val="28"/>
        </w:rPr>
        <w:t>s</w:t>
      </w:r>
      <w:r w:rsidR="00BE3AA2" w:rsidRPr="003B1B28">
        <w:rPr>
          <w:sz w:val="28"/>
        </w:rPr>
        <w:t xml:space="preserve"> participants</w:t>
      </w:r>
      <w:r w:rsidR="003B1B28" w:rsidRPr="003B1B28">
        <w:rPr>
          <w:sz w:val="28"/>
        </w:rPr>
        <w:t>.</w:t>
      </w:r>
    </w:p>
    <w:p w14:paraId="4737ABB8" w14:textId="77777777" w:rsidR="00BE3AA2" w:rsidRPr="00BE3AA2" w:rsidRDefault="00BE3AA2" w:rsidP="00BE3AA2"/>
    <w:p w14:paraId="453F874F" w14:textId="77777777" w:rsidR="00A435CD" w:rsidRDefault="00A435CD" w:rsidP="00AB5CD6">
      <w:pPr>
        <w:pStyle w:val="Title"/>
      </w:pPr>
    </w:p>
    <w:p w14:paraId="3CDCCC2A" w14:textId="072C316B" w:rsidR="00A36C11" w:rsidRDefault="00A36C11" w:rsidP="00AB5CD6">
      <w:pPr>
        <w:pStyle w:val="Title"/>
      </w:pPr>
      <w:r>
        <w:t xml:space="preserve"> </w:t>
      </w:r>
      <w:r w:rsidR="00AB5CD6" w:rsidRPr="00AB5CD6">
        <w:t>Il est impossible de faire un travail de rattrapage en fin de session afin de faire augmenter sa note.</w:t>
      </w:r>
    </w:p>
    <w:p w14:paraId="148D2E0C" w14:textId="77777777" w:rsidR="003B1B28" w:rsidRPr="003B1B28" w:rsidRDefault="003B1B28" w:rsidP="003B1B28"/>
    <w:p w14:paraId="6B4F330E" w14:textId="77777777" w:rsidR="00A36C11" w:rsidRDefault="00A36C11" w:rsidP="00576F68">
      <w:pPr>
        <w:pStyle w:val="Heading1"/>
      </w:pPr>
      <w:r>
        <w:t xml:space="preserve">La reprise d’activités d’apprentissages ou d’évaluation en cas d’absence ponctuelle (art.6.3.4) </w:t>
      </w:r>
    </w:p>
    <w:p w14:paraId="58668025" w14:textId="77777777" w:rsidR="00A36C11" w:rsidRDefault="00A36C11" w:rsidP="00A36C11">
      <w:r>
        <w:t xml:space="preserve"> </w:t>
      </w:r>
    </w:p>
    <w:p w14:paraId="6F4EE02F" w14:textId="6A817C14" w:rsidR="00A36C11" w:rsidRPr="00A435CD" w:rsidRDefault="00A435CD" w:rsidP="00A36C11">
      <w:pPr>
        <w:rPr>
          <w:sz w:val="24"/>
        </w:rPr>
      </w:pPr>
      <w:r w:rsidRPr="00A435CD">
        <w:rPr>
          <w:sz w:val="24"/>
        </w:rPr>
        <w:t>En général votre enseignant</w:t>
      </w:r>
      <w:r w:rsidR="00A36C11" w:rsidRPr="00A435CD">
        <w:rPr>
          <w:sz w:val="24"/>
        </w:rPr>
        <w:t xml:space="preserve"> ne permet pas de reprendre une activité d’apprentissage évaluée en classe. Cependant, pour des motifs jugés sérieux, un atelier peut être repris, à moins que la correction ait été effectuée en classe ou que l’évaluation soit déjà remise. En cas d’absence, vous devez assumer votre responsabilité.  Aucune activité d’un cours précédent ne sera reconduite par votre enseignante au cours suivant.  Prenez entente avec quelques élèves et assurez-vous de vous venir en aide les uns les autres (recueillir les documents pour l’élève absent). Vous pouvez également vous servir de </w:t>
      </w:r>
      <w:proofErr w:type="spellStart"/>
      <w:r w:rsidR="00A36C11" w:rsidRPr="00A435CD">
        <w:rPr>
          <w:sz w:val="24"/>
        </w:rPr>
        <w:t>ColNET</w:t>
      </w:r>
      <w:proofErr w:type="spellEnd"/>
      <w:r w:rsidR="00A36C11" w:rsidRPr="00A435CD">
        <w:rPr>
          <w:sz w:val="24"/>
        </w:rPr>
        <w:t xml:space="preserve"> pour justifier votre absence et demander, lorsque c’est possible, de recevoir les documents par voie électronique. S’il y a reprise d’une activité pour raison d’absence, celle-ci doit être remise </w:t>
      </w:r>
      <w:r w:rsidRPr="00A435CD">
        <w:rPr>
          <w:sz w:val="24"/>
        </w:rPr>
        <w:t>à de l’enseignant</w:t>
      </w:r>
      <w:r w:rsidR="00A36C11" w:rsidRPr="00A435CD">
        <w:rPr>
          <w:sz w:val="24"/>
        </w:rPr>
        <w:t xml:space="preserve"> au début du cours suivant.  Sinon, elle sera refusée. </w:t>
      </w:r>
    </w:p>
    <w:p w14:paraId="3FFB559F" w14:textId="77777777" w:rsidR="00A36C11" w:rsidRPr="00A435CD" w:rsidRDefault="00A36C11" w:rsidP="00A36C11">
      <w:pPr>
        <w:rPr>
          <w:sz w:val="20"/>
        </w:rPr>
      </w:pPr>
      <w:r w:rsidRPr="00A435CD">
        <w:rPr>
          <w:sz w:val="20"/>
        </w:rPr>
        <w:t xml:space="preserve"> </w:t>
      </w:r>
    </w:p>
    <w:p w14:paraId="039ACDD0" w14:textId="77777777" w:rsidR="00A435CD" w:rsidRPr="00A435CD" w:rsidRDefault="00A36C11" w:rsidP="00A36C11">
      <w:pPr>
        <w:rPr>
          <w:sz w:val="24"/>
        </w:rPr>
      </w:pPr>
      <w:r w:rsidRPr="00A435CD">
        <w:rPr>
          <w:sz w:val="24"/>
        </w:rPr>
        <w:t xml:space="preserve">En cas d’absence, il n’y aura aucune reprise d’examen à l’exception de cas jugés sérieux par la professeure ou le professeur (PDÉA 6.3.7).  </w:t>
      </w:r>
    </w:p>
    <w:p w14:paraId="281099FE" w14:textId="0206CB17" w:rsidR="00A36C11" w:rsidRPr="00A435CD" w:rsidRDefault="00A36C11" w:rsidP="00A435CD">
      <w:pPr>
        <w:pStyle w:val="Heading1"/>
      </w:pPr>
      <w:r w:rsidRPr="00A435CD">
        <w:t xml:space="preserve">Les notes obtenues en cours de session (art. 6.5.1) </w:t>
      </w:r>
    </w:p>
    <w:p w14:paraId="1FF067F6" w14:textId="77777777" w:rsidR="00A36C11" w:rsidRDefault="00A36C11" w:rsidP="00A36C11">
      <w:r>
        <w:t xml:space="preserve"> </w:t>
      </w:r>
    </w:p>
    <w:p w14:paraId="64D1152B" w14:textId="77777777" w:rsidR="00A36C11" w:rsidRPr="00A435CD" w:rsidRDefault="00A36C11" w:rsidP="00A36C11">
      <w:pPr>
        <w:rPr>
          <w:sz w:val="24"/>
        </w:rPr>
      </w:pPr>
      <w:r w:rsidRPr="00A435CD">
        <w:rPr>
          <w:sz w:val="24"/>
        </w:rPr>
        <w:t xml:space="preserve">Aucun mécanisme de révision de notes n’est prévu en cours de session.  </w:t>
      </w:r>
    </w:p>
    <w:p w14:paraId="4425F36E" w14:textId="77777777" w:rsidR="00A36C11" w:rsidRDefault="00A36C11" w:rsidP="00A36C11">
      <w:r>
        <w:lastRenderedPageBreak/>
        <w:t xml:space="preserve"> </w:t>
      </w:r>
    </w:p>
    <w:p w14:paraId="7EF89082" w14:textId="77777777" w:rsidR="00A36C11" w:rsidRDefault="00A36C11" w:rsidP="00576F68">
      <w:pPr>
        <w:pStyle w:val="Heading1"/>
      </w:pPr>
      <w:r>
        <w:t xml:space="preserve">Comité de révision de note finale (art.6.5.3) </w:t>
      </w:r>
    </w:p>
    <w:p w14:paraId="20CCCB5B" w14:textId="77777777" w:rsidR="00A36C11" w:rsidRDefault="00A36C11" w:rsidP="00A36C11">
      <w:r>
        <w:t xml:space="preserve"> </w:t>
      </w:r>
    </w:p>
    <w:p w14:paraId="0738B005" w14:textId="77777777" w:rsidR="00576F68" w:rsidRDefault="00A36C11" w:rsidP="00A36C11">
      <w:r>
        <w:t xml:space="preserve">Le comité est composé de trois membres soit </w:t>
      </w:r>
      <w:proofErr w:type="spellStart"/>
      <w:r>
        <w:t>la</w:t>
      </w:r>
      <w:proofErr w:type="spellEnd"/>
      <w:r>
        <w:t xml:space="preserve"> ou le professeur concerné, le RCD une ou un professeur nommé par l’assemblée départementale et un substitut. Le comité est responsable de la politique départementale sur « l’évaluation des apprentissages. »  </w:t>
      </w:r>
    </w:p>
    <w:p w14:paraId="421A95F4" w14:textId="77777777" w:rsidR="00576F68" w:rsidRDefault="00A36C11" w:rsidP="00A36C11">
      <w:r>
        <w:t xml:space="preserve">• </w:t>
      </w:r>
      <w:proofErr w:type="spellStart"/>
      <w:proofErr w:type="gramStart"/>
      <w:r>
        <w:t>La</w:t>
      </w:r>
      <w:proofErr w:type="spellEnd"/>
      <w:r>
        <w:t xml:space="preserve"> ou le professeur visé</w:t>
      </w:r>
      <w:proofErr w:type="gramEnd"/>
      <w:r>
        <w:t xml:space="preserve"> n’a pas le droit de vote. </w:t>
      </w:r>
    </w:p>
    <w:p w14:paraId="0574EAED" w14:textId="77777777" w:rsidR="00576F68" w:rsidRDefault="00A36C11" w:rsidP="00A36C11">
      <w:r>
        <w:t xml:space="preserve">• L’étudiant ou l’étudiante devra avoir rencontré </w:t>
      </w:r>
      <w:proofErr w:type="spellStart"/>
      <w:proofErr w:type="gramStart"/>
      <w:r>
        <w:t>la</w:t>
      </w:r>
      <w:proofErr w:type="spellEnd"/>
      <w:r>
        <w:t xml:space="preserve"> ou le professeur concerné</w:t>
      </w:r>
      <w:proofErr w:type="gramEnd"/>
      <w:r>
        <w:t xml:space="preserve">, s’il était disponible, avant toute demande de révision de note.  </w:t>
      </w:r>
    </w:p>
    <w:p w14:paraId="53758D0A" w14:textId="77777777" w:rsidR="00576F68" w:rsidRDefault="00A36C11" w:rsidP="00A36C11">
      <w:r>
        <w:t xml:space="preserve">• L’étudiante ou l’étudiant en faisant sa demande de révision de note précisera l’objet du litige. • L’étudiant ou l’étudiante et la professeure ou le professeur concerné devront fournir au Comité les pièces justificatives (travaux, examens, rapports, syllabus, etc.). </w:t>
      </w:r>
    </w:p>
    <w:p w14:paraId="6BA22CE9" w14:textId="5FB09791" w:rsidR="00A36C11" w:rsidRDefault="00A36C11" w:rsidP="00A36C11">
      <w:r>
        <w:t xml:space="preserve">• Le comité de révision de notes demande à la professeure ou au professeur d’inclure le présent article en annexe à son plan de cours à savoir que dans l’éventualité d’une demande de révision de note </w:t>
      </w:r>
    </w:p>
    <w:p w14:paraId="14B374D6" w14:textId="77777777" w:rsidR="00576F68" w:rsidRDefault="00A36C11" w:rsidP="00A36C11">
      <w:proofErr w:type="gramStart"/>
      <w:r>
        <w:t>l’étudiante</w:t>
      </w:r>
      <w:proofErr w:type="gramEnd"/>
      <w:r>
        <w:t xml:space="preserve"> ou l’étudiant et </w:t>
      </w:r>
      <w:proofErr w:type="spellStart"/>
      <w:r>
        <w:t>la</w:t>
      </w:r>
      <w:proofErr w:type="spellEnd"/>
      <w:r>
        <w:t xml:space="preserve"> ou le professeur conservent les productions réalisées dans le cadre du cours comme pièces justificatives.  </w:t>
      </w:r>
    </w:p>
    <w:p w14:paraId="6D0EEDC0" w14:textId="77777777" w:rsidR="00576F68" w:rsidRDefault="00A36C11" w:rsidP="00A36C11">
      <w:r>
        <w:t xml:space="preserve">• L’étudiant ou l’étudiante a le droit d’être entendu et d’être accompagné d’une personne du comité exécutif de l’association étudiante. </w:t>
      </w:r>
    </w:p>
    <w:p w14:paraId="21CC30BD" w14:textId="77777777" w:rsidR="00576F68" w:rsidRDefault="00A36C11" w:rsidP="00A36C11">
      <w:r>
        <w:t xml:space="preserve">• Les deux membres non concernés par la demande entendent séparément le ou la professeur concerné et l’étudiante ou étudiant. </w:t>
      </w:r>
    </w:p>
    <w:p w14:paraId="2C92C0DE" w14:textId="77777777" w:rsidR="00576F68" w:rsidRDefault="00A36C11" w:rsidP="00A36C11">
      <w:r>
        <w:t xml:space="preserve">• Les résultats sont communiqués par écrit à l’adjointe ou l’adjoint de la D.É. </w:t>
      </w:r>
    </w:p>
    <w:p w14:paraId="47A1D217" w14:textId="14FDBEDF" w:rsidR="00A36C11" w:rsidRDefault="00A36C11" w:rsidP="00A36C11">
      <w:r>
        <w:t xml:space="preserve"> • Tel que stipulé à l’article 6.5.3 de la PIEA : « Toute décision du comité de révision des notes finales est définitive et sans appel ». </w:t>
      </w:r>
    </w:p>
    <w:p w14:paraId="2605A87B" w14:textId="77777777" w:rsidR="00A36C11" w:rsidRDefault="00A36C11" w:rsidP="00A36C11">
      <w:r>
        <w:t xml:space="preserve"> </w:t>
      </w:r>
    </w:p>
    <w:p w14:paraId="421D2E48" w14:textId="77777777" w:rsidR="00A36C11" w:rsidRDefault="00A36C11" w:rsidP="00576F68">
      <w:pPr>
        <w:pStyle w:val="Heading1"/>
      </w:pPr>
      <w:r>
        <w:t xml:space="preserve">L’évaluation de la présentation des travaux   </w:t>
      </w:r>
    </w:p>
    <w:p w14:paraId="74855173" w14:textId="77777777" w:rsidR="00A36C11" w:rsidRDefault="00A36C11" w:rsidP="00A36C11">
      <w:r>
        <w:t xml:space="preserve"> </w:t>
      </w:r>
    </w:p>
    <w:p w14:paraId="3992AC0D" w14:textId="77777777" w:rsidR="00A36C11" w:rsidRDefault="00A36C11" w:rsidP="00A36C11">
      <w:r>
        <w:t xml:space="preserve">Tout travail écrit devrait être présenté en respectant les règles établies dans le guide méthodologique du collège. Une présentation formelle inadéquate des travaux sera sanctionnée d’une pénalité maximale de 10%. </w:t>
      </w:r>
    </w:p>
    <w:p w14:paraId="4ADF518E" w14:textId="77777777" w:rsidR="00A36C11" w:rsidRDefault="00A36C11" w:rsidP="00A36C11">
      <w:r>
        <w:t xml:space="preserve"> </w:t>
      </w:r>
    </w:p>
    <w:p w14:paraId="74487E76" w14:textId="77777777" w:rsidR="00A36C11" w:rsidRDefault="00A36C11" w:rsidP="00A36C11">
      <w:r>
        <w:t xml:space="preserve">Je vous rappelle que pour tout travail réalisé hors classe, l'étudiant ou l'étudiante doit faire une photocopie de son travail avant de le remettre à l'enseignante.  Cette mesure permet d’éviter tout litige en cas de perte d’un travail. </w:t>
      </w:r>
    </w:p>
    <w:p w14:paraId="1C2878D2" w14:textId="77777777" w:rsidR="00A36C11" w:rsidRDefault="00A36C11" w:rsidP="00A36C11">
      <w:r>
        <w:lastRenderedPageBreak/>
        <w:t xml:space="preserve"> </w:t>
      </w:r>
    </w:p>
    <w:p w14:paraId="57AFBED2" w14:textId="77777777" w:rsidR="00A36C11" w:rsidRDefault="00A36C11" w:rsidP="00576F68">
      <w:pPr>
        <w:pStyle w:val="Heading1"/>
      </w:pPr>
      <w:r>
        <w:t xml:space="preserve">Le plagiat  et la tricherie  (PIEA 6.3.8) </w:t>
      </w:r>
    </w:p>
    <w:p w14:paraId="0C38506A" w14:textId="77777777" w:rsidR="00A36C11" w:rsidRDefault="00A36C11" w:rsidP="00A36C11">
      <w:r>
        <w:t xml:space="preserve"> </w:t>
      </w:r>
    </w:p>
    <w:p w14:paraId="6771A8FB" w14:textId="77777777" w:rsidR="00A36C11" w:rsidRDefault="00A36C11" w:rsidP="00A36C11">
      <w:r>
        <w:t xml:space="preserve">Tout plagiat ou tricherie entraîne la note 0 (zéro) pour l'activité d'évaluation des apprentissages concernée, et ce, pour toutes les personnes impliquées.  Dans le cas où un ou plusieurs élèves est ou sont pris en faute, l’enseignante ou l’enseignant rédige un rapport d’événements et en remet un exemplaire au responsable de la coordination du département ainsi qu’à la Direction des études. De plus, l’enseignante ou l’enseignant informe le ou les élèves concernés de sa décision. En cas de récidive, l’élève se verra attribuer la remarque «EC» (échec pour le cours). Dans ce cas, l’enseignante ou l’enseignant en informe le responsable de la coordination du département et  la Direction des études.  </w:t>
      </w:r>
    </w:p>
    <w:p w14:paraId="0E6C810D" w14:textId="77777777" w:rsidR="00A36C11" w:rsidRDefault="00A36C11" w:rsidP="00A36C11"/>
    <w:p w14:paraId="739F775B" w14:textId="77777777" w:rsidR="00A36C11" w:rsidRDefault="00A36C11" w:rsidP="00576F68">
      <w:pPr>
        <w:pStyle w:val="Heading1"/>
      </w:pPr>
      <w:r>
        <w:t xml:space="preserve"> Le retard dans la remise des travaux (art.6.3.6) </w:t>
      </w:r>
    </w:p>
    <w:p w14:paraId="47B2E1A2" w14:textId="77777777" w:rsidR="00A36C11" w:rsidRDefault="00A36C11" w:rsidP="00A36C11">
      <w:r>
        <w:t xml:space="preserve"> </w:t>
      </w:r>
    </w:p>
    <w:p w14:paraId="3486DC31" w14:textId="77777777" w:rsidR="00A36C11" w:rsidRDefault="00A36C11" w:rsidP="00A36C11">
      <w:r>
        <w:t xml:space="preserve">Un retard dans la remise des travaux entraîne une pénalité de 2.5% par jour ouvrable jusqu’à concurrence de 25%. Cependant, aucun travail ne sera accepté après la remise du corrigé. </w:t>
      </w:r>
    </w:p>
    <w:p w14:paraId="34BA238F" w14:textId="77777777" w:rsidR="00A36C11" w:rsidRDefault="00A36C11" w:rsidP="00A36C11">
      <w:r>
        <w:t xml:space="preserve"> </w:t>
      </w:r>
    </w:p>
    <w:p w14:paraId="63F30408" w14:textId="77777777" w:rsidR="00A36C11" w:rsidRDefault="00A36C11" w:rsidP="00576F68">
      <w:pPr>
        <w:pStyle w:val="Heading1"/>
      </w:pPr>
      <w:r>
        <w:t xml:space="preserve">Les délais de correction (art. 6.2.1) </w:t>
      </w:r>
    </w:p>
    <w:p w14:paraId="7CEE9400" w14:textId="77777777" w:rsidR="00A36C11" w:rsidRDefault="00A36C11" w:rsidP="00A36C11">
      <w:r>
        <w:t xml:space="preserve"> </w:t>
      </w:r>
    </w:p>
    <w:p w14:paraId="67B0AFD2" w14:textId="77777777" w:rsidR="00A36C11" w:rsidRDefault="00A36C11" w:rsidP="00A36C11">
      <w:r>
        <w:t xml:space="preserve">Dans le cas des travaux longs, les délais de correction peuvent dépasser les 10 jours ouvrables prévus dans la PIEA, cependant les corrections des travaux doivent être remises avant l’épreuve terminale. La professeure ou le professeur doit en informer les étudiants et étudiantes. </w:t>
      </w:r>
    </w:p>
    <w:p w14:paraId="0055F3D1" w14:textId="77777777" w:rsidR="00A36C11" w:rsidRDefault="00A36C11" w:rsidP="00A36C11">
      <w:r>
        <w:t xml:space="preserve"> </w:t>
      </w:r>
    </w:p>
    <w:p w14:paraId="7C775B4F" w14:textId="77777777" w:rsidR="00A36C11" w:rsidRDefault="00A36C11" w:rsidP="00576F68">
      <w:pPr>
        <w:pStyle w:val="Heading1"/>
      </w:pPr>
      <w:r>
        <w:t xml:space="preserve">L’évaluation du français écrit dans les travaux (art. 6.1.8) </w:t>
      </w:r>
    </w:p>
    <w:p w14:paraId="09F6E35C" w14:textId="77777777" w:rsidR="00A36C11" w:rsidRDefault="00A36C11" w:rsidP="00A36C11">
      <w:r>
        <w:t xml:space="preserve"> </w:t>
      </w:r>
    </w:p>
    <w:p w14:paraId="5F7CF372" w14:textId="77777777" w:rsidR="00A36C11" w:rsidRDefault="00A36C11" w:rsidP="00A36C11">
      <w:r>
        <w:t xml:space="preserve">Les fautes de français seront pénalisées de 0.25% par faute jusqu’à concurrence de 10 % de la note attribuée à tout travail pour lequel l’élève dispose des outils nécessaires à l’autocorrection. La professeure ou le professeur peut refuser un travail qui contient trop de fautes. L’étudiant ou l’étudiante peut toutefois corriger son travail et le remettre à nouveau. </w:t>
      </w:r>
    </w:p>
    <w:p w14:paraId="57945100" w14:textId="77777777" w:rsidR="00A36C11" w:rsidRDefault="00A36C11" w:rsidP="00A36C11">
      <w:r>
        <w:t xml:space="preserve"> </w:t>
      </w:r>
    </w:p>
    <w:p w14:paraId="6FF45F1D" w14:textId="77777777" w:rsidR="00A36C11" w:rsidRDefault="00A36C11" w:rsidP="00576F68">
      <w:pPr>
        <w:pStyle w:val="Heading1"/>
      </w:pPr>
      <w:r>
        <w:t xml:space="preserve">La présence aux cours (art. 6.1.7) </w:t>
      </w:r>
    </w:p>
    <w:p w14:paraId="0CF1CDE1" w14:textId="77777777" w:rsidR="00A36C11" w:rsidRDefault="00A36C11" w:rsidP="00A36C11">
      <w:r>
        <w:t xml:space="preserve"> </w:t>
      </w:r>
    </w:p>
    <w:p w14:paraId="3373EB69" w14:textId="77777777" w:rsidR="00A36C11" w:rsidRDefault="00A36C11" w:rsidP="00A36C11">
      <w:r>
        <w:lastRenderedPageBreak/>
        <w:t xml:space="preserve">La présence au cours ne peut pas faire l’objet d’une évaluation, sauf si la participation à une activité spécifique est requise pour l’atteinte des objectifs et des éléments de compétence du cours. Il faut alors le spécifier dans le plan de cours. Cependant, elle peut faire l’objet d’une sanction. Considérant que la classe est un lieu d’échanges et d’apprentissages, considérant que les absences répétées d’élèves mettent en jeu leur réussite et brisent l’atmosphère du cours, le département de philosophie juge qu’une ou un professeur au-delà du seuil de 15 % d’absences non motivées, peut refuser l’accès à la classe à une étudiante ou un étudiant pour le reste de la session. Si c’est le cas, ce refus doit s’appuyer sur un registre de présences. Cependant, l’élève ne peut en aucun cas se voir refuser l’accès à son évaluation finale. </w:t>
      </w:r>
    </w:p>
    <w:p w14:paraId="011AD73E" w14:textId="77777777" w:rsidR="00A36C11" w:rsidRDefault="00A36C11" w:rsidP="00A36C11">
      <w:r>
        <w:t xml:space="preserve"> </w:t>
      </w:r>
    </w:p>
    <w:p w14:paraId="7DC00C8F" w14:textId="77777777" w:rsidR="00A36C11" w:rsidRDefault="00A36C11" w:rsidP="00A36C11">
      <w:r>
        <w:t xml:space="preserve">Quant aux activités pédagogiques qui exigent explicitement la présence aux cours, elles sont obligatoires et évaluées. Elles ne peuvent être remplacées par une autre activité extérieure au cours, sauf en cas de force majeure. L’élève qui s’absente à l’une ou l’autre de ces activités se verra attribuer la note zéro. </w:t>
      </w:r>
    </w:p>
    <w:p w14:paraId="4BAEBC24" w14:textId="77777777" w:rsidR="00A36C11" w:rsidRDefault="00A36C11" w:rsidP="00A36C11">
      <w:r>
        <w:t xml:space="preserve"> </w:t>
      </w:r>
    </w:p>
    <w:p w14:paraId="09748F91" w14:textId="77777777" w:rsidR="00A36C11" w:rsidRDefault="00A36C11" w:rsidP="00576F68">
      <w:pPr>
        <w:pStyle w:val="Heading1"/>
      </w:pPr>
      <w:r>
        <w:t xml:space="preserve">Consignes en classe </w:t>
      </w:r>
    </w:p>
    <w:p w14:paraId="57B46306" w14:textId="77777777" w:rsidR="00A36C11" w:rsidRDefault="00A36C11" w:rsidP="00A36C11">
      <w:r>
        <w:t xml:space="preserve"> </w:t>
      </w:r>
    </w:p>
    <w:p w14:paraId="3E47C39B" w14:textId="77777777" w:rsidR="00A36C11" w:rsidRDefault="00A36C11" w:rsidP="00A36C11">
      <w:r>
        <w:t xml:space="preserve">Les téléphones cellulaires, lecteurs MP3, </w:t>
      </w:r>
      <w:proofErr w:type="spellStart"/>
      <w:r>
        <w:t>Iphone</w:t>
      </w:r>
      <w:proofErr w:type="spellEnd"/>
      <w:r>
        <w:t xml:space="preserve">, </w:t>
      </w:r>
      <w:proofErr w:type="spellStart"/>
      <w:r>
        <w:t>Ipod</w:t>
      </w:r>
      <w:proofErr w:type="spellEnd"/>
      <w:r>
        <w:t xml:space="preserve">, doivent être fermés avant le début du cours. Par ailleurs, ils sont interdits lors des périodes d’évaluation. </w:t>
      </w:r>
    </w:p>
    <w:p w14:paraId="6227F6C2" w14:textId="77777777" w:rsidR="00A36C11" w:rsidRDefault="00A36C11" w:rsidP="00A36C11">
      <w:r>
        <w:t xml:space="preserve"> </w:t>
      </w:r>
    </w:p>
    <w:p w14:paraId="32326E6F" w14:textId="77777777" w:rsidR="00A36C11" w:rsidRDefault="00A36C11" w:rsidP="00576F68">
      <w:pPr>
        <w:pStyle w:val="Heading1"/>
      </w:pPr>
      <w:r>
        <w:t xml:space="preserve">Lecture et matériel </w:t>
      </w:r>
    </w:p>
    <w:p w14:paraId="53C358C3" w14:textId="77777777" w:rsidR="00A36C11" w:rsidRDefault="00A36C11" w:rsidP="00A36C11">
      <w:r>
        <w:t xml:space="preserve"> </w:t>
      </w:r>
    </w:p>
    <w:p w14:paraId="083112C6" w14:textId="77777777" w:rsidR="00A36C11" w:rsidRDefault="00A36C11" w:rsidP="00A36C11">
      <w:r>
        <w:t xml:space="preserve">Une série de textes seront remis en classe tout au long de la session.  Ne les perdez pas, ne les brûlez pas, ne niez pas leur existence.    </w:t>
      </w:r>
    </w:p>
    <w:p w14:paraId="34BF130E" w14:textId="6AA5DDE0" w:rsidR="00964D3D" w:rsidRDefault="00964D3D" w:rsidP="00964D3D">
      <w:pPr>
        <w:pStyle w:val="Heading3"/>
      </w:pPr>
      <w:r>
        <w:t>Cahier boudiné disponible à l’Encrier étudiant seulement le 22 et 23 Mai 2017</w:t>
      </w:r>
    </w:p>
    <w:p w14:paraId="5EF2AB09" w14:textId="7A2C26DD" w:rsidR="00964D3D" w:rsidRDefault="00964D3D" w:rsidP="00A36C11">
      <w:r>
        <w:t xml:space="preserve">LIPMAN, Matthew. </w:t>
      </w:r>
      <w:r w:rsidRPr="00964D3D">
        <w:rPr>
          <w:i/>
        </w:rPr>
        <w:t xml:space="preserve">La découverte </w:t>
      </w:r>
      <w:proofErr w:type="gramStart"/>
      <w:r w:rsidRPr="00964D3D">
        <w:rPr>
          <w:i/>
        </w:rPr>
        <w:t>de Harry</w:t>
      </w:r>
      <w:proofErr w:type="gramEnd"/>
      <w:r>
        <w:t xml:space="preserve">, traduction et adaptation : M. </w:t>
      </w:r>
      <w:proofErr w:type="spellStart"/>
      <w:r>
        <w:t>Haguette</w:t>
      </w:r>
      <w:proofErr w:type="spellEnd"/>
      <w:r>
        <w:t>, 2eme édition, bureau des services auxiliaires CECM, 1994.</w:t>
      </w:r>
    </w:p>
    <w:p w14:paraId="5DA9F8EA" w14:textId="77777777" w:rsidR="00A36C11" w:rsidRDefault="00A36C11" w:rsidP="00A36C11">
      <w:r>
        <w:t xml:space="preserve"> </w:t>
      </w:r>
    </w:p>
    <w:p w14:paraId="5BBA506B" w14:textId="77777777" w:rsidR="00576F68" w:rsidRDefault="00A36C11" w:rsidP="00A36C11">
      <w:pPr>
        <w:rPr>
          <w:rStyle w:val="Heading1Char"/>
        </w:rPr>
      </w:pPr>
      <w:r w:rsidRPr="00576F68">
        <w:rPr>
          <w:rStyle w:val="Heading1Char"/>
        </w:rPr>
        <w:t xml:space="preserve">Disponibilité   </w:t>
      </w:r>
    </w:p>
    <w:p w14:paraId="3482DC10" w14:textId="77777777" w:rsidR="006E611C" w:rsidRDefault="00A36C11" w:rsidP="00A36C11">
      <w:r>
        <w:t xml:space="preserve">Pour toutes questions concernant le cours, l'étudiant peut consulter le professeur : </w:t>
      </w:r>
    </w:p>
    <w:p w14:paraId="2DC77792" w14:textId="12F16DBC" w:rsidR="006E611C" w:rsidRDefault="006E611C" w:rsidP="00A36C11">
      <w:r>
        <w:t>1</w:t>
      </w:r>
      <w:r w:rsidR="00A36C11">
        <w:t>. Par le biais d'Internet (</w:t>
      </w:r>
      <w:hyperlink r:id="rId7" w:history="1">
        <w:r w:rsidR="00EE72EC" w:rsidRPr="004E38D4">
          <w:rPr>
            <w:rStyle w:val="Hyperlink"/>
          </w:rPr>
          <w:t>vincent.marquis@cjonquiere.qc.ca</w:t>
        </w:r>
      </w:hyperlink>
      <w:r w:rsidR="00A36C11">
        <w:t xml:space="preserve">) </w:t>
      </w:r>
    </w:p>
    <w:p w14:paraId="2C57667D" w14:textId="7BAAF6B9" w:rsidR="006E611C" w:rsidRDefault="006E611C" w:rsidP="00A36C11">
      <w:r>
        <w:t>2</w:t>
      </w:r>
      <w:r w:rsidR="00A36C11">
        <w:t xml:space="preserve">. En prenant un rendez-vous.  </w:t>
      </w:r>
    </w:p>
    <w:p w14:paraId="08775B59" w14:textId="783DC119" w:rsidR="00964D3D" w:rsidRDefault="00964D3D">
      <w:r>
        <w:br w:type="page"/>
      </w:r>
    </w:p>
    <w:p w14:paraId="7425DD68" w14:textId="3043E634" w:rsidR="00A36C11" w:rsidRDefault="00964D3D" w:rsidP="00964D3D">
      <w:pPr>
        <w:pStyle w:val="Title"/>
      </w:pPr>
      <w:r>
        <w:lastRenderedPageBreak/>
        <w:t>Bibliographie</w:t>
      </w:r>
    </w:p>
    <w:p w14:paraId="1632A72B" w14:textId="77777777" w:rsidR="00964D3D" w:rsidRDefault="00964D3D" w:rsidP="00964D3D"/>
    <w:p w14:paraId="37E31A9B" w14:textId="20FEF0FB" w:rsidR="00964D3D" w:rsidRDefault="00964D3D" w:rsidP="00964D3D">
      <w:r w:rsidRPr="00964D3D">
        <w:t>Voici quelques titres qui orientent d’une manière importante le présent cours. Bien que non obligatoire, la lecture de certains titres est fortement suggérée à tous étudiant(e)s voulant approfondir ses connaissances en philosophie.</w:t>
      </w:r>
    </w:p>
    <w:p w14:paraId="0532CC8D" w14:textId="7C1FF843" w:rsidR="006F5F75" w:rsidRDefault="006F5F75" w:rsidP="00964D3D">
      <w:r>
        <w:t xml:space="preserve">ARISTOTE. </w:t>
      </w:r>
      <w:r w:rsidRPr="006F5F75">
        <w:rPr>
          <w:i/>
        </w:rPr>
        <w:t>Les politiques</w:t>
      </w:r>
      <w:r>
        <w:t xml:space="preserve">, Traduction par </w:t>
      </w:r>
      <w:proofErr w:type="spellStart"/>
      <w:r>
        <w:t>P.Pellegrin</w:t>
      </w:r>
      <w:proofErr w:type="spellEnd"/>
      <w:r>
        <w:t>, Flammarion, France, 1993.</w:t>
      </w:r>
    </w:p>
    <w:p w14:paraId="2F0B8911" w14:textId="63F6380E" w:rsidR="002851BF" w:rsidRDefault="002851BF" w:rsidP="00964D3D">
      <w:r>
        <w:t xml:space="preserve">ARISTOTE. </w:t>
      </w:r>
      <w:r w:rsidRPr="00814295">
        <w:rPr>
          <w:i/>
        </w:rPr>
        <w:t xml:space="preserve">Éthique à </w:t>
      </w:r>
      <w:proofErr w:type="spellStart"/>
      <w:r w:rsidRPr="00814295">
        <w:rPr>
          <w:i/>
        </w:rPr>
        <w:t>Nicomaque</w:t>
      </w:r>
      <w:proofErr w:type="spellEnd"/>
      <w:r>
        <w:t xml:space="preserve">, Traduction par R. </w:t>
      </w:r>
      <w:proofErr w:type="spellStart"/>
      <w:r>
        <w:t>Bodéüs</w:t>
      </w:r>
      <w:proofErr w:type="spellEnd"/>
      <w:r>
        <w:t>, Flammarion, France, 2004.</w:t>
      </w:r>
    </w:p>
    <w:p w14:paraId="665D6F02" w14:textId="518D0093" w:rsidR="006F5F75" w:rsidRDefault="00814295" w:rsidP="00964D3D">
      <w:r>
        <w:t>BAI</w:t>
      </w:r>
      <w:r w:rsidR="006F5F75">
        <w:t xml:space="preserve">LLARGEON, Normand. </w:t>
      </w:r>
      <w:r w:rsidR="006F5F75" w:rsidRPr="00814295">
        <w:rPr>
          <w:i/>
        </w:rPr>
        <w:t>Petit cours d’autodéfense intellectuelle</w:t>
      </w:r>
      <w:r w:rsidR="006F5F75">
        <w:t>, Lux, Flammarion, Montréal, Québec, 2006.</w:t>
      </w:r>
    </w:p>
    <w:p w14:paraId="32040509" w14:textId="55700A23" w:rsidR="001F1119" w:rsidRDefault="001F1119" w:rsidP="00964D3D">
      <w:r>
        <w:t xml:space="preserve">BLACKBURN, Pierre et BLAIS, Brigitte. </w:t>
      </w:r>
      <w:r w:rsidRPr="002C5633">
        <w:rPr>
          <w:i/>
        </w:rPr>
        <w:t>Les sophismes en environnement et en économie</w:t>
      </w:r>
      <w:r>
        <w:t xml:space="preserve">, </w:t>
      </w:r>
      <w:r w:rsidR="00A23355">
        <w:t xml:space="preserve">    </w:t>
      </w:r>
      <w:r>
        <w:t>document consulté le 17 mai 2017, [En ligne], adresse URL :</w:t>
      </w:r>
      <w:r w:rsidRPr="001F1119">
        <w:t xml:space="preserve"> http://www.rncreq.org/pdf/sophismes.pdf</w:t>
      </w:r>
    </w:p>
    <w:p w14:paraId="3D9F38B7" w14:textId="097BAAEC" w:rsidR="00F84E1A" w:rsidRDefault="00F84E1A" w:rsidP="00964D3D">
      <w:r>
        <w:t xml:space="preserve">FREUD, Sigmund. </w:t>
      </w:r>
      <w:r w:rsidRPr="00814295">
        <w:rPr>
          <w:i/>
        </w:rPr>
        <w:t>Le malaise dans la culture</w:t>
      </w:r>
      <w:r>
        <w:t>, Traduction D. Astor, Flammarion, Paris, France, 2010.</w:t>
      </w:r>
    </w:p>
    <w:p w14:paraId="6B17AEAA" w14:textId="4F43AAD0" w:rsidR="002851BF" w:rsidRDefault="002851BF" w:rsidP="00964D3D">
      <w:r>
        <w:t xml:space="preserve">KANT, Emmanuel. </w:t>
      </w:r>
      <w:r w:rsidRPr="00814295">
        <w:rPr>
          <w:i/>
        </w:rPr>
        <w:t>Critique de la raison pu</w:t>
      </w:r>
      <w:r w:rsidR="002C5633" w:rsidRPr="00814295">
        <w:rPr>
          <w:i/>
        </w:rPr>
        <w:t>re</w:t>
      </w:r>
      <w:r w:rsidR="002C5633">
        <w:t xml:space="preserve">, Traduction par A. </w:t>
      </w:r>
      <w:proofErr w:type="spellStart"/>
      <w:r w:rsidR="002C5633">
        <w:t>Renaut</w:t>
      </w:r>
      <w:proofErr w:type="spellEnd"/>
      <w:r w:rsidR="002C5633">
        <w:t>, 3è</w:t>
      </w:r>
      <w:r>
        <w:t>me édition, Flammarion, France, 2001.</w:t>
      </w:r>
    </w:p>
    <w:p w14:paraId="436329AA" w14:textId="33F6216B" w:rsidR="00F84E1A" w:rsidRPr="00F84E1A" w:rsidRDefault="00F84E1A" w:rsidP="00964D3D">
      <w:r>
        <w:t xml:space="preserve">LENOIR, Frédéric. </w:t>
      </w:r>
      <w:r w:rsidRPr="00F84E1A">
        <w:rPr>
          <w:i/>
        </w:rPr>
        <w:t>La puissance de la joie</w:t>
      </w:r>
      <w:r>
        <w:rPr>
          <w:i/>
        </w:rPr>
        <w:t xml:space="preserve">, </w:t>
      </w:r>
      <w:r>
        <w:t>éditions France Loisirs, Paris, France, 2016.</w:t>
      </w:r>
    </w:p>
    <w:p w14:paraId="7D4CA6F9" w14:textId="6858DBD3" w:rsidR="00F84E1A" w:rsidRDefault="00964D3D" w:rsidP="00964D3D">
      <w:r>
        <w:t xml:space="preserve">LENOIR, Frédéric. </w:t>
      </w:r>
      <w:r w:rsidRPr="006F5F75">
        <w:rPr>
          <w:i/>
        </w:rPr>
        <w:t>Philosopher avec les enfants</w:t>
      </w:r>
      <w:r>
        <w:t>, Éditions Albin Michel, Canada, 2016</w:t>
      </w:r>
      <w:r w:rsidR="00F84E1A">
        <w:t>.</w:t>
      </w:r>
    </w:p>
    <w:p w14:paraId="11B90CBB" w14:textId="1E6D886E" w:rsidR="00F84E1A" w:rsidRDefault="00F84E1A" w:rsidP="001421DF">
      <w:r>
        <w:t>MILL, John Stuart</w:t>
      </w:r>
      <w:r w:rsidRPr="00814295">
        <w:rPr>
          <w:i/>
        </w:rPr>
        <w:t xml:space="preserve">. De la </w:t>
      </w:r>
      <w:proofErr w:type="spellStart"/>
      <w:r w:rsidRPr="00814295">
        <w:rPr>
          <w:i/>
        </w:rPr>
        <w:t>Liberté</w:t>
      </w:r>
      <w:proofErr w:type="gramStart"/>
      <w:r>
        <w:t>,</w:t>
      </w:r>
      <w:r w:rsidR="002851BF">
        <w:t>Traduction</w:t>
      </w:r>
      <w:proofErr w:type="spellEnd"/>
      <w:proofErr w:type="gramEnd"/>
      <w:r w:rsidR="002851BF">
        <w:t xml:space="preserve"> par </w:t>
      </w:r>
      <w:proofErr w:type="spellStart"/>
      <w:r w:rsidR="002851BF">
        <w:t>G.Boss</w:t>
      </w:r>
      <w:proofErr w:type="spellEnd"/>
      <w:r w:rsidR="002851BF">
        <w:t>,</w:t>
      </w:r>
      <w:r>
        <w:t xml:space="preserve"> </w:t>
      </w:r>
      <w:r w:rsidR="002851BF">
        <w:t>Édition du Grand-Midi, Québec, Canada, 2008</w:t>
      </w:r>
    </w:p>
    <w:p w14:paraId="0EBE0FDB" w14:textId="77777777" w:rsidR="001421DF" w:rsidRPr="00964D3D" w:rsidRDefault="001421DF" w:rsidP="001421DF">
      <w:r>
        <w:t xml:space="preserve">NIETZSCHE, Friedrich. </w:t>
      </w:r>
      <w:r w:rsidRPr="006F5F75">
        <w:rPr>
          <w:i/>
        </w:rPr>
        <w:t>Ainsi parlait Zarathoustra</w:t>
      </w:r>
      <w:r>
        <w:t>, Flammarion, Paris, 1996.</w:t>
      </w:r>
    </w:p>
    <w:p w14:paraId="3398FA10" w14:textId="537D1905" w:rsidR="001421DF" w:rsidRDefault="006F5F75" w:rsidP="00964D3D">
      <w:r>
        <w:t xml:space="preserve">PLATON. </w:t>
      </w:r>
      <w:r w:rsidRPr="00F84E1A">
        <w:rPr>
          <w:i/>
        </w:rPr>
        <w:t>La République</w:t>
      </w:r>
      <w:r w:rsidR="002C5633">
        <w:t>, Traduction par G. Leroux, 2</w:t>
      </w:r>
      <w:r w:rsidR="002C5633" w:rsidRPr="002C5633">
        <w:rPr>
          <w:vertAlign w:val="superscript"/>
        </w:rPr>
        <w:t>è</w:t>
      </w:r>
      <w:r w:rsidRPr="002C5633">
        <w:rPr>
          <w:vertAlign w:val="superscript"/>
        </w:rPr>
        <w:t>me</w:t>
      </w:r>
      <w:r w:rsidR="002C5633">
        <w:t xml:space="preserve"> </w:t>
      </w:r>
      <w:r>
        <w:t xml:space="preserve"> édition, Flammarion, Paris, France, 2004</w:t>
      </w:r>
      <w:r w:rsidR="00F84E1A">
        <w:t>.</w:t>
      </w:r>
    </w:p>
    <w:p w14:paraId="11E4C9B2" w14:textId="2F9DF985" w:rsidR="001421DF" w:rsidRDefault="001421DF" w:rsidP="00964D3D">
      <w:r>
        <w:t xml:space="preserve">RAWLS, John. </w:t>
      </w:r>
      <w:r w:rsidRPr="00F84E1A">
        <w:rPr>
          <w:i/>
        </w:rPr>
        <w:t>Théorie de la justice</w:t>
      </w:r>
      <w:r>
        <w:t xml:space="preserve"> (1971), Éditions Points, France 2009.</w:t>
      </w:r>
    </w:p>
    <w:p w14:paraId="4585D40E" w14:textId="04E1C70A" w:rsidR="001F1119" w:rsidRDefault="001F1119" w:rsidP="00964D3D">
      <w:r>
        <w:t>SASSEVILLE, Michel.</w:t>
      </w:r>
      <w:r w:rsidR="002C5633">
        <w:t xml:space="preserve"> </w:t>
      </w:r>
      <w:r w:rsidR="002C5633" w:rsidRPr="002C5633">
        <w:rPr>
          <w:i/>
        </w:rPr>
        <w:t>La pratique de la philosophie avec les enfants</w:t>
      </w:r>
      <w:r w:rsidR="002C5633">
        <w:t>, 3</w:t>
      </w:r>
      <w:r w:rsidR="002C5633" w:rsidRPr="002C5633">
        <w:rPr>
          <w:vertAlign w:val="superscript"/>
        </w:rPr>
        <w:t>ème</w:t>
      </w:r>
      <w:r w:rsidR="002C5633">
        <w:t xml:space="preserve"> édition, Les presses de l’Université Laval, Québec, Canada, 2009.</w:t>
      </w:r>
    </w:p>
    <w:p w14:paraId="046CD1B4" w14:textId="56017A2E" w:rsidR="00F84E1A" w:rsidRDefault="00F84E1A" w:rsidP="00964D3D">
      <w:r>
        <w:t xml:space="preserve">SPINOZA, Baruch. </w:t>
      </w:r>
      <w:r w:rsidRPr="00814295">
        <w:rPr>
          <w:i/>
        </w:rPr>
        <w:t>Traité théologico-politique (Œuvres II)</w:t>
      </w:r>
      <w:r>
        <w:t xml:space="preserve">, Traduction par C. </w:t>
      </w:r>
      <w:proofErr w:type="spellStart"/>
      <w:r>
        <w:t>Appuhn</w:t>
      </w:r>
      <w:proofErr w:type="spellEnd"/>
      <w:r>
        <w:t>, Flammarion, Paris, France, 1964.</w:t>
      </w:r>
    </w:p>
    <w:p w14:paraId="33802468" w14:textId="0AA3B5E5" w:rsidR="00F84E1A" w:rsidRDefault="001F1119" w:rsidP="00964D3D">
      <w:r>
        <w:t xml:space="preserve">THIBAUDEAU, Victor. </w:t>
      </w:r>
      <w:r w:rsidRPr="002C5633">
        <w:rPr>
          <w:i/>
        </w:rPr>
        <w:t>Principe de logique définition, énonciation, raisonnement</w:t>
      </w:r>
      <w:r>
        <w:t>, Presses de l’Université Laval, Québec, Canada, 2006.</w:t>
      </w:r>
    </w:p>
    <w:p w14:paraId="6FF20AE6" w14:textId="77777777" w:rsidR="001421DF" w:rsidRDefault="001421DF" w:rsidP="00964D3D"/>
    <w:sectPr w:rsidR="001421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59BF"/>
    <w:multiLevelType w:val="hybridMultilevel"/>
    <w:tmpl w:val="4ABA1618"/>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CA4331"/>
    <w:multiLevelType w:val="hybridMultilevel"/>
    <w:tmpl w:val="01E067C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ED32A5"/>
    <w:multiLevelType w:val="hybridMultilevel"/>
    <w:tmpl w:val="C69C0622"/>
    <w:lvl w:ilvl="0" w:tplc="8CE6DB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FDB01F3"/>
    <w:multiLevelType w:val="hybridMultilevel"/>
    <w:tmpl w:val="E974A1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148C5"/>
    <w:multiLevelType w:val="hybridMultilevel"/>
    <w:tmpl w:val="F3EAFC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95F7DC0"/>
    <w:multiLevelType w:val="hybridMultilevel"/>
    <w:tmpl w:val="9DB24D1C"/>
    <w:lvl w:ilvl="0" w:tplc="6360E25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A5E4E35"/>
    <w:multiLevelType w:val="hybridMultilevel"/>
    <w:tmpl w:val="65FCF7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3133833"/>
    <w:multiLevelType w:val="hybridMultilevel"/>
    <w:tmpl w:val="6C7421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3A65168"/>
    <w:multiLevelType w:val="hybridMultilevel"/>
    <w:tmpl w:val="7F44BC1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A5374F7"/>
    <w:multiLevelType w:val="hybridMultilevel"/>
    <w:tmpl w:val="EA88246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52194CC5"/>
    <w:multiLevelType w:val="hybridMultilevel"/>
    <w:tmpl w:val="27C28A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1F14F7"/>
    <w:multiLevelType w:val="hybridMultilevel"/>
    <w:tmpl w:val="D5D614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8E9333E"/>
    <w:multiLevelType w:val="multilevel"/>
    <w:tmpl w:val="2312F6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A5C35A4"/>
    <w:multiLevelType w:val="hybridMultilevel"/>
    <w:tmpl w:val="9E9EA8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2C44E38"/>
    <w:multiLevelType w:val="hybridMultilevel"/>
    <w:tmpl w:val="657246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7B67EA7"/>
    <w:multiLevelType w:val="hybridMultilevel"/>
    <w:tmpl w:val="5B0A17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145371D"/>
    <w:multiLevelType w:val="hybridMultilevel"/>
    <w:tmpl w:val="3274E2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7F42841"/>
    <w:multiLevelType w:val="hybridMultilevel"/>
    <w:tmpl w:val="105621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5"/>
  </w:num>
  <w:num w:numId="4">
    <w:abstractNumId w:val="17"/>
  </w:num>
  <w:num w:numId="5">
    <w:abstractNumId w:val="3"/>
  </w:num>
  <w:num w:numId="6">
    <w:abstractNumId w:val="6"/>
  </w:num>
  <w:num w:numId="7">
    <w:abstractNumId w:val="2"/>
  </w:num>
  <w:num w:numId="8">
    <w:abstractNumId w:val="12"/>
  </w:num>
  <w:num w:numId="9">
    <w:abstractNumId w:val="14"/>
  </w:num>
  <w:num w:numId="10">
    <w:abstractNumId w:val="10"/>
  </w:num>
  <w:num w:numId="11">
    <w:abstractNumId w:val="5"/>
  </w:num>
  <w:num w:numId="12">
    <w:abstractNumId w:val="4"/>
  </w:num>
  <w:num w:numId="13">
    <w:abstractNumId w:val="8"/>
  </w:num>
  <w:num w:numId="14">
    <w:abstractNumId w:val="0"/>
  </w:num>
  <w:num w:numId="15">
    <w:abstractNumId w:val="9"/>
  </w:num>
  <w:num w:numId="16">
    <w:abstractNumId w:val="1"/>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53"/>
    <w:rsid w:val="000001FE"/>
    <w:rsid w:val="00006703"/>
    <w:rsid w:val="00076471"/>
    <w:rsid w:val="000B50D5"/>
    <w:rsid w:val="000B512F"/>
    <w:rsid w:val="000C18BB"/>
    <w:rsid w:val="000E7F47"/>
    <w:rsid w:val="001421DF"/>
    <w:rsid w:val="0017001E"/>
    <w:rsid w:val="001A6482"/>
    <w:rsid w:val="001F1119"/>
    <w:rsid w:val="00201F89"/>
    <w:rsid w:val="00211771"/>
    <w:rsid w:val="0021474E"/>
    <w:rsid w:val="00220334"/>
    <w:rsid w:val="002851BF"/>
    <w:rsid w:val="002C5633"/>
    <w:rsid w:val="002F3CAD"/>
    <w:rsid w:val="003B1B28"/>
    <w:rsid w:val="003D3E69"/>
    <w:rsid w:val="004F38F7"/>
    <w:rsid w:val="00510912"/>
    <w:rsid w:val="00576F68"/>
    <w:rsid w:val="00614681"/>
    <w:rsid w:val="00634584"/>
    <w:rsid w:val="0069333C"/>
    <w:rsid w:val="00695FE8"/>
    <w:rsid w:val="006E2727"/>
    <w:rsid w:val="006E611C"/>
    <w:rsid w:val="006E7D97"/>
    <w:rsid w:val="006F435E"/>
    <w:rsid w:val="006F5F75"/>
    <w:rsid w:val="00707E99"/>
    <w:rsid w:val="00764CA0"/>
    <w:rsid w:val="00793105"/>
    <w:rsid w:val="007F205B"/>
    <w:rsid w:val="008045A7"/>
    <w:rsid w:val="00814295"/>
    <w:rsid w:val="0088596B"/>
    <w:rsid w:val="008A00DF"/>
    <w:rsid w:val="008E755D"/>
    <w:rsid w:val="008F45FE"/>
    <w:rsid w:val="0094162E"/>
    <w:rsid w:val="00964D3D"/>
    <w:rsid w:val="009B2F4E"/>
    <w:rsid w:val="00A1273B"/>
    <w:rsid w:val="00A23355"/>
    <w:rsid w:val="00A36C11"/>
    <w:rsid w:val="00A435CD"/>
    <w:rsid w:val="00A76C01"/>
    <w:rsid w:val="00AB5CD6"/>
    <w:rsid w:val="00AB7017"/>
    <w:rsid w:val="00B060F7"/>
    <w:rsid w:val="00B17A24"/>
    <w:rsid w:val="00BD4078"/>
    <w:rsid w:val="00BE3AA2"/>
    <w:rsid w:val="00C15029"/>
    <w:rsid w:val="00C91B6C"/>
    <w:rsid w:val="00CC3DD8"/>
    <w:rsid w:val="00D17E43"/>
    <w:rsid w:val="00D24994"/>
    <w:rsid w:val="00D33453"/>
    <w:rsid w:val="00D72324"/>
    <w:rsid w:val="00DF5F2E"/>
    <w:rsid w:val="00E061E5"/>
    <w:rsid w:val="00E43D54"/>
    <w:rsid w:val="00EE72EC"/>
    <w:rsid w:val="00F01A6D"/>
    <w:rsid w:val="00F07DA8"/>
    <w:rsid w:val="00F20FF5"/>
    <w:rsid w:val="00F24C73"/>
    <w:rsid w:val="00F5429F"/>
    <w:rsid w:val="00F82F8F"/>
    <w:rsid w:val="00F84E1A"/>
    <w:rsid w:val="00FA0F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B276"/>
  <w15:chartTrackingRefBased/>
  <w15:docId w15:val="{6386C19E-D611-4D44-8D64-6AC3FCBB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453"/>
  </w:style>
  <w:style w:type="paragraph" w:styleId="Heading1">
    <w:name w:val="heading 1"/>
    <w:basedOn w:val="Normal"/>
    <w:next w:val="Normal"/>
    <w:link w:val="Heading1Char"/>
    <w:uiPriority w:val="9"/>
    <w:qFormat/>
    <w:rsid w:val="00576F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4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E75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34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45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33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F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FF5"/>
    <w:pPr>
      <w:ind w:left="720"/>
      <w:contextualSpacing/>
    </w:pPr>
  </w:style>
  <w:style w:type="paragraph" w:styleId="IntenseQuote">
    <w:name w:val="Intense Quote"/>
    <w:basedOn w:val="Normal"/>
    <w:next w:val="Normal"/>
    <w:link w:val="IntenseQuoteChar"/>
    <w:uiPriority w:val="30"/>
    <w:qFormat/>
    <w:rsid w:val="0051091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10912"/>
    <w:rPr>
      <w:i/>
      <w:iCs/>
      <w:color w:val="5B9BD5" w:themeColor="accent1"/>
    </w:rPr>
  </w:style>
  <w:style w:type="character" w:styleId="Hyperlink">
    <w:name w:val="Hyperlink"/>
    <w:basedOn w:val="DefaultParagraphFont"/>
    <w:uiPriority w:val="99"/>
    <w:unhideWhenUsed/>
    <w:rsid w:val="006E611C"/>
    <w:rPr>
      <w:color w:val="0563C1" w:themeColor="hyperlink"/>
      <w:u w:val="single"/>
    </w:rPr>
  </w:style>
  <w:style w:type="character" w:customStyle="1" w:styleId="Heading4Char">
    <w:name w:val="Heading 4 Char"/>
    <w:basedOn w:val="DefaultParagraphFont"/>
    <w:link w:val="Heading4"/>
    <w:uiPriority w:val="9"/>
    <w:rsid w:val="008E75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cent.marquis@cjonquiere.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ethiquemedicale.skyrock.com/3091708371-Problemes-d-ethiqu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2715</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Marquis</dc:creator>
  <cp:keywords/>
  <dc:description/>
  <cp:lastModifiedBy>Vincent Marquis</cp:lastModifiedBy>
  <cp:revision>4</cp:revision>
  <dcterms:created xsi:type="dcterms:W3CDTF">2020-06-09T19:57:00Z</dcterms:created>
  <dcterms:modified xsi:type="dcterms:W3CDTF">2020-06-09T20:25:00Z</dcterms:modified>
</cp:coreProperties>
</file>