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r>
        <w:rPr>
          <w:rStyle w:val="HeaderStyle"/>
        </w:rPr>
        <w:t xml:space="preserve">MAF Request Details (MAF No: DJV4LC-13)</w:t>
      </w:r>
    </w:p>
    <w:tbl>
      <w:tblPr>
        <w:tblStyle w:val="myDashboardTableStyle"/>
      </w:tblP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MAF created date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06 Feb 2015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MAF Age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14</w:t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Raised by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Sagar kumar Boina</w:t>
            </w:r>
          </w:p>
        </w:tc>
        <w:tc>
          <w:tcPr>
            <w:tcW w:w="2000" w:type="dxa"/>
            <w:shd w:val="clear" w:color="auto" w:fill="F6F6F6"/>
            <w:vAlign w:val="center"/>
          </w:tcPr>
          <w:p>
            <w:r>
              <w:t xml:space="preserve">Delivery Manager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Sagar kumar Boina</w:t>
            </w:r>
          </w:p>
        </w:tc>
      </w:tr>
      <w:tr>
        <w:tc>
          <w:tcPr>
            <w:tcW w:w="2000" w:type="dxa"/>
            <w:shd w:val="clear" w:color="auto" w:fill="E9E9E9"/>
            <w:vAlign w:val="center"/>
          </w:tcPr>
          <w:p>
            <w:r>
              <w:t xml:space="preserve">Program Manager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Sagar kumar Boina</w:t>
            </w:r>
          </w:p>
        </w:tc>
        <w:tc>
          <w:tcPr>
            <w:tcW w:w="2000" w:type="dxa"/>
            <w:shd w:val="clear" w:color="auto" w:fill="E9E9E9"/>
            <w:vAlign w:val="center"/>
          </w:tcPr>
          <w:p>
            <w:r>
              <w:t xml:space="preserve">Project Manager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Aparna Sathyanarayana Bangalore</w:t>
            </w:r>
          </w:p>
        </w:tc>
      </w:tr>
      <w:tr>
        <w:tc>
          <w:tcPr>
            <w:tcW w:w="2000" w:type="dxa"/>
            <w:shd w:val="clear" w:color="auto" w:fill="F6F6F6"/>
            <w:vAlign w:val="center"/>
          </w:tcPr>
          <w:p>
            <w:r>
              <w:t xml:space="preserve">MAF Status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Submitted to TA</w:t>
            </w:r>
          </w:p>
        </w:tc>
        <w:tc>
          <w:tcPr>
            <w:tcW w:w="2000" w:type="dxa"/>
            <w:shd w:val="clear" w:color="auto" w:fill="F6F6F6"/>
            <w:vAlign w:val="center"/>
          </w:tcPr>
          <w:p>
            <w:r>
              <w:t xml:space="preserve">is MAF Fulfilled?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No</w:t>
            </w:r>
          </w:p>
        </w:tc>
      </w:tr>
    </w:tbl>
    <w:p/>
    <w:p>
      <w:r>
        <w:rPr>
          <w:rStyle w:val="HeaderStyle"/>
        </w:rPr>
        <w:t xml:space="preserve">MAF Details</w:t>
      </w:r>
    </w:p>
    <w:tbl>
      <w:tblPr>
        <w:tblStyle w:val="myDashboardTableStyle"/>
      </w:tblP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Account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Micros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Project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Micros - Hospitality</w:t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Competency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SPE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Practice Area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J2EE</w:t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Stream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Java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Job Level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Lead Consultant</w:t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Number Of Positions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1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Education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Any Graduation</w:t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Expected start date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2015-02-28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Criticality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PLANNED</w:t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Is it replacement position?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Yes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Replacement for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Akhil Negi</w:t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Work Location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Hyderabad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Job Roles/ Responsibilities</w:t>
            </w:r>
          </w:p>
        </w:tc>
        <w:tc>
          <w:tcPr>
            <w:tcW w:w="7800" w:type="dxa"/>
            <w:shd w:val="clear" w:color="auto" w:fill="F6F6F6"/>
            <w:vAlign w:val="center"/>
          </w:tcPr>
          <w:p>
            <w:r>
              <w:t xml:space="preserve">test </w:t>
            </w:r>
          </w:p>
        </w:tc>
        <w:tc>
          <w:tcPr>
            <w:tcW w:w="1" w:type="dxa"/>
            <w:shd w:val="clear" w:color="auto" w:fill="F6F6F6"/>
            <w:vAlign w:val="center"/>
          </w:tcPr>
          <w:p>
            <w:r>
              <w:t xml:space="preserve"/>
            </w:r>
          </w:p>
        </w:tc>
        <w:tc>
          <w:tcPr>
            <w:tcW w:w="1" w:type="dxa"/>
            <w:shd w:val="clear" w:color="auto" w:fill="F6F6F6"/>
            <w:vAlign w:val="center"/>
          </w:tcPr>
          <w:p>
            <w:r>
              <w:t xml:space="preserve"/>
            </w:r>
          </w:p>
        </w:tc>
      </w:tr>
    </w:tbl>
    <w:p/>
    <w:p>
      <w:r>
        <w:rPr>
          <w:rStyle w:val="HeaderStyle"/>
        </w:rPr>
        <w:t xml:space="preserve">Technical Skills</w:t>
      </w:r>
    </w:p>
    <w:tbl>
      <w:tr>
        <w:tc>
          <w:tcPr>
            <w:tcW w:w="2600" w:type="dxa"/>
            <w:shd w:val="clear" w:color="auto" w:fill="151515"/>
            <w:vAlign w:val="center"/>
          </w:tcPr>
          <w:p>
            <w:r>
              <w:rPr>
                <w:color w:val="FFFFFF"/>
                <w:b/>
              </w:rPr>
              <w:t xml:space="preserve">Skill</w:t>
            </w:r>
          </w:p>
        </w:tc>
        <w:tc>
          <w:tcPr>
            <w:tcW w:w="2600" w:type="dxa"/>
            <w:shd w:val="clear" w:color="auto" w:fill="151515"/>
            <w:vAlign w:val="center"/>
          </w:tcPr>
          <w:p>
            <w:r>
              <w:rPr>
                <w:color w:val="FFFFFF"/>
                <w:b/>
              </w:rPr>
              <w:t xml:space="preserve">Skill Level Required</w:t>
            </w:r>
          </w:p>
        </w:tc>
        <w:tc>
          <w:tcPr>
            <w:tcW w:w="2600" w:type="dxa"/>
            <w:shd w:val="clear" w:color="auto" w:fill="151515"/>
            <w:vAlign w:val="center"/>
          </w:tcPr>
          <w:p>
            <w:r>
              <w:rPr>
                <w:color w:val="FFFFFF"/>
                <w:b/>
              </w:rPr>
              <w:t xml:space="preserve">Remarks</w:t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J2EE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A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</w:tbl>
    <w:p/>
    <w:p>
      <w:r>
        <w:rPr>
          <w:rStyle w:val="HeaderStyle"/>
        </w:rPr>
        <w:t xml:space="preserve">Behavioural Skills</w:t>
      </w:r>
    </w:p>
    <w:tbl>
      <w:tr>
        <w:tc>
          <w:tcPr>
            <w:tcW w:w="2600" w:type="dxa"/>
            <w:shd w:val="clear" w:color="auto" w:fill="151515"/>
            <w:vAlign w:val="center"/>
          </w:tcPr>
          <w:p>
            <w:r>
              <w:t xml:space="preserve">Skill</w:t>
            </w:r>
          </w:p>
        </w:tc>
        <w:tc>
          <w:tcPr>
            <w:tcW w:w="2600" w:type="dxa"/>
            <w:shd w:val="clear" w:color="auto" w:fill="151515"/>
            <w:vAlign w:val="center"/>
          </w:tcPr>
          <w:p>
            <w:r>
              <w:t xml:space="preserve">Skill Level Required </w:t>
            </w:r>
          </w:p>
        </w:tc>
        <w:tc>
          <w:tcPr>
            <w:tcW w:w="2600" w:type="dxa"/>
            <w:shd w:val="clear" w:color="auto" w:fill="151515"/>
            <w:vAlign w:val="center"/>
          </w:tcPr>
          <w:p>
            <w:r>
              <w:t xml:space="preserve">Remarks</w:t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Communication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A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</w:tbl>
    <w:p/>
    <w:p>
      <w:r>
        <w:rPr>
          <w:rStyle w:val="HeaderStyle"/>
        </w:rPr>
        <w:t xml:space="preserve">Billing</w:t>
      </w:r>
    </w:p>
    <w:tbl>
      <w:tblPr>
        <w:tblStyle w:val="myDashboardTableStyle"/>
      </w:tblP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Billing Status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Billable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Billing Type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Full</w:t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Start Date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2015-02-28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End Date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/>
            </w:r>
          </w:p>
        </w:tc>
      </w:t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Billing Percentage (%)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</w:tbl>
    <w:p/>
    <w:p>
      <w:r>
        <w:rPr>
          <w:rStyle w:val="HeaderStyle"/>
        </w:rPr>
        <w:t xml:space="preserve">Visa</w:t>
      </w:r>
    </w:p>
    <w:tbl>
      <w:tblPr>
        <w:tblStyle w:val="myDashboardTableStyle"/>
      </w:tblP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Visa required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N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Visa Country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Visa Type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/>
            </w:r>
          </w:p>
        </w:tc>
      </w:tr>
    </w:tbl>
    <w:p/>
    <w:p>
      <w:r>
        <w:rPr>
          <w:rStyle w:val="HeaderStyle"/>
        </w:rPr>
        <w:t xml:space="preserve">Interview Panel</w:t>
      </w:r>
    </w:p>
    <w:tbl>
      <w:tblPr>
        <w:tblStyle w:val="myDashboardTableStyle"/>
      </w:tblPr>
      <w:tr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1st Round (Technical)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>2nd Round (Technical)</w:t>
            </w:r>
          </w:p>
        </w:tc>
        <w:tc>
          <w:tcPr>
            <w:tcW w:w="2600" w:type="dxa"/>
            <w:shd w:val="clear" w:color="auto" w:fill="E9E9E9"/>
            <w:vAlign w:val="center"/>
          </w:tcPr>
          <w:p>
            <w:r>
              <w:t xml:space="preserve"/>
            </w:r>
          </w:p>
        </w:tc>
      </w:tr>
      <w:tr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Final Round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/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Client Round Required?</w:t>
            </w:r>
          </w:p>
        </w:tc>
        <w:tc>
          <w:tcPr>
            <w:tcW w:w="2600" w:type="dxa"/>
            <w:shd w:val="clear" w:color="auto" w:fill="F6F6F6"/>
            <w:vAlign w:val="center"/>
          </w:tcPr>
          <w:p>
            <w:r>
              <w:t xml:space="preserve">No</w:t>
            </w:r>
          </w:p>
        </w:tc>
      </w:tr>
    </w:tbl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yOwnTableStyle"/>
    </w:tblPr>
    <w:tr>
      <w:tc>
        <w:tcPr>
          <w:tcW w:w="4500" w:type="dxa"/>
        </w:tcPr>
        <w:p>
          <w:pPr>
            <w:jc w:val="left"/>
          </w:pPr>
          <w:r>
            <w:pict>
              <v:shape type="#_x0000_t75" style="width:201px;height:45px">
                <v:imagedata r:id="rId1" o:title=""/>
              </v:shape>
            </w:pic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189px;height:45px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color w:val="ffffff"/>
      <w:sz w:val="24"/>
      <w:szCs w:val="24"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</w:tblCellMar>
    </w:tblPr>
    <w:tblStylePr w:type="firstRow">
      <w:tcPr>
        <w:tcBorders>
          <w:top w:val="single" w:sz="18" w:color="CDCDCD"/>
        </w:tcBorders>
      </w:tcPr>
    </w:tblStylePr>
  </w:style>
  <w:style w:type="table" w:customStyle="1" w:styleId="myDashboardTableStyle">
    <w:name w:val="myDashboardTableStyle"/>
    <w:uiPriority w:val="99"/>
    <w:tblPr>
      <w:tblCellMar>
        <w:top w:w="80" w:type="dxa"/>
        <w:left w:w="80" w:type="dxa"/>
      </w:tblCellMar>
    </w:tblPr>
    <w:tblStylePr w:type="firstRow">
      <w:tcPr>
        <w:shd w:val="clear" w:color="auto" w:fill="2ec1cc"/>
        <w:tcBorders/>
      </w:tcPr>
    </w:tblStylePr>
  </w:style>
  <w:style w:type="character">
    <w:name w:val="HeaderStyle"/>
    <w:rPr>
      <w:rFonts w:ascii="Verdana" w:hAnsi="Verdana" w:cs="Verdana"/>
      <w:color w:val="083a81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png"/>
  <Relationship Id="rId2" Type="http://schemas.openxmlformats.org/officeDocument/2006/relationships/image" Target="media/header1_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2015-03-20T12:38:30+05:30</dcterms:created>
  <dcterms:modified xsi:type="dcterms:W3CDTF">2015-03-20T12:38:30+05:30</dcterms:modified>
  <dc:title/>
  <dc:description/>
  <dc:subject/>
  <cp:keywords/>
  <cp:category/>
</cp:coreProperties>
</file>