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{{ZD_Name}}</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{{ZD_Strasse}}</w:t>
            </w:r>
          </w:p>
        </w:tc>
      </w:tr>
      <w:tr w:rsidR="00FB7DF8" w14:paraId="44C315E3" w14:textId="77777777" w:rsidTr="00FB7DF8">
        <w:tc>
          <w:tcPr>
            <w:tcW w:w="3505" w:type="dxa"/>
          </w:tcPr>
          <w:p w14:paraId="2805ACC8" w14:textId="77777777" w:rsidR="00FB7DF8" w:rsidRDefault="00FB7DF8" w:rsidP="00A645CC">
            <w:r>
              <w:t>{{ZD_PLZ}} {{ZD_Ort}}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064BA005" w14:textId="55970410" w:rsidR="00A645CC" w:rsidRDefault="002A7015"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10266097">
                <wp:simplePos x="0" y="0"/>
                <wp:positionH relativeFrom="column">
                  <wp:posOffset>4266565</wp:posOffset>
                </wp:positionH>
                <wp:positionV relativeFrom="paragraph">
                  <wp:posOffset>115570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D99C4FC" w:rsidR="000E0BDB" w:rsidRDefault="004E451C" w:rsidP="000E0BDB">
                                  <w:pPr>
                                    <w:jc w:val="right"/>
                                  </w:pPr>
                                  <w:r w:rsidRPr="00A645CC">
                                    <w:rPr>
                                      <w:b/>
                                      <w:bCs/>
                                    </w:rPr>
                                    <w:t>{{</w:t>
                                  </w:r>
                                  <w:r>
                                    <w:rPr>
                                      <w:b/>
                                      <w:bCs/>
                                    </w:rPr>
                                    <w:t>start_inv_period</w:t>
                                  </w:r>
                                  <w:r w:rsidRPr="00A645CC">
                                    <w:rPr>
                                      <w:b/>
                                      <w:bCs/>
                                    </w:rPr>
                                    <w:t>}}</w:t>
                                  </w:r>
                                  <w:r>
                                    <w:rPr>
                                      <w:b/>
                                      <w:bCs/>
                                    </w:rPr>
                                    <w:t xml:space="preserve"> </w:t>
                                  </w:r>
                                  <w:r w:rsidR="00D901D8">
                                    <w:rPr>
                                      <w:b/>
                                      <w:bCs/>
                                    </w:rPr>
                                    <w:t>–{{end_inv_period}}</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5.95pt;margin-top:9.1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60CE5B2F" w:rsidR="000E0BDB" w:rsidRDefault="00D901D8" w:rsidP="000E0BDB">
                            <w:pPr>
                              <w:jc w:val="right"/>
                            </w:pPr>
                            <w:r>
                              <w:t>Abrechnungsbereich</w:t>
                            </w:r>
                          </w:p>
                        </w:tc>
                      </w:tr>
                      <w:tr w:rsidR="000E0BDB" w14:paraId="6C36F84A" w14:textId="77777777" w:rsidTr="00AE2896">
                        <w:tc>
                          <w:tcPr>
                            <w:tcW w:w="3402" w:type="dxa"/>
                          </w:tcPr>
                          <w:p w14:paraId="47ED0DCB" w14:textId="7D99C4FC" w:rsidR="000E0BDB" w:rsidRDefault="004E451C" w:rsidP="000E0BDB">
                            <w:pPr>
                              <w:jc w:val="right"/>
                            </w:pPr>
                            <w:r w:rsidRPr="00A645CC">
                              <w:rPr>
                                <w:b/>
                                <w:bCs/>
                              </w:rPr>
                              <w:t>{{</w:t>
                            </w:r>
                            <w:r>
                              <w:rPr>
                                <w:b/>
                                <w:bCs/>
                              </w:rPr>
                              <w:t>start_inv_period</w:t>
                            </w:r>
                            <w:r w:rsidRPr="00A645CC">
                              <w:rPr>
                                <w:b/>
                                <w:bCs/>
                              </w:rPr>
                              <w:t>}}</w:t>
                            </w:r>
                            <w:r>
                              <w:rPr>
                                <w:b/>
                                <w:bCs/>
                              </w:rPr>
                              <w:t xml:space="preserve"> </w:t>
                            </w:r>
                            <w:r w:rsidR="00D901D8">
                              <w:rPr>
                                <w:b/>
                                <w:bCs/>
                              </w:rPr>
                              <w:t>–{{end_inv_period}}</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3B6C1576" w:rsidR="00A645CC" w:rsidRPr="00A645CC" w:rsidRDefault="00A645CC" w:rsidP="00B017A3">
            <w:pPr>
              <w:jc w:val="right"/>
            </w:pPr>
            <w:r w:rsidRPr="00A645CC">
              <w:t xml:space="preserve">Interlaken, den </w:t>
            </w:r>
            <w:r w:rsidR="00522E86">
              <w:t>{{Rechnungsdatum}}</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2A2569" w:rsidRDefault="00994ADB" w:rsidP="00B017A3">
            <w:pPr>
              <w:rPr>
                <w:rStyle w:val="Fett"/>
                <w:b w:val="0"/>
                <w:bCs w:val="0"/>
                <w:sz w:val="28"/>
                <w:szCs w:val="28"/>
              </w:rPr>
            </w:pPr>
            <w:r w:rsidRPr="002A2569">
              <w:rPr>
                <w:b/>
                <w:bCs/>
              </w:rP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{{CL_Nachname}}, {{CL_Vorname}}</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5611D714" w:rsidR="00A22CAE" w:rsidRPr="004F5354" w:rsidRDefault="000E0BDB" w:rsidP="000E0BDB">
            <w:pPr>
              <w:jc w:val="center"/>
              <w:rPr>
                <w:sz w:val="22"/>
                <w:szCs w:val="22"/>
              </w:rPr>
            </w:pPr>
            <w:r>
              <w:rPr>
                <w:sz w:val="22"/>
                <w:szCs w:val="22"/>
              </w:rPr>
              <w:t>Leistungs</w:t>
            </w:r>
            <w:r w:rsidR="009B7760">
              <w:rPr>
                <w:sz w:val="22"/>
                <w:szCs w:val="22"/>
              </w:rPr>
              <w:t>-</w:t>
            </w:r>
            <w:r w:rsidR="009B7760">
              <w:rPr>
                <w:sz w:val="22"/>
                <w:szCs w:val="22"/>
              </w:rPr>
              <w:br/>
            </w:r>
            <w:r>
              <w:rPr>
                <w:sz w:val="22"/>
                <w:szCs w:val="22"/>
              </w:rPr>
              <w:t>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7391984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9B7760">
              <w:rPr>
                <w:sz w:val="22"/>
                <w:szCs w:val="22"/>
              </w:rPr>
              <w:t>-</w:t>
            </w:r>
            <w:r w:rsidR="009B7760">
              <w:rPr>
                <w:sz w:val="22"/>
                <w:szCs w:val="22"/>
              </w:rPr>
              <w:br/>
            </w:r>
            <w:r w:rsidR="00250BDF" w:rsidRPr="004F5354">
              <w:rPr>
                <w:sz w:val="22"/>
                <w:szCs w:val="22"/>
              </w:rPr>
              <w:t>leistung</w:t>
            </w:r>
            <w:r w:rsidRPr="004F5354">
              <w:rPr>
                <w:sz w:val="22"/>
                <w:szCs w:val="22"/>
              </w:rPr>
              <w:t xml:space="preserve"> (Km)</w:t>
            </w:r>
          </w:p>
        </w:tc>
        <w:tc>
          <w:tcPr>
            <w:tcW w:w="1417" w:type="dxa"/>
            <w:vAlign w:val="bottom"/>
          </w:tcPr>
          <w:p w14:paraId="7143F1C1" w14:textId="338C8350" w:rsidR="00A22CAE" w:rsidRPr="004F5354" w:rsidRDefault="00A22CAE" w:rsidP="000E0BDB">
            <w:pPr>
              <w:jc w:val="center"/>
              <w:rPr>
                <w:sz w:val="22"/>
                <w:szCs w:val="22"/>
              </w:rPr>
            </w:pPr>
            <w:r w:rsidRPr="004F5354">
              <w:rPr>
                <w:sz w:val="22"/>
                <w:szCs w:val="22"/>
              </w:rPr>
              <w:t xml:space="preserve">Direkter </w:t>
            </w:r>
            <w:r w:rsidR="009B7760">
              <w:rPr>
                <w:sz w:val="22"/>
                <w:szCs w:val="22"/>
              </w:rPr>
              <w:br/>
            </w:r>
            <w:r w:rsidRPr="004F5354">
              <w:rPr>
                <w:sz w:val="22"/>
                <w:szCs w:val="22"/>
              </w:rPr>
              <w:t>Fallkontakt</w:t>
            </w:r>
          </w:p>
        </w:tc>
        <w:tc>
          <w:tcPr>
            <w:tcW w:w="1418" w:type="dxa"/>
            <w:vAlign w:val="bottom"/>
          </w:tcPr>
          <w:p w14:paraId="569E67A2" w14:textId="335D19DA" w:rsidR="00A22CAE" w:rsidRPr="004F5354" w:rsidRDefault="00A22CAE" w:rsidP="000E0BDB">
            <w:pPr>
              <w:jc w:val="center"/>
              <w:rPr>
                <w:sz w:val="22"/>
                <w:szCs w:val="22"/>
              </w:rPr>
            </w:pPr>
            <w:r w:rsidRPr="004F5354">
              <w:rPr>
                <w:sz w:val="22"/>
                <w:szCs w:val="22"/>
              </w:rPr>
              <w:t>Indirekte Fallbe</w:t>
            </w:r>
            <w:r w:rsidR="009B7760">
              <w:rPr>
                <w:sz w:val="22"/>
                <w:szCs w:val="22"/>
              </w:rPr>
              <w:t>-</w:t>
            </w:r>
            <w:r w:rsidR="009B7760">
              <w:rPr>
                <w:sz w:val="22"/>
                <w:szCs w:val="22"/>
              </w:rPr>
              <w:br/>
            </w:r>
            <w:r w:rsidRPr="004F5354">
              <w:rPr>
                <w:sz w:val="22"/>
                <w:szCs w:val="22"/>
              </w:rPr>
              <w:t>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338879DF" w:rsidR="00A22CAE" w:rsidRPr="004F5354" w:rsidRDefault="009B7760" w:rsidP="000E0BDB">
            <w:pPr>
              <w:jc w:val="center"/>
              <w:rPr>
                <w:sz w:val="22"/>
                <w:szCs w:val="22"/>
              </w:rPr>
            </w:pPr>
            <w:r>
              <w:rPr>
                <w:sz w:val="22"/>
                <w:szCs w:val="22"/>
              </w:rPr>
              <w:t>Betrag</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2FB3CD18" w:rsidR="00B97DCC" w:rsidRPr="00672F94" w:rsidRDefault="00AE50C2" w:rsidP="0082618B">
            <w:pPr>
              <w:jc w:val="right"/>
              <w:rPr>
                <w:sz w:val="22"/>
                <w:szCs w:val="22"/>
              </w:rPr>
            </w:pPr>
            <w:r w:rsidRPr="00672F94">
              <w:rPr>
                <w:sz w:val="22"/>
                <w:szCs w:val="22"/>
                <w:lang w:val="en-US"/>
              </w:rPr>
              <w:t xml:space="preserve">{% for item in </w:t>
            </w:r>
            <w:r w:rsidR="00750C0E">
              <w:rPr>
                <w:sz w:val="22"/>
                <w:szCs w:val="22"/>
                <w:lang w:val="en-US"/>
              </w:rPr>
              <w:t>p</w:t>
            </w:r>
            <w:r w:rsidRPr="00672F94">
              <w:rPr>
                <w:sz w:val="22"/>
                <w:szCs w:val="22"/>
                <w:lang w:val="en-US"/>
              </w:rPr>
              <w:t>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270E6D74" w:rsidR="00AE50C2" w:rsidRPr="00672F94" w:rsidRDefault="00AE50C2" w:rsidP="002007BF">
            <w:pPr>
              <w:jc w:val="right"/>
              <w:rPr>
                <w:sz w:val="22"/>
                <w:szCs w:val="22"/>
              </w:rPr>
            </w:pPr>
            <w:r w:rsidRPr="00672F94">
              <w:rPr>
                <w:sz w:val="22"/>
                <w:szCs w:val="22"/>
              </w:rPr>
              <w:t>{{item.</w:t>
            </w:r>
            <w:r w:rsidR="00251AEB">
              <w:rPr>
                <w:sz w:val="22"/>
                <w:szCs w:val="22"/>
              </w:rPr>
              <w:t>K</w:t>
            </w:r>
            <w:r w:rsidRPr="00672F94">
              <w:rPr>
                <w:sz w:val="22"/>
                <w:szCs w:val="22"/>
              </w:rPr>
              <w:t>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14B3FEC2" w:rsidR="00AE50C2" w:rsidRPr="00387E99" w:rsidRDefault="00D45F98" w:rsidP="002007BF">
            <w:pPr>
              <w:jc w:val="right"/>
              <w:rPr>
                <w:b/>
                <w:bCs/>
                <w:sz w:val="22"/>
                <w:szCs w:val="22"/>
              </w:rPr>
            </w:pPr>
            <w:r w:rsidRPr="00387E99">
              <w:rPr>
                <w:b/>
                <w:bCs/>
                <w:sz w:val="22"/>
                <w:szCs w:val="22"/>
              </w:rPr>
              <w:t>{{</w:t>
            </w:r>
            <w:r w:rsidR="00441DFB">
              <w:rPr>
                <w:b/>
                <w:bCs/>
                <w:sz w:val="22"/>
                <w:szCs w:val="22"/>
              </w:rPr>
              <w:t>s</w:t>
            </w:r>
            <w:r w:rsidRPr="00387E99">
              <w:rPr>
                <w:b/>
                <w:bCs/>
                <w:sz w:val="22"/>
                <w:szCs w:val="22"/>
              </w:rPr>
              <w:t>umme_</w:t>
            </w:r>
            <w:r w:rsidR="00251AEB">
              <w:rPr>
                <w:b/>
                <w:bCs/>
                <w:sz w:val="22"/>
                <w:szCs w:val="22"/>
              </w:rPr>
              <w:t>K</w:t>
            </w:r>
            <w:r w:rsidRPr="00387E99">
              <w:rPr>
                <w:b/>
                <w:bCs/>
                <w:sz w:val="22"/>
                <w:szCs w:val="22"/>
              </w:rPr>
              <w:t>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79108DEC" w14:textId="6356042F" w:rsidR="002A2569" w:rsidRDefault="00A72C4B" w:rsidP="00A645CC">
      <w:r w:rsidRPr="00B93C52">
        <w:rPr>
          <w:noProof/>
        </w:rPr>
        <mc:AlternateContent>
          <mc:Choice Requires="wps">
            <w:drawing>
              <wp:anchor distT="0" distB="0" distL="114300" distR="114300" simplePos="0" relativeHeight="251665408" behindDoc="1" locked="0" layoutInCell="1" allowOverlap="1" wp14:anchorId="7F01FDA7" wp14:editId="7AD40599">
                <wp:simplePos x="0" y="0"/>
                <wp:positionH relativeFrom="margin">
                  <wp:align>center</wp:align>
                </wp:positionH>
                <wp:positionV relativeFrom="paragraph">
                  <wp:posOffset>5301615</wp:posOffset>
                </wp:positionV>
                <wp:extent cx="7531735" cy="342519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735" cy="3425190"/>
                        </a:xfrm>
                        <a:prstGeom prst="rect">
                          <a:avLst/>
                        </a:prstGeom>
                        <a:noFill/>
                        <a:ln w="9525">
                          <a:noFill/>
                          <a:miter lim="800000"/>
                          <a:headEnd/>
                          <a:tailEnd/>
                        </a:ln>
                      </wps:spPr>
                      <wps:txb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wps:txbx>
                      <wps:bodyPr rot="0" vert="horz" wrap="square" lIns="91440" tIns="45720" rIns="91440" bIns="45720" anchor="t" anchorCtr="0">
                        <a:noAutofit/>
                      </wps:bodyPr>
                    </wps:wsp>
                  </a:graphicData>
                </a:graphic>
              </wp:anchor>
            </w:drawing>
          </mc:Choice>
          <mc:Fallback>
            <w:pict>
              <v:shape w14:anchorId="7F01FDA7" id="Textfeld 2" o:spid="_x0000_s1027" type="#_x0000_t202" style="position:absolute;margin-left:0;margin-top:417.45pt;width:593.05pt;height:2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" filled="f" stroked="f">
                <v:textbox>
                  <w:txbxContent>
                    <w:p w14:paraId="313366F4" w14:textId="5B3D53AB" w:rsidR="002A2569" w:rsidRPr="002A7015" w:rsidRDefault="00AB689D">
                      <w:pPr>
                        <w:rPr>
                          <w:color w:val="FFFFFF" w:themeColor="background1"/>
                          <w14:textFill>
                            <w14:noFill/>
                          </w14:textFill>
                        </w:rPr>
                      </w:pPr>
                      <w:r w:rsidRPr="002A7015">
                        <w:t>{</w:t>
                      </w:r>
                      <w:r w:rsidR="00053B00" w:rsidRPr="002A7015">
                        <w:t>{</w:t>
                      </w:r>
                      <w:r w:rsidRPr="002A7015">
                        <w:t>Einzahlungsschein</w:t>
                      </w:r>
                      <w:r w:rsidR="00053B00" w:rsidRPr="002A7015">
                        <w:t>}</w:t>
                      </w:r>
                      <w:r w:rsidRPr="002A7015">
                        <w:t>}</w:t>
                      </w:r>
                    </w:p>
                  </w:txbxContent>
                </v:textbox>
                <w10:wrap anchorx="margin"/>
              </v:shape>
            </w:pict>
          </mc:Fallback>
        </mc:AlternateContent>
      </w:r>
      <w:r w:rsidR="00984AE7"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p>
    <w:sectPr w:rsidR="002A2569" w:rsidSect="002A2569">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782" w:type="dxa"/>
      <w:tblInd w:w="-28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2A2569" w:rsidRPr="002A2569" w14:paraId="32E846EB" w14:textId="77777777" w:rsidTr="002A2569">
      <w:tc>
        <w:tcPr>
          <w:tcW w:w="3304" w:type="dxa"/>
        </w:tcPr>
        <w:p w14:paraId="5E855900" w14:textId="5FD4E221" w:rsidR="002A2569" w:rsidRPr="002A2569" w:rsidRDefault="002A2569" w:rsidP="002A2569">
          <w:pPr>
            <w:pStyle w:val="Fuzeile"/>
            <w:rPr>
              <w:sz w:val="22"/>
              <w:szCs w:val="22"/>
            </w:rPr>
          </w:pPr>
          <w:r w:rsidRPr="002A2569">
            <w:rPr>
              <w:sz w:val="22"/>
              <w:szCs w:val="22"/>
            </w:rPr>
            <w:t>Wegpiraten GmbH</w:t>
          </w:r>
          <w:r>
            <w:rPr>
              <w:sz w:val="22"/>
              <w:szCs w:val="22"/>
            </w:rPr>
            <w:br/>
          </w:r>
          <w:r w:rsidRPr="002A2569">
            <w:rPr>
              <w:sz w:val="22"/>
              <w:szCs w:val="22"/>
            </w:rPr>
            <w:t>Alpenstrasse 2</w:t>
          </w:r>
          <w:r>
            <w:rPr>
              <w:sz w:val="22"/>
              <w:szCs w:val="22"/>
            </w:rPr>
            <w:br/>
          </w:r>
          <w:r w:rsidRPr="002A2569">
            <w:rPr>
              <w:sz w:val="22"/>
              <w:szCs w:val="22"/>
            </w:rPr>
            <w:t xml:space="preserve">3800 Interlaken </w:t>
          </w:r>
        </w:p>
      </w:tc>
      <w:tc>
        <w:tcPr>
          <w:tcW w:w="3021" w:type="dxa"/>
        </w:tcPr>
        <w:p w14:paraId="1B9779BF" w14:textId="0E926BE7" w:rsidR="002A2569" w:rsidRPr="002A2569" w:rsidRDefault="002A2569" w:rsidP="002A2569">
          <w:pPr>
            <w:pStyle w:val="Fuzeile"/>
            <w:rPr>
              <w:sz w:val="22"/>
              <w:szCs w:val="22"/>
            </w:rPr>
          </w:pPr>
          <w:r w:rsidRPr="002A2569">
            <w:rPr>
              <w:sz w:val="22"/>
              <w:szCs w:val="22"/>
            </w:rPr>
            <w:t>Tel.: 076 790 67 56</w:t>
          </w:r>
          <w:r>
            <w:rPr>
              <w:sz w:val="22"/>
              <w:szCs w:val="22"/>
            </w:rPr>
            <w:br/>
          </w:r>
          <w:r w:rsidRPr="002A2569">
            <w:rPr>
              <w:sz w:val="22"/>
              <w:szCs w:val="22"/>
            </w:rPr>
            <w:t xml:space="preserve">E-Mail: </w:t>
          </w:r>
          <w:hyperlink r:id="rId1" w:history="1">
            <w:r w:rsidRPr="004E5DA5">
              <w:rPr>
                <w:rStyle w:val="Hyperlink"/>
                <w:sz w:val="22"/>
                <w:szCs w:val="22"/>
              </w:rPr>
              <w:t>info@wegpiraten.ch</w:t>
            </w:r>
          </w:hyperlink>
          <w:r>
            <w:rPr>
              <w:sz w:val="22"/>
              <w:szCs w:val="22"/>
            </w:rPr>
            <w:br/>
          </w:r>
          <w:r w:rsidRPr="002A2569">
            <w:rPr>
              <w:sz w:val="22"/>
              <w:szCs w:val="22"/>
            </w:rPr>
            <w:t>www.wegpiraten.ch</w:t>
          </w:r>
        </w:p>
      </w:tc>
      <w:tc>
        <w:tcPr>
          <w:tcW w:w="3457" w:type="dxa"/>
        </w:tcPr>
        <w:p w14:paraId="6483E4AA" w14:textId="2E84543B" w:rsidR="002A2569" w:rsidRPr="002A2569" w:rsidRDefault="002A2569" w:rsidP="002A2569">
          <w:pPr>
            <w:pStyle w:val="Fuzeile"/>
            <w:rPr>
              <w:sz w:val="22"/>
              <w:szCs w:val="22"/>
            </w:rPr>
          </w:pPr>
          <w:r w:rsidRPr="002A2569">
            <w:rPr>
              <w:sz w:val="22"/>
              <w:szCs w:val="22"/>
            </w:rPr>
            <w:t xml:space="preserve">Wegpiraten GmbH </w:t>
          </w:r>
          <w:r>
            <w:rPr>
              <w:sz w:val="22"/>
              <w:szCs w:val="22"/>
            </w:rPr>
            <w:br/>
          </w:r>
          <w:r w:rsidRPr="002A2569">
            <w:rPr>
              <w:sz w:val="22"/>
              <w:szCs w:val="22"/>
            </w:rPr>
            <w:t xml:space="preserve">Bank EKI Genossenschaft </w:t>
          </w:r>
          <w:r>
            <w:rPr>
              <w:sz w:val="22"/>
              <w:szCs w:val="22"/>
            </w:rPr>
            <w:br/>
          </w:r>
          <w:r w:rsidRPr="002A2569">
            <w:rPr>
              <w:sz w:val="22"/>
              <w:szCs w:val="22"/>
            </w:rPr>
            <w:t>IBAN: CH07 0839 3053 8385 3915 1</w:t>
          </w:r>
        </w:p>
      </w:tc>
    </w:tr>
  </w:tbl>
  <w:p w14:paraId="53AC4FCF" w14:textId="77777777" w:rsidR="002A2569" w:rsidRDefault="002A2569" w:rsidP="002A25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8EC6" w14:textId="2BCF049C" w:rsidR="002A2569" w:rsidRDefault="002A2569">
    <w:pPr>
      <w:pStyle w:val="Kopfzeile"/>
    </w:pPr>
    <w:r w:rsidRPr="00A645CC">
      <w:rPr>
        <w:b/>
        <w:bCs/>
        <w:noProof/>
        <w:sz w:val="36"/>
        <w:szCs w:val="36"/>
      </w:rPr>
      <w:drawing>
        <wp:anchor distT="0" distB="0" distL="114300" distR="114300" simplePos="0" relativeHeight="251663360" behindDoc="1" locked="0" layoutInCell="1" allowOverlap="1" wp14:anchorId="3C25032B" wp14:editId="72F76275">
          <wp:simplePos x="0" y="0"/>
          <wp:positionH relativeFrom="margin">
            <wp:posOffset>3806825</wp:posOffset>
          </wp:positionH>
          <wp:positionV relativeFrom="paragraph">
            <wp:posOffset>-321310</wp:posOffset>
          </wp:positionV>
          <wp:extent cx="2448891" cy="2084070"/>
          <wp:effectExtent l="0" t="0" r="8890" b="0"/>
          <wp:wrapNone/>
          <wp:docPr id="33021243" name="Grafik 330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53B00"/>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51AEB"/>
    <w:rsid w:val="002679DA"/>
    <w:rsid w:val="00272A24"/>
    <w:rsid w:val="002A2569"/>
    <w:rsid w:val="002A7015"/>
    <w:rsid w:val="002B0850"/>
    <w:rsid w:val="002C435E"/>
    <w:rsid w:val="00300C91"/>
    <w:rsid w:val="0030515F"/>
    <w:rsid w:val="00306F4D"/>
    <w:rsid w:val="003228D9"/>
    <w:rsid w:val="003403B4"/>
    <w:rsid w:val="003662A3"/>
    <w:rsid w:val="00367F38"/>
    <w:rsid w:val="00372121"/>
    <w:rsid w:val="0038615F"/>
    <w:rsid w:val="00387E99"/>
    <w:rsid w:val="003B5C62"/>
    <w:rsid w:val="003B5EBE"/>
    <w:rsid w:val="003D125F"/>
    <w:rsid w:val="003F0021"/>
    <w:rsid w:val="003F70D8"/>
    <w:rsid w:val="00403601"/>
    <w:rsid w:val="00441DFB"/>
    <w:rsid w:val="004A419C"/>
    <w:rsid w:val="004B0979"/>
    <w:rsid w:val="004C41EF"/>
    <w:rsid w:val="004D53FA"/>
    <w:rsid w:val="004E451C"/>
    <w:rsid w:val="004F4FD6"/>
    <w:rsid w:val="004F5354"/>
    <w:rsid w:val="004F6F4E"/>
    <w:rsid w:val="00502D8E"/>
    <w:rsid w:val="005212B4"/>
    <w:rsid w:val="00522E86"/>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50C0E"/>
    <w:rsid w:val="0076095E"/>
    <w:rsid w:val="00760C64"/>
    <w:rsid w:val="0076318D"/>
    <w:rsid w:val="00770D53"/>
    <w:rsid w:val="0079070C"/>
    <w:rsid w:val="007917E0"/>
    <w:rsid w:val="007B4520"/>
    <w:rsid w:val="007B4C1A"/>
    <w:rsid w:val="007D1242"/>
    <w:rsid w:val="007E23BF"/>
    <w:rsid w:val="0080258A"/>
    <w:rsid w:val="0082618B"/>
    <w:rsid w:val="00836058"/>
    <w:rsid w:val="0089588E"/>
    <w:rsid w:val="008961A3"/>
    <w:rsid w:val="008A2932"/>
    <w:rsid w:val="008C5001"/>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B7760"/>
    <w:rsid w:val="009C35CE"/>
    <w:rsid w:val="009C47F9"/>
    <w:rsid w:val="009C66D1"/>
    <w:rsid w:val="009D1FC5"/>
    <w:rsid w:val="009D67F2"/>
    <w:rsid w:val="009E58D7"/>
    <w:rsid w:val="009F4CA6"/>
    <w:rsid w:val="00A1271F"/>
    <w:rsid w:val="00A229CE"/>
    <w:rsid w:val="00A22CAE"/>
    <w:rsid w:val="00A33478"/>
    <w:rsid w:val="00A36360"/>
    <w:rsid w:val="00A56D43"/>
    <w:rsid w:val="00A645CC"/>
    <w:rsid w:val="00A725D8"/>
    <w:rsid w:val="00A72C4B"/>
    <w:rsid w:val="00A9591B"/>
    <w:rsid w:val="00AA31FF"/>
    <w:rsid w:val="00AA79B3"/>
    <w:rsid w:val="00AB689D"/>
    <w:rsid w:val="00AD26CA"/>
    <w:rsid w:val="00AD5ADC"/>
    <w:rsid w:val="00AE50C2"/>
    <w:rsid w:val="00B017A3"/>
    <w:rsid w:val="00B01CAB"/>
    <w:rsid w:val="00B270C2"/>
    <w:rsid w:val="00B54EAF"/>
    <w:rsid w:val="00B55892"/>
    <w:rsid w:val="00B6384D"/>
    <w:rsid w:val="00B63C0A"/>
    <w:rsid w:val="00B8248F"/>
    <w:rsid w:val="00B93C52"/>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901D8"/>
    <w:rsid w:val="00DA1DF0"/>
    <w:rsid w:val="00DA3646"/>
    <w:rsid w:val="00DC74CA"/>
    <w:rsid w:val="00DE411F"/>
    <w:rsid w:val="00E077F5"/>
    <w:rsid w:val="00E130D7"/>
    <w:rsid w:val="00E30587"/>
    <w:rsid w:val="00E5541B"/>
    <w:rsid w:val="00E646F6"/>
    <w:rsid w:val="00E7447A"/>
    <w:rsid w:val="00E80198"/>
    <w:rsid w:val="00EB74B6"/>
    <w:rsid w:val="00F33145"/>
    <w:rsid w:val="00F4525F"/>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 w:type="character" w:styleId="Hyperlink">
    <w:name w:val="Hyperlink"/>
    <w:basedOn w:val="Absatz-Standardschriftart"/>
    <w:uiPriority w:val="99"/>
    <w:unhideWhenUsed/>
    <w:rsid w:val="002A2569"/>
    <w:rPr>
      <w:color w:val="0563C1" w:themeColor="hyperlink"/>
      <w:u w:val="single"/>
    </w:rPr>
  </w:style>
  <w:style w:type="character" w:styleId="NichtaufgelsteErwhnung">
    <w:name w:val="Unresolved Mention"/>
    <w:basedOn w:val="Absatz-Standardschriftart"/>
    <w:uiPriority w:val="99"/>
    <w:semiHidden/>
    <w:unhideWhenUsed/>
    <w:rsid w:val="002A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wegpiraten.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101</cp:revision>
  <cp:lastPrinted>2024-02-01T17:17:00Z</cp:lastPrinted>
  <dcterms:created xsi:type="dcterms:W3CDTF">2024-01-29T19:36:00Z</dcterms:created>
  <dcterms:modified xsi:type="dcterms:W3CDTF">2025-09-18T20:33:00Z</dcterms:modified>
</cp:coreProperties>
</file>