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200"/>
      </w:tblGrid>
      <w:tr w:rsidR="00CA3A71" w14:paraId="3A30A39B" w14:textId="77777777">
        <w:tc>
          <w:tcPr>
            <w:tcW w:w="1600" w:type="dxa"/>
            <w:vAlign w:val="center"/>
          </w:tcPr>
          <w:p w14:paraId="2E2A8BC1" w14:textId="434D1B45" w:rsidR="007C272F" w:rsidRDefault="00CA3A71" w:rsidP="004F37AA">
            <w:pPr>
              <w:jc w:val="right"/>
            </w:pPr>
            <w:r>
              <w:rPr>
                <w:noProof/>
              </w:rPr>
              <w:t xml:space="preserve">       </w:t>
            </w:r>
            <w:r w:rsidR="004F37AA">
              <w:rPr>
                <w:noProof/>
              </w:rPr>
              <w:t xml:space="preserve">             </w:t>
            </w:r>
            <w:r w:rsidR="004F37AA">
              <w:rPr>
                <w:noProof/>
              </w:rPr>
              <w:drawing>
                <wp:inline distT="0" distB="0" distL="0" distR="0" wp14:anchorId="416EFB8F" wp14:editId="59B56ACC">
                  <wp:extent cx="962025" cy="804997"/>
                  <wp:effectExtent l="0" t="0" r="0" b="0"/>
                  <wp:docPr id="19948400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840011" name="Imagem 199484001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372" cy="826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         </w:t>
            </w:r>
          </w:p>
        </w:tc>
        <w:tc>
          <w:tcPr>
            <w:tcW w:w="8200" w:type="dxa"/>
            <w:vAlign w:val="center"/>
          </w:tcPr>
          <w:p w14:paraId="4B0D51C9" w14:textId="77777777" w:rsidR="004F37AA" w:rsidRDefault="00CA3A71" w:rsidP="00CA3A71">
            <w:pPr>
              <w:spacing w:before="120" w:line="360" w:lineRule="auto"/>
              <w:rPr>
                <w:b/>
                <w:bCs/>
                <w:smallCaps/>
                <w:sz w:val="26"/>
                <w:szCs w:val="26"/>
              </w:rPr>
            </w:pPr>
            <w:r>
              <w:rPr>
                <w:b/>
                <w:bCs/>
                <w:smallCaps/>
                <w:sz w:val="26"/>
                <w:szCs w:val="26"/>
              </w:rPr>
              <w:t xml:space="preserve">                         </w:t>
            </w:r>
          </w:p>
          <w:p w14:paraId="31403D50" w14:textId="2461FD6B" w:rsidR="007C272F" w:rsidRDefault="004F37AA" w:rsidP="00CA3A71">
            <w:pPr>
              <w:spacing w:before="120" w:line="360" w:lineRule="auto"/>
            </w:pPr>
            <w:r>
              <w:rPr>
                <w:b/>
                <w:bCs/>
                <w:smallCaps/>
                <w:sz w:val="26"/>
                <w:szCs w:val="26"/>
              </w:rPr>
              <w:t xml:space="preserve">                                ELISABETE DA SILVA</w:t>
            </w:r>
          </w:p>
          <w:p w14:paraId="087CE382" w14:textId="198577DF" w:rsidR="007C272F" w:rsidRDefault="00CA3A71" w:rsidP="00CA3A71">
            <w:pPr>
              <w:spacing w:before="80" w:line="360" w:lineRule="auto"/>
            </w:pPr>
            <w:r>
              <w:rPr>
                <w:b/>
                <w:bCs/>
                <w:smallCaps/>
                <w:sz w:val="24"/>
                <w:szCs w:val="24"/>
              </w:rPr>
              <w:t xml:space="preserve">              </w:t>
            </w:r>
            <w:r w:rsidR="004F37AA">
              <w:rPr>
                <w:b/>
                <w:bCs/>
                <w:smallCaps/>
                <w:sz w:val="24"/>
                <w:szCs w:val="24"/>
              </w:rPr>
              <w:t xml:space="preserve">        </w:t>
            </w:r>
            <w:r>
              <w:rPr>
                <w:b/>
                <w:bCs/>
                <w:smallCaps/>
                <w:sz w:val="24"/>
                <w:szCs w:val="24"/>
              </w:rPr>
              <w:t xml:space="preserve"> </w:t>
            </w:r>
            <w:r w:rsidR="004F37AA">
              <w:rPr>
                <w:b/>
                <w:bCs/>
                <w:smallCaps/>
                <w:sz w:val="24"/>
                <w:szCs w:val="24"/>
              </w:rPr>
              <w:t xml:space="preserve">      </w:t>
            </w:r>
            <w:r>
              <w:rPr>
                <w:b/>
                <w:bCs/>
                <w:smallCaps/>
                <w:sz w:val="24"/>
                <w:szCs w:val="24"/>
              </w:rPr>
              <w:t>ADVOGADA OAB/MG 54.461</w:t>
            </w:r>
          </w:p>
        </w:tc>
      </w:tr>
    </w:tbl>
    <w:p w14:paraId="77013FAE" w14:textId="77777777" w:rsidR="007C272F" w:rsidRDefault="007C272F">
      <w:pPr>
        <w:spacing w:after="200"/>
      </w:pPr>
    </w:p>
    <w:p w14:paraId="05F4F644" w14:textId="023E155A" w:rsidR="007C272F" w:rsidRDefault="004F37AA" w:rsidP="004F37AA">
      <w:pPr>
        <w:spacing w:after="40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                                                 PROCURAÇÃO</w:t>
      </w:r>
    </w:p>
    <w:p w14:paraId="67611AF4" w14:textId="18CD181D" w:rsidR="00CA3A71" w:rsidRDefault="00000000" w:rsidP="004F37AA">
      <w:pPr>
        <w:pBdr>
          <w:bottom w:val="single" w:sz="4" w:space="4" w:color="000000"/>
        </w:pBdr>
        <w:spacing w:after="20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F74F4D">
        <w:rPr>
          <w:rFonts w:ascii="Arial" w:hAnsi="Arial" w:cs="Arial"/>
          <w:sz w:val="22"/>
          <w:szCs w:val="22"/>
        </w:rPr>
        <w:t xml:space="preserve"> </w:t>
      </w:r>
      <w:r w:rsidR="00051E13">
        <w:rPr>
          <w:rFonts w:ascii="Arial" w:hAnsi="Arial" w:cs="Arial"/>
          <w:b/>
          <w:bCs/>
          <w:sz w:val="22"/>
          <w:szCs w:val="22"/>
        </w:rPr>
        <w:t>CLÁUDIA REGINA DO NASCIMENTO</w:t>
      </w:r>
      <w:r w:rsidR="00F74F4D" w:rsidRPr="00F74F4D">
        <w:rPr>
          <w:rFonts w:ascii="Arial" w:hAnsi="Arial" w:cs="Arial"/>
          <w:sz w:val="22"/>
          <w:szCs w:val="22"/>
        </w:rPr>
        <w:t>, brasileir</w:t>
      </w:r>
      <w:r w:rsidR="00051E13">
        <w:rPr>
          <w:rFonts w:ascii="Arial" w:hAnsi="Arial" w:cs="Arial"/>
          <w:sz w:val="22"/>
          <w:szCs w:val="22"/>
        </w:rPr>
        <w:t>a</w:t>
      </w:r>
      <w:r w:rsidR="00F74F4D">
        <w:rPr>
          <w:rFonts w:ascii="Arial" w:hAnsi="Arial" w:cs="Arial"/>
          <w:sz w:val="22"/>
          <w:szCs w:val="22"/>
        </w:rPr>
        <w:t xml:space="preserve">, </w:t>
      </w:r>
      <w:r w:rsidR="00051E13">
        <w:rPr>
          <w:rFonts w:ascii="Arial" w:hAnsi="Arial" w:cs="Arial"/>
          <w:sz w:val="22"/>
          <w:szCs w:val="22"/>
        </w:rPr>
        <w:t>Solteira</w:t>
      </w:r>
      <w:r w:rsidR="00F74F4D">
        <w:rPr>
          <w:rFonts w:ascii="Arial" w:hAnsi="Arial" w:cs="Arial"/>
          <w:sz w:val="22"/>
          <w:szCs w:val="22"/>
        </w:rPr>
        <w:t xml:space="preserve">, </w:t>
      </w:r>
      <w:r w:rsidR="00051E13">
        <w:rPr>
          <w:rFonts w:ascii="Arial" w:hAnsi="Arial" w:cs="Arial"/>
          <w:sz w:val="22"/>
          <w:szCs w:val="22"/>
        </w:rPr>
        <w:t>Comerciante</w:t>
      </w:r>
      <w:r w:rsidR="00F74F4D">
        <w:rPr>
          <w:rFonts w:ascii="Arial" w:hAnsi="Arial" w:cs="Arial"/>
          <w:sz w:val="22"/>
          <w:szCs w:val="22"/>
        </w:rPr>
        <w:t>, nascid</w:t>
      </w:r>
      <w:r w:rsidR="00051E13">
        <w:rPr>
          <w:rFonts w:ascii="Arial" w:hAnsi="Arial" w:cs="Arial"/>
          <w:sz w:val="22"/>
          <w:szCs w:val="22"/>
        </w:rPr>
        <w:t>a</w:t>
      </w:r>
      <w:r w:rsidR="00F74F4D">
        <w:rPr>
          <w:rFonts w:ascii="Arial" w:hAnsi="Arial" w:cs="Arial"/>
          <w:sz w:val="22"/>
          <w:szCs w:val="22"/>
        </w:rPr>
        <w:t xml:space="preserve"> no dia </w:t>
      </w:r>
      <w:r w:rsidR="00051E13">
        <w:rPr>
          <w:rFonts w:ascii="Arial" w:hAnsi="Arial" w:cs="Arial"/>
          <w:sz w:val="22"/>
          <w:szCs w:val="22"/>
        </w:rPr>
        <w:t>20</w:t>
      </w:r>
      <w:r w:rsidR="00F74F4D">
        <w:rPr>
          <w:rFonts w:ascii="Arial" w:hAnsi="Arial" w:cs="Arial"/>
          <w:sz w:val="22"/>
          <w:szCs w:val="22"/>
        </w:rPr>
        <w:t>/</w:t>
      </w:r>
      <w:r w:rsidR="00051E13">
        <w:rPr>
          <w:rFonts w:ascii="Arial" w:hAnsi="Arial" w:cs="Arial"/>
          <w:sz w:val="22"/>
          <w:szCs w:val="22"/>
        </w:rPr>
        <w:t>03</w:t>
      </w:r>
      <w:r w:rsidR="00F74F4D">
        <w:rPr>
          <w:rFonts w:ascii="Arial" w:hAnsi="Arial" w:cs="Arial"/>
          <w:sz w:val="22"/>
          <w:szCs w:val="22"/>
        </w:rPr>
        <w:t>/</w:t>
      </w:r>
      <w:r w:rsidR="009D10B0">
        <w:rPr>
          <w:rFonts w:ascii="Arial" w:hAnsi="Arial" w:cs="Arial"/>
          <w:sz w:val="22"/>
          <w:szCs w:val="22"/>
        </w:rPr>
        <w:t>19</w:t>
      </w:r>
      <w:r w:rsidR="009257A7">
        <w:rPr>
          <w:rFonts w:ascii="Arial" w:hAnsi="Arial" w:cs="Arial"/>
          <w:sz w:val="22"/>
          <w:szCs w:val="22"/>
        </w:rPr>
        <w:t>6</w:t>
      </w:r>
      <w:r w:rsidR="00051E13">
        <w:rPr>
          <w:rFonts w:ascii="Arial" w:hAnsi="Arial" w:cs="Arial"/>
          <w:sz w:val="22"/>
          <w:szCs w:val="22"/>
        </w:rPr>
        <w:t>4</w:t>
      </w:r>
      <w:r w:rsidR="00F74F4D">
        <w:rPr>
          <w:rFonts w:ascii="Arial" w:hAnsi="Arial" w:cs="Arial"/>
          <w:sz w:val="22"/>
          <w:szCs w:val="22"/>
        </w:rPr>
        <w:t>, portador</w:t>
      </w:r>
      <w:r w:rsidR="009D10B0">
        <w:rPr>
          <w:rFonts w:ascii="Arial" w:hAnsi="Arial" w:cs="Arial"/>
          <w:sz w:val="22"/>
          <w:szCs w:val="22"/>
        </w:rPr>
        <w:t xml:space="preserve"> </w:t>
      </w:r>
      <w:r w:rsidR="00F74F4D">
        <w:rPr>
          <w:rFonts w:ascii="Arial" w:hAnsi="Arial" w:cs="Arial"/>
          <w:sz w:val="22"/>
          <w:szCs w:val="22"/>
        </w:rPr>
        <w:t>da RG M</w:t>
      </w:r>
      <w:r w:rsidR="009257A7">
        <w:rPr>
          <w:rFonts w:ascii="Arial" w:hAnsi="Arial" w:cs="Arial"/>
          <w:sz w:val="22"/>
          <w:szCs w:val="22"/>
        </w:rPr>
        <w:t>3</w:t>
      </w:r>
      <w:r w:rsidR="00F74F4D">
        <w:rPr>
          <w:rFonts w:ascii="Arial" w:hAnsi="Arial" w:cs="Arial"/>
          <w:sz w:val="22"/>
          <w:szCs w:val="22"/>
        </w:rPr>
        <w:t>.</w:t>
      </w:r>
      <w:r w:rsidR="00051E13">
        <w:rPr>
          <w:rFonts w:ascii="Arial" w:hAnsi="Arial" w:cs="Arial"/>
          <w:sz w:val="22"/>
          <w:szCs w:val="22"/>
        </w:rPr>
        <w:t>415.951</w:t>
      </w:r>
      <w:r w:rsidR="00F74F4D">
        <w:rPr>
          <w:rFonts w:ascii="Arial" w:hAnsi="Arial" w:cs="Arial"/>
          <w:sz w:val="22"/>
          <w:szCs w:val="22"/>
        </w:rPr>
        <w:t xml:space="preserve"> – SSP-MG e do CPF nº</w:t>
      </w:r>
      <w:r w:rsidR="00051E13">
        <w:rPr>
          <w:rFonts w:ascii="Arial" w:hAnsi="Arial" w:cs="Arial"/>
          <w:sz w:val="22"/>
          <w:szCs w:val="22"/>
        </w:rPr>
        <w:t xml:space="preserve"> 029.809.566-19</w:t>
      </w:r>
      <w:r w:rsidR="00F74F4D">
        <w:rPr>
          <w:rFonts w:ascii="Arial" w:hAnsi="Arial" w:cs="Arial"/>
          <w:sz w:val="22"/>
          <w:szCs w:val="22"/>
        </w:rPr>
        <w:t>, filh</w:t>
      </w:r>
      <w:r w:rsidR="00051E13">
        <w:rPr>
          <w:rFonts w:ascii="Arial" w:hAnsi="Arial" w:cs="Arial"/>
          <w:sz w:val="22"/>
          <w:szCs w:val="22"/>
        </w:rPr>
        <w:t>a</w:t>
      </w:r>
      <w:r w:rsidR="00F74F4D">
        <w:rPr>
          <w:rFonts w:ascii="Arial" w:hAnsi="Arial" w:cs="Arial"/>
          <w:sz w:val="22"/>
          <w:szCs w:val="22"/>
        </w:rPr>
        <w:t xml:space="preserve"> de </w:t>
      </w:r>
      <w:r w:rsidR="009257A7">
        <w:rPr>
          <w:rFonts w:ascii="Arial" w:hAnsi="Arial" w:cs="Arial"/>
          <w:sz w:val="22"/>
          <w:szCs w:val="22"/>
        </w:rPr>
        <w:t xml:space="preserve">CARLOS GEORGE DO NASCIMENTO </w:t>
      </w:r>
      <w:r w:rsidR="009D10B0">
        <w:rPr>
          <w:rFonts w:ascii="Arial" w:hAnsi="Arial" w:cs="Arial"/>
          <w:sz w:val="22"/>
          <w:szCs w:val="22"/>
        </w:rPr>
        <w:t xml:space="preserve">e </w:t>
      </w:r>
      <w:r w:rsidR="009257A7">
        <w:rPr>
          <w:rFonts w:ascii="Arial" w:hAnsi="Arial" w:cs="Arial"/>
          <w:sz w:val="22"/>
          <w:szCs w:val="22"/>
        </w:rPr>
        <w:t>LEILA JANUÁRIA DO NASCIMENTO</w:t>
      </w:r>
      <w:r w:rsidR="00F74F4D">
        <w:rPr>
          <w:rFonts w:ascii="Arial" w:hAnsi="Arial" w:cs="Arial"/>
          <w:sz w:val="22"/>
          <w:szCs w:val="22"/>
        </w:rPr>
        <w:t xml:space="preserve">, residente na Rua </w:t>
      </w:r>
      <w:r w:rsidR="009D10B0">
        <w:rPr>
          <w:rFonts w:ascii="Arial" w:hAnsi="Arial" w:cs="Arial"/>
          <w:sz w:val="22"/>
          <w:szCs w:val="22"/>
        </w:rPr>
        <w:t>Islândia</w:t>
      </w:r>
      <w:r w:rsidR="00F74F4D">
        <w:rPr>
          <w:rFonts w:ascii="Arial" w:hAnsi="Arial" w:cs="Arial"/>
          <w:sz w:val="22"/>
          <w:szCs w:val="22"/>
        </w:rPr>
        <w:t xml:space="preserve">, </w:t>
      </w:r>
      <w:r w:rsidR="009D10B0">
        <w:rPr>
          <w:rFonts w:ascii="Arial" w:hAnsi="Arial" w:cs="Arial"/>
          <w:sz w:val="22"/>
          <w:szCs w:val="22"/>
        </w:rPr>
        <w:t>97</w:t>
      </w:r>
      <w:r w:rsidR="00CA3A71">
        <w:rPr>
          <w:rFonts w:ascii="Arial" w:hAnsi="Arial" w:cs="Arial"/>
          <w:sz w:val="22"/>
          <w:szCs w:val="22"/>
        </w:rPr>
        <w:t xml:space="preserve">, bairro </w:t>
      </w:r>
      <w:r w:rsidR="009D10B0">
        <w:rPr>
          <w:rFonts w:ascii="Arial" w:hAnsi="Arial" w:cs="Arial"/>
          <w:sz w:val="22"/>
          <w:szCs w:val="22"/>
        </w:rPr>
        <w:t>Jardim Europa</w:t>
      </w:r>
      <w:r w:rsidR="00CA3A71">
        <w:rPr>
          <w:rFonts w:ascii="Arial" w:hAnsi="Arial" w:cs="Arial"/>
          <w:sz w:val="22"/>
          <w:szCs w:val="22"/>
        </w:rPr>
        <w:t xml:space="preserve">, Belo Horizonte/MG, CEP </w:t>
      </w:r>
      <w:r w:rsidR="009D10B0">
        <w:rPr>
          <w:rFonts w:ascii="Arial" w:hAnsi="Arial" w:cs="Arial"/>
          <w:sz w:val="22"/>
          <w:szCs w:val="22"/>
        </w:rPr>
        <w:t>31.620.-430</w:t>
      </w:r>
      <w:r w:rsidR="00CA3A7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por este instrumento particular, nomeia e constitui seu(a)bastante procurador (a), </w:t>
      </w:r>
      <w:proofErr w:type="spellStart"/>
      <w:r>
        <w:rPr>
          <w:rFonts w:ascii="Arial" w:eastAsia="Arial" w:hAnsi="Arial" w:cs="Arial"/>
          <w:sz w:val="22"/>
          <w:szCs w:val="22"/>
        </w:rPr>
        <w:t>Dr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ª </w:t>
      </w:r>
      <w:r>
        <w:rPr>
          <w:rFonts w:ascii="Arial" w:eastAsia="Arial" w:hAnsi="Arial" w:cs="Arial"/>
          <w:b/>
          <w:bCs/>
          <w:sz w:val="22"/>
          <w:szCs w:val="22"/>
        </w:rPr>
        <w:t>ELISABETE DA SILVA</w:t>
      </w:r>
      <w:r>
        <w:rPr>
          <w:rFonts w:ascii="Arial" w:eastAsia="Arial" w:hAnsi="Arial" w:cs="Arial"/>
          <w:sz w:val="22"/>
          <w:szCs w:val="22"/>
        </w:rPr>
        <w:t xml:space="preserve">, brasileira, solteira, Advogada inscrita na OAB/MG sob o nº 54.461, CPF 315.169.476-49, com escritório na Av. Augusto de Lima, nº 407, sala 702 , centro, Belo Horizonte/MG, CEP 30.190-001, Fone : 3274-9734 e </w:t>
      </w:r>
      <w:proofErr w:type="spellStart"/>
      <w:r>
        <w:rPr>
          <w:rFonts w:ascii="Arial" w:eastAsia="Arial" w:hAnsi="Arial" w:cs="Arial"/>
          <w:sz w:val="22"/>
          <w:szCs w:val="22"/>
        </w:rPr>
        <w:t>Cel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99970-4724, E-mail : </w:t>
      </w:r>
      <w:r>
        <w:rPr>
          <w:rFonts w:ascii="Arial" w:eastAsia="Arial" w:hAnsi="Arial" w:cs="Arial"/>
          <w:sz w:val="22"/>
          <w:szCs w:val="22"/>
          <w:u w:val="single"/>
        </w:rPr>
        <w:t>elisabete.silva.adv@gmail.com</w:t>
      </w:r>
      <w:r>
        <w:rPr>
          <w:rFonts w:ascii="Arial" w:eastAsia="Arial" w:hAnsi="Arial" w:cs="Arial"/>
          <w:sz w:val="22"/>
          <w:szCs w:val="22"/>
        </w:rPr>
        <w:t xml:space="preserve">, </w:t>
      </w:r>
      <w:r w:rsidR="00CA3A71">
        <w:rPr>
          <w:rFonts w:ascii="Arial" w:eastAsia="Arial" w:hAnsi="Arial" w:cs="Arial"/>
          <w:sz w:val="22"/>
          <w:szCs w:val="22"/>
        </w:rPr>
        <w:t xml:space="preserve">e a </w:t>
      </w:r>
      <w:r>
        <w:rPr>
          <w:rFonts w:ascii="Arial" w:eastAsia="Arial" w:hAnsi="Arial" w:cs="Arial"/>
          <w:sz w:val="22"/>
          <w:szCs w:val="22"/>
        </w:rPr>
        <w:t xml:space="preserve">Dra. </w:t>
      </w:r>
      <w:r>
        <w:rPr>
          <w:rFonts w:ascii="Arial" w:eastAsia="Arial" w:hAnsi="Arial" w:cs="Arial"/>
          <w:b/>
          <w:bCs/>
          <w:sz w:val="22"/>
          <w:szCs w:val="22"/>
        </w:rPr>
        <w:t>SHIRLEY DRUMOND COSSOLOSSO</w:t>
      </w:r>
      <w:r>
        <w:rPr>
          <w:rFonts w:ascii="Arial" w:eastAsia="Arial" w:hAnsi="Arial" w:cs="Arial"/>
          <w:sz w:val="22"/>
          <w:szCs w:val="22"/>
        </w:rPr>
        <w:t xml:space="preserve">, brasileira, solteira, Advogada inscrita na OAB/MG sob o nº 90.962, a quem outorga os poderes de cláusula </w:t>
      </w:r>
      <w:r>
        <w:rPr>
          <w:rFonts w:ascii="Arial" w:eastAsia="Arial" w:hAnsi="Arial" w:cs="Arial"/>
          <w:i/>
          <w:iCs/>
          <w:sz w:val="22"/>
          <w:szCs w:val="22"/>
        </w:rPr>
        <w:t>“ad judicia”</w:t>
      </w:r>
      <w:r>
        <w:rPr>
          <w:rFonts w:ascii="Arial" w:eastAsia="Arial" w:hAnsi="Arial" w:cs="Arial"/>
          <w:sz w:val="22"/>
          <w:szCs w:val="22"/>
        </w:rPr>
        <w:t xml:space="preserve"> e </w:t>
      </w:r>
      <w:r>
        <w:rPr>
          <w:rFonts w:ascii="Arial" w:eastAsia="Arial" w:hAnsi="Arial" w:cs="Arial"/>
          <w:i/>
          <w:iCs/>
          <w:sz w:val="22"/>
          <w:szCs w:val="22"/>
        </w:rPr>
        <w:t>“extra judicia”</w:t>
      </w:r>
      <w:r>
        <w:rPr>
          <w:rFonts w:ascii="Arial" w:eastAsia="Arial" w:hAnsi="Arial" w:cs="Arial"/>
          <w:sz w:val="22"/>
          <w:szCs w:val="22"/>
        </w:rPr>
        <w:t xml:space="preserve"> para o foro em geral, além dos poderes especiais para concordar ou discordar de qualquer proposta de acordo formulada na audiência de instrução e julgamento, podendo também assinar termo de compromisso, </w:t>
      </w:r>
      <w:r>
        <w:rPr>
          <w:rFonts w:ascii="Arial" w:eastAsia="Arial" w:hAnsi="Arial" w:cs="Arial"/>
          <w:b/>
          <w:bCs/>
          <w:sz w:val="22"/>
          <w:szCs w:val="22"/>
        </w:rPr>
        <w:t>receber citação (art. 242, do CPC)</w:t>
      </w:r>
      <w:r>
        <w:rPr>
          <w:rFonts w:ascii="Arial" w:eastAsia="Arial" w:hAnsi="Arial" w:cs="Arial"/>
          <w:sz w:val="22"/>
          <w:szCs w:val="22"/>
        </w:rPr>
        <w:t xml:space="preserve">, poderes especiais para receber e dar quitação, dar e receber quitação, receber </w:t>
      </w:r>
      <w:r>
        <w:rPr>
          <w:rFonts w:ascii="Arial" w:eastAsia="Arial" w:hAnsi="Arial" w:cs="Arial"/>
          <w:b/>
          <w:bCs/>
          <w:sz w:val="22"/>
          <w:szCs w:val="22"/>
        </w:rPr>
        <w:t>ALVARÁS</w:t>
      </w:r>
      <w:r>
        <w:rPr>
          <w:rFonts w:ascii="Arial" w:eastAsia="Arial" w:hAnsi="Arial" w:cs="Arial"/>
          <w:sz w:val="22"/>
          <w:szCs w:val="22"/>
        </w:rPr>
        <w:t xml:space="preserve">, passar recibo, desistir, transigir de um modo geral, assinar declaração de hipossuficiência econômica, conforme estabelecido no art.105, do CPC, agindo em conjunto ou separadamente, podendo ainda, substabelecer o presente no todo ou em parte, podendo agir em conjunto ou separadamente, para ampla defesa de todos os meus direitos, PODENDO RENUNCIAR A QUALQUER MOMENTO SEM ANUÊNCIA DO REPRESENTADO, </w:t>
      </w:r>
      <w:r w:rsidR="005B2EE3">
        <w:rPr>
          <w:rFonts w:ascii="Arial" w:eastAsia="Arial" w:hAnsi="Arial" w:cs="Arial"/>
          <w:sz w:val="22"/>
          <w:szCs w:val="22"/>
        </w:rPr>
        <w:t>especificamente</w:t>
      </w:r>
      <w:r>
        <w:rPr>
          <w:rFonts w:ascii="Arial" w:eastAsia="Arial" w:hAnsi="Arial" w:cs="Arial"/>
          <w:sz w:val="22"/>
          <w:szCs w:val="22"/>
        </w:rPr>
        <w:t xml:space="preserve"> para AJUIZAR AÇÃO DE INVENTÁRIO E ARROLAMENTO DE BENS DE LEILA JANUÁRIA DO NASCIMENTO, FALECIDA EM 11/10/2025.</w:t>
      </w:r>
    </w:p>
    <w:p w14:paraId="5C5F8850" w14:textId="77777777" w:rsidR="00CA3A71" w:rsidRDefault="00000000" w:rsidP="004F37AA">
      <w:pPr>
        <w:pBdr>
          <w:bottom w:val="single" w:sz="4" w:space="4" w:color="000000"/>
        </w:pBdr>
        <w:spacing w:after="20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Belo Horizonte, ____/____/____</w:t>
      </w:r>
    </w:p>
    <w:p w14:paraId="42FA25D0" w14:textId="77777777" w:rsidR="00CA3A71" w:rsidRDefault="00CA3A71" w:rsidP="004F37AA">
      <w:pPr>
        <w:pBdr>
          <w:bottom w:val="single" w:sz="4" w:space="4" w:color="000000"/>
        </w:pBdr>
        <w:spacing w:after="20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X_______________________________________________________________</w:t>
      </w:r>
    </w:p>
    <w:p w14:paraId="628FF394" w14:textId="77777777" w:rsidR="00CA3A71" w:rsidRDefault="00CA3A71" w:rsidP="00CA3A71">
      <w:pPr>
        <w:pBdr>
          <w:bottom w:val="single" w:sz="4" w:space="4" w:color="000000"/>
        </w:pBdr>
        <w:spacing w:after="200"/>
        <w:rPr>
          <w:rFonts w:ascii="Arial" w:eastAsia="Arial" w:hAnsi="Arial" w:cs="Arial"/>
          <w:sz w:val="22"/>
          <w:szCs w:val="22"/>
        </w:rPr>
      </w:pPr>
    </w:p>
    <w:p w14:paraId="22C9E5A9" w14:textId="77777777" w:rsidR="00CA3A71" w:rsidRDefault="00CA3A71" w:rsidP="00CA3A71">
      <w:pPr>
        <w:pBdr>
          <w:bottom w:val="single" w:sz="4" w:space="4" w:color="000000"/>
        </w:pBdr>
        <w:spacing w:after="200"/>
        <w:rPr>
          <w:rFonts w:ascii="Arial" w:eastAsia="Arial" w:hAnsi="Arial" w:cs="Arial"/>
          <w:sz w:val="22"/>
          <w:szCs w:val="22"/>
        </w:rPr>
      </w:pPr>
    </w:p>
    <w:p w14:paraId="59217908" w14:textId="77777777" w:rsidR="00CA3A71" w:rsidRDefault="00CA3A71" w:rsidP="00CA3A71">
      <w:pPr>
        <w:pBdr>
          <w:bottom w:val="single" w:sz="4" w:space="4" w:color="000000"/>
        </w:pBdr>
        <w:spacing w:after="200"/>
        <w:rPr>
          <w:rFonts w:ascii="Arial" w:eastAsia="Arial" w:hAnsi="Arial" w:cs="Arial"/>
          <w:sz w:val="22"/>
          <w:szCs w:val="22"/>
        </w:rPr>
      </w:pPr>
    </w:p>
    <w:p w14:paraId="4B4B70E2" w14:textId="77777777" w:rsidR="00CA3A71" w:rsidRDefault="00CA3A71" w:rsidP="00CA3A71">
      <w:pPr>
        <w:pBdr>
          <w:bottom w:val="single" w:sz="4" w:space="4" w:color="000000"/>
        </w:pBdr>
        <w:spacing w:after="200"/>
        <w:rPr>
          <w:rFonts w:ascii="Arial" w:eastAsia="Arial" w:hAnsi="Arial" w:cs="Arial"/>
          <w:sz w:val="22"/>
          <w:szCs w:val="22"/>
        </w:rPr>
      </w:pPr>
    </w:p>
    <w:p w14:paraId="28BBC698" w14:textId="433F62E1" w:rsidR="007C272F" w:rsidRPr="00CA3A71" w:rsidRDefault="00000000" w:rsidP="00CA3A71">
      <w:pPr>
        <w:pBdr>
          <w:bottom w:val="single" w:sz="4" w:space="4" w:color="000000"/>
        </w:pBdr>
        <w:spacing w:after="200"/>
        <w:rPr>
          <w:rFonts w:ascii="Arial" w:eastAsia="Arial" w:hAnsi="Arial" w:cs="Arial"/>
          <w:sz w:val="22"/>
          <w:szCs w:val="22"/>
        </w:rPr>
      </w:pPr>
      <w:r>
        <w:t xml:space="preserve"> </w:t>
      </w:r>
    </w:p>
    <w:p w14:paraId="46BE83AB" w14:textId="77777777" w:rsidR="007C272F" w:rsidRDefault="00000000">
      <w:pPr>
        <w:spacing w:before="10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>AV. AUGUSTO DE LIMA – Nº 407/SL. 702 – CENTRO – ED. IMPRENSA – BELO HORIZONTE – MG</w:t>
      </w:r>
    </w:p>
    <w:p w14:paraId="15CE17C8" w14:textId="77777777" w:rsidR="007C272F" w:rsidRDefault="00000000">
      <w:pPr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>CEP: 30.190-000 – TELEFAX: (31) 3274-9734 – (31)9 9970-4724 – elisabete.silva.adv@gmail.com</w:t>
      </w:r>
    </w:p>
    <w:sectPr w:rsidR="007C272F">
      <w:pgSz w:w="11906" w:h="16838"/>
      <w:pgMar w:top="900" w:right="1300" w:bottom="9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9636C"/>
    <w:multiLevelType w:val="hybridMultilevel"/>
    <w:tmpl w:val="220C7C8A"/>
    <w:lvl w:ilvl="0" w:tplc="41DAB526">
      <w:start w:val="1"/>
      <w:numFmt w:val="bullet"/>
      <w:lvlText w:val="●"/>
      <w:lvlJc w:val="left"/>
      <w:pPr>
        <w:ind w:left="720" w:hanging="360"/>
      </w:pPr>
    </w:lvl>
    <w:lvl w:ilvl="1" w:tplc="EE64188E">
      <w:start w:val="1"/>
      <w:numFmt w:val="bullet"/>
      <w:lvlText w:val="○"/>
      <w:lvlJc w:val="left"/>
      <w:pPr>
        <w:ind w:left="1440" w:hanging="360"/>
      </w:pPr>
    </w:lvl>
    <w:lvl w:ilvl="2" w:tplc="75FCCBB4">
      <w:start w:val="1"/>
      <w:numFmt w:val="bullet"/>
      <w:lvlText w:val="■"/>
      <w:lvlJc w:val="left"/>
      <w:pPr>
        <w:ind w:left="2160" w:hanging="360"/>
      </w:pPr>
    </w:lvl>
    <w:lvl w:ilvl="3" w:tplc="55E6EB7E">
      <w:start w:val="1"/>
      <w:numFmt w:val="bullet"/>
      <w:lvlText w:val="●"/>
      <w:lvlJc w:val="left"/>
      <w:pPr>
        <w:ind w:left="2880" w:hanging="360"/>
      </w:pPr>
    </w:lvl>
    <w:lvl w:ilvl="4" w:tplc="E9F896AC">
      <w:start w:val="1"/>
      <w:numFmt w:val="bullet"/>
      <w:lvlText w:val="○"/>
      <w:lvlJc w:val="left"/>
      <w:pPr>
        <w:ind w:left="3600" w:hanging="360"/>
      </w:pPr>
    </w:lvl>
    <w:lvl w:ilvl="5" w:tplc="C5922810">
      <w:start w:val="1"/>
      <w:numFmt w:val="bullet"/>
      <w:lvlText w:val="■"/>
      <w:lvlJc w:val="left"/>
      <w:pPr>
        <w:ind w:left="4320" w:hanging="360"/>
      </w:pPr>
    </w:lvl>
    <w:lvl w:ilvl="6" w:tplc="5468858E">
      <w:start w:val="1"/>
      <w:numFmt w:val="bullet"/>
      <w:lvlText w:val="●"/>
      <w:lvlJc w:val="left"/>
      <w:pPr>
        <w:ind w:left="5040" w:hanging="360"/>
      </w:pPr>
    </w:lvl>
    <w:lvl w:ilvl="7" w:tplc="13ECBB78">
      <w:start w:val="1"/>
      <w:numFmt w:val="bullet"/>
      <w:lvlText w:val="●"/>
      <w:lvlJc w:val="left"/>
      <w:pPr>
        <w:ind w:left="5760" w:hanging="360"/>
      </w:pPr>
    </w:lvl>
    <w:lvl w:ilvl="8" w:tplc="64D838C6">
      <w:start w:val="1"/>
      <w:numFmt w:val="bullet"/>
      <w:lvlText w:val="●"/>
      <w:lvlJc w:val="left"/>
      <w:pPr>
        <w:ind w:left="6480" w:hanging="360"/>
      </w:pPr>
    </w:lvl>
  </w:abstractNum>
  <w:num w:numId="1" w16cid:durableId="19087590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72F"/>
    <w:rsid w:val="00051E13"/>
    <w:rsid w:val="002731A7"/>
    <w:rsid w:val="002F29F0"/>
    <w:rsid w:val="004D5F08"/>
    <w:rsid w:val="004F37AA"/>
    <w:rsid w:val="005B2EE3"/>
    <w:rsid w:val="007C272F"/>
    <w:rsid w:val="009257A7"/>
    <w:rsid w:val="009D10B0"/>
    <w:rsid w:val="00CA3A71"/>
    <w:rsid w:val="00F7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E9E11"/>
  <w15:docId w15:val="{9A20F44F-5B79-498F-9FBE-D4B4E2FB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347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nascimento</cp:lastModifiedBy>
  <cp:revision>2</cp:revision>
  <dcterms:created xsi:type="dcterms:W3CDTF">2026-08-09T21:50:00Z</dcterms:created>
  <dcterms:modified xsi:type="dcterms:W3CDTF">2026-08-09T21:50:00Z</dcterms:modified>
</cp:coreProperties>
</file>