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92C32" w14:textId="77777777" w:rsidR="00F3118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D415AC0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433065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A478D1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BBD9F1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4E1AC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24546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85457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285325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0A5523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70D703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F528CA" w14:textId="77777777" w:rsidR="00A07D87" w:rsidRPr="00037F0C" w:rsidRDefault="00000000" w:rsidP="00A07D87">
      <w:pPr>
        <w:spacing w:after="0" w:line="333" w:lineRule="auto"/>
        <w:ind w:right="1106"/>
        <w:jc w:val="center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48"/>
        </w:rPr>
        <w:t>Specifikacija korisničkih zahtjeva</w:t>
      </w:r>
    </w:p>
    <w:p w14:paraId="3696E958" w14:textId="138A914E" w:rsidR="00F3118F" w:rsidRPr="00037F0C" w:rsidRDefault="00A07D87" w:rsidP="00A07D87">
      <w:pPr>
        <w:spacing w:after="0" w:line="333" w:lineRule="auto"/>
        <w:ind w:right="1106"/>
        <w:jc w:val="center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30"/>
        </w:rPr>
        <w:t>Naziv sistema: Sistem za naplatu parkinga</w:t>
      </w:r>
    </w:p>
    <w:p w14:paraId="5682A0A5" w14:textId="77777777" w:rsidR="00F3118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9D0C6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CAB3F47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0A770AA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29A1CDA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D518AAC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41BA27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8F69ED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8DF510A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3498FE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DE1BA1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D6DF6F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46670A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EBA993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D53610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87A621" w14:textId="77777777" w:rsidR="00F3118F" w:rsidRDefault="00000000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834D6FB" w14:textId="77777777" w:rsidR="00A07D87" w:rsidRDefault="00A07D87">
      <w:pPr>
        <w:spacing w:after="0"/>
        <w:rPr>
          <w:rFonts w:ascii="Arial" w:eastAsia="Arial" w:hAnsi="Arial" w:cs="Arial"/>
          <w:sz w:val="24"/>
        </w:rPr>
      </w:pPr>
    </w:p>
    <w:p w14:paraId="572AFCFD" w14:textId="77777777" w:rsidR="00A07D87" w:rsidRDefault="00A07D87">
      <w:pPr>
        <w:spacing w:after="0"/>
        <w:rPr>
          <w:rFonts w:ascii="Arial" w:eastAsia="Arial" w:hAnsi="Arial" w:cs="Arial"/>
          <w:sz w:val="24"/>
        </w:rPr>
      </w:pPr>
    </w:p>
    <w:p w14:paraId="38CAEE3B" w14:textId="77777777" w:rsidR="00A07D87" w:rsidRDefault="00A07D87">
      <w:pPr>
        <w:spacing w:after="0"/>
        <w:rPr>
          <w:rFonts w:ascii="Arial" w:eastAsia="Arial" w:hAnsi="Arial" w:cs="Arial"/>
          <w:sz w:val="24"/>
        </w:rPr>
      </w:pPr>
    </w:p>
    <w:p w14:paraId="22D1168E" w14:textId="77777777" w:rsidR="00A07D87" w:rsidRDefault="00A07D87">
      <w:pPr>
        <w:spacing w:after="0"/>
        <w:rPr>
          <w:rFonts w:ascii="Arial" w:eastAsia="Arial" w:hAnsi="Arial" w:cs="Arial"/>
          <w:sz w:val="24"/>
        </w:rPr>
      </w:pPr>
    </w:p>
    <w:p w14:paraId="22A3C35C" w14:textId="77777777" w:rsidR="00A07D87" w:rsidRDefault="00A07D87">
      <w:pPr>
        <w:spacing w:after="0"/>
        <w:rPr>
          <w:rFonts w:ascii="Arial" w:eastAsia="Arial" w:hAnsi="Arial" w:cs="Arial"/>
          <w:sz w:val="24"/>
        </w:rPr>
      </w:pPr>
    </w:p>
    <w:p w14:paraId="4A6924E2" w14:textId="77777777" w:rsidR="00A07D87" w:rsidRDefault="00A07D87">
      <w:pPr>
        <w:spacing w:after="0"/>
      </w:pPr>
    </w:p>
    <w:p w14:paraId="4DFD212C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2EE7605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3259E9" w14:textId="77777777" w:rsidR="00F3118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B00D0C" w14:textId="25F98813" w:rsidR="00F3118F" w:rsidRPr="00037F0C" w:rsidRDefault="00000000">
      <w:pPr>
        <w:spacing w:after="3"/>
        <w:ind w:left="-5" w:hanging="1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4"/>
        </w:rPr>
        <w:t xml:space="preserve">Verzija:  </w:t>
      </w:r>
      <w:r w:rsidR="00037F0C" w:rsidRPr="00037F0C">
        <w:rPr>
          <w:rFonts w:ascii="Times New Roman" w:eastAsia="Arial" w:hAnsi="Times New Roman" w:cs="Times New Roman"/>
          <w:sz w:val="24"/>
        </w:rPr>
        <w:t>1.0</w:t>
      </w:r>
    </w:p>
    <w:p w14:paraId="23F16831" w14:textId="274EC5C0" w:rsidR="00F3118F" w:rsidRPr="00037F0C" w:rsidRDefault="00000000">
      <w:pPr>
        <w:spacing w:after="3"/>
        <w:ind w:left="-5" w:hanging="1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4"/>
        </w:rPr>
        <w:t>Autor</w:t>
      </w:r>
      <w:r w:rsidR="00037F0C" w:rsidRPr="00037F0C">
        <w:rPr>
          <w:rFonts w:ascii="Times New Roman" w:eastAsia="Arial" w:hAnsi="Times New Roman" w:cs="Times New Roman"/>
          <w:sz w:val="24"/>
        </w:rPr>
        <w:t>i</w:t>
      </w:r>
      <w:r w:rsidRPr="00037F0C">
        <w:rPr>
          <w:rFonts w:ascii="Times New Roman" w:eastAsia="Arial" w:hAnsi="Times New Roman" w:cs="Times New Roman"/>
          <w:sz w:val="24"/>
        </w:rPr>
        <w:t>:</w:t>
      </w:r>
      <w:r w:rsidR="00037F0C" w:rsidRPr="00037F0C">
        <w:rPr>
          <w:rFonts w:ascii="Times New Roman" w:eastAsia="Arial" w:hAnsi="Times New Roman" w:cs="Times New Roman"/>
          <w:sz w:val="24"/>
        </w:rPr>
        <w:t xml:space="preserve"> Bojan Milanković, Marija Dobrnjac, Anja Kukić, Sara Čubrilović, Ivana Antonić</w:t>
      </w:r>
    </w:p>
    <w:p w14:paraId="7F36E9AD" w14:textId="14A6B335" w:rsidR="00F3118F" w:rsidRPr="00037F0C" w:rsidRDefault="00000000">
      <w:pPr>
        <w:spacing w:after="3"/>
        <w:ind w:left="-5" w:hanging="1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4"/>
        </w:rPr>
        <w:t xml:space="preserve">Organizacija: </w:t>
      </w:r>
      <w:r w:rsidR="00037F0C" w:rsidRPr="00037F0C">
        <w:rPr>
          <w:rFonts w:ascii="Times New Roman" w:eastAsia="Arial" w:hAnsi="Times New Roman" w:cs="Times New Roman"/>
          <w:sz w:val="24"/>
        </w:rPr>
        <w:t>Grupa 13</w:t>
      </w:r>
    </w:p>
    <w:p w14:paraId="78AF95CB" w14:textId="34983E73" w:rsidR="00F3118F" w:rsidRPr="00037F0C" w:rsidRDefault="00000000">
      <w:pPr>
        <w:spacing w:after="3"/>
        <w:ind w:left="-5" w:hanging="1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4"/>
        </w:rPr>
        <w:t xml:space="preserve">Datum: </w:t>
      </w:r>
      <w:r w:rsidR="00037F0C" w:rsidRPr="00037F0C">
        <w:rPr>
          <w:rFonts w:ascii="Times New Roman" w:eastAsia="Arial" w:hAnsi="Times New Roman" w:cs="Times New Roman"/>
          <w:sz w:val="24"/>
        </w:rPr>
        <w:t>16.12.2024.</w:t>
      </w:r>
    </w:p>
    <w:p w14:paraId="78F8608E" w14:textId="0643F5F1" w:rsidR="00F3118F" w:rsidRPr="00331DE9" w:rsidRDefault="00000000" w:rsidP="00331DE9">
      <w:pPr>
        <w:spacing w:after="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74BD76F" w14:textId="77777777" w:rsidR="00A07D87" w:rsidRDefault="00A07D87">
      <w:pPr>
        <w:spacing w:after="0"/>
        <w:ind w:right="5529"/>
        <w:jc w:val="right"/>
        <w:rPr>
          <w:rFonts w:ascii="Times New Roman" w:eastAsia="Times New Roman" w:hAnsi="Times New Roman" w:cs="Times New Roman"/>
          <w:sz w:val="24"/>
        </w:rPr>
      </w:pPr>
    </w:p>
    <w:sdt>
      <w:sdtPr>
        <w:rPr>
          <w:rFonts w:ascii="Calibri" w:eastAsia="Calibri" w:hAnsi="Calibri" w:cs="Calibri"/>
          <w:color w:val="000000"/>
          <w:kern w:val="2"/>
          <w:sz w:val="44"/>
          <w:szCs w:val="44"/>
          <w:lang w:val="sr-Latn-RS" w:eastAsia="sr-Latn-RS"/>
          <w14:ligatures w14:val="standardContextual"/>
        </w:rPr>
        <w:id w:val="-160313872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612EC7B4" w14:textId="73D88CBF" w:rsidR="00594262" w:rsidRPr="00594262" w:rsidRDefault="00594262">
          <w:pPr>
            <w:pStyle w:val="TOCHeading"/>
            <w:rPr>
              <w:sz w:val="44"/>
              <w:szCs w:val="44"/>
            </w:rPr>
          </w:pPr>
          <w:proofErr w:type="spellStart"/>
          <w:r w:rsidRPr="00594262">
            <w:rPr>
              <w:sz w:val="44"/>
              <w:szCs w:val="44"/>
            </w:rPr>
            <w:t>Sadržaj</w:t>
          </w:r>
          <w:proofErr w:type="spellEnd"/>
        </w:p>
        <w:p w14:paraId="6EC4BD1E" w14:textId="60E42E54" w:rsidR="0087051A" w:rsidRDefault="00594262">
          <w:pPr>
            <w:pStyle w:val="TOC1"/>
            <w:tabs>
              <w:tab w:val="left" w:pos="440"/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r w:rsidRPr="00594262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594262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594262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85347877" w:history="1">
            <w:r w:rsidR="0087051A" w:rsidRPr="0004679F">
              <w:rPr>
                <w:rStyle w:val="Hyperlink"/>
                <w:bCs/>
                <w:noProof/>
              </w:rPr>
              <w:t>1.</w:t>
            </w:r>
            <w:r w:rsidR="0087051A"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="0087051A" w:rsidRPr="0004679F">
              <w:rPr>
                <w:rStyle w:val="Hyperlink"/>
                <w:rFonts w:ascii="Times New Roman" w:hAnsi="Times New Roman"/>
                <w:noProof/>
              </w:rPr>
              <w:t>Uvod</w:t>
            </w:r>
            <w:r w:rsidR="0087051A">
              <w:rPr>
                <w:noProof/>
                <w:webHidden/>
              </w:rPr>
              <w:tab/>
            </w:r>
            <w:r w:rsidR="0087051A">
              <w:rPr>
                <w:noProof/>
                <w:webHidden/>
              </w:rPr>
              <w:fldChar w:fldCharType="begin"/>
            </w:r>
            <w:r w:rsidR="0087051A">
              <w:rPr>
                <w:noProof/>
                <w:webHidden/>
              </w:rPr>
              <w:instrText xml:space="preserve"> PAGEREF _Toc185347877 \h </w:instrText>
            </w:r>
            <w:r w:rsidR="0087051A">
              <w:rPr>
                <w:noProof/>
                <w:webHidden/>
              </w:rPr>
            </w:r>
            <w:r w:rsidR="0087051A">
              <w:rPr>
                <w:noProof/>
                <w:webHidden/>
              </w:rPr>
              <w:fldChar w:fldCharType="separate"/>
            </w:r>
            <w:r w:rsidR="0087051A">
              <w:rPr>
                <w:noProof/>
                <w:webHidden/>
              </w:rPr>
              <w:t>3</w:t>
            </w:r>
            <w:r w:rsidR="0087051A">
              <w:rPr>
                <w:noProof/>
                <w:webHidden/>
              </w:rPr>
              <w:fldChar w:fldCharType="end"/>
            </w:r>
          </w:hyperlink>
        </w:p>
        <w:p w14:paraId="0C980DF5" w14:textId="48A20B4A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78" w:history="1">
            <w:r w:rsidRPr="0004679F">
              <w:rPr>
                <w:rStyle w:val="Hyperlink"/>
                <w:rFonts w:eastAsia="Arial"/>
                <w:noProof/>
              </w:rPr>
              <w:t>1.1 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17CB" w14:textId="39F8DED7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79" w:history="1">
            <w:r w:rsidRPr="0004679F">
              <w:rPr>
                <w:rStyle w:val="Hyperlink"/>
                <w:rFonts w:eastAsia="Arial"/>
                <w:noProof/>
              </w:rPr>
              <w:t>1.2 Konvencije korištene u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8B88" w14:textId="2B87AE6C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0" w:history="1">
            <w:r w:rsidRPr="0004679F">
              <w:rPr>
                <w:rStyle w:val="Hyperlink"/>
                <w:rFonts w:eastAsia="Arial"/>
                <w:noProof/>
              </w:rPr>
              <w:t>1.3 Ciljna publika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B082" w14:textId="272AC177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1" w:history="1">
            <w:r w:rsidRPr="0004679F">
              <w:rPr>
                <w:rStyle w:val="Hyperlink"/>
                <w:rFonts w:eastAsia="Arial"/>
                <w:noProof/>
              </w:rPr>
              <w:t>1.4 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2560" w14:textId="5D475A63" w:rsidR="0087051A" w:rsidRDefault="0087051A">
          <w:pPr>
            <w:pStyle w:val="TOC1"/>
            <w:tabs>
              <w:tab w:val="left" w:pos="440"/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2" w:history="1">
            <w:r w:rsidRPr="0004679F">
              <w:rPr>
                <w:rStyle w:val="Hyperlink"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04679F">
              <w:rPr>
                <w:rStyle w:val="Hyperlink"/>
                <w:rFonts w:ascii="Times New Roman" w:hAnsi="Times New Roman"/>
                <w:noProof/>
              </w:rPr>
              <w:t>Globalni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858D" w14:textId="3BE91785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3" w:history="1">
            <w:r w:rsidRPr="0004679F">
              <w:rPr>
                <w:rStyle w:val="Hyperlink"/>
                <w:rFonts w:eastAsia="Arial"/>
                <w:noProof/>
              </w:rPr>
              <w:t>2.1 Perspektiva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5C78" w14:textId="28A2ABD8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4" w:history="1">
            <w:r w:rsidRPr="0004679F">
              <w:rPr>
                <w:rStyle w:val="Hyperlink"/>
                <w:rFonts w:eastAsia="Arial"/>
                <w:noProof/>
              </w:rPr>
              <w:t>2.2 Zahtjevi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5729" w14:textId="0E62EE1A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5" w:history="1">
            <w:r w:rsidRPr="0004679F">
              <w:rPr>
                <w:rStyle w:val="Hyperlink"/>
                <w:rFonts w:eastAsia="Arial"/>
                <w:noProof/>
              </w:rPr>
              <w:t>2.3 Klase korisnika i njihove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AB7E" w14:textId="3A917926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6" w:history="1">
            <w:r w:rsidRPr="0004679F">
              <w:rPr>
                <w:rStyle w:val="Hyperlink"/>
                <w:rFonts w:eastAsia="Arial"/>
                <w:noProof/>
              </w:rPr>
              <w:t>2.4 Radno okruženje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D452" w14:textId="1CF98F49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7" w:history="1">
            <w:r w:rsidRPr="0004679F">
              <w:rPr>
                <w:rStyle w:val="Hyperlink"/>
                <w:rFonts w:eastAsia="Arial"/>
                <w:noProof/>
              </w:rPr>
              <w:t>2.5 Eksterni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1591" w14:textId="429CC7DF" w:rsidR="0087051A" w:rsidRDefault="0087051A">
          <w:pPr>
            <w:pStyle w:val="TOC3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8" w:history="1">
            <w:r w:rsidRPr="0004679F">
              <w:rPr>
                <w:rStyle w:val="Hyperlink"/>
                <w:rFonts w:eastAsia="Arial"/>
                <w:noProof/>
              </w:rPr>
              <w:t>2.5.1 Korisnički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5C54" w14:textId="20B844D2" w:rsidR="0087051A" w:rsidRDefault="0087051A">
          <w:pPr>
            <w:pStyle w:val="TOC3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89" w:history="1">
            <w:r w:rsidRPr="0004679F">
              <w:rPr>
                <w:rStyle w:val="Hyperlink"/>
                <w:rFonts w:eastAsia="Arial"/>
                <w:noProof/>
              </w:rPr>
              <w:t>2.5.2 Hardverski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D7B5" w14:textId="7EB9BFA2" w:rsidR="0087051A" w:rsidRDefault="0087051A">
          <w:pPr>
            <w:pStyle w:val="TOC3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0" w:history="1">
            <w:r w:rsidRPr="0004679F">
              <w:rPr>
                <w:rStyle w:val="Hyperlink"/>
                <w:rFonts w:eastAsia="Arial"/>
                <w:noProof/>
              </w:rPr>
              <w:t>2.5.3 Softverski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28BF" w14:textId="0077D7FF" w:rsidR="0087051A" w:rsidRDefault="0087051A">
          <w:pPr>
            <w:pStyle w:val="TOC3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1" w:history="1">
            <w:r w:rsidRPr="0004679F">
              <w:rPr>
                <w:rStyle w:val="Hyperlink"/>
                <w:rFonts w:eastAsia="Arial"/>
                <w:noProof/>
              </w:rPr>
              <w:t>2.5.4 Komunikacioni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1A1B" w14:textId="7F0B315C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2" w:history="1">
            <w:r w:rsidRPr="0004679F">
              <w:rPr>
                <w:rStyle w:val="Hyperlink"/>
                <w:rFonts w:eastAsia="Arial"/>
                <w:noProof/>
              </w:rPr>
              <w:t>2.6 Korisnička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34CE" w14:textId="6A2482EC" w:rsidR="0087051A" w:rsidRDefault="0087051A">
          <w:pPr>
            <w:pStyle w:val="TOC1"/>
            <w:tabs>
              <w:tab w:val="left" w:pos="440"/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3" w:history="1">
            <w:r w:rsidRPr="0004679F">
              <w:rPr>
                <w:rStyle w:val="Hyperlink"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04679F">
              <w:rPr>
                <w:rStyle w:val="Hyperlink"/>
                <w:rFonts w:ascii="Times New Roman" w:hAnsi="Times New Roman"/>
                <w:noProof/>
              </w:rPr>
              <w:t>Zahtjevi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A91C" w14:textId="17E5C83F" w:rsidR="0087051A" w:rsidRDefault="0087051A">
          <w:pPr>
            <w:pStyle w:val="TOC1"/>
            <w:tabs>
              <w:tab w:val="left" w:pos="440"/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4" w:history="1">
            <w:r w:rsidRPr="0004679F">
              <w:rPr>
                <w:rStyle w:val="Hyperlink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04679F">
              <w:rPr>
                <w:rStyle w:val="Hyperlink"/>
                <w:rFonts w:ascii="Times New Roman" w:hAnsi="Times New Roman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950E" w14:textId="522779F0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5" w:history="1">
            <w:r w:rsidRPr="0004679F">
              <w:rPr>
                <w:rStyle w:val="Hyperlink"/>
                <w:rFonts w:eastAsia="Arial"/>
                <w:noProof/>
              </w:rPr>
              <w:t>4.1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F38E" w14:textId="0EBAC97C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6" w:history="1">
            <w:r w:rsidRPr="0004679F">
              <w:rPr>
                <w:rStyle w:val="Hyperlink"/>
                <w:rFonts w:eastAsia="Arial"/>
                <w:noProof/>
              </w:rPr>
              <w:t>4.2 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74A3" w14:textId="69952A94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7" w:history="1">
            <w:r w:rsidRPr="0004679F">
              <w:rPr>
                <w:rStyle w:val="Hyperlink"/>
                <w:rFonts w:eastAsia="Arial"/>
                <w:noProof/>
              </w:rPr>
              <w:t>4.3 Raspoloživost i 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7A58" w14:textId="244C5108" w:rsidR="0087051A" w:rsidRDefault="0087051A">
          <w:pPr>
            <w:pStyle w:val="TOC2"/>
            <w:tabs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8" w:history="1">
            <w:r w:rsidRPr="0004679F">
              <w:rPr>
                <w:rStyle w:val="Hyperlink"/>
                <w:rFonts w:eastAsia="Arial"/>
                <w:noProof/>
              </w:rPr>
              <w:t>4.4 Ostali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2F74" w14:textId="13FAF60C" w:rsidR="0087051A" w:rsidRDefault="0087051A">
          <w:pPr>
            <w:pStyle w:val="TOC1"/>
            <w:tabs>
              <w:tab w:val="left" w:pos="440"/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899" w:history="1">
            <w:r w:rsidRPr="0004679F">
              <w:rPr>
                <w:rStyle w:val="Hyperlink"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04679F">
              <w:rPr>
                <w:rStyle w:val="Hyperlink"/>
                <w:rFonts w:ascii="Times New Roman" w:hAnsi="Times New Roman"/>
                <w:noProof/>
              </w:rPr>
              <w:t>Rječnik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326F" w14:textId="752FC6F4" w:rsidR="0087051A" w:rsidRDefault="0087051A">
          <w:pPr>
            <w:pStyle w:val="TOC1"/>
            <w:tabs>
              <w:tab w:val="left" w:pos="440"/>
              <w:tab w:val="right" w:leader="dot" w:pos="9167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47900" w:history="1">
            <w:r w:rsidRPr="0004679F">
              <w:rPr>
                <w:rStyle w:val="Hyperlink"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04679F">
              <w:rPr>
                <w:rStyle w:val="Hyperlink"/>
                <w:rFonts w:ascii="Times New Roman" w:hAnsi="Times New Roman"/>
                <w:noProof/>
              </w:rPr>
              <w:t>Pregled korištenih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8B50" w14:textId="651E9620" w:rsidR="00A07D87" w:rsidRPr="00F5668D" w:rsidRDefault="00594262" w:rsidP="00F5668D">
          <w:pPr>
            <w:rPr>
              <w:sz w:val="36"/>
              <w:szCs w:val="36"/>
            </w:rPr>
          </w:pPr>
          <w:r w:rsidRPr="00594262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95DE6E5" w14:textId="77777777" w:rsidR="00A07D87" w:rsidRDefault="00A07D87">
      <w:pPr>
        <w:spacing w:after="0"/>
        <w:ind w:right="5529"/>
        <w:jc w:val="right"/>
        <w:rPr>
          <w:rFonts w:ascii="Times New Roman" w:eastAsia="Times New Roman" w:hAnsi="Times New Roman" w:cs="Times New Roman"/>
          <w:sz w:val="24"/>
        </w:rPr>
      </w:pPr>
    </w:p>
    <w:p w14:paraId="4CF5E052" w14:textId="77777777" w:rsidR="00A07D87" w:rsidRDefault="00A07D87">
      <w:pPr>
        <w:spacing w:after="0"/>
        <w:ind w:right="5529"/>
        <w:jc w:val="right"/>
        <w:rPr>
          <w:rFonts w:ascii="Times New Roman" w:eastAsia="Times New Roman" w:hAnsi="Times New Roman" w:cs="Times New Roman"/>
          <w:sz w:val="24"/>
        </w:rPr>
      </w:pPr>
    </w:p>
    <w:p w14:paraId="00D5F4AF" w14:textId="77777777" w:rsidR="00713DC4" w:rsidRDefault="00713DC4">
      <w:pPr>
        <w:spacing w:after="0"/>
        <w:ind w:right="5529"/>
        <w:jc w:val="right"/>
        <w:rPr>
          <w:rFonts w:ascii="Times New Roman" w:eastAsia="Times New Roman" w:hAnsi="Times New Roman" w:cs="Times New Roman"/>
          <w:sz w:val="24"/>
        </w:rPr>
      </w:pPr>
    </w:p>
    <w:p w14:paraId="66C3F318" w14:textId="77777777" w:rsidR="00713DC4" w:rsidRDefault="00713DC4">
      <w:pPr>
        <w:spacing w:after="0"/>
        <w:ind w:right="5529"/>
        <w:jc w:val="right"/>
        <w:rPr>
          <w:rFonts w:ascii="Times New Roman" w:eastAsia="Times New Roman" w:hAnsi="Times New Roman" w:cs="Times New Roman"/>
          <w:sz w:val="24"/>
        </w:rPr>
      </w:pPr>
    </w:p>
    <w:p w14:paraId="096507D2" w14:textId="77777777" w:rsidR="00713DC4" w:rsidRDefault="00713DC4">
      <w:pPr>
        <w:spacing w:after="0"/>
        <w:ind w:right="5529"/>
        <w:jc w:val="right"/>
        <w:rPr>
          <w:rFonts w:ascii="Times New Roman" w:eastAsia="Times New Roman" w:hAnsi="Times New Roman" w:cs="Times New Roman"/>
          <w:sz w:val="24"/>
        </w:rPr>
      </w:pPr>
    </w:p>
    <w:p w14:paraId="6B9D31C1" w14:textId="494D07BD" w:rsidR="00F3118F" w:rsidRPr="00594262" w:rsidRDefault="00F3118F" w:rsidP="00037F0C">
      <w:pPr>
        <w:spacing w:after="0"/>
        <w:ind w:right="5529"/>
        <w:rPr>
          <w:rFonts w:ascii="Times New Roman" w:eastAsia="Times New Roman" w:hAnsi="Times New Roman" w:cs="Times New Roman"/>
          <w:sz w:val="24"/>
        </w:rPr>
      </w:pPr>
    </w:p>
    <w:p w14:paraId="088AA7F0" w14:textId="77777777" w:rsidR="00F3118F" w:rsidRPr="00037F0C" w:rsidRDefault="00000000">
      <w:pPr>
        <w:pStyle w:val="Heading1"/>
        <w:ind w:left="340" w:hanging="355"/>
        <w:rPr>
          <w:rFonts w:ascii="Times New Roman" w:hAnsi="Times New Roman" w:cs="Times New Roman"/>
          <w:sz w:val="36"/>
          <w:szCs w:val="36"/>
        </w:rPr>
      </w:pPr>
      <w:bookmarkStart w:id="0" w:name="_Toc185347877"/>
      <w:r w:rsidRPr="00037F0C">
        <w:rPr>
          <w:rFonts w:ascii="Times New Roman" w:hAnsi="Times New Roman" w:cs="Times New Roman"/>
          <w:sz w:val="36"/>
          <w:szCs w:val="36"/>
        </w:rPr>
        <w:t>Uvod</w:t>
      </w:r>
      <w:bookmarkEnd w:id="0"/>
      <w:r w:rsidRPr="00037F0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A59482D" w14:textId="77777777" w:rsidR="00F3118F" w:rsidRPr="00037F0C" w:rsidRDefault="00000000">
      <w:pPr>
        <w:spacing w:after="259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5E32C3B5" w14:textId="1793B171" w:rsidR="00F3118F" w:rsidRPr="00037F0C" w:rsidRDefault="00000000" w:rsidP="0098676A">
      <w:pPr>
        <w:pStyle w:val="Heading2"/>
      </w:pPr>
      <w:bookmarkStart w:id="1" w:name="_Toc185347878"/>
      <w:r w:rsidRPr="00037F0C">
        <w:rPr>
          <w:rFonts w:eastAsia="Arial"/>
        </w:rPr>
        <w:t>1.1 Svrha dokumenta</w:t>
      </w:r>
      <w:bookmarkEnd w:id="1"/>
      <w:r w:rsidRPr="00037F0C">
        <w:rPr>
          <w:rFonts w:eastAsia="Arial"/>
        </w:rPr>
        <w:t xml:space="preserve"> </w:t>
      </w:r>
    </w:p>
    <w:p w14:paraId="5C8ADD08" w14:textId="77777777" w:rsidR="00F3118F" w:rsidRPr="00037F0C" w:rsidRDefault="00000000">
      <w:pPr>
        <w:spacing w:after="22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4986C9" w14:textId="2B271E81" w:rsidR="00EA5107" w:rsidRPr="00EA5107" w:rsidRDefault="00EA5107" w:rsidP="00F77253">
      <w:r w:rsidRPr="00EA5107">
        <w:t>U dokumentu je opisan softver "Sistem za naplatu parkinga", nam</w:t>
      </w:r>
      <w:r>
        <w:t>ij</w:t>
      </w:r>
      <w:r w:rsidRPr="00EA5107">
        <w:t>enjen za automatsko upravljanje procesima ulaska, izlaska i naplate parkiranja. Ovaj sistem omogućava efikasno korišćenje parking prostora, jednostavnu naplatu i upravljanje korisničkim zaht</w:t>
      </w:r>
      <w:r>
        <w:t>j</w:t>
      </w:r>
      <w:r w:rsidRPr="00EA5107">
        <w:t>evima, kao i pružanje različitih funkcionalnosti u zavisnosti od korisničke uloge (korisnik, operater, uprava).</w:t>
      </w:r>
    </w:p>
    <w:p w14:paraId="04C49D6C" w14:textId="16CA0B57" w:rsidR="00EA5107" w:rsidRPr="00EA5107" w:rsidRDefault="00EA5107" w:rsidP="00F77253">
      <w:r w:rsidRPr="00EA5107">
        <w:t>U dokumentu su opisani svi slučajevi korišćenja softvera. Takođe su detaljno predstavljeni funkcionalni i nefunkcionalni zaht</w:t>
      </w:r>
      <w:r>
        <w:t>j</w:t>
      </w:r>
      <w:r w:rsidRPr="00EA5107">
        <w:t>evi za ovaj softver, radno okruženje i eksterni interfejsi.</w:t>
      </w:r>
    </w:p>
    <w:p w14:paraId="56AF8044" w14:textId="2EC37A85" w:rsidR="00EA5107" w:rsidRDefault="00EA5107" w:rsidP="00F77253">
      <w:r w:rsidRPr="00EA5107">
        <w:t>Dokument je koncipiran s ciljem pružanja pogodnosti korisnicima i razvojnom timu. Korisnicima obezb</w:t>
      </w:r>
      <w:r>
        <w:t>j</w:t>
      </w:r>
      <w:r w:rsidRPr="00EA5107">
        <w:t>eđuje jasno razum</w:t>
      </w:r>
      <w:r>
        <w:t>ij</w:t>
      </w:r>
      <w:r w:rsidRPr="00EA5107">
        <w:t>evanje rada i funkcionalnosti softvera, dok razvojni tim može koristiti ovaj dokument kao vodič tokom implementacije sistema, kako bi se osiguralo ispunjenje svih zaht</w:t>
      </w:r>
      <w:r>
        <w:t>j</w:t>
      </w:r>
      <w:r w:rsidRPr="00EA5107">
        <w:t>eva i potreba klijenata.</w:t>
      </w:r>
    </w:p>
    <w:p w14:paraId="03443A43" w14:textId="77777777" w:rsidR="00EA5107" w:rsidRDefault="00EA5107" w:rsidP="00EA5107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2"/>
        </w:rPr>
      </w:pPr>
    </w:p>
    <w:p w14:paraId="72E16A0B" w14:textId="25D8A525" w:rsidR="00F3118F" w:rsidRPr="00037F0C" w:rsidRDefault="00000000" w:rsidP="00EA5107">
      <w:pPr>
        <w:pStyle w:val="Heading2"/>
      </w:pPr>
      <w:bookmarkStart w:id="2" w:name="_Toc185347879"/>
      <w:r w:rsidRPr="00037F0C">
        <w:rPr>
          <w:rFonts w:eastAsia="Arial"/>
        </w:rPr>
        <w:t>1.2 Konvencije korištene u dokumentu</w:t>
      </w:r>
      <w:bookmarkEnd w:id="2"/>
      <w:r w:rsidRPr="00037F0C">
        <w:rPr>
          <w:rFonts w:eastAsia="Arial"/>
        </w:rPr>
        <w:t xml:space="preserve"> </w:t>
      </w:r>
    </w:p>
    <w:p w14:paraId="4CAE1431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D4980BB" w14:textId="77777777" w:rsidR="00F3118F" w:rsidRPr="00037F0C" w:rsidRDefault="00000000">
      <w:pPr>
        <w:spacing w:after="2" w:line="255" w:lineRule="auto"/>
        <w:ind w:left="-5" w:hanging="10"/>
        <w:jc w:val="both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Ovaj dokument predstavlja specifikaciju zahtjeva. Pojmovi koji se smatraju ključnim biće napisani </w:t>
      </w:r>
      <w:r w:rsidRPr="00037F0C">
        <w:rPr>
          <w:rFonts w:ascii="Times New Roman" w:eastAsia="Times New Roman" w:hAnsi="Times New Roman" w:cs="Times New Roman"/>
          <w:b/>
          <w:sz w:val="24"/>
        </w:rPr>
        <w:t>masnim (bold)</w:t>
      </w:r>
      <w:r w:rsidRPr="00037F0C">
        <w:rPr>
          <w:rFonts w:ascii="Times New Roman" w:eastAsia="Times New Roman" w:hAnsi="Times New Roman" w:cs="Times New Roman"/>
          <w:sz w:val="24"/>
        </w:rPr>
        <w:t xml:space="preserve"> tekstom. Manje poznate riječi biće navedene u rječniku, pri kraju dokumenta i napisane su kosim (</w:t>
      </w:r>
      <w:r w:rsidRPr="00037F0C">
        <w:rPr>
          <w:rFonts w:ascii="Times New Roman" w:eastAsia="Times New Roman" w:hAnsi="Times New Roman" w:cs="Times New Roman"/>
          <w:i/>
          <w:sz w:val="24"/>
        </w:rPr>
        <w:t>italic</w:t>
      </w:r>
      <w:r w:rsidRPr="00037F0C">
        <w:rPr>
          <w:rFonts w:ascii="Times New Roman" w:eastAsia="Times New Roman" w:hAnsi="Times New Roman" w:cs="Times New Roman"/>
          <w:sz w:val="24"/>
        </w:rPr>
        <w:t xml:space="preserve">) tekstom. </w:t>
      </w:r>
    </w:p>
    <w:p w14:paraId="17DC531D" w14:textId="77777777" w:rsidR="00F3118F" w:rsidRPr="00037F0C" w:rsidRDefault="00000000">
      <w:pPr>
        <w:spacing w:after="297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0"/>
        </w:rPr>
        <w:t xml:space="preserve"> </w:t>
      </w:r>
    </w:p>
    <w:p w14:paraId="7A6D3674" w14:textId="77777777" w:rsidR="00F3118F" w:rsidRDefault="00000000" w:rsidP="00D3654E">
      <w:pPr>
        <w:pStyle w:val="Heading2"/>
        <w:rPr>
          <w:rFonts w:eastAsia="Arial"/>
        </w:rPr>
      </w:pPr>
      <w:bookmarkStart w:id="3" w:name="_Toc185347880"/>
      <w:r w:rsidRPr="00037F0C">
        <w:rPr>
          <w:rFonts w:eastAsia="Arial"/>
        </w:rPr>
        <w:t>1.3 Ciljna publika</w:t>
      </w:r>
      <w:bookmarkEnd w:id="3"/>
      <w:r w:rsidRPr="00037F0C">
        <w:rPr>
          <w:rFonts w:eastAsia="Arial"/>
        </w:rPr>
        <w:t xml:space="preserve"> </w:t>
      </w:r>
    </w:p>
    <w:p w14:paraId="48B3D886" w14:textId="77777777" w:rsidR="00037F0C" w:rsidRPr="00214C5C" w:rsidRDefault="00037F0C">
      <w:pPr>
        <w:spacing w:after="36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6E7336DA" w14:textId="44F6D992" w:rsidR="00EA5107" w:rsidRPr="00214C5C" w:rsidRDefault="00EA5107" w:rsidP="00214C5C">
      <w:pPr>
        <w:rPr>
          <w:rFonts w:ascii="Times New Roman" w:hAnsi="Times New Roman" w:cs="Times New Roman"/>
          <w:sz w:val="24"/>
          <w:szCs w:val="24"/>
        </w:rPr>
      </w:pPr>
      <w:r w:rsidRPr="00214C5C">
        <w:rPr>
          <w:rFonts w:ascii="Times New Roman" w:hAnsi="Times New Roman" w:cs="Times New Roman"/>
          <w:sz w:val="24"/>
          <w:szCs w:val="24"/>
        </w:rPr>
        <w:t>Ovaj dokument je namijenjen naručiocu sistema, korisnicima koji će koristiti softver za naplatu parkinga, kao i razvojnom timu zaduženom za implementaciju, održavanje i dalju nadogradnju ili korekcije specifikacija u skladu sa budućim potrebama.</w:t>
      </w:r>
    </w:p>
    <w:p w14:paraId="505AC2FA" w14:textId="77777777" w:rsidR="00EA5107" w:rsidRDefault="00EA5107" w:rsidP="00566511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2"/>
        </w:rPr>
      </w:pPr>
    </w:p>
    <w:p w14:paraId="5158FBFC" w14:textId="550C3504" w:rsidR="00F3118F" w:rsidRPr="00037F0C" w:rsidRDefault="00000000" w:rsidP="00566511">
      <w:pPr>
        <w:pStyle w:val="Heading2"/>
      </w:pPr>
      <w:bookmarkStart w:id="4" w:name="_Toc185347881"/>
      <w:r w:rsidRPr="00037F0C">
        <w:rPr>
          <w:rFonts w:eastAsia="Arial"/>
        </w:rPr>
        <w:t>1.4 Opseg dokumenta</w:t>
      </w:r>
      <w:bookmarkEnd w:id="4"/>
      <w:r w:rsidRPr="00037F0C">
        <w:rPr>
          <w:rFonts w:eastAsia="Arial"/>
        </w:rPr>
        <w:t xml:space="preserve"> </w:t>
      </w:r>
    </w:p>
    <w:p w14:paraId="5DC7DC1F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EE6BB7" w14:textId="4B914C56" w:rsidR="00D96A79" w:rsidRDefault="0029660F" w:rsidP="00EA5107">
      <w:pPr>
        <w:spacing w:after="2" w:line="255" w:lineRule="auto"/>
        <w:ind w:left="-5" w:hanging="10"/>
        <w:jc w:val="both"/>
        <w:rPr>
          <w:rFonts w:ascii="Times New Roman" w:eastAsia="Arial" w:hAnsi="Times New Roman" w:cs="Times New Roman"/>
          <w:sz w:val="20"/>
        </w:rPr>
      </w:pPr>
      <w:r w:rsidRPr="0029660F">
        <w:rPr>
          <w:rFonts w:ascii="Times New Roman" w:eastAsia="Times New Roman" w:hAnsi="Times New Roman" w:cs="Times New Roman"/>
          <w:sz w:val="24"/>
        </w:rPr>
        <w:t>U dokumentu su objedinjeni pojedinačni slučajevi upotrebe i aktivnosti, uključujući njihove tabele i dijagrame. Specifikovani su preduslovi za korišćenje, neophodni interfejsi za pokretanje softvera, kao i detaljan opis radnih procesa koji omogućavaju korisnicima i operaterima efikasno upravljanje parkingom.</w:t>
      </w:r>
    </w:p>
    <w:p w14:paraId="59E78E96" w14:textId="77777777" w:rsidR="00D96A79" w:rsidRDefault="00D96A79">
      <w:pPr>
        <w:spacing w:after="2" w:line="255" w:lineRule="auto"/>
        <w:ind w:left="-5" w:hanging="10"/>
        <w:jc w:val="both"/>
        <w:rPr>
          <w:rFonts w:ascii="Times New Roman" w:eastAsia="Arial" w:hAnsi="Times New Roman" w:cs="Times New Roman"/>
          <w:sz w:val="20"/>
        </w:rPr>
      </w:pPr>
    </w:p>
    <w:p w14:paraId="330E44EA" w14:textId="77777777" w:rsidR="00D96A79" w:rsidRDefault="00D96A79">
      <w:pPr>
        <w:spacing w:after="2" w:line="255" w:lineRule="auto"/>
        <w:ind w:left="-5" w:hanging="10"/>
        <w:jc w:val="both"/>
        <w:rPr>
          <w:rFonts w:ascii="Times New Roman" w:eastAsia="Arial" w:hAnsi="Times New Roman" w:cs="Times New Roman"/>
          <w:sz w:val="20"/>
        </w:rPr>
      </w:pPr>
    </w:p>
    <w:p w14:paraId="251DF430" w14:textId="77777777" w:rsidR="0010239C" w:rsidRDefault="0010239C" w:rsidP="00EA5107">
      <w:pPr>
        <w:spacing w:after="2" w:line="255" w:lineRule="auto"/>
        <w:jc w:val="both"/>
        <w:rPr>
          <w:rFonts w:ascii="Times New Roman" w:eastAsia="Arial" w:hAnsi="Times New Roman" w:cs="Times New Roman"/>
          <w:sz w:val="20"/>
        </w:rPr>
      </w:pPr>
    </w:p>
    <w:p w14:paraId="6ED06982" w14:textId="77777777" w:rsidR="00D96A79" w:rsidRDefault="00D96A79">
      <w:pPr>
        <w:spacing w:after="2" w:line="255" w:lineRule="auto"/>
        <w:ind w:left="-5" w:hanging="10"/>
        <w:jc w:val="both"/>
        <w:rPr>
          <w:rFonts w:ascii="Times New Roman" w:eastAsia="Arial" w:hAnsi="Times New Roman" w:cs="Times New Roman"/>
          <w:sz w:val="20"/>
        </w:rPr>
      </w:pPr>
    </w:p>
    <w:p w14:paraId="7AB5D759" w14:textId="77777777" w:rsidR="00D96A79" w:rsidRPr="00037F0C" w:rsidRDefault="00D96A79">
      <w:pPr>
        <w:spacing w:after="2" w:line="255" w:lineRule="auto"/>
        <w:ind w:left="-5" w:hanging="10"/>
        <w:jc w:val="both"/>
        <w:rPr>
          <w:rFonts w:ascii="Times New Roman" w:hAnsi="Times New Roman" w:cs="Times New Roman"/>
        </w:rPr>
      </w:pPr>
    </w:p>
    <w:p w14:paraId="0EE5393F" w14:textId="77777777" w:rsidR="00A02861" w:rsidRDefault="00A02861">
      <w:pPr>
        <w:spacing w:after="0"/>
        <w:rPr>
          <w:rFonts w:ascii="Times New Roman" w:eastAsia="Arial" w:hAnsi="Times New Roman" w:cs="Times New Roman"/>
          <w:sz w:val="20"/>
        </w:rPr>
      </w:pPr>
    </w:p>
    <w:p w14:paraId="2DF468D3" w14:textId="77777777" w:rsidR="00A02861" w:rsidRDefault="00A02861">
      <w:pPr>
        <w:spacing w:after="0"/>
        <w:rPr>
          <w:rFonts w:ascii="Times New Roman" w:eastAsia="Arial" w:hAnsi="Times New Roman" w:cs="Times New Roman"/>
          <w:sz w:val="20"/>
        </w:rPr>
      </w:pPr>
    </w:p>
    <w:p w14:paraId="2D69A5A0" w14:textId="77777777" w:rsidR="00A02861" w:rsidRDefault="00A02861">
      <w:pPr>
        <w:spacing w:after="0"/>
        <w:rPr>
          <w:rFonts w:ascii="Times New Roman" w:eastAsia="Arial" w:hAnsi="Times New Roman" w:cs="Times New Roman"/>
          <w:sz w:val="20"/>
        </w:rPr>
      </w:pPr>
    </w:p>
    <w:p w14:paraId="5FAB72F0" w14:textId="1466236C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0"/>
        </w:rPr>
        <w:t xml:space="preserve"> </w:t>
      </w:r>
    </w:p>
    <w:p w14:paraId="4F65588C" w14:textId="77777777" w:rsidR="00F3118F" w:rsidRPr="00037F0C" w:rsidRDefault="00000000">
      <w:pPr>
        <w:pStyle w:val="Heading1"/>
        <w:ind w:left="340" w:hanging="355"/>
        <w:rPr>
          <w:rFonts w:ascii="Times New Roman" w:hAnsi="Times New Roman" w:cs="Times New Roman"/>
          <w:sz w:val="36"/>
          <w:szCs w:val="36"/>
        </w:rPr>
      </w:pPr>
      <w:bookmarkStart w:id="5" w:name="_Toc185347882"/>
      <w:r w:rsidRPr="00037F0C">
        <w:rPr>
          <w:rFonts w:ascii="Times New Roman" w:hAnsi="Times New Roman" w:cs="Times New Roman"/>
          <w:sz w:val="36"/>
          <w:szCs w:val="36"/>
        </w:rPr>
        <w:t>Globalni opis</w:t>
      </w:r>
      <w:bookmarkEnd w:id="5"/>
      <w:r w:rsidRPr="00037F0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E02DA42" w14:textId="77777777" w:rsidR="00F3118F" w:rsidRPr="00037F0C" w:rsidRDefault="00000000">
      <w:pPr>
        <w:spacing w:after="259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E7C094A" w14:textId="77777777" w:rsidR="00F3118F" w:rsidRDefault="00000000" w:rsidP="00566511">
      <w:pPr>
        <w:pStyle w:val="Heading2"/>
        <w:rPr>
          <w:rFonts w:eastAsia="Arial"/>
        </w:rPr>
      </w:pPr>
      <w:bookmarkStart w:id="6" w:name="_Toc185347883"/>
      <w:r w:rsidRPr="00037F0C">
        <w:rPr>
          <w:rFonts w:eastAsia="Arial"/>
        </w:rPr>
        <w:t>2.1 Perspektiva sistema</w:t>
      </w:r>
      <w:bookmarkEnd w:id="6"/>
      <w:r w:rsidRPr="00037F0C">
        <w:rPr>
          <w:rFonts w:eastAsia="Arial"/>
        </w:rPr>
        <w:t xml:space="preserve"> </w:t>
      </w:r>
    </w:p>
    <w:p w14:paraId="074FE953" w14:textId="77777777" w:rsidR="00D96A79" w:rsidRPr="00037F0C" w:rsidRDefault="00D96A79">
      <w:pPr>
        <w:spacing w:after="3"/>
        <w:ind w:left="-5" w:hanging="10"/>
        <w:rPr>
          <w:rFonts w:ascii="Times New Roman" w:hAnsi="Times New Roman" w:cs="Times New Roman"/>
        </w:rPr>
      </w:pPr>
    </w:p>
    <w:p w14:paraId="6205B1D8" w14:textId="574FB6CD" w:rsidR="00EA5107" w:rsidRPr="00A57822" w:rsidRDefault="00EA5107" w:rsidP="00EA5107">
      <w:pPr>
        <w:rPr>
          <w:rFonts w:ascii="Times New Roman" w:hAnsi="Times New Roman" w:cs="Times New Roman"/>
          <w:sz w:val="24"/>
          <w:szCs w:val="24"/>
        </w:rPr>
      </w:pPr>
      <w:r w:rsidRPr="00A57822">
        <w:rPr>
          <w:rFonts w:ascii="Times New Roman" w:hAnsi="Times New Roman" w:cs="Times New Roman"/>
          <w:sz w:val="24"/>
          <w:szCs w:val="24"/>
        </w:rPr>
        <w:t>Korisnici mogu u bilo kojem trenutku pratiti broj slobodnih m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57822">
        <w:rPr>
          <w:rFonts w:ascii="Times New Roman" w:hAnsi="Times New Roman" w:cs="Times New Roman"/>
          <w:sz w:val="24"/>
          <w:szCs w:val="24"/>
        </w:rPr>
        <w:t>esta na parkingu putem sistema koji prikazuje realno vr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eme zauzetosti parkinga, kao i mogućnost filtera za specifična parking m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57822">
        <w:rPr>
          <w:rFonts w:ascii="Times New Roman" w:hAnsi="Times New Roman" w:cs="Times New Roman"/>
          <w:sz w:val="24"/>
          <w:szCs w:val="24"/>
        </w:rPr>
        <w:t xml:space="preserve">esta ili </w:t>
      </w:r>
      <w:r w:rsidRPr="00EA5107">
        <w:rPr>
          <w:rFonts w:ascii="Times New Roman" w:hAnsi="Times New Roman" w:cs="Times New Roman"/>
          <w:sz w:val="24"/>
          <w:szCs w:val="24"/>
        </w:rPr>
        <w:t>zone parkinga</w:t>
      </w:r>
      <w:r w:rsidRPr="00A57822">
        <w:rPr>
          <w:rFonts w:ascii="Times New Roman" w:hAnsi="Times New Roman" w:cs="Times New Roman"/>
          <w:sz w:val="24"/>
          <w:szCs w:val="24"/>
        </w:rPr>
        <w:t>. Svaka zona parkinga može imati različite tarife i pravila, što omogućava korisnicima da biraju najpogodniju opciju u zavisnosti od njihove lokacije. Ovaj prikaz omogućava korisnicima da brzo i efikasno pronađu dostupna mesta u specifičnim zonama, čime se smanjuje vr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eme traženja parkinga, a sistem automatski ažurira informacije u realnom vremenu, kako bi korisnicima pružio najtačnije podatke o zauzetosti parkinga.</w:t>
      </w:r>
    </w:p>
    <w:p w14:paraId="0F84987E" w14:textId="56A46731" w:rsidR="00EA5107" w:rsidRPr="00A57822" w:rsidRDefault="00EA5107" w:rsidP="00EA5107">
      <w:pPr>
        <w:rPr>
          <w:rFonts w:ascii="Times New Roman" w:hAnsi="Times New Roman" w:cs="Times New Roman"/>
          <w:sz w:val="24"/>
          <w:szCs w:val="24"/>
        </w:rPr>
      </w:pPr>
      <w:r w:rsidRPr="00A57822">
        <w:rPr>
          <w:rFonts w:ascii="Times New Roman" w:hAnsi="Times New Roman" w:cs="Times New Roman"/>
          <w:sz w:val="24"/>
          <w:szCs w:val="24"/>
        </w:rPr>
        <w:t>Sistem omogućava i naprednu filtraciju parking zona prema specifičnim kriterijumima, kao što su c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ena parkiranja, udaljenost od određenih lokacija (npr. centar grada, tr</w:t>
      </w:r>
      <w:r>
        <w:rPr>
          <w:rFonts w:ascii="Times New Roman" w:hAnsi="Times New Roman" w:cs="Times New Roman"/>
          <w:sz w:val="24"/>
          <w:szCs w:val="24"/>
        </w:rPr>
        <w:t>žni</w:t>
      </w:r>
      <w:r w:rsidRPr="00A57822">
        <w:rPr>
          <w:rFonts w:ascii="Times New Roman" w:hAnsi="Times New Roman" w:cs="Times New Roman"/>
          <w:sz w:val="24"/>
          <w:szCs w:val="24"/>
        </w:rPr>
        <w:t xml:space="preserve"> centar), ili specijalne zone sa preferencijama za određene korisničke grupe (npr. VIP zone, zone za električna vozila, itd.).</w:t>
      </w:r>
    </w:p>
    <w:p w14:paraId="6CDAD843" w14:textId="51470366" w:rsidR="00EA5107" w:rsidRPr="00A57822" w:rsidRDefault="00EA5107" w:rsidP="00EA5107">
      <w:pPr>
        <w:rPr>
          <w:rFonts w:ascii="Times New Roman" w:hAnsi="Times New Roman" w:cs="Times New Roman"/>
          <w:sz w:val="24"/>
          <w:szCs w:val="24"/>
        </w:rPr>
      </w:pPr>
      <w:r w:rsidRPr="00A57822">
        <w:rPr>
          <w:rFonts w:ascii="Times New Roman" w:hAnsi="Times New Roman" w:cs="Times New Roman"/>
          <w:sz w:val="24"/>
          <w:szCs w:val="24"/>
        </w:rPr>
        <w:t>Kada korisnik dolazi na parking, sistem automatski učitava vr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eme ulaska i povezani registarski broj vozila, kako bi precizno pratio vr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eme parkiranja i obračunao tačan iznos. Korisnici mogu takođe unapr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ed odabrati tip tarife koja odgovara njihovim potrebama, kao što su dnevne ili noćne tarife, što im omogućava fleksibilnost u plaćanju parkiranja. Pri izlasku, korisnici mogu un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eti vr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eme izlaska, a sistem automatski izračunava ukupan iznos na osnovu tačnog trajanja parkiranja, uz mogućnost korišćenja popusta ili kupona ukoliko ih korisnik ima.</w:t>
      </w:r>
    </w:p>
    <w:p w14:paraId="22A76EEA" w14:textId="34762B8F" w:rsidR="00EA5107" w:rsidRPr="00A57822" w:rsidRDefault="00EA5107" w:rsidP="00EA5107">
      <w:pPr>
        <w:rPr>
          <w:rFonts w:ascii="Times New Roman" w:hAnsi="Times New Roman" w:cs="Times New Roman"/>
          <w:sz w:val="24"/>
          <w:szCs w:val="24"/>
        </w:rPr>
      </w:pPr>
      <w:r w:rsidRPr="00A57822">
        <w:rPr>
          <w:rFonts w:ascii="Times New Roman" w:hAnsi="Times New Roman" w:cs="Times New Roman"/>
          <w:sz w:val="24"/>
          <w:szCs w:val="24"/>
        </w:rPr>
        <w:t>Za korisnike koji imaju pravo na besplatno parkiranje, sistem omogućava verifikaciju propusnica. Propusnice mogu biti dod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eljene na osnovu članstva u određenim programima, statusu korisnika (npr. VIP korisnici, zaposleni u kompanijama sa partnerskim programima), ili kao promotivna ponuda. Verifikacija propusnice se vrši prilikom unosa registarskog broja vozila, čime se korisnicima omogućava besplatno parkiranje u unapred definisanim vremenskim periodima. Takođe, sistem omogućava administratorima parkinga da lako dod</w:t>
      </w:r>
      <w:r>
        <w:rPr>
          <w:rFonts w:ascii="Times New Roman" w:hAnsi="Times New Roman" w:cs="Times New Roman"/>
          <w:sz w:val="24"/>
          <w:szCs w:val="24"/>
        </w:rPr>
        <w:t>ij</w:t>
      </w:r>
      <w:r w:rsidRPr="00A57822">
        <w:rPr>
          <w:rFonts w:ascii="Times New Roman" w:hAnsi="Times New Roman" w:cs="Times New Roman"/>
          <w:sz w:val="24"/>
          <w:szCs w:val="24"/>
        </w:rPr>
        <w:t>ele ili opozovu propusnice za besplatno parkiranje, čime se upravlja pristupom specijalnim parking m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57822">
        <w:rPr>
          <w:rFonts w:ascii="Times New Roman" w:hAnsi="Times New Roman" w:cs="Times New Roman"/>
          <w:sz w:val="24"/>
          <w:szCs w:val="24"/>
        </w:rPr>
        <w:t>estima ili zonama.</w:t>
      </w:r>
    </w:p>
    <w:p w14:paraId="077D4AB5" w14:textId="6D9DB3B7" w:rsidR="00F3118F" w:rsidRPr="00037F0C" w:rsidRDefault="00F3118F" w:rsidP="00D96A79">
      <w:pPr>
        <w:spacing w:after="0"/>
        <w:rPr>
          <w:rFonts w:ascii="Times New Roman" w:hAnsi="Times New Roman" w:cs="Times New Roman"/>
        </w:rPr>
      </w:pPr>
    </w:p>
    <w:p w14:paraId="2A3ECFF1" w14:textId="5438DEAF" w:rsidR="005E6AC2" w:rsidRDefault="00000000">
      <w:pPr>
        <w:spacing w:after="297"/>
        <w:rPr>
          <w:rFonts w:ascii="Times New Roman" w:eastAsia="Arial" w:hAnsi="Times New Roman" w:cs="Times New Roman"/>
          <w:sz w:val="20"/>
        </w:rPr>
      </w:pPr>
      <w:r w:rsidRPr="00037F0C">
        <w:rPr>
          <w:rFonts w:ascii="Times New Roman" w:eastAsia="Arial" w:hAnsi="Times New Roman" w:cs="Times New Roman"/>
          <w:sz w:val="20"/>
        </w:rPr>
        <w:t xml:space="preserve"> </w:t>
      </w:r>
    </w:p>
    <w:p w14:paraId="10F1C215" w14:textId="77777777" w:rsidR="00EA5107" w:rsidRDefault="00EA5107">
      <w:pPr>
        <w:spacing w:after="297"/>
        <w:rPr>
          <w:rFonts w:ascii="Times New Roman" w:eastAsia="Arial" w:hAnsi="Times New Roman" w:cs="Times New Roman"/>
          <w:sz w:val="20"/>
        </w:rPr>
      </w:pPr>
    </w:p>
    <w:p w14:paraId="550DC235" w14:textId="77777777" w:rsidR="00EA5107" w:rsidRDefault="00EA5107">
      <w:pPr>
        <w:spacing w:after="297"/>
        <w:rPr>
          <w:rFonts w:ascii="Times New Roman" w:eastAsia="Arial" w:hAnsi="Times New Roman" w:cs="Times New Roman"/>
          <w:sz w:val="20"/>
        </w:rPr>
      </w:pPr>
    </w:p>
    <w:p w14:paraId="66F9FED0" w14:textId="77777777" w:rsidR="00EA5107" w:rsidRDefault="00EA5107">
      <w:pPr>
        <w:spacing w:after="297"/>
        <w:rPr>
          <w:rFonts w:ascii="Times New Roman" w:eastAsia="Arial" w:hAnsi="Times New Roman" w:cs="Times New Roman"/>
          <w:sz w:val="20"/>
        </w:rPr>
      </w:pPr>
    </w:p>
    <w:p w14:paraId="2BEF7434" w14:textId="77777777" w:rsidR="00EA5107" w:rsidRPr="00CC5861" w:rsidRDefault="00EA5107">
      <w:pPr>
        <w:spacing w:after="297"/>
        <w:rPr>
          <w:rFonts w:ascii="Times New Roman" w:eastAsia="Arial" w:hAnsi="Times New Roman" w:cs="Times New Roman"/>
          <w:sz w:val="20"/>
        </w:rPr>
      </w:pPr>
    </w:p>
    <w:p w14:paraId="76D82183" w14:textId="77777777" w:rsidR="00F3118F" w:rsidRPr="00037F0C" w:rsidRDefault="00000000" w:rsidP="00566511">
      <w:pPr>
        <w:pStyle w:val="Heading2"/>
      </w:pPr>
      <w:bookmarkStart w:id="7" w:name="_Toc185347884"/>
      <w:r w:rsidRPr="00037F0C">
        <w:rPr>
          <w:rFonts w:eastAsia="Arial"/>
        </w:rPr>
        <w:t>2.2 Zahtjevi sistema</w:t>
      </w:r>
      <w:bookmarkEnd w:id="7"/>
      <w:r w:rsidRPr="00037F0C">
        <w:rPr>
          <w:rFonts w:eastAsia="Arial"/>
        </w:rPr>
        <w:t xml:space="preserve"> </w:t>
      </w:r>
    </w:p>
    <w:p w14:paraId="5C8A8910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B908FF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i/>
          <w:sz w:val="24"/>
        </w:rPr>
        <w:t xml:space="preserve">&lt;&lt;Use Case dijagram - slika&gt;&gt; </w:t>
      </w:r>
    </w:p>
    <w:p w14:paraId="5A9B04D6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84" w:type="dxa"/>
        <w:tblInd w:w="0" w:type="dxa"/>
        <w:tblCellMar>
          <w:top w:w="9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929"/>
        <w:gridCol w:w="7955"/>
      </w:tblGrid>
      <w:tr w:rsidR="00F3118F" w:rsidRPr="00037F0C" w14:paraId="52111770" w14:textId="77777777">
        <w:trPr>
          <w:trHeight w:val="25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7CA8" w14:textId="77777777" w:rsidR="00F3118F" w:rsidRPr="00037F0C" w:rsidRDefault="00000000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Arial" w:hAnsi="Times New Roman" w:cs="Times New Roman"/>
                <w:b/>
                <w:sz w:val="20"/>
              </w:rPr>
              <w:t>Oznaka</w:t>
            </w: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BF69F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Arial" w:hAnsi="Times New Roman" w:cs="Times New Roman"/>
                <w:b/>
                <w:sz w:val="20"/>
              </w:rPr>
              <w:t>Zahtjev</w:t>
            </w: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2823" w:rsidRPr="00037F0C" w14:paraId="50F9565C" w14:textId="77777777">
        <w:trPr>
          <w:trHeight w:val="25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91747" w14:textId="77777777" w:rsidR="00CC2823" w:rsidRPr="00037F0C" w:rsidRDefault="00CC2823">
            <w:pPr>
              <w:ind w:left="2"/>
              <w:jc w:val="both"/>
              <w:rPr>
                <w:rFonts w:ascii="Times New Roman" w:eastAsia="Arial" w:hAnsi="Times New Roman" w:cs="Times New Roman"/>
                <w:b/>
                <w:sz w:val="20"/>
              </w:rPr>
            </w:pP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B02D" w14:textId="5D90AF3A" w:rsidR="00CC2823" w:rsidRPr="00CC2823" w:rsidRDefault="00CC2823">
            <w:pPr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CC282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Prijava na radno mjesto</w:t>
            </w:r>
          </w:p>
        </w:tc>
      </w:tr>
      <w:tr w:rsidR="00F3118F" w:rsidRPr="00037F0C" w14:paraId="129A45B9" w14:textId="77777777">
        <w:trPr>
          <w:trHeight w:val="298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D102E" w14:textId="77777777" w:rsidR="00F3118F" w:rsidRPr="00037F0C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2B584" w14:textId="5DDED93E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239C" w:rsidRPr="0010239C">
              <w:rPr>
                <w:rFonts w:ascii="Times New Roman" w:eastAsia="Times New Roman" w:hAnsi="Times New Roman" w:cs="Times New Roman"/>
                <w:sz w:val="24"/>
              </w:rPr>
              <w:t>Registracija ulaska vozila</w:t>
            </w:r>
          </w:p>
        </w:tc>
      </w:tr>
      <w:tr w:rsidR="00F3118F" w:rsidRPr="00037F0C" w14:paraId="420732E4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18999" w14:textId="77777777" w:rsidR="00F3118F" w:rsidRPr="00037F0C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87FAE" w14:textId="532F646A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239C" w:rsidRPr="0010239C">
              <w:rPr>
                <w:rFonts w:ascii="Times New Roman" w:eastAsia="Times New Roman" w:hAnsi="Times New Roman" w:cs="Times New Roman"/>
                <w:sz w:val="24"/>
              </w:rPr>
              <w:t>Štampanje papirne kartice sa informacijama o ulasku</w:t>
            </w:r>
          </w:p>
        </w:tc>
      </w:tr>
      <w:tr w:rsidR="00F3118F" w:rsidRPr="00037F0C" w14:paraId="792F6223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83842" w14:textId="77777777" w:rsidR="00F3118F" w:rsidRPr="00037F0C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3173D" w14:textId="2E46394D" w:rsidR="00F3118F" w:rsidRPr="0010239C" w:rsidRDefault="00CC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Preuzimanje kartice</w:t>
            </w:r>
          </w:p>
        </w:tc>
      </w:tr>
      <w:tr w:rsidR="00CC2823" w:rsidRPr="00037F0C" w14:paraId="71FB77DC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730D" w14:textId="77777777" w:rsidR="00CC2823" w:rsidRPr="00037F0C" w:rsidRDefault="00CC282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A682F" w14:textId="36199D6E" w:rsidR="00CC2823" w:rsidRDefault="00CC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Odabir načina plaćanja</w:t>
            </w:r>
          </w:p>
        </w:tc>
      </w:tr>
      <w:tr w:rsidR="00F3118F" w:rsidRPr="00037F0C" w14:paraId="0D497B1A" w14:textId="77777777">
        <w:trPr>
          <w:trHeight w:val="298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D6F8" w14:textId="77777777" w:rsidR="00F3118F" w:rsidRPr="00037F0C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C47A" w14:textId="27A539F0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239C" w:rsidRPr="0010239C">
              <w:rPr>
                <w:rFonts w:ascii="Times New Roman" w:eastAsia="Times New Roman" w:hAnsi="Times New Roman" w:cs="Times New Roman"/>
                <w:sz w:val="24"/>
              </w:rPr>
              <w:t>Automatski obračun cene na osnovu trajanja parkiranja i zone</w:t>
            </w:r>
          </w:p>
        </w:tc>
      </w:tr>
      <w:tr w:rsidR="00F3118F" w:rsidRPr="00037F0C" w14:paraId="2DAD665E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54CF" w14:textId="77777777" w:rsidR="00F3118F" w:rsidRPr="00037F0C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66429" w14:textId="5AA7F993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239C" w:rsidRPr="0010239C">
              <w:rPr>
                <w:rFonts w:ascii="Times New Roman" w:eastAsia="Times New Roman" w:hAnsi="Times New Roman" w:cs="Times New Roman"/>
                <w:sz w:val="24"/>
              </w:rPr>
              <w:t>Primena popusta za penzionere i osobe sa invaliditetom</w:t>
            </w:r>
          </w:p>
        </w:tc>
      </w:tr>
      <w:tr w:rsidR="0010239C" w:rsidRPr="00037F0C" w14:paraId="4747449E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2EE9" w14:textId="77777777" w:rsidR="0010239C" w:rsidRPr="00037F0C" w:rsidRDefault="0010239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7398" w14:textId="191366C5" w:rsidR="0010239C" w:rsidRPr="00037F0C" w:rsidRDefault="00CC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Izdavanje potvrde o plaćanju</w:t>
            </w:r>
          </w:p>
        </w:tc>
      </w:tr>
      <w:tr w:rsidR="0010239C" w:rsidRPr="00037F0C" w14:paraId="643ACBFC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0364C" w14:textId="77777777" w:rsidR="0010239C" w:rsidRPr="00037F0C" w:rsidRDefault="0010239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AD5E" w14:textId="408FA908" w:rsidR="0010239C" w:rsidRPr="00037F0C" w:rsidRDefault="0010239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Podizanje</w:t>
            </w:r>
            <w:r w:rsidRPr="0010239C">
              <w:rPr>
                <w:rFonts w:ascii="Times New Roman" w:eastAsia="Times New Roman" w:hAnsi="Times New Roman" w:cs="Times New Roman"/>
                <w:sz w:val="24"/>
              </w:rPr>
              <w:t xml:space="preserve"> rampe nakon potvrde plaćanja</w:t>
            </w:r>
          </w:p>
        </w:tc>
      </w:tr>
      <w:tr w:rsidR="0010239C" w:rsidRPr="00037F0C" w14:paraId="40CC58A7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05E69" w14:textId="77777777" w:rsidR="0010239C" w:rsidRPr="00037F0C" w:rsidRDefault="0010239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B026" w14:textId="585D612B" w:rsidR="0010239C" w:rsidRPr="00037F0C" w:rsidRDefault="00CC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Napuštanje parkinga</w:t>
            </w:r>
          </w:p>
        </w:tc>
      </w:tr>
      <w:tr w:rsidR="0010239C" w:rsidRPr="00037F0C" w14:paraId="7B8D3F47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1D701" w14:textId="77777777" w:rsidR="0010239C" w:rsidRPr="00037F0C" w:rsidRDefault="0010239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477B" w14:textId="5FCCBC75" w:rsidR="0010239C" w:rsidRPr="00037F0C" w:rsidRDefault="00CC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Rješavanje tehničkih problema</w:t>
            </w:r>
          </w:p>
        </w:tc>
      </w:tr>
      <w:tr w:rsidR="0010239C" w:rsidRPr="00037F0C" w14:paraId="4B018D78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181E6" w14:textId="77777777" w:rsidR="0010239C" w:rsidRPr="00037F0C" w:rsidRDefault="0010239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3F2E" w14:textId="13BFDB30" w:rsidR="0010239C" w:rsidRPr="00037F0C" w:rsidRDefault="00CC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Izvještaj sa parkinga</w:t>
            </w:r>
          </w:p>
        </w:tc>
      </w:tr>
      <w:tr w:rsidR="0010239C" w:rsidRPr="00037F0C" w14:paraId="62BE9503" w14:textId="77777777">
        <w:trPr>
          <w:trHeight w:val="29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128F" w14:textId="77777777" w:rsidR="0010239C" w:rsidRPr="00037F0C" w:rsidRDefault="0010239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A2E2" w14:textId="6F792F53" w:rsidR="0010239C" w:rsidRPr="00037F0C" w:rsidRDefault="00CC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Odjava sa radnog mjesta</w:t>
            </w:r>
          </w:p>
        </w:tc>
      </w:tr>
    </w:tbl>
    <w:p w14:paraId="703CE615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668C7" w14:textId="7A9D368A" w:rsidR="000762E7" w:rsidRPr="00EA5107" w:rsidRDefault="000762E7">
      <w:pPr>
        <w:spacing w:after="297"/>
        <w:rPr>
          <w:rFonts w:ascii="Times New Roman" w:eastAsia="Arial" w:hAnsi="Times New Roman" w:cs="Times New Roman"/>
          <w:sz w:val="20"/>
        </w:rPr>
      </w:pPr>
    </w:p>
    <w:p w14:paraId="0440CE7A" w14:textId="77777777" w:rsidR="00F3118F" w:rsidRPr="00037F0C" w:rsidRDefault="00000000" w:rsidP="00566511">
      <w:pPr>
        <w:pStyle w:val="Heading2"/>
      </w:pPr>
      <w:bookmarkStart w:id="8" w:name="_Toc185347885"/>
      <w:r w:rsidRPr="00037F0C">
        <w:rPr>
          <w:rFonts w:eastAsia="Arial"/>
        </w:rPr>
        <w:t>2.3 Klase korisnika i njihove karakteristike</w:t>
      </w:r>
      <w:bookmarkEnd w:id="8"/>
      <w:r w:rsidRPr="00037F0C">
        <w:rPr>
          <w:rFonts w:eastAsia="Arial"/>
        </w:rPr>
        <w:t xml:space="preserve"> </w:t>
      </w:r>
    </w:p>
    <w:p w14:paraId="453DC8CE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071927" w14:textId="3E299863" w:rsidR="000762E7" w:rsidRPr="003F5CAB" w:rsidRDefault="000762E7" w:rsidP="003F5CAB">
      <w:pPr>
        <w:pStyle w:val="ListParagraph"/>
        <w:numPr>
          <w:ilvl w:val="0"/>
          <w:numId w:val="8"/>
        </w:numPr>
        <w:spacing w:after="337"/>
        <w:rPr>
          <w:rFonts w:ascii="Times New Roman" w:eastAsia="Arial" w:hAnsi="Times New Roman" w:cs="Times New Roman"/>
          <w:sz w:val="20"/>
        </w:rPr>
      </w:pPr>
      <w:r w:rsidRPr="003F5CAB">
        <w:rPr>
          <w:rFonts w:ascii="Times New Roman" w:eastAsia="Arial" w:hAnsi="Times New Roman" w:cs="Times New Roman"/>
          <w:sz w:val="24"/>
          <w:szCs w:val="24"/>
        </w:rPr>
        <w:t>Vozač</w:t>
      </w:r>
      <w:r w:rsidRPr="003F5CAB">
        <w:rPr>
          <w:rFonts w:ascii="Times New Roman" w:eastAsia="Arial" w:hAnsi="Times New Roman" w:cs="Times New Roman"/>
          <w:sz w:val="20"/>
        </w:rPr>
        <w:t>:</w:t>
      </w:r>
    </w:p>
    <w:p w14:paraId="56D94254" w14:textId="7F537E51" w:rsidR="000762E7" w:rsidRPr="000762E7" w:rsidRDefault="000762E7" w:rsidP="003F5CAB">
      <w:pPr>
        <w:pStyle w:val="ListParagraph"/>
        <w:spacing w:after="337"/>
        <w:ind w:firstLine="696"/>
        <w:rPr>
          <w:rFonts w:ascii="Times New Roman" w:eastAsia="Arial" w:hAnsi="Times New Roman" w:cs="Times New Roman"/>
          <w:sz w:val="24"/>
          <w:szCs w:val="24"/>
        </w:rPr>
      </w:pPr>
      <w:r w:rsidRPr="000762E7">
        <w:rPr>
          <w:rFonts w:ascii="Times New Roman" w:eastAsia="Arial" w:hAnsi="Times New Roman" w:cs="Times New Roman"/>
          <w:sz w:val="24"/>
          <w:szCs w:val="24"/>
        </w:rPr>
        <w:t>Skenira papirnu karticu na izlazu za obračun cene.</w:t>
      </w:r>
    </w:p>
    <w:p w14:paraId="104C5F74" w14:textId="50E92762" w:rsidR="000762E7" w:rsidRPr="003F5CAB" w:rsidRDefault="000762E7" w:rsidP="003F5CAB">
      <w:pPr>
        <w:pStyle w:val="ListParagraph"/>
        <w:numPr>
          <w:ilvl w:val="0"/>
          <w:numId w:val="8"/>
        </w:numPr>
        <w:spacing w:after="337"/>
        <w:rPr>
          <w:rFonts w:ascii="Times New Roman" w:eastAsia="Arial" w:hAnsi="Times New Roman" w:cs="Times New Roman"/>
          <w:sz w:val="24"/>
          <w:szCs w:val="24"/>
        </w:rPr>
      </w:pPr>
      <w:r w:rsidRPr="003F5CAB">
        <w:rPr>
          <w:rFonts w:ascii="Times New Roman" w:eastAsia="Arial" w:hAnsi="Times New Roman" w:cs="Times New Roman"/>
          <w:sz w:val="24"/>
          <w:szCs w:val="24"/>
        </w:rPr>
        <w:t>Administrativno osoblje:</w:t>
      </w:r>
    </w:p>
    <w:p w14:paraId="29743F2B" w14:textId="5CF6B1A4" w:rsidR="00F3118F" w:rsidRPr="003F5CAB" w:rsidRDefault="000762E7" w:rsidP="003F5CAB">
      <w:pPr>
        <w:pStyle w:val="ListParagraph"/>
        <w:spacing w:after="337"/>
        <w:ind w:firstLine="696"/>
        <w:rPr>
          <w:rFonts w:ascii="Times New Roman" w:hAnsi="Times New Roman" w:cs="Times New Roman"/>
          <w:sz w:val="24"/>
          <w:szCs w:val="24"/>
        </w:rPr>
      </w:pPr>
      <w:r w:rsidRPr="000762E7">
        <w:rPr>
          <w:rFonts w:ascii="Times New Roman" w:eastAsia="Arial" w:hAnsi="Times New Roman" w:cs="Times New Roman"/>
          <w:sz w:val="24"/>
          <w:szCs w:val="24"/>
        </w:rPr>
        <w:t xml:space="preserve">Održava sistem, upravlja izveštajima o naplati i zauzetosti. </w:t>
      </w:r>
    </w:p>
    <w:p w14:paraId="6D610D34" w14:textId="77777777" w:rsidR="003F5CAB" w:rsidRDefault="003F5CAB" w:rsidP="00566511">
      <w:pPr>
        <w:pStyle w:val="ListParagraph"/>
        <w:numPr>
          <w:ilvl w:val="0"/>
          <w:numId w:val="8"/>
        </w:numPr>
        <w:spacing w:after="337"/>
        <w:rPr>
          <w:rFonts w:ascii="Times New Roman" w:hAnsi="Times New Roman" w:cs="Times New Roman"/>
          <w:sz w:val="24"/>
          <w:szCs w:val="24"/>
        </w:rPr>
      </w:pPr>
      <w:r w:rsidRPr="003F5CAB">
        <w:rPr>
          <w:rFonts w:ascii="Times New Roman" w:hAnsi="Times New Roman" w:cs="Times New Roman"/>
          <w:sz w:val="24"/>
          <w:szCs w:val="24"/>
        </w:rPr>
        <w:t>Uprava</w:t>
      </w:r>
    </w:p>
    <w:p w14:paraId="20B2892E" w14:textId="55633EE5" w:rsidR="003F5CAB" w:rsidRPr="003F5CAB" w:rsidRDefault="003F5CAB" w:rsidP="003F5CAB">
      <w:pPr>
        <w:pStyle w:val="ListParagraph"/>
        <w:spacing w:after="337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3F5CAB">
        <w:rPr>
          <w:rFonts w:ascii="Times New Roman" w:hAnsi="Times New Roman" w:cs="Times New Roman"/>
          <w:sz w:val="24"/>
          <w:szCs w:val="24"/>
        </w:rPr>
        <w:t>dgovorna je za planiranje, upravljanje i održavanje parkirališta, kako bi se osigurala efikasna, sigurna i korisnicima prilagođena usluga</w:t>
      </w:r>
    </w:p>
    <w:p w14:paraId="0D485E46" w14:textId="77777777" w:rsidR="003F5CAB" w:rsidRDefault="003F5CAB" w:rsidP="00566511">
      <w:pPr>
        <w:pStyle w:val="Heading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A81C53" w14:textId="7C456533" w:rsidR="00F3118F" w:rsidRPr="00037F0C" w:rsidRDefault="00000000" w:rsidP="00566511">
      <w:pPr>
        <w:pStyle w:val="Heading2"/>
      </w:pPr>
      <w:bookmarkStart w:id="9" w:name="_Toc185347886"/>
      <w:r w:rsidRPr="00037F0C">
        <w:rPr>
          <w:rFonts w:eastAsia="Arial"/>
        </w:rPr>
        <w:t>2.4 Radno okruženje</w:t>
      </w:r>
      <w:bookmarkEnd w:id="9"/>
      <w:r w:rsidRPr="00037F0C">
        <w:rPr>
          <w:rFonts w:eastAsia="Arial"/>
        </w:rPr>
        <w:t xml:space="preserve"> </w:t>
      </w:r>
    </w:p>
    <w:p w14:paraId="05081FBE" w14:textId="6DE5CC39" w:rsidR="00F3118F" w:rsidRDefault="00000000" w:rsidP="00A77957">
      <w:pPr>
        <w:spacing w:after="0"/>
        <w:rPr>
          <w:rFonts w:ascii="Times New Roman" w:eastAsia="Times New Roman" w:hAnsi="Times New Roman" w:cs="Times New Roman"/>
          <w:sz w:val="24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  <w:r w:rsidR="00A77957">
        <w:rPr>
          <w:rFonts w:ascii="Times New Roman" w:eastAsia="Times New Roman" w:hAnsi="Times New Roman" w:cs="Times New Roman"/>
          <w:sz w:val="24"/>
        </w:rPr>
        <w:t>Sistem</w:t>
      </w:r>
      <w:r w:rsidR="00A77957" w:rsidRPr="00A77957">
        <w:rPr>
          <w:rFonts w:ascii="Times New Roman" w:eastAsia="Times New Roman" w:hAnsi="Times New Roman" w:cs="Times New Roman"/>
          <w:sz w:val="24"/>
        </w:rPr>
        <w:t xml:space="preserve"> je razvijen</w:t>
      </w:r>
      <w:r w:rsidR="00A77957">
        <w:rPr>
          <w:rFonts w:ascii="Times New Roman" w:eastAsia="Times New Roman" w:hAnsi="Times New Roman" w:cs="Times New Roman"/>
          <w:sz w:val="24"/>
        </w:rPr>
        <w:t xml:space="preserve"> </w:t>
      </w:r>
      <w:r w:rsidR="00A77957" w:rsidRPr="00A77957">
        <w:rPr>
          <w:rFonts w:ascii="Times New Roman" w:eastAsia="Times New Roman" w:hAnsi="Times New Roman" w:cs="Times New Roman"/>
          <w:sz w:val="24"/>
        </w:rPr>
        <w:t xml:space="preserve">u programskom jeziku </w:t>
      </w:r>
      <w:r w:rsidR="00A77957">
        <w:rPr>
          <w:rFonts w:ascii="Times New Roman" w:eastAsia="Times New Roman" w:hAnsi="Times New Roman" w:cs="Times New Roman"/>
          <w:sz w:val="24"/>
        </w:rPr>
        <w:t>Phyton</w:t>
      </w:r>
      <w:r w:rsidR="00A77957" w:rsidRPr="00A77957">
        <w:rPr>
          <w:rFonts w:ascii="Times New Roman" w:eastAsia="Times New Roman" w:hAnsi="Times New Roman" w:cs="Times New Roman"/>
          <w:sz w:val="24"/>
        </w:rPr>
        <w:t xml:space="preserve"> te je namijenjen za rad na računarima sa instaliranim Windows operativnim sistemom. Za pokretanje i izvršavanje </w:t>
      </w:r>
      <w:r w:rsidR="00A77957">
        <w:rPr>
          <w:rFonts w:ascii="Times New Roman" w:eastAsia="Times New Roman" w:hAnsi="Times New Roman" w:cs="Times New Roman"/>
          <w:sz w:val="24"/>
        </w:rPr>
        <w:t>sistema</w:t>
      </w:r>
      <w:r w:rsidR="00A77957" w:rsidRPr="00A77957">
        <w:rPr>
          <w:rFonts w:ascii="Times New Roman" w:eastAsia="Times New Roman" w:hAnsi="Times New Roman" w:cs="Times New Roman"/>
          <w:sz w:val="24"/>
        </w:rPr>
        <w:t xml:space="preserve"> neophodno je da je na datom računaru instalirano potrebno razvojno okruženje. </w:t>
      </w:r>
    </w:p>
    <w:p w14:paraId="39906056" w14:textId="77777777" w:rsidR="00A77957" w:rsidRDefault="00A77957" w:rsidP="00A77957">
      <w:pPr>
        <w:spacing w:after="0"/>
        <w:rPr>
          <w:rFonts w:ascii="Times New Roman" w:hAnsi="Times New Roman" w:cs="Times New Roman"/>
        </w:rPr>
      </w:pPr>
    </w:p>
    <w:p w14:paraId="2609BFB2" w14:textId="77777777" w:rsidR="00A77957" w:rsidRDefault="00A77957" w:rsidP="00A77957">
      <w:pPr>
        <w:spacing w:after="0"/>
        <w:rPr>
          <w:rFonts w:ascii="Times New Roman" w:hAnsi="Times New Roman" w:cs="Times New Roman"/>
        </w:rPr>
      </w:pPr>
    </w:p>
    <w:p w14:paraId="768A58E5" w14:textId="77777777" w:rsidR="00A77957" w:rsidRDefault="00A77957" w:rsidP="00A77957">
      <w:pPr>
        <w:spacing w:after="0"/>
        <w:rPr>
          <w:rFonts w:ascii="Times New Roman" w:hAnsi="Times New Roman" w:cs="Times New Roman"/>
        </w:rPr>
      </w:pPr>
    </w:p>
    <w:p w14:paraId="049A3993" w14:textId="77777777" w:rsidR="00A77957" w:rsidRDefault="00A77957" w:rsidP="00A77957">
      <w:pPr>
        <w:spacing w:after="0"/>
        <w:rPr>
          <w:rFonts w:ascii="Times New Roman" w:hAnsi="Times New Roman" w:cs="Times New Roman"/>
        </w:rPr>
      </w:pPr>
    </w:p>
    <w:p w14:paraId="346DD3A5" w14:textId="77777777" w:rsidR="00A77957" w:rsidRDefault="00A77957" w:rsidP="00A77957">
      <w:pPr>
        <w:spacing w:after="0"/>
        <w:rPr>
          <w:rFonts w:ascii="Times New Roman" w:hAnsi="Times New Roman" w:cs="Times New Roman"/>
        </w:rPr>
      </w:pPr>
    </w:p>
    <w:p w14:paraId="249D8E5A" w14:textId="77777777" w:rsidR="00A77957" w:rsidRDefault="00A77957" w:rsidP="00A77957">
      <w:pPr>
        <w:spacing w:after="0"/>
        <w:rPr>
          <w:rFonts w:ascii="Times New Roman" w:hAnsi="Times New Roman" w:cs="Times New Roman"/>
        </w:rPr>
      </w:pPr>
    </w:p>
    <w:p w14:paraId="63F43252" w14:textId="77777777" w:rsidR="00A77957" w:rsidRPr="00037F0C" w:rsidRDefault="00A77957" w:rsidP="00A77957">
      <w:pPr>
        <w:spacing w:after="0"/>
        <w:rPr>
          <w:rFonts w:ascii="Times New Roman" w:hAnsi="Times New Roman" w:cs="Times New Roman"/>
        </w:rPr>
      </w:pPr>
    </w:p>
    <w:p w14:paraId="23B660E4" w14:textId="77777777" w:rsidR="00F3118F" w:rsidRDefault="00000000" w:rsidP="00566511">
      <w:pPr>
        <w:pStyle w:val="Heading2"/>
        <w:rPr>
          <w:rFonts w:eastAsia="Arial"/>
          <w:sz w:val="32"/>
          <w:szCs w:val="32"/>
        </w:rPr>
      </w:pPr>
      <w:bookmarkStart w:id="10" w:name="_Toc185347887"/>
      <w:r w:rsidRPr="00A77957">
        <w:rPr>
          <w:rFonts w:eastAsia="Arial"/>
          <w:sz w:val="32"/>
          <w:szCs w:val="32"/>
        </w:rPr>
        <w:t>2.5 Eksterni interfejsi</w:t>
      </w:r>
      <w:bookmarkEnd w:id="10"/>
      <w:r w:rsidRPr="00A77957">
        <w:rPr>
          <w:rFonts w:eastAsia="Arial"/>
          <w:sz w:val="32"/>
          <w:szCs w:val="32"/>
        </w:rPr>
        <w:t xml:space="preserve"> </w:t>
      </w:r>
    </w:p>
    <w:p w14:paraId="3A1D9778" w14:textId="77777777" w:rsidR="00713DC4" w:rsidRPr="00713DC4" w:rsidRDefault="00713DC4" w:rsidP="00713DC4"/>
    <w:p w14:paraId="4140EFB2" w14:textId="77777777" w:rsidR="00F3118F" w:rsidRDefault="00000000" w:rsidP="00566511">
      <w:pPr>
        <w:pStyle w:val="Heading3"/>
        <w:rPr>
          <w:rFonts w:eastAsia="Arial"/>
        </w:rPr>
      </w:pPr>
      <w:bookmarkStart w:id="11" w:name="_Toc185347888"/>
      <w:r w:rsidRPr="002665AB">
        <w:rPr>
          <w:rFonts w:eastAsia="Arial"/>
        </w:rPr>
        <w:t>2.5.1 Korisnički interfejsi</w:t>
      </w:r>
      <w:bookmarkEnd w:id="11"/>
      <w:r w:rsidRPr="002665AB">
        <w:rPr>
          <w:rFonts w:eastAsia="Arial"/>
        </w:rPr>
        <w:t xml:space="preserve"> </w:t>
      </w:r>
    </w:p>
    <w:p w14:paraId="2907A221" w14:textId="77777777" w:rsidR="00713DC4" w:rsidRPr="00713DC4" w:rsidRDefault="00713DC4" w:rsidP="00713DC4"/>
    <w:p w14:paraId="7338518F" w14:textId="35279DBE" w:rsidR="00F3118F" w:rsidRPr="00037F0C" w:rsidRDefault="00BB1450">
      <w:pPr>
        <w:spacing w:after="242"/>
        <w:rPr>
          <w:rFonts w:ascii="Times New Roman" w:hAnsi="Times New Roman" w:cs="Times New Roman"/>
        </w:rPr>
      </w:pPr>
      <w:r w:rsidRPr="00BB1450">
        <w:rPr>
          <w:rFonts w:ascii="Times New Roman" w:eastAsia="Times New Roman" w:hAnsi="Times New Roman" w:cs="Times New Roman"/>
          <w:sz w:val="24"/>
        </w:rPr>
        <w:t xml:space="preserve">Korisnički interfejs je vizualni i funkcionalni sloj softverskog sistema putem kojeg korisnici i operateri ostvaruju interakciju sa sistemom. </w:t>
      </w:r>
      <w:r w:rsidR="00C6014E">
        <w:rPr>
          <w:rFonts w:ascii="Times New Roman" w:eastAsia="Times New Roman" w:hAnsi="Times New Roman" w:cs="Times New Roman"/>
          <w:sz w:val="24"/>
        </w:rPr>
        <w:t>Pametne rampe kao d</w:t>
      </w:r>
      <w:r w:rsidRPr="00BB1450">
        <w:rPr>
          <w:rFonts w:ascii="Times New Roman" w:eastAsia="Times New Roman" w:hAnsi="Times New Roman" w:cs="Times New Roman"/>
          <w:sz w:val="24"/>
        </w:rPr>
        <w:t>igitalni ekrani sa statusom plaćanja i uputstvima za prolaz.</w:t>
      </w:r>
    </w:p>
    <w:p w14:paraId="529DC93E" w14:textId="4C776686" w:rsidR="00F3118F" w:rsidRDefault="00000000" w:rsidP="00566511">
      <w:pPr>
        <w:pStyle w:val="Heading3"/>
        <w:rPr>
          <w:rFonts w:eastAsia="Arial"/>
        </w:rPr>
      </w:pPr>
      <w:bookmarkStart w:id="12" w:name="_Toc185347889"/>
      <w:r w:rsidRPr="002665AB">
        <w:rPr>
          <w:rFonts w:eastAsia="Arial"/>
        </w:rPr>
        <w:t>2.5.2 Hardverski interfejsi</w:t>
      </w:r>
      <w:bookmarkEnd w:id="12"/>
      <w:r w:rsidRPr="002665AB">
        <w:rPr>
          <w:rFonts w:eastAsia="Arial"/>
        </w:rPr>
        <w:t xml:space="preserve"> </w:t>
      </w:r>
    </w:p>
    <w:p w14:paraId="2397EA91" w14:textId="77777777" w:rsidR="00713DC4" w:rsidRPr="00713DC4" w:rsidRDefault="00713DC4" w:rsidP="00713DC4"/>
    <w:p w14:paraId="0A3E37C1" w14:textId="0F186000" w:rsidR="00F3118F" w:rsidRPr="00037F0C" w:rsidRDefault="00A27C0E">
      <w:pPr>
        <w:spacing w:after="245"/>
        <w:rPr>
          <w:rFonts w:ascii="Times New Roman" w:hAnsi="Times New Roman" w:cs="Times New Roman"/>
        </w:rPr>
      </w:pPr>
      <w:r w:rsidRPr="00A27C0E">
        <w:rPr>
          <w:rFonts w:ascii="Times New Roman" w:eastAsia="Times New Roman" w:hAnsi="Times New Roman" w:cs="Times New Roman"/>
          <w:sz w:val="24"/>
        </w:rPr>
        <w:t>Hardverski interfejs predstavlja fizičke komponente i uređaje koji omogućuju interakciju između korisnika, sistema i operatera. Ovi uređaji su ključni za realizaciju funkcija kao što su kontrola ulaska/izlaska, naplata parkiranja, nadzor i evidencija parkirnih mesta.</w:t>
      </w:r>
    </w:p>
    <w:p w14:paraId="4794846E" w14:textId="77777777" w:rsidR="00713DC4" w:rsidRDefault="00000000" w:rsidP="00D903AE">
      <w:pPr>
        <w:pStyle w:val="Heading3"/>
        <w:rPr>
          <w:rFonts w:eastAsia="Arial"/>
          <w:b/>
        </w:rPr>
      </w:pPr>
      <w:bookmarkStart w:id="13" w:name="_Toc185347890"/>
      <w:r w:rsidRPr="002665AB">
        <w:rPr>
          <w:rFonts w:eastAsia="Arial"/>
        </w:rPr>
        <w:t>2.5.3 Softverski interfejsi</w:t>
      </w:r>
      <w:bookmarkEnd w:id="13"/>
      <w:r w:rsidRPr="002665AB">
        <w:rPr>
          <w:rFonts w:eastAsia="Arial"/>
          <w:b/>
        </w:rPr>
        <w:t xml:space="preserve"> </w:t>
      </w:r>
    </w:p>
    <w:p w14:paraId="275F1AE7" w14:textId="160E8F1A" w:rsidR="00F3118F" w:rsidRDefault="00000000" w:rsidP="00D903AE">
      <w:pPr>
        <w:pStyle w:val="Heading3"/>
        <w:rPr>
          <w:rFonts w:eastAsia="Arial"/>
          <w:b/>
        </w:rPr>
      </w:pPr>
      <w:r w:rsidRPr="002665AB">
        <w:rPr>
          <w:rFonts w:eastAsia="Arial"/>
          <w:b/>
        </w:rPr>
        <w:t xml:space="preserve"> </w:t>
      </w:r>
    </w:p>
    <w:p w14:paraId="4D0E6219" w14:textId="3735F4FC" w:rsidR="00D903AE" w:rsidRPr="0002023A" w:rsidRDefault="004E777D" w:rsidP="00D903AE">
      <w:pPr>
        <w:rPr>
          <w:rFonts w:ascii="Times New Roman" w:hAnsi="Times New Roman" w:cs="Times New Roman"/>
          <w:sz w:val="24"/>
          <w:szCs w:val="24"/>
        </w:rPr>
      </w:pPr>
      <w:r w:rsidRPr="0002023A">
        <w:rPr>
          <w:rFonts w:ascii="Times New Roman" w:hAnsi="Times New Roman" w:cs="Times New Roman"/>
          <w:sz w:val="24"/>
          <w:szCs w:val="24"/>
        </w:rPr>
        <w:t>Softverski interfejs predstavlja skup definisanih protokola, metoda, funkcija koje omogućavaju različitim softverskim komponentama da komuniciraju međusobno unutar sistema ili sa spoljnim sistemima. To je „posrednik“ između korisnika, operatera i tehnoloških d</w:t>
      </w:r>
      <w:r w:rsidR="0002023A">
        <w:rPr>
          <w:rFonts w:ascii="Times New Roman" w:hAnsi="Times New Roman" w:cs="Times New Roman"/>
          <w:sz w:val="24"/>
          <w:szCs w:val="24"/>
        </w:rPr>
        <w:t>ij</w:t>
      </w:r>
      <w:r w:rsidRPr="0002023A">
        <w:rPr>
          <w:rFonts w:ascii="Times New Roman" w:hAnsi="Times New Roman" w:cs="Times New Roman"/>
          <w:sz w:val="24"/>
          <w:szCs w:val="24"/>
        </w:rPr>
        <w:t>elova sistema, omogućavajući nesmetano funkcionisanje i automatizaciju procesa naplate parkinga.</w:t>
      </w:r>
    </w:p>
    <w:p w14:paraId="0697D95A" w14:textId="77777777" w:rsidR="00F3118F" w:rsidRDefault="00000000" w:rsidP="00566511">
      <w:pPr>
        <w:pStyle w:val="Heading3"/>
        <w:rPr>
          <w:rFonts w:eastAsia="Arial"/>
        </w:rPr>
      </w:pPr>
      <w:bookmarkStart w:id="14" w:name="_Toc185347891"/>
      <w:r w:rsidRPr="002665AB">
        <w:rPr>
          <w:rFonts w:eastAsia="Arial"/>
        </w:rPr>
        <w:t>2.5.4 Komunikacioni interfejsi</w:t>
      </w:r>
      <w:bookmarkEnd w:id="14"/>
      <w:r w:rsidRPr="002665AB">
        <w:rPr>
          <w:rFonts w:eastAsia="Arial"/>
        </w:rPr>
        <w:t xml:space="preserve"> </w:t>
      </w:r>
    </w:p>
    <w:p w14:paraId="2256481B" w14:textId="77777777" w:rsidR="00713DC4" w:rsidRPr="00713DC4" w:rsidRDefault="00713DC4" w:rsidP="00713DC4"/>
    <w:p w14:paraId="70A4197B" w14:textId="2D4D71ED" w:rsidR="001C3371" w:rsidRPr="001C3371" w:rsidRDefault="001C3371" w:rsidP="001C3371">
      <w:pPr>
        <w:rPr>
          <w:rFonts w:ascii="Times New Roman" w:eastAsia="Times New Roman" w:hAnsi="Times New Roman" w:cs="Times New Roman"/>
          <w:sz w:val="24"/>
        </w:rPr>
      </w:pPr>
      <w:r w:rsidRPr="001C3371">
        <w:rPr>
          <w:rFonts w:ascii="Times New Roman" w:eastAsia="Times New Roman" w:hAnsi="Times New Roman" w:cs="Times New Roman"/>
          <w:sz w:val="24"/>
        </w:rPr>
        <w:t>Komunikacioni interfejs obuhvata metode, protokole i tehnologije koje omogućavaju razm</w:t>
      </w:r>
      <w:r w:rsidR="008D1DDC">
        <w:rPr>
          <w:rFonts w:ascii="Times New Roman" w:eastAsia="Times New Roman" w:hAnsi="Times New Roman" w:cs="Times New Roman"/>
          <w:sz w:val="24"/>
        </w:rPr>
        <w:t>j</w:t>
      </w:r>
      <w:r w:rsidRPr="001C3371">
        <w:rPr>
          <w:rFonts w:ascii="Times New Roman" w:eastAsia="Times New Roman" w:hAnsi="Times New Roman" w:cs="Times New Roman"/>
          <w:sz w:val="24"/>
        </w:rPr>
        <w:t>enu podataka između različitih komponenti sistema, kao i između sistema i krajnjih korisnika. On osigurava efikasnu, sigurnu i pouzdanu komunikaciju za upravljanje parkiranjem i obradom transakcija.</w:t>
      </w:r>
    </w:p>
    <w:p w14:paraId="0A7A0579" w14:textId="627283E2" w:rsidR="00F3118F" w:rsidRPr="00037F0C" w:rsidRDefault="00F3118F">
      <w:pPr>
        <w:spacing w:after="0"/>
        <w:rPr>
          <w:rFonts w:ascii="Times New Roman" w:hAnsi="Times New Roman" w:cs="Times New Roman"/>
        </w:rPr>
      </w:pPr>
    </w:p>
    <w:p w14:paraId="66A1D82C" w14:textId="77777777" w:rsidR="001A0A4A" w:rsidRDefault="00000000" w:rsidP="00566511">
      <w:pPr>
        <w:pStyle w:val="Heading2"/>
        <w:rPr>
          <w:rFonts w:eastAsia="Arial"/>
          <w:b/>
          <w:i/>
        </w:rPr>
      </w:pPr>
      <w:bookmarkStart w:id="15" w:name="_Toc185347892"/>
      <w:r w:rsidRPr="00037F0C">
        <w:rPr>
          <w:rFonts w:eastAsia="Arial"/>
        </w:rPr>
        <w:t>2.6 Korisnička dokumentacija</w:t>
      </w:r>
      <w:bookmarkEnd w:id="15"/>
      <w:r w:rsidRPr="00037F0C">
        <w:rPr>
          <w:rFonts w:eastAsia="Arial"/>
          <w:b/>
          <w:i/>
        </w:rPr>
        <w:t xml:space="preserve"> </w:t>
      </w:r>
    </w:p>
    <w:p w14:paraId="51925D78" w14:textId="77777777" w:rsidR="00713DC4" w:rsidRPr="00713DC4" w:rsidRDefault="00713DC4" w:rsidP="00713DC4"/>
    <w:p w14:paraId="1CA3C1D1" w14:textId="2CEF1F6C" w:rsidR="00E426F1" w:rsidRDefault="001A0A4A" w:rsidP="001A0A4A">
      <w:pPr>
        <w:rPr>
          <w:rFonts w:ascii="Times New Roman" w:hAnsi="Times New Roman" w:cs="Times New Roman"/>
          <w:sz w:val="24"/>
          <w:szCs w:val="24"/>
        </w:rPr>
      </w:pPr>
      <w:r w:rsidRPr="001A0A4A">
        <w:rPr>
          <w:rFonts w:ascii="Times New Roman" w:hAnsi="Times New Roman" w:cs="Times New Roman"/>
          <w:sz w:val="24"/>
          <w:szCs w:val="24"/>
        </w:rPr>
        <w:t>Korisnička dokumentacija je skup pisanih i viz</w:t>
      </w:r>
      <w:r w:rsidR="00C26BBF">
        <w:rPr>
          <w:rFonts w:ascii="Times New Roman" w:hAnsi="Times New Roman" w:cs="Times New Roman"/>
          <w:sz w:val="24"/>
          <w:szCs w:val="24"/>
        </w:rPr>
        <w:t>uelnih</w:t>
      </w:r>
      <w:r w:rsidRPr="001A0A4A">
        <w:rPr>
          <w:rFonts w:ascii="Times New Roman" w:hAnsi="Times New Roman" w:cs="Times New Roman"/>
          <w:sz w:val="24"/>
          <w:szCs w:val="24"/>
        </w:rPr>
        <w:t xml:space="preserve"> uputa koji korisnicima i operaterima pomaže razumjeti, koristiti i upravljati s</w:t>
      </w:r>
      <w:r w:rsidR="00D74B33">
        <w:rPr>
          <w:rFonts w:ascii="Times New Roman" w:hAnsi="Times New Roman" w:cs="Times New Roman"/>
          <w:sz w:val="24"/>
          <w:szCs w:val="24"/>
        </w:rPr>
        <w:t>istemom</w:t>
      </w:r>
      <w:r w:rsidRPr="001A0A4A">
        <w:rPr>
          <w:rFonts w:ascii="Times New Roman" w:hAnsi="Times New Roman" w:cs="Times New Roman"/>
          <w:sz w:val="24"/>
          <w:szCs w:val="24"/>
        </w:rPr>
        <w:t xml:space="preserve"> na učinkovit način. Dokumentacija može biti namijenjena različitim vrstama korisnika, uključujući vozače, operatere, administratore i tehničko osoblje.</w:t>
      </w:r>
    </w:p>
    <w:p w14:paraId="088562DA" w14:textId="77777777" w:rsidR="00713DC4" w:rsidRDefault="00713DC4" w:rsidP="001A0A4A">
      <w:pPr>
        <w:rPr>
          <w:rFonts w:ascii="Times New Roman" w:hAnsi="Times New Roman" w:cs="Times New Roman"/>
          <w:sz w:val="24"/>
          <w:szCs w:val="24"/>
        </w:rPr>
      </w:pPr>
    </w:p>
    <w:p w14:paraId="7D4AFFEE" w14:textId="77777777" w:rsidR="00713DC4" w:rsidRDefault="00713DC4" w:rsidP="001A0A4A">
      <w:pPr>
        <w:rPr>
          <w:rFonts w:ascii="Times New Roman" w:hAnsi="Times New Roman" w:cs="Times New Roman"/>
          <w:sz w:val="24"/>
          <w:szCs w:val="24"/>
        </w:rPr>
      </w:pPr>
    </w:p>
    <w:p w14:paraId="34BF4CAF" w14:textId="77777777" w:rsidR="00713DC4" w:rsidRDefault="00713DC4" w:rsidP="001A0A4A">
      <w:pPr>
        <w:rPr>
          <w:rFonts w:ascii="Times New Roman" w:hAnsi="Times New Roman" w:cs="Times New Roman"/>
          <w:sz w:val="24"/>
          <w:szCs w:val="24"/>
        </w:rPr>
      </w:pPr>
    </w:p>
    <w:p w14:paraId="1DCB6E8E" w14:textId="77777777" w:rsidR="00713DC4" w:rsidRDefault="00713DC4" w:rsidP="001A0A4A">
      <w:pPr>
        <w:rPr>
          <w:rFonts w:ascii="Times New Roman" w:hAnsi="Times New Roman" w:cs="Times New Roman"/>
          <w:sz w:val="24"/>
          <w:szCs w:val="24"/>
        </w:rPr>
      </w:pPr>
    </w:p>
    <w:p w14:paraId="77778123" w14:textId="160F005A" w:rsidR="00E426F1" w:rsidRPr="00E426F1" w:rsidRDefault="00E426F1" w:rsidP="00E426F1">
      <w:pPr>
        <w:rPr>
          <w:rFonts w:ascii="Times New Roman" w:hAnsi="Times New Roman" w:cs="Times New Roman"/>
          <w:sz w:val="24"/>
          <w:szCs w:val="24"/>
        </w:rPr>
      </w:pPr>
      <w:r w:rsidRPr="00E426F1">
        <w:rPr>
          <w:rFonts w:ascii="Times New Roman" w:hAnsi="Times New Roman" w:cs="Times New Roman"/>
          <w:sz w:val="24"/>
          <w:szCs w:val="24"/>
        </w:rPr>
        <w:t>Dokumentacija za krajnje korisnike (vozače)</w:t>
      </w:r>
      <w:r w:rsidR="003746BA">
        <w:rPr>
          <w:rFonts w:ascii="Times New Roman" w:hAnsi="Times New Roman" w:cs="Times New Roman"/>
          <w:sz w:val="24"/>
          <w:szCs w:val="24"/>
        </w:rPr>
        <w:t>:</w:t>
      </w:r>
    </w:p>
    <w:p w14:paraId="6A77EABD" w14:textId="1A837C61" w:rsidR="00E426F1" w:rsidRPr="00E426F1" w:rsidRDefault="00E426F1" w:rsidP="00E426F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26F1">
        <w:rPr>
          <w:rFonts w:ascii="Times New Roman" w:hAnsi="Times New Roman" w:cs="Times New Roman"/>
          <w:sz w:val="24"/>
          <w:szCs w:val="24"/>
        </w:rPr>
        <w:t>Osnovne upute za korištenje automata za naplatu</w:t>
      </w:r>
    </w:p>
    <w:p w14:paraId="15754701" w14:textId="548FAE2A" w:rsidR="00E426F1" w:rsidRPr="00E426F1" w:rsidRDefault="00E426F1" w:rsidP="00E426F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26F1">
        <w:rPr>
          <w:rFonts w:ascii="Times New Roman" w:hAnsi="Times New Roman" w:cs="Times New Roman"/>
          <w:sz w:val="24"/>
          <w:szCs w:val="24"/>
        </w:rPr>
        <w:t>Korak-po-korak vodiči za plaćanje parkinga</w:t>
      </w:r>
      <w:r w:rsidR="00F9416F">
        <w:rPr>
          <w:rFonts w:ascii="Times New Roman" w:hAnsi="Times New Roman" w:cs="Times New Roman"/>
          <w:sz w:val="24"/>
          <w:szCs w:val="24"/>
        </w:rPr>
        <w:t xml:space="preserve"> i</w:t>
      </w:r>
      <w:r w:rsidRPr="00E426F1">
        <w:rPr>
          <w:rFonts w:ascii="Times New Roman" w:hAnsi="Times New Roman" w:cs="Times New Roman"/>
          <w:sz w:val="24"/>
          <w:szCs w:val="24"/>
        </w:rPr>
        <w:t xml:space="preserve"> produženje parkiranja.</w:t>
      </w:r>
    </w:p>
    <w:p w14:paraId="4F31ABE2" w14:textId="05F50A65" w:rsidR="00E426F1" w:rsidRPr="00E426F1" w:rsidRDefault="00E426F1" w:rsidP="00E426F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26F1">
        <w:rPr>
          <w:rFonts w:ascii="Times New Roman" w:hAnsi="Times New Roman" w:cs="Times New Roman"/>
          <w:sz w:val="24"/>
          <w:szCs w:val="24"/>
        </w:rPr>
        <w:t>Često postavljana pitanja  s odgovorima na najčešće probleme.</w:t>
      </w:r>
    </w:p>
    <w:p w14:paraId="5F8BC411" w14:textId="3DB25B9D" w:rsidR="003746BA" w:rsidRPr="00713DC4" w:rsidRDefault="00E426F1" w:rsidP="003746B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26F1">
        <w:rPr>
          <w:rFonts w:ascii="Times New Roman" w:hAnsi="Times New Roman" w:cs="Times New Roman"/>
          <w:sz w:val="24"/>
          <w:szCs w:val="24"/>
        </w:rPr>
        <w:t>Podaci za kontakt korisničke podrške.</w:t>
      </w:r>
    </w:p>
    <w:p w14:paraId="2718EC07" w14:textId="0B534F1F" w:rsidR="00926D32" w:rsidRPr="00926D32" w:rsidRDefault="00926D32" w:rsidP="003746BA">
      <w:pPr>
        <w:rPr>
          <w:rFonts w:ascii="Times New Roman" w:hAnsi="Times New Roman" w:cs="Times New Roman"/>
          <w:sz w:val="24"/>
          <w:szCs w:val="24"/>
        </w:rPr>
      </w:pPr>
      <w:r w:rsidRPr="00926D32">
        <w:rPr>
          <w:rFonts w:ascii="Times New Roman" w:hAnsi="Times New Roman" w:cs="Times New Roman"/>
          <w:sz w:val="24"/>
          <w:szCs w:val="24"/>
        </w:rPr>
        <w:t>Dokumentacija za administratore i operatere</w:t>
      </w:r>
      <w:r w:rsidR="003746BA">
        <w:rPr>
          <w:rFonts w:ascii="Times New Roman" w:hAnsi="Times New Roman" w:cs="Times New Roman"/>
          <w:sz w:val="24"/>
          <w:szCs w:val="24"/>
        </w:rPr>
        <w:t>:</w:t>
      </w:r>
    </w:p>
    <w:p w14:paraId="02239C51" w14:textId="0440440B" w:rsidR="00926D32" w:rsidRPr="00926D32" w:rsidRDefault="00926D32" w:rsidP="00926D3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6D32">
        <w:rPr>
          <w:rFonts w:ascii="Times New Roman" w:hAnsi="Times New Roman" w:cs="Times New Roman"/>
          <w:sz w:val="24"/>
          <w:szCs w:val="24"/>
        </w:rPr>
        <w:t>Detaljni vodiči za nadzor i upravljanje s</w:t>
      </w:r>
      <w:r w:rsidR="003746BA">
        <w:rPr>
          <w:rFonts w:ascii="Times New Roman" w:hAnsi="Times New Roman" w:cs="Times New Roman"/>
          <w:sz w:val="24"/>
          <w:szCs w:val="24"/>
        </w:rPr>
        <w:t>istemom</w:t>
      </w:r>
      <w:r w:rsidRPr="00926D32">
        <w:rPr>
          <w:rFonts w:ascii="Times New Roman" w:hAnsi="Times New Roman" w:cs="Times New Roman"/>
          <w:sz w:val="24"/>
          <w:szCs w:val="24"/>
        </w:rPr>
        <w:t>.</w:t>
      </w:r>
    </w:p>
    <w:p w14:paraId="2B3085C0" w14:textId="77777777" w:rsidR="00926D32" w:rsidRPr="00926D32" w:rsidRDefault="00926D32" w:rsidP="00926D3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6D32">
        <w:rPr>
          <w:rFonts w:ascii="Times New Roman" w:hAnsi="Times New Roman" w:cs="Times New Roman"/>
          <w:sz w:val="24"/>
          <w:szCs w:val="24"/>
        </w:rPr>
        <w:t>Upute za konfiguraciju tarifa i pravila parkiranja.</w:t>
      </w:r>
    </w:p>
    <w:p w14:paraId="7F87E4AD" w14:textId="77777777" w:rsidR="00926D32" w:rsidRPr="00926D32" w:rsidRDefault="00926D32" w:rsidP="00926D3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6D32">
        <w:rPr>
          <w:rFonts w:ascii="Times New Roman" w:hAnsi="Times New Roman" w:cs="Times New Roman"/>
          <w:sz w:val="24"/>
          <w:szCs w:val="24"/>
        </w:rPr>
        <w:t>Postupci za upravljanje korisničkim računima i izdavanje kazni.</w:t>
      </w:r>
    </w:p>
    <w:p w14:paraId="1B5CAE18" w14:textId="77777777" w:rsidR="00926D32" w:rsidRPr="00926D32" w:rsidRDefault="00926D32" w:rsidP="00926D3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6D32">
        <w:rPr>
          <w:rFonts w:ascii="Times New Roman" w:hAnsi="Times New Roman" w:cs="Times New Roman"/>
          <w:sz w:val="24"/>
          <w:szCs w:val="24"/>
        </w:rPr>
        <w:t>Priručnici za analizu izvještaja (prihodi, iskorištenost parkirnih mjesta).</w:t>
      </w:r>
    </w:p>
    <w:p w14:paraId="0630BA25" w14:textId="412AB099" w:rsidR="00F3118F" w:rsidRDefault="00926D32" w:rsidP="00E426F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6D32">
        <w:rPr>
          <w:rFonts w:ascii="Times New Roman" w:hAnsi="Times New Roman" w:cs="Times New Roman"/>
          <w:sz w:val="24"/>
          <w:szCs w:val="24"/>
        </w:rPr>
        <w:t>Smjernice za rješavanje tehničkih problema.</w:t>
      </w:r>
    </w:p>
    <w:p w14:paraId="5F2309F6" w14:textId="77777777" w:rsidR="00713DC4" w:rsidRDefault="00713DC4" w:rsidP="00713DC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7832BC0" w14:textId="77777777" w:rsidR="00713DC4" w:rsidRPr="003756B4" w:rsidRDefault="00713DC4" w:rsidP="00713DC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661BFFC" w14:textId="77777777" w:rsidR="00F3118F" w:rsidRPr="002665AB" w:rsidRDefault="00000000">
      <w:pPr>
        <w:pStyle w:val="Heading1"/>
        <w:ind w:left="340" w:hanging="355"/>
        <w:rPr>
          <w:rFonts w:ascii="Times New Roman" w:hAnsi="Times New Roman" w:cs="Times New Roman"/>
          <w:sz w:val="36"/>
          <w:szCs w:val="36"/>
        </w:rPr>
      </w:pPr>
      <w:bookmarkStart w:id="16" w:name="_Toc185347893"/>
      <w:r w:rsidRPr="002665AB">
        <w:rPr>
          <w:rFonts w:ascii="Times New Roman" w:hAnsi="Times New Roman" w:cs="Times New Roman"/>
          <w:sz w:val="36"/>
          <w:szCs w:val="36"/>
        </w:rPr>
        <w:t>Zahtjevi sistema</w:t>
      </w:r>
      <w:bookmarkEnd w:id="16"/>
      <w:r w:rsidRPr="002665A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10F19D4" w14:textId="77777777" w:rsidR="002665AB" w:rsidRDefault="002665AB" w:rsidP="002665AB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95"/>
        <w:gridCol w:w="6472"/>
      </w:tblGrid>
      <w:tr w:rsidR="00C16E07" w14:paraId="03131824" w14:textId="77777777" w:rsidTr="00C16E07">
        <w:tc>
          <w:tcPr>
            <w:tcW w:w="2695" w:type="dxa"/>
          </w:tcPr>
          <w:p w14:paraId="73A41102" w14:textId="4563F35B" w:rsidR="00C16E07" w:rsidRDefault="00C16E07" w:rsidP="002665AB">
            <w:r>
              <w:t>Naziv:</w:t>
            </w:r>
          </w:p>
        </w:tc>
        <w:tc>
          <w:tcPr>
            <w:tcW w:w="6472" w:type="dxa"/>
          </w:tcPr>
          <w:p w14:paraId="782D75F4" w14:textId="33FE3DE1" w:rsidR="00C16E07" w:rsidRDefault="00C16E07" w:rsidP="002665AB">
            <w:r>
              <w:t>1.Registracija ulaska vozila</w:t>
            </w:r>
          </w:p>
        </w:tc>
      </w:tr>
      <w:tr w:rsidR="00C16E07" w14:paraId="23D626BF" w14:textId="77777777" w:rsidTr="00C16E07">
        <w:tc>
          <w:tcPr>
            <w:tcW w:w="2695" w:type="dxa"/>
          </w:tcPr>
          <w:p w14:paraId="0E91D25B" w14:textId="1FC64A7C" w:rsidR="00C16E07" w:rsidRDefault="00C16E07" w:rsidP="002665AB">
            <w:r>
              <w:t>Kratak opis:</w:t>
            </w:r>
          </w:p>
        </w:tc>
        <w:tc>
          <w:tcPr>
            <w:tcW w:w="6472" w:type="dxa"/>
          </w:tcPr>
          <w:p w14:paraId="0B3FA629" w14:textId="6F00BD65" w:rsidR="00C16E07" w:rsidRDefault="00C16E07" w:rsidP="002665AB">
            <w:r>
              <w:t>Na ulazu u parking skener očitava tablice vozila i beleži vrijeme ulaska</w:t>
            </w:r>
          </w:p>
        </w:tc>
      </w:tr>
      <w:tr w:rsidR="00C16E07" w14:paraId="7C20C477" w14:textId="77777777" w:rsidTr="00C16E07">
        <w:tc>
          <w:tcPr>
            <w:tcW w:w="2695" w:type="dxa"/>
          </w:tcPr>
          <w:p w14:paraId="69993B89" w14:textId="670753F9" w:rsidR="00C16E07" w:rsidRDefault="00C16E07" w:rsidP="002665AB">
            <w:r>
              <w:t>Učesnici:</w:t>
            </w:r>
          </w:p>
        </w:tc>
        <w:tc>
          <w:tcPr>
            <w:tcW w:w="6472" w:type="dxa"/>
          </w:tcPr>
          <w:p w14:paraId="368DE1EB" w14:textId="78D8F466" w:rsidR="00C16E07" w:rsidRDefault="001B35C1" w:rsidP="002665AB">
            <w:r>
              <w:t>Vozač</w:t>
            </w:r>
          </w:p>
        </w:tc>
      </w:tr>
      <w:tr w:rsidR="00C16E07" w14:paraId="35ACB84C" w14:textId="77777777" w:rsidTr="00C16E07">
        <w:tc>
          <w:tcPr>
            <w:tcW w:w="2695" w:type="dxa"/>
          </w:tcPr>
          <w:p w14:paraId="101E101B" w14:textId="75BDF04B" w:rsidR="00C16E07" w:rsidRDefault="00C16E07" w:rsidP="002665AB">
            <w:r>
              <w:t>Preduslovi:</w:t>
            </w:r>
          </w:p>
        </w:tc>
        <w:tc>
          <w:tcPr>
            <w:tcW w:w="6472" w:type="dxa"/>
          </w:tcPr>
          <w:p w14:paraId="6C5C8D7C" w14:textId="333A76F7" w:rsidR="00C16E07" w:rsidRDefault="00C32ABD" w:rsidP="002665AB">
            <w:r>
              <w:t>Korisnik mora da ima vozilo</w:t>
            </w:r>
          </w:p>
        </w:tc>
      </w:tr>
      <w:tr w:rsidR="00C16E07" w14:paraId="78A44B38" w14:textId="77777777" w:rsidTr="00C16E07">
        <w:tc>
          <w:tcPr>
            <w:tcW w:w="2695" w:type="dxa"/>
          </w:tcPr>
          <w:p w14:paraId="3E2704F7" w14:textId="487BB8FC" w:rsidR="00C16E07" w:rsidRDefault="00C16E07" w:rsidP="002665AB">
            <w:r>
              <w:t>Tok akcije:</w:t>
            </w:r>
          </w:p>
        </w:tc>
        <w:tc>
          <w:tcPr>
            <w:tcW w:w="6472" w:type="dxa"/>
          </w:tcPr>
          <w:p w14:paraId="4B89FFD2" w14:textId="64F2A3AA" w:rsidR="00C16E07" w:rsidRDefault="00C16E07" w:rsidP="002665AB">
            <w:r>
              <w:t>1.</w:t>
            </w:r>
            <w:r w:rsidR="00C32ABD">
              <w:t xml:space="preserve"> </w:t>
            </w:r>
            <w:r>
              <w:t>Vozilo prilazi rampi</w:t>
            </w:r>
          </w:p>
          <w:p w14:paraId="307106FF" w14:textId="4B7DAAF7" w:rsidR="00C16E07" w:rsidRDefault="00C16E07" w:rsidP="002665AB">
            <w:r>
              <w:t>2.</w:t>
            </w:r>
            <w:r w:rsidR="00C32ABD">
              <w:t xml:space="preserve"> </w:t>
            </w:r>
            <w:r>
              <w:t>Skener očitava registarske tablice</w:t>
            </w:r>
          </w:p>
          <w:p w14:paraId="0944446E" w14:textId="6D98DA16" w:rsidR="00C16E07" w:rsidRDefault="00C16E07" w:rsidP="002665AB">
            <w:r>
              <w:t>3.</w:t>
            </w:r>
            <w:r w:rsidR="00C32ABD">
              <w:t xml:space="preserve"> </w:t>
            </w:r>
            <w:r>
              <w:t>Sistem b</w:t>
            </w:r>
            <w:r w:rsidR="00AF530C">
              <w:t>iljež</w:t>
            </w:r>
            <w:r>
              <w:t>i vrijeme ulaska</w:t>
            </w:r>
          </w:p>
          <w:p w14:paraId="79F64AE6" w14:textId="46B304C5" w:rsidR="00C16E07" w:rsidRDefault="00C16E07" w:rsidP="002665AB">
            <w:r>
              <w:t>4.</w:t>
            </w:r>
            <w:r w:rsidR="00C32ABD">
              <w:t xml:space="preserve"> </w:t>
            </w:r>
            <w:r>
              <w:t>Štampa se papirna kartica sa informacijama o ulasku</w:t>
            </w:r>
          </w:p>
        </w:tc>
      </w:tr>
      <w:tr w:rsidR="00C16E07" w14:paraId="18DD0ED1" w14:textId="77777777" w:rsidTr="00C16E07">
        <w:tc>
          <w:tcPr>
            <w:tcW w:w="2695" w:type="dxa"/>
          </w:tcPr>
          <w:p w14:paraId="51E69250" w14:textId="6048336D" w:rsidR="00C16E07" w:rsidRDefault="00C16E07" w:rsidP="002665AB">
            <w:r>
              <w:t>Postuslovi:</w:t>
            </w:r>
          </w:p>
        </w:tc>
        <w:tc>
          <w:tcPr>
            <w:tcW w:w="6472" w:type="dxa"/>
          </w:tcPr>
          <w:p w14:paraId="1587E15B" w14:textId="77777777" w:rsidR="00C16E07" w:rsidRDefault="00C16E07" w:rsidP="002665AB"/>
        </w:tc>
      </w:tr>
      <w:tr w:rsidR="00C16E07" w14:paraId="3FE4E8A7" w14:textId="77777777" w:rsidTr="00C16E07">
        <w:tc>
          <w:tcPr>
            <w:tcW w:w="2695" w:type="dxa"/>
          </w:tcPr>
          <w:p w14:paraId="738E2896" w14:textId="6E536B48" w:rsidR="00C16E07" w:rsidRDefault="00C16E07" w:rsidP="002665AB">
            <w:r>
              <w:t>Alternativni tokovi i izuzeci:</w:t>
            </w:r>
          </w:p>
        </w:tc>
        <w:tc>
          <w:tcPr>
            <w:tcW w:w="6472" w:type="dxa"/>
          </w:tcPr>
          <w:p w14:paraId="2FB7F954" w14:textId="77777777" w:rsidR="00C16E07" w:rsidRDefault="00C16E07" w:rsidP="002665AB"/>
        </w:tc>
      </w:tr>
    </w:tbl>
    <w:p w14:paraId="452C515E" w14:textId="77777777" w:rsidR="00C16E07" w:rsidRDefault="00C16E07" w:rsidP="002665AB"/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2695"/>
        <w:gridCol w:w="6480"/>
      </w:tblGrid>
      <w:tr w:rsidR="00C16E07" w14:paraId="6B4A3A51" w14:textId="77777777" w:rsidTr="00C16E07">
        <w:tc>
          <w:tcPr>
            <w:tcW w:w="2695" w:type="dxa"/>
          </w:tcPr>
          <w:p w14:paraId="7A0B4D40" w14:textId="4806934B" w:rsidR="00C16E07" w:rsidRDefault="00C16E07" w:rsidP="002665AB">
            <w:bookmarkStart w:id="17" w:name="_Hlk185276553"/>
            <w:r>
              <w:t>Naziv:</w:t>
            </w:r>
          </w:p>
        </w:tc>
        <w:tc>
          <w:tcPr>
            <w:tcW w:w="6480" w:type="dxa"/>
          </w:tcPr>
          <w:p w14:paraId="1E9F9600" w14:textId="77777777" w:rsidR="00C16E07" w:rsidRDefault="00C16E07" w:rsidP="002665AB"/>
        </w:tc>
      </w:tr>
      <w:tr w:rsidR="00C16E07" w14:paraId="47653110" w14:textId="77777777" w:rsidTr="00C16E07">
        <w:tc>
          <w:tcPr>
            <w:tcW w:w="2695" w:type="dxa"/>
          </w:tcPr>
          <w:p w14:paraId="5A35126F" w14:textId="74D65785" w:rsidR="00C16E07" w:rsidRDefault="00C16E07" w:rsidP="002665AB">
            <w:r>
              <w:t>Kratak opis:</w:t>
            </w:r>
          </w:p>
        </w:tc>
        <w:tc>
          <w:tcPr>
            <w:tcW w:w="6480" w:type="dxa"/>
          </w:tcPr>
          <w:p w14:paraId="41111526" w14:textId="77777777" w:rsidR="00C16E07" w:rsidRDefault="00C16E07" w:rsidP="002665AB"/>
        </w:tc>
      </w:tr>
      <w:tr w:rsidR="00C16E07" w14:paraId="6A027AE8" w14:textId="77777777" w:rsidTr="00C16E07">
        <w:tc>
          <w:tcPr>
            <w:tcW w:w="2695" w:type="dxa"/>
          </w:tcPr>
          <w:p w14:paraId="19AC17BC" w14:textId="7B05A149" w:rsidR="00C16E07" w:rsidRDefault="00C16E07" w:rsidP="002665AB">
            <w:r>
              <w:t>Učesnici:</w:t>
            </w:r>
          </w:p>
        </w:tc>
        <w:tc>
          <w:tcPr>
            <w:tcW w:w="6480" w:type="dxa"/>
          </w:tcPr>
          <w:p w14:paraId="7A1746C2" w14:textId="77777777" w:rsidR="00C16E07" w:rsidRDefault="00C16E07" w:rsidP="002665AB"/>
        </w:tc>
      </w:tr>
      <w:tr w:rsidR="00C16E07" w14:paraId="72C46350" w14:textId="77777777" w:rsidTr="00C16E07">
        <w:tc>
          <w:tcPr>
            <w:tcW w:w="2695" w:type="dxa"/>
          </w:tcPr>
          <w:p w14:paraId="7C320EFD" w14:textId="1E1C2D88" w:rsidR="00C16E07" w:rsidRDefault="00C16E07" w:rsidP="002665AB">
            <w:r>
              <w:t>Preduslovi:</w:t>
            </w:r>
          </w:p>
        </w:tc>
        <w:tc>
          <w:tcPr>
            <w:tcW w:w="6480" w:type="dxa"/>
          </w:tcPr>
          <w:p w14:paraId="2775F1A7" w14:textId="77777777" w:rsidR="00C16E07" w:rsidRDefault="00C16E07" w:rsidP="002665AB"/>
        </w:tc>
      </w:tr>
      <w:tr w:rsidR="00C16E07" w14:paraId="23321362" w14:textId="77777777" w:rsidTr="00C16E07">
        <w:tc>
          <w:tcPr>
            <w:tcW w:w="2695" w:type="dxa"/>
          </w:tcPr>
          <w:p w14:paraId="7322F77C" w14:textId="078B32D2" w:rsidR="00C16E07" w:rsidRDefault="00C16E07" w:rsidP="002665AB">
            <w:r>
              <w:t>Tok akcije:</w:t>
            </w:r>
          </w:p>
        </w:tc>
        <w:tc>
          <w:tcPr>
            <w:tcW w:w="6480" w:type="dxa"/>
          </w:tcPr>
          <w:p w14:paraId="1F7D40F7" w14:textId="77777777" w:rsidR="00C16E07" w:rsidRDefault="00C16E07" w:rsidP="002665AB"/>
        </w:tc>
      </w:tr>
      <w:tr w:rsidR="00C16E07" w14:paraId="240D43E1" w14:textId="77777777" w:rsidTr="00C16E07">
        <w:tc>
          <w:tcPr>
            <w:tcW w:w="2695" w:type="dxa"/>
          </w:tcPr>
          <w:p w14:paraId="531E4D4C" w14:textId="0D5D0495" w:rsidR="00C16E07" w:rsidRDefault="00C16E07" w:rsidP="002665AB">
            <w:r>
              <w:t>Postuslovi:</w:t>
            </w:r>
          </w:p>
        </w:tc>
        <w:tc>
          <w:tcPr>
            <w:tcW w:w="6480" w:type="dxa"/>
          </w:tcPr>
          <w:p w14:paraId="4C884D60" w14:textId="77777777" w:rsidR="00C16E07" w:rsidRDefault="00C16E07" w:rsidP="002665AB"/>
        </w:tc>
      </w:tr>
      <w:tr w:rsidR="00C16E07" w14:paraId="25927680" w14:textId="77777777" w:rsidTr="00C16E07">
        <w:tc>
          <w:tcPr>
            <w:tcW w:w="2695" w:type="dxa"/>
          </w:tcPr>
          <w:p w14:paraId="2BF1C6B6" w14:textId="73AB8D39" w:rsidR="00C16E07" w:rsidRDefault="00C16E07" w:rsidP="002665AB">
            <w:r>
              <w:t>Alternativni tokovi i izuzeci:</w:t>
            </w:r>
          </w:p>
        </w:tc>
        <w:tc>
          <w:tcPr>
            <w:tcW w:w="6480" w:type="dxa"/>
          </w:tcPr>
          <w:p w14:paraId="756101E4" w14:textId="77777777" w:rsidR="00C16E07" w:rsidRDefault="00C16E07" w:rsidP="002665AB"/>
        </w:tc>
      </w:tr>
      <w:bookmarkEnd w:id="17"/>
    </w:tbl>
    <w:p w14:paraId="01A824B6" w14:textId="77777777" w:rsidR="00C16E07" w:rsidRDefault="00C16E07" w:rsidP="002665AB"/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2695"/>
        <w:gridCol w:w="6480"/>
      </w:tblGrid>
      <w:tr w:rsidR="00C16E07" w14:paraId="2613184B" w14:textId="77777777" w:rsidTr="00B83502">
        <w:tc>
          <w:tcPr>
            <w:tcW w:w="2695" w:type="dxa"/>
          </w:tcPr>
          <w:p w14:paraId="20CAA0CD" w14:textId="77777777" w:rsidR="00C16E07" w:rsidRDefault="00C16E07" w:rsidP="00B83502">
            <w:r>
              <w:lastRenderedPageBreak/>
              <w:t>Naziv:</w:t>
            </w:r>
          </w:p>
        </w:tc>
        <w:tc>
          <w:tcPr>
            <w:tcW w:w="6480" w:type="dxa"/>
          </w:tcPr>
          <w:p w14:paraId="1887A008" w14:textId="5B8DCAEB" w:rsidR="00C16E07" w:rsidRDefault="00C16E07" w:rsidP="00B83502"/>
        </w:tc>
      </w:tr>
      <w:tr w:rsidR="00C16E07" w14:paraId="608DCBF9" w14:textId="77777777" w:rsidTr="00B83502">
        <w:tc>
          <w:tcPr>
            <w:tcW w:w="2695" w:type="dxa"/>
          </w:tcPr>
          <w:p w14:paraId="4597B05D" w14:textId="77777777" w:rsidR="00C16E07" w:rsidRDefault="00C16E07" w:rsidP="00B83502">
            <w:r>
              <w:t>Kratak opis:</w:t>
            </w:r>
          </w:p>
        </w:tc>
        <w:tc>
          <w:tcPr>
            <w:tcW w:w="6480" w:type="dxa"/>
          </w:tcPr>
          <w:p w14:paraId="6755C5B0" w14:textId="77777777" w:rsidR="00C16E07" w:rsidRDefault="00C16E07" w:rsidP="00B83502"/>
        </w:tc>
      </w:tr>
      <w:tr w:rsidR="00C16E07" w14:paraId="2A27ACBC" w14:textId="77777777" w:rsidTr="00B83502">
        <w:tc>
          <w:tcPr>
            <w:tcW w:w="2695" w:type="dxa"/>
          </w:tcPr>
          <w:p w14:paraId="3AD703E5" w14:textId="77777777" w:rsidR="00C16E07" w:rsidRDefault="00C16E07" w:rsidP="00B83502">
            <w:r>
              <w:t>Učesnici:</w:t>
            </w:r>
          </w:p>
        </w:tc>
        <w:tc>
          <w:tcPr>
            <w:tcW w:w="6480" w:type="dxa"/>
          </w:tcPr>
          <w:p w14:paraId="65BD4C5E" w14:textId="77777777" w:rsidR="00C16E07" w:rsidRDefault="00C16E07" w:rsidP="00B83502"/>
        </w:tc>
      </w:tr>
      <w:tr w:rsidR="00C16E07" w14:paraId="6D1C8826" w14:textId="77777777" w:rsidTr="00B83502">
        <w:tc>
          <w:tcPr>
            <w:tcW w:w="2695" w:type="dxa"/>
          </w:tcPr>
          <w:p w14:paraId="4F1A6211" w14:textId="77777777" w:rsidR="00C16E07" w:rsidRDefault="00C16E07" w:rsidP="00B83502">
            <w:r>
              <w:t>Preduslovi:</w:t>
            </w:r>
          </w:p>
        </w:tc>
        <w:tc>
          <w:tcPr>
            <w:tcW w:w="6480" w:type="dxa"/>
          </w:tcPr>
          <w:p w14:paraId="423101BD" w14:textId="77777777" w:rsidR="00C16E07" w:rsidRDefault="00C16E07" w:rsidP="00B83502"/>
        </w:tc>
      </w:tr>
      <w:tr w:rsidR="00C16E07" w14:paraId="5C4A4786" w14:textId="77777777" w:rsidTr="00B83502">
        <w:tc>
          <w:tcPr>
            <w:tcW w:w="2695" w:type="dxa"/>
          </w:tcPr>
          <w:p w14:paraId="7AA0077F" w14:textId="77777777" w:rsidR="00C16E07" w:rsidRDefault="00C16E07" w:rsidP="00B83502">
            <w:r>
              <w:t>Tok akcije:</w:t>
            </w:r>
          </w:p>
        </w:tc>
        <w:tc>
          <w:tcPr>
            <w:tcW w:w="6480" w:type="dxa"/>
          </w:tcPr>
          <w:p w14:paraId="684C9057" w14:textId="77777777" w:rsidR="00C16E07" w:rsidRDefault="00C16E07" w:rsidP="00B83502"/>
        </w:tc>
      </w:tr>
      <w:tr w:rsidR="00C16E07" w14:paraId="4EAB432B" w14:textId="77777777" w:rsidTr="00B83502">
        <w:tc>
          <w:tcPr>
            <w:tcW w:w="2695" w:type="dxa"/>
          </w:tcPr>
          <w:p w14:paraId="28A6CB6E" w14:textId="77777777" w:rsidR="00C16E07" w:rsidRDefault="00C16E07" w:rsidP="00B83502">
            <w:r>
              <w:t>Postuslovi:</w:t>
            </w:r>
          </w:p>
        </w:tc>
        <w:tc>
          <w:tcPr>
            <w:tcW w:w="6480" w:type="dxa"/>
          </w:tcPr>
          <w:p w14:paraId="21D6F615" w14:textId="77777777" w:rsidR="00C16E07" w:rsidRDefault="00C16E07" w:rsidP="00B83502"/>
        </w:tc>
      </w:tr>
      <w:tr w:rsidR="00C16E07" w14:paraId="64D1D7C5" w14:textId="77777777" w:rsidTr="00B83502">
        <w:tc>
          <w:tcPr>
            <w:tcW w:w="2695" w:type="dxa"/>
          </w:tcPr>
          <w:p w14:paraId="1B3CA3A9" w14:textId="77777777" w:rsidR="00C16E07" w:rsidRDefault="00C16E07" w:rsidP="00B83502">
            <w:r>
              <w:t>Alternativni tokovi i izuzeci:</w:t>
            </w:r>
          </w:p>
        </w:tc>
        <w:tc>
          <w:tcPr>
            <w:tcW w:w="6480" w:type="dxa"/>
          </w:tcPr>
          <w:p w14:paraId="005F5879" w14:textId="77777777" w:rsidR="00C16E07" w:rsidRDefault="00C16E07" w:rsidP="00B83502"/>
        </w:tc>
      </w:tr>
    </w:tbl>
    <w:p w14:paraId="07C94684" w14:textId="77777777" w:rsidR="00C16E07" w:rsidRPr="002665AB" w:rsidRDefault="00C16E07" w:rsidP="002665AB"/>
    <w:p w14:paraId="7DA01A5D" w14:textId="1FF84A8E" w:rsidR="00F3118F" w:rsidRPr="00037F0C" w:rsidRDefault="00F3118F" w:rsidP="001B0E30">
      <w:pPr>
        <w:spacing w:after="9"/>
        <w:rPr>
          <w:rFonts w:ascii="Times New Roman" w:hAnsi="Times New Roman" w:cs="Times New Roman"/>
        </w:rPr>
      </w:pPr>
    </w:p>
    <w:p w14:paraId="02204A2A" w14:textId="77777777" w:rsidR="00F3118F" w:rsidRPr="002665AB" w:rsidRDefault="00000000">
      <w:pPr>
        <w:pStyle w:val="Heading1"/>
        <w:ind w:left="340" w:hanging="355"/>
        <w:rPr>
          <w:rFonts w:ascii="Times New Roman" w:hAnsi="Times New Roman" w:cs="Times New Roman"/>
          <w:sz w:val="36"/>
          <w:szCs w:val="36"/>
        </w:rPr>
      </w:pPr>
      <w:bookmarkStart w:id="18" w:name="_Toc185347894"/>
      <w:r w:rsidRPr="002665AB">
        <w:rPr>
          <w:rFonts w:ascii="Times New Roman" w:hAnsi="Times New Roman" w:cs="Times New Roman"/>
          <w:sz w:val="36"/>
          <w:szCs w:val="36"/>
        </w:rPr>
        <w:t>Nefunkcionalni zahtjevi</w:t>
      </w:r>
      <w:bookmarkEnd w:id="18"/>
      <w:r w:rsidRPr="002665A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BC9E1C9" w14:textId="77777777" w:rsidR="00F3118F" w:rsidRPr="00037F0C" w:rsidRDefault="00000000">
      <w:pPr>
        <w:spacing w:after="261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14870D9" w14:textId="231DF9B1" w:rsidR="00781768" w:rsidRDefault="00000000" w:rsidP="00566511">
      <w:pPr>
        <w:pStyle w:val="Heading2"/>
        <w:rPr>
          <w:rFonts w:eastAsia="Arial"/>
          <w:b/>
          <w:i/>
          <w:sz w:val="20"/>
        </w:rPr>
      </w:pPr>
      <w:bookmarkStart w:id="19" w:name="_Toc185347895"/>
      <w:r w:rsidRPr="00037F0C">
        <w:rPr>
          <w:rFonts w:eastAsia="Arial"/>
        </w:rPr>
        <w:t>4.1 Performanse</w:t>
      </w:r>
      <w:bookmarkEnd w:id="19"/>
    </w:p>
    <w:p w14:paraId="4A933C89" w14:textId="161116AA" w:rsidR="00781768" w:rsidRPr="00781768" w:rsidRDefault="00781768" w:rsidP="00781768">
      <w:pPr>
        <w:spacing w:after="213"/>
        <w:ind w:left="-5" w:hanging="10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781768">
        <w:rPr>
          <w:rFonts w:ascii="Times New Roman" w:eastAsia="Arial" w:hAnsi="Times New Roman" w:cs="Times New Roman"/>
          <w:bCs/>
          <w:iCs/>
          <w:sz w:val="24"/>
          <w:szCs w:val="24"/>
        </w:rPr>
        <w:t>Sistem mora biti brz i efikasan, sa vremenom obrade ulaska/izlaska kraćim od 3 sekunde.</w:t>
      </w:r>
    </w:p>
    <w:p w14:paraId="225EADF5" w14:textId="77777777" w:rsidR="00F3118F" w:rsidRDefault="00000000" w:rsidP="00566511">
      <w:pPr>
        <w:pStyle w:val="Heading2"/>
        <w:rPr>
          <w:rFonts w:eastAsia="Arial"/>
        </w:rPr>
      </w:pPr>
      <w:bookmarkStart w:id="20" w:name="_Toc185347896"/>
      <w:r w:rsidRPr="00037F0C">
        <w:rPr>
          <w:rFonts w:eastAsia="Arial"/>
        </w:rPr>
        <w:t>4.2 Sigurnost</w:t>
      </w:r>
      <w:bookmarkEnd w:id="20"/>
      <w:r w:rsidRPr="00037F0C">
        <w:rPr>
          <w:rFonts w:eastAsia="Arial"/>
        </w:rPr>
        <w:t xml:space="preserve"> </w:t>
      </w:r>
    </w:p>
    <w:p w14:paraId="44D906D3" w14:textId="5C5FE686" w:rsidR="00781768" w:rsidRPr="00835FDA" w:rsidRDefault="00781768" w:rsidP="00431D0C">
      <w:pPr>
        <w:spacing w:after="258"/>
        <w:ind w:left="-5" w:hanging="10"/>
        <w:rPr>
          <w:rFonts w:ascii="Times New Roman" w:hAnsi="Times New Roman" w:cs="Times New Roman"/>
          <w:sz w:val="24"/>
          <w:szCs w:val="24"/>
        </w:rPr>
      </w:pPr>
      <w:r w:rsidRPr="00835FDA">
        <w:rPr>
          <w:rFonts w:ascii="Times New Roman" w:hAnsi="Times New Roman" w:cs="Times New Roman"/>
          <w:sz w:val="24"/>
          <w:szCs w:val="24"/>
        </w:rPr>
        <w:t>Sistem mora osigurati zaštitu podataka korisnika i sprečiti neovlašćeni pristup.</w:t>
      </w:r>
    </w:p>
    <w:p w14:paraId="25445A8F" w14:textId="77777777" w:rsidR="00F3118F" w:rsidRDefault="00000000" w:rsidP="00566511">
      <w:pPr>
        <w:pStyle w:val="Heading2"/>
        <w:rPr>
          <w:rFonts w:eastAsia="Arial"/>
          <w:b/>
          <w:i/>
          <w:sz w:val="20"/>
        </w:rPr>
      </w:pPr>
      <w:bookmarkStart w:id="21" w:name="_Toc185347897"/>
      <w:r w:rsidRPr="00037F0C">
        <w:rPr>
          <w:rFonts w:eastAsia="Arial"/>
        </w:rPr>
        <w:t>4.3 Raspoloživost i pouzdanost</w:t>
      </w:r>
      <w:bookmarkEnd w:id="21"/>
      <w:r w:rsidRPr="00037F0C">
        <w:rPr>
          <w:rFonts w:eastAsia="Arial"/>
          <w:b/>
          <w:i/>
          <w:sz w:val="20"/>
        </w:rPr>
        <w:t xml:space="preserve"> </w:t>
      </w:r>
    </w:p>
    <w:p w14:paraId="10AD465D" w14:textId="4E2FEE94" w:rsidR="00781768" w:rsidRPr="00781768" w:rsidRDefault="00781768">
      <w:pPr>
        <w:spacing w:after="213"/>
        <w:ind w:left="-5" w:hanging="10"/>
        <w:rPr>
          <w:rFonts w:ascii="Times New Roman" w:hAnsi="Times New Roman" w:cs="Times New Roman"/>
          <w:bCs/>
          <w:iCs/>
          <w:sz w:val="24"/>
          <w:szCs w:val="24"/>
        </w:rPr>
      </w:pPr>
      <w:r w:rsidRPr="00781768">
        <w:rPr>
          <w:rFonts w:ascii="Times New Roman" w:hAnsi="Times New Roman" w:cs="Times New Roman"/>
          <w:bCs/>
          <w:iCs/>
          <w:sz w:val="24"/>
          <w:szCs w:val="24"/>
        </w:rPr>
        <w:t>Sistem mora biti dostupan 24/7 sa minimalnim vremenom zastoja.</w:t>
      </w:r>
    </w:p>
    <w:p w14:paraId="4A52EF86" w14:textId="77777777" w:rsidR="00F3118F" w:rsidRPr="00037F0C" w:rsidRDefault="00000000" w:rsidP="00566511">
      <w:pPr>
        <w:pStyle w:val="Heading2"/>
      </w:pPr>
      <w:bookmarkStart w:id="22" w:name="_Toc185347898"/>
      <w:r w:rsidRPr="00037F0C">
        <w:rPr>
          <w:rFonts w:eastAsia="Arial"/>
        </w:rPr>
        <w:t>4.4 Ostali zahtjevi</w:t>
      </w:r>
      <w:bookmarkEnd w:id="22"/>
      <w:r w:rsidRPr="00037F0C">
        <w:rPr>
          <w:rFonts w:eastAsia="Arial"/>
        </w:rPr>
        <w:t xml:space="preserve"> </w:t>
      </w:r>
    </w:p>
    <w:p w14:paraId="6ABBBDC5" w14:textId="607D52EE" w:rsidR="00F3118F" w:rsidRPr="00037F0C" w:rsidRDefault="00835FDA">
      <w:pPr>
        <w:spacing w:after="2" w:line="255" w:lineRule="auto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Nema dodatnih zahtjeva.</w:t>
      </w:r>
    </w:p>
    <w:p w14:paraId="3F6C2374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0"/>
        </w:rPr>
        <w:t xml:space="preserve"> </w:t>
      </w:r>
    </w:p>
    <w:p w14:paraId="329900C5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0"/>
        </w:rPr>
        <w:t xml:space="preserve"> </w:t>
      </w:r>
    </w:p>
    <w:p w14:paraId="32BF4110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0"/>
        </w:rPr>
        <w:t xml:space="preserve"> </w:t>
      </w:r>
      <w:r w:rsidRPr="00037F0C">
        <w:rPr>
          <w:rFonts w:ascii="Times New Roman" w:hAnsi="Times New Roman" w:cs="Times New Roman"/>
        </w:rPr>
        <w:br w:type="page"/>
      </w:r>
    </w:p>
    <w:p w14:paraId="6E2FBED4" w14:textId="77777777" w:rsidR="00F3118F" w:rsidRPr="002665AB" w:rsidRDefault="00000000">
      <w:pPr>
        <w:pStyle w:val="Heading1"/>
        <w:ind w:left="340" w:hanging="355"/>
        <w:rPr>
          <w:rFonts w:ascii="Times New Roman" w:hAnsi="Times New Roman" w:cs="Times New Roman"/>
          <w:sz w:val="36"/>
          <w:szCs w:val="36"/>
        </w:rPr>
      </w:pPr>
      <w:bookmarkStart w:id="23" w:name="_Toc185347899"/>
      <w:r w:rsidRPr="002665AB">
        <w:rPr>
          <w:rFonts w:ascii="Times New Roman" w:hAnsi="Times New Roman" w:cs="Times New Roman"/>
          <w:sz w:val="36"/>
          <w:szCs w:val="36"/>
        </w:rPr>
        <w:lastRenderedPageBreak/>
        <w:t>Rječnik</w:t>
      </w:r>
      <w:bookmarkEnd w:id="23"/>
      <w:r w:rsidRPr="002665A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B8B7D0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40" w:type="dxa"/>
        <w:tblInd w:w="-108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6805"/>
      </w:tblGrid>
      <w:tr w:rsidR="00F3118F" w:rsidRPr="00037F0C" w14:paraId="197FCF2E" w14:textId="77777777">
        <w:trPr>
          <w:trHeight w:val="25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07683" w14:textId="77777777" w:rsidR="00F3118F" w:rsidRPr="002665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5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Pojam</w:t>
            </w:r>
            <w:r w:rsidRPr="0026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F5228" w14:textId="77777777" w:rsidR="00F3118F" w:rsidRPr="002665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5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Opis</w:t>
            </w:r>
            <w:r w:rsidRPr="0026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118F" w:rsidRPr="00037F0C" w14:paraId="775C6299" w14:textId="77777777">
        <w:trPr>
          <w:trHeight w:val="298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BDAEC" w14:textId="4BA6668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3D7A">
              <w:rPr>
                <w:rFonts w:ascii="Times New Roman" w:eastAsia="Times New Roman" w:hAnsi="Times New Roman" w:cs="Times New Roman"/>
                <w:sz w:val="24"/>
              </w:rPr>
              <w:t>Vozač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A66F4" w14:textId="658D6D2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3D7A">
              <w:rPr>
                <w:rFonts w:ascii="Times New Roman" w:eastAsia="Times New Roman" w:hAnsi="Times New Roman" w:cs="Times New Roman"/>
                <w:sz w:val="24"/>
              </w:rPr>
              <w:t>Korisnik parkinga</w:t>
            </w:r>
          </w:p>
        </w:tc>
      </w:tr>
      <w:tr w:rsidR="00F3118F" w:rsidRPr="00037F0C" w14:paraId="3776F289" w14:textId="77777777">
        <w:trPr>
          <w:trHeight w:val="2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1F" w14:textId="4F75C3C8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3D7A">
              <w:rPr>
                <w:rFonts w:ascii="Times New Roman" w:eastAsia="Times New Roman" w:hAnsi="Times New Roman" w:cs="Times New Roman"/>
                <w:sz w:val="24"/>
              </w:rPr>
              <w:t>Radnik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2C86" w14:textId="2FC43591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3D7A">
              <w:rPr>
                <w:rFonts w:ascii="Times New Roman" w:eastAsia="Times New Roman" w:hAnsi="Times New Roman" w:cs="Times New Roman"/>
                <w:sz w:val="24"/>
              </w:rPr>
              <w:t>Radnik na parkingu</w:t>
            </w:r>
          </w:p>
        </w:tc>
      </w:tr>
      <w:tr w:rsidR="00F3118F" w:rsidRPr="00037F0C" w14:paraId="3B3C3DE5" w14:textId="77777777">
        <w:trPr>
          <w:trHeight w:val="2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5426" w14:textId="21B90F1D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3D7A">
              <w:rPr>
                <w:rFonts w:ascii="Times New Roman" w:eastAsia="Times New Roman" w:hAnsi="Times New Roman" w:cs="Times New Roman"/>
                <w:sz w:val="24"/>
              </w:rPr>
              <w:t>Zona parkinga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2299" w14:textId="23EF6E19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F5CAB">
              <w:rPr>
                <w:rFonts w:ascii="Times New Roman" w:eastAsia="Times New Roman" w:hAnsi="Times New Roman" w:cs="Times New Roman"/>
                <w:sz w:val="24"/>
              </w:rPr>
              <w:t xml:space="preserve">Određeno područje </w:t>
            </w:r>
          </w:p>
        </w:tc>
      </w:tr>
      <w:tr w:rsidR="00F3118F" w:rsidRPr="00037F0C" w14:paraId="79C14FC2" w14:textId="77777777">
        <w:trPr>
          <w:trHeight w:val="2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4CC4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B51F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3118F" w:rsidRPr="00037F0C" w14:paraId="6FC6265B" w14:textId="77777777">
        <w:trPr>
          <w:trHeight w:val="298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DBC17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58682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3118F" w:rsidRPr="00037F0C" w14:paraId="786AD616" w14:textId="77777777">
        <w:trPr>
          <w:trHeight w:val="2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5816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148A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5A3EFAC" w14:textId="77777777" w:rsidR="00F3118F" w:rsidRPr="00037F0C" w:rsidRDefault="00000000">
      <w:pPr>
        <w:spacing w:after="385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sz w:val="20"/>
        </w:rPr>
        <w:t xml:space="preserve"> </w:t>
      </w:r>
    </w:p>
    <w:p w14:paraId="6D2E5FB1" w14:textId="77777777" w:rsidR="00F3118F" w:rsidRPr="002665AB" w:rsidRDefault="00000000">
      <w:pPr>
        <w:pStyle w:val="Heading1"/>
        <w:ind w:left="340" w:hanging="355"/>
        <w:rPr>
          <w:rFonts w:ascii="Times New Roman" w:hAnsi="Times New Roman" w:cs="Times New Roman"/>
          <w:sz w:val="36"/>
          <w:szCs w:val="36"/>
        </w:rPr>
      </w:pPr>
      <w:bookmarkStart w:id="24" w:name="_Toc185347900"/>
      <w:r w:rsidRPr="002665AB">
        <w:rPr>
          <w:rFonts w:ascii="Times New Roman" w:hAnsi="Times New Roman" w:cs="Times New Roman"/>
          <w:sz w:val="36"/>
          <w:szCs w:val="36"/>
        </w:rPr>
        <w:t>Pregled korištenih skraćenica</w:t>
      </w:r>
      <w:bookmarkEnd w:id="24"/>
      <w:r w:rsidRPr="002665A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19EAB6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84" w:type="dxa"/>
        <w:tblInd w:w="0" w:type="dxa"/>
        <w:tblCellMar>
          <w:top w:w="1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272"/>
        <w:gridCol w:w="7612"/>
      </w:tblGrid>
      <w:tr w:rsidR="00F3118F" w:rsidRPr="00037F0C" w14:paraId="06EA6FC9" w14:textId="77777777">
        <w:trPr>
          <w:trHeight w:val="250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E00B1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Arial" w:hAnsi="Times New Roman" w:cs="Times New Roman"/>
                <w:b/>
                <w:sz w:val="20"/>
              </w:rPr>
              <w:t>Skraćenica</w:t>
            </w: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D3F18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Arial" w:hAnsi="Times New Roman" w:cs="Times New Roman"/>
                <w:b/>
                <w:sz w:val="20"/>
              </w:rPr>
              <w:t>Značenje</w:t>
            </w: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3118F" w:rsidRPr="00037F0C" w14:paraId="46CB4670" w14:textId="77777777">
        <w:trPr>
          <w:trHeight w:val="2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335B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212E3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3118F" w:rsidRPr="00037F0C" w14:paraId="6F2F998C" w14:textId="77777777">
        <w:trPr>
          <w:trHeight w:val="2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A0476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1189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3118F" w:rsidRPr="00037F0C" w14:paraId="659EA240" w14:textId="77777777">
        <w:trPr>
          <w:trHeight w:val="298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27577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11566" w14:textId="77777777" w:rsidR="00F3118F" w:rsidRPr="00037F0C" w:rsidRDefault="00000000">
            <w:pPr>
              <w:rPr>
                <w:rFonts w:ascii="Times New Roman" w:hAnsi="Times New Roman" w:cs="Times New Roman"/>
              </w:rPr>
            </w:pPr>
            <w:r w:rsidRPr="00037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1C353EF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0D77B3C5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84C08" w14:textId="49A09B68" w:rsidR="00F3118F" w:rsidRPr="002665AB" w:rsidRDefault="00000000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2665AB">
        <w:rPr>
          <w:rFonts w:ascii="Times New Roman" w:eastAsia="Verdana" w:hAnsi="Times New Roman" w:cs="Times New Roman"/>
          <w:sz w:val="24"/>
          <w:szCs w:val="24"/>
        </w:rPr>
        <w:t xml:space="preserve"> Datum:  </w:t>
      </w:r>
    </w:p>
    <w:p w14:paraId="3EC9A2FA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Verdana" w:hAnsi="Times New Roman" w:cs="Times New Roman"/>
          <w:sz w:val="16"/>
        </w:rPr>
        <w:t xml:space="preserve"> </w:t>
      </w:r>
    </w:p>
    <w:p w14:paraId="587E2304" w14:textId="77777777" w:rsidR="00F3118F" w:rsidRPr="00037F0C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037F0C">
        <w:rPr>
          <w:rFonts w:ascii="Times New Roman" w:eastAsia="Verdana" w:hAnsi="Times New Roman" w:cs="Times New Roman"/>
          <w:sz w:val="16"/>
        </w:rPr>
        <w:t xml:space="preserve">  ______________ </w:t>
      </w:r>
    </w:p>
    <w:p w14:paraId="7A123441" w14:textId="77777777" w:rsidR="00F3118F" w:rsidRPr="00037F0C" w:rsidRDefault="00000000">
      <w:pPr>
        <w:spacing w:after="55"/>
        <w:rPr>
          <w:rFonts w:ascii="Times New Roman" w:hAnsi="Times New Roman" w:cs="Times New Roman"/>
        </w:rPr>
      </w:pPr>
      <w:r w:rsidRPr="00037F0C">
        <w:rPr>
          <w:rFonts w:ascii="Times New Roman" w:eastAsia="Verdana" w:hAnsi="Times New Roman" w:cs="Times New Roman"/>
          <w:sz w:val="16"/>
        </w:rPr>
        <w:t xml:space="preserve"> </w:t>
      </w:r>
    </w:p>
    <w:p w14:paraId="276B9FB8" w14:textId="507F1752" w:rsidR="00F3118F" w:rsidRPr="002665AB" w:rsidRDefault="00000000">
      <w:pPr>
        <w:tabs>
          <w:tab w:val="center" w:pos="2125"/>
          <w:tab w:val="center" w:pos="5665"/>
          <w:tab w:val="center" w:pos="6685"/>
        </w:tabs>
        <w:spacing w:after="0"/>
        <w:ind w:left="-15"/>
        <w:rPr>
          <w:rFonts w:ascii="Times New Roman" w:eastAsia="Verdana" w:hAnsi="Times New Roman" w:cs="Times New Roman"/>
          <w:sz w:val="16"/>
        </w:rPr>
      </w:pPr>
      <w:r w:rsidRPr="002665AB">
        <w:rPr>
          <w:rFonts w:ascii="Times New Roman" w:eastAsia="Arial" w:hAnsi="Times New Roman" w:cs="Times New Roman"/>
          <w:sz w:val="24"/>
          <w:szCs w:val="24"/>
        </w:rPr>
        <w:t>Klijent:</w:t>
      </w:r>
      <w:r w:rsidRPr="002665AB">
        <w:rPr>
          <w:rFonts w:ascii="Times New Roman" w:eastAsia="Verdana" w:hAnsi="Times New Roman" w:cs="Times New Roman"/>
          <w:sz w:val="24"/>
          <w:szCs w:val="24"/>
        </w:rPr>
        <w:t xml:space="preserve">               </w:t>
      </w:r>
      <w:r w:rsidRPr="002665AB">
        <w:rPr>
          <w:rFonts w:ascii="Times New Roman" w:eastAsia="Verdana" w:hAnsi="Times New Roman" w:cs="Times New Roman"/>
          <w:sz w:val="24"/>
          <w:szCs w:val="24"/>
        </w:rPr>
        <w:tab/>
        <w:t xml:space="preserve">                                                 </w:t>
      </w:r>
      <w:r w:rsidR="002665AB" w:rsidRPr="002665AB">
        <w:rPr>
          <w:rFonts w:ascii="Times New Roman" w:eastAsia="Verdana" w:hAnsi="Times New Roman" w:cs="Times New Roman"/>
          <w:sz w:val="24"/>
          <w:szCs w:val="24"/>
        </w:rPr>
        <w:tab/>
      </w:r>
      <w:r w:rsidRPr="002665AB">
        <w:rPr>
          <w:rFonts w:ascii="Times New Roman" w:eastAsia="Verdana" w:hAnsi="Times New Roman" w:cs="Times New Roman"/>
          <w:sz w:val="24"/>
          <w:szCs w:val="24"/>
        </w:rPr>
        <w:t>Izvođač</w:t>
      </w:r>
      <w:r w:rsidR="002665AB">
        <w:rPr>
          <w:rFonts w:ascii="Times New Roman" w:eastAsia="Verdana" w:hAnsi="Times New Roman" w:cs="Times New Roman"/>
          <w:sz w:val="16"/>
        </w:rPr>
        <w:t>:</w:t>
      </w:r>
      <w:r w:rsidRPr="002665AB">
        <w:rPr>
          <w:rFonts w:ascii="Times New Roman" w:eastAsia="Verdana" w:hAnsi="Times New Roman" w:cs="Times New Roman"/>
          <w:sz w:val="16"/>
        </w:rPr>
        <w:t xml:space="preserve"> </w:t>
      </w:r>
    </w:p>
    <w:p w14:paraId="66DB244B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Verdana" w:hAnsi="Times New Roman" w:cs="Times New Roman"/>
          <w:sz w:val="16"/>
        </w:rPr>
        <w:t xml:space="preserve">            </w:t>
      </w:r>
      <w:r w:rsidRPr="00037F0C">
        <w:rPr>
          <w:rFonts w:ascii="Times New Roman" w:eastAsia="Verdana" w:hAnsi="Times New Roman" w:cs="Times New Roman"/>
          <w:sz w:val="16"/>
        </w:rPr>
        <w:tab/>
        <w:t xml:space="preserve"> </w:t>
      </w:r>
      <w:r w:rsidRPr="00037F0C">
        <w:rPr>
          <w:rFonts w:ascii="Times New Roman" w:eastAsia="Verdana" w:hAnsi="Times New Roman" w:cs="Times New Roman"/>
          <w:sz w:val="16"/>
        </w:rPr>
        <w:tab/>
        <w:t xml:space="preserve"> </w:t>
      </w:r>
      <w:r w:rsidRPr="00037F0C">
        <w:rPr>
          <w:rFonts w:ascii="Times New Roman" w:eastAsia="Verdana" w:hAnsi="Times New Roman" w:cs="Times New Roman"/>
          <w:sz w:val="16"/>
        </w:rPr>
        <w:tab/>
        <w:t xml:space="preserve"> </w:t>
      </w:r>
      <w:r w:rsidRPr="00037F0C">
        <w:rPr>
          <w:rFonts w:ascii="Times New Roman" w:eastAsia="Verdana" w:hAnsi="Times New Roman" w:cs="Times New Roman"/>
          <w:sz w:val="16"/>
        </w:rPr>
        <w:tab/>
        <w:t xml:space="preserve">                    </w:t>
      </w:r>
    </w:p>
    <w:p w14:paraId="000C31E8" w14:textId="1F5B3BB1" w:rsidR="00F3118F" w:rsidRPr="00037F0C" w:rsidRDefault="00000000">
      <w:pPr>
        <w:spacing w:after="36"/>
        <w:ind w:left="-5" w:hanging="10"/>
        <w:rPr>
          <w:rFonts w:ascii="Times New Roman" w:hAnsi="Times New Roman" w:cs="Times New Roman"/>
        </w:rPr>
      </w:pPr>
      <w:r w:rsidRPr="00037F0C">
        <w:rPr>
          <w:rFonts w:ascii="Times New Roman" w:eastAsia="Verdana" w:hAnsi="Times New Roman" w:cs="Times New Roman"/>
          <w:sz w:val="16"/>
        </w:rPr>
        <w:t xml:space="preserve">  ______________________                                                                     </w:t>
      </w:r>
      <w:r w:rsidR="002665AB">
        <w:rPr>
          <w:rFonts w:ascii="Times New Roman" w:eastAsia="Verdana" w:hAnsi="Times New Roman" w:cs="Times New Roman"/>
          <w:sz w:val="16"/>
        </w:rPr>
        <w:t xml:space="preserve">                </w:t>
      </w:r>
      <w:r w:rsidRPr="00037F0C">
        <w:rPr>
          <w:rFonts w:ascii="Times New Roman" w:eastAsia="Verdana" w:hAnsi="Times New Roman" w:cs="Times New Roman"/>
          <w:sz w:val="16"/>
        </w:rPr>
        <w:t xml:space="preserve">  ______________________ </w:t>
      </w:r>
    </w:p>
    <w:p w14:paraId="6EE350E5" w14:textId="77777777" w:rsidR="00F3118F" w:rsidRPr="00037F0C" w:rsidRDefault="00000000">
      <w:pPr>
        <w:spacing w:after="0"/>
        <w:rPr>
          <w:rFonts w:ascii="Times New Roman" w:hAnsi="Times New Roman" w:cs="Times New Roman"/>
        </w:rPr>
      </w:pPr>
      <w:r w:rsidRPr="00037F0C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3118F" w:rsidRPr="00037F0C">
      <w:headerReference w:type="even" r:id="rId8"/>
      <w:headerReference w:type="default" r:id="rId9"/>
      <w:footerReference w:type="even" r:id="rId10"/>
      <w:footerReference w:type="default" r:id="rId11"/>
      <w:pgSz w:w="11906" w:h="16841"/>
      <w:pgMar w:top="1687" w:right="931" w:bottom="2010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1F87A" w14:textId="77777777" w:rsidR="005E50F2" w:rsidRDefault="005E50F2">
      <w:pPr>
        <w:spacing w:after="0" w:line="240" w:lineRule="auto"/>
      </w:pPr>
      <w:r>
        <w:separator/>
      </w:r>
    </w:p>
  </w:endnote>
  <w:endnote w:type="continuationSeparator" w:id="0">
    <w:p w14:paraId="2C349792" w14:textId="77777777" w:rsidR="005E50F2" w:rsidRDefault="005E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3736E" w14:textId="77777777" w:rsidR="00F3118F" w:rsidRDefault="00000000">
    <w:pPr>
      <w:spacing w:after="35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5F9050E0" w14:textId="77777777" w:rsidR="00F3118F" w:rsidRDefault="00000000">
    <w:pPr>
      <w:tabs>
        <w:tab w:val="center" w:pos="8001"/>
      </w:tabs>
      <w:spacing w:after="0"/>
    </w:pPr>
    <w:r>
      <w:rPr>
        <w:rFonts w:ascii="Arial" w:eastAsia="Arial" w:hAnsi="Arial" w:cs="Arial"/>
        <w:sz w:val="18"/>
      </w:rPr>
      <w:t>Kompanija</w:t>
    </w:r>
    <w:r>
      <w:rPr>
        <w:rFonts w:ascii="Times New Roman" w:eastAsia="Times New Roman" w:hAnsi="Times New Roman" w:cs="Times New Roman"/>
        <w:sz w:val="37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7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E7B7C6A" w14:textId="77777777" w:rsidR="00F3118F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F844E" w14:textId="77777777" w:rsidR="00F3118F" w:rsidRDefault="00000000">
    <w:pPr>
      <w:spacing w:after="35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5DF39EEB" w14:textId="77777777" w:rsidR="00F3118F" w:rsidRDefault="00000000">
    <w:pPr>
      <w:tabs>
        <w:tab w:val="center" w:pos="8001"/>
      </w:tabs>
      <w:spacing w:after="0"/>
    </w:pPr>
    <w:r>
      <w:rPr>
        <w:rFonts w:ascii="Arial" w:eastAsia="Arial" w:hAnsi="Arial" w:cs="Arial"/>
        <w:sz w:val="18"/>
      </w:rPr>
      <w:t>Kompanija</w:t>
    </w:r>
    <w:r>
      <w:rPr>
        <w:rFonts w:ascii="Times New Roman" w:eastAsia="Times New Roman" w:hAnsi="Times New Roman" w:cs="Times New Roman"/>
        <w:sz w:val="37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7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6247D81" w14:textId="77777777" w:rsidR="00F3118F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C6538" w14:textId="77777777" w:rsidR="005E50F2" w:rsidRDefault="005E50F2">
      <w:pPr>
        <w:spacing w:after="0" w:line="240" w:lineRule="auto"/>
      </w:pPr>
      <w:r>
        <w:separator/>
      </w:r>
    </w:p>
  </w:footnote>
  <w:footnote w:type="continuationSeparator" w:id="0">
    <w:p w14:paraId="292145E1" w14:textId="77777777" w:rsidR="005E50F2" w:rsidRDefault="005E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22233" w14:textId="77777777" w:rsidR="00F3118F" w:rsidRDefault="00000000">
    <w:pPr>
      <w:spacing w:after="15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5536F643" w14:textId="77777777" w:rsidR="00F3118F" w:rsidRDefault="00000000">
    <w:pPr>
      <w:spacing w:after="1" w:line="238" w:lineRule="auto"/>
      <w:ind w:left="108"/>
      <w:jc w:val="both"/>
    </w:pPr>
    <w:r>
      <w:rPr>
        <w:rFonts w:ascii="Arial" w:eastAsia="Arial" w:hAnsi="Arial" w:cs="Arial"/>
        <w:sz w:val="18"/>
      </w:rPr>
      <w:t>Naziv informacionog sistema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Arial" w:eastAsia="Arial" w:hAnsi="Arial" w:cs="Arial"/>
        <w:sz w:val="18"/>
      </w:rPr>
      <w:t>Verzija: 1.0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18"/>
      </w:rPr>
      <w:t>Specifikacija softverskih zahtjeva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Arial" w:eastAsia="Arial" w:hAnsi="Arial" w:cs="Arial"/>
        <w:sz w:val="18"/>
      </w:rPr>
      <w:t xml:space="preserve">Datum: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8924C38" w14:textId="77777777" w:rsidR="00F3118F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3E657" w14:textId="456CB220" w:rsidR="00F3118F" w:rsidRDefault="00000000">
    <w:pPr>
      <w:spacing w:after="15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8B77DEF" w14:textId="5C90E1A0" w:rsidR="00A07D87" w:rsidRPr="00A07D87" w:rsidRDefault="00A07D87" w:rsidP="00A07D87">
    <w:pPr>
      <w:pStyle w:val="Header"/>
      <w:rPr>
        <w:rFonts w:ascii="Times New Roman" w:hAnsi="Times New Roman" w:cs="Times New Roman"/>
      </w:rPr>
    </w:pPr>
    <w:proofErr w:type="spellStart"/>
    <w:r w:rsidRPr="00A07D87">
      <w:rPr>
        <w:rFonts w:ascii="Times New Roman" w:eastAsia="Times New Roman" w:hAnsi="Times New Roman" w:cs="Times New Roman"/>
        <w:sz w:val="24"/>
      </w:rPr>
      <w:t>Sistem</w:t>
    </w:r>
    <w:proofErr w:type="spellEnd"/>
    <w:r w:rsidRPr="00A07D87">
      <w:rPr>
        <w:rFonts w:ascii="Times New Roman" w:eastAsia="Times New Roman" w:hAnsi="Times New Roman" w:cs="Times New Roman"/>
        <w:sz w:val="24"/>
      </w:rPr>
      <w:t xml:space="preserve"> za </w:t>
    </w:r>
    <w:proofErr w:type="spellStart"/>
    <w:r w:rsidRPr="00A07D87">
      <w:rPr>
        <w:rFonts w:ascii="Times New Roman" w:eastAsia="Times New Roman" w:hAnsi="Times New Roman" w:cs="Times New Roman"/>
        <w:sz w:val="24"/>
      </w:rPr>
      <w:t>naplatu</w:t>
    </w:r>
    <w:proofErr w:type="spellEnd"/>
    <w:r w:rsidRPr="00A07D87">
      <w:rPr>
        <w:rFonts w:ascii="Times New Roman" w:eastAsia="Times New Roman" w:hAnsi="Times New Roman" w:cs="Times New Roman"/>
        <w:sz w:val="24"/>
      </w:rPr>
      <w:t xml:space="preserve"> </w:t>
    </w:r>
    <w:proofErr w:type="spellStart"/>
    <w:r w:rsidRPr="00A07D87">
      <w:rPr>
        <w:rFonts w:ascii="Times New Roman" w:eastAsia="Times New Roman" w:hAnsi="Times New Roman" w:cs="Times New Roman"/>
        <w:sz w:val="24"/>
      </w:rPr>
      <w:t>parkinga</w:t>
    </w:r>
    <w:proofErr w:type="spellEnd"/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 </w:t>
    </w:r>
    <w:proofErr w:type="spellStart"/>
    <w:r>
      <w:rPr>
        <w:rFonts w:ascii="Times New Roman" w:hAnsi="Times New Roman" w:cs="Times New Roman"/>
      </w:rPr>
      <w:t>Verzija</w:t>
    </w:r>
    <w:proofErr w:type="spellEnd"/>
    <w:r>
      <w:rPr>
        <w:rFonts w:ascii="Times New Roman" w:hAnsi="Times New Roman" w:cs="Times New Roman"/>
      </w:rPr>
      <w:t>: 1.0</w:t>
    </w:r>
  </w:p>
  <w:p w14:paraId="4D4D93B3" w14:textId="06316C22" w:rsidR="00F3118F" w:rsidRPr="00A07D87" w:rsidRDefault="00A07D87" w:rsidP="00A07D87">
    <w:pPr>
      <w:rPr>
        <w:rFonts w:ascii="Times New Roman" w:eastAsia="Times New Roman" w:hAnsi="Times New Roman" w:cs="Times New Roman"/>
        <w:sz w:val="24"/>
        <w:lang w:val="en-US"/>
      </w:rPr>
    </w:pPr>
    <w:r w:rsidRPr="00A07D87">
      <w:rPr>
        <w:rFonts w:ascii="Times New Roman" w:eastAsia="Times New Roman" w:hAnsi="Times New Roman" w:cs="Times New Roman"/>
        <w:sz w:val="24"/>
      </w:rPr>
      <w:t>Specifikacija softverskih zahtjeva</w:t>
    </w:r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</w:t>
    </w:r>
    <w:r w:rsidRPr="00A07D87">
      <w:rPr>
        <w:rFonts w:ascii="Times New Roman" w:eastAsia="Times New Roman" w:hAnsi="Times New Roman" w:cs="Times New Roman"/>
        <w:sz w:val="24"/>
        <w:lang w:val="en-US"/>
      </w:rPr>
      <w:t>Datum: 1</w:t>
    </w:r>
    <w:r w:rsidR="00037F0C">
      <w:rPr>
        <w:rFonts w:ascii="Times New Roman" w:eastAsia="Times New Roman" w:hAnsi="Times New Roman" w:cs="Times New Roman"/>
        <w:sz w:val="24"/>
        <w:lang w:val="en-US"/>
      </w:rPr>
      <w:t>6</w:t>
    </w:r>
    <w:r w:rsidRPr="00A07D87">
      <w:rPr>
        <w:rFonts w:ascii="Times New Roman" w:eastAsia="Times New Roman" w:hAnsi="Times New Roman" w:cs="Times New Roman"/>
        <w:sz w:val="24"/>
        <w:lang w:val="en-US"/>
      </w:rPr>
      <w:t>.12.2024</w:t>
    </w:r>
    <w:r w:rsidR="00037F0C">
      <w:rPr>
        <w:rFonts w:ascii="Times New Roman" w:eastAsia="Times New Roman" w:hAnsi="Times New Roman" w:cs="Times New Roman"/>
        <w:sz w:val="24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81E"/>
    <w:multiLevelType w:val="multilevel"/>
    <w:tmpl w:val="BFE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04089"/>
    <w:multiLevelType w:val="multilevel"/>
    <w:tmpl w:val="12A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23A03"/>
    <w:multiLevelType w:val="multilevel"/>
    <w:tmpl w:val="8A06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A752D"/>
    <w:multiLevelType w:val="hybridMultilevel"/>
    <w:tmpl w:val="8A52DF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66A98"/>
    <w:multiLevelType w:val="multilevel"/>
    <w:tmpl w:val="2ED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9331F"/>
    <w:multiLevelType w:val="hybridMultilevel"/>
    <w:tmpl w:val="A094D230"/>
    <w:lvl w:ilvl="0" w:tplc="1B4A2B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D26"/>
    <w:multiLevelType w:val="hybridMultilevel"/>
    <w:tmpl w:val="9CA84E0A"/>
    <w:lvl w:ilvl="0" w:tplc="47FA8E6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180EA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5C30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CCC0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66C0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546EE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9E15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D0B6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A1288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DD193E"/>
    <w:multiLevelType w:val="multilevel"/>
    <w:tmpl w:val="476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B4723"/>
    <w:multiLevelType w:val="multilevel"/>
    <w:tmpl w:val="B62E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8768C"/>
    <w:multiLevelType w:val="multilevel"/>
    <w:tmpl w:val="5834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075617">
    <w:abstractNumId w:val="6"/>
  </w:num>
  <w:num w:numId="2" w16cid:durableId="416637314">
    <w:abstractNumId w:val="2"/>
  </w:num>
  <w:num w:numId="3" w16cid:durableId="1728797352">
    <w:abstractNumId w:val="3"/>
  </w:num>
  <w:num w:numId="4" w16cid:durableId="1739670947">
    <w:abstractNumId w:val="4"/>
  </w:num>
  <w:num w:numId="5" w16cid:durableId="1594242317">
    <w:abstractNumId w:val="9"/>
  </w:num>
  <w:num w:numId="6" w16cid:durableId="854733873">
    <w:abstractNumId w:val="0"/>
  </w:num>
  <w:num w:numId="7" w16cid:durableId="473723561">
    <w:abstractNumId w:val="8"/>
  </w:num>
  <w:num w:numId="8" w16cid:durableId="281228998">
    <w:abstractNumId w:val="5"/>
  </w:num>
  <w:num w:numId="9" w16cid:durableId="1613437002">
    <w:abstractNumId w:val="7"/>
  </w:num>
  <w:num w:numId="10" w16cid:durableId="194884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18F"/>
    <w:rsid w:val="0002023A"/>
    <w:rsid w:val="00037F0C"/>
    <w:rsid w:val="000762E7"/>
    <w:rsid w:val="0010239C"/>
    <w:rsid w:val="001A0A4A"/>
    <w:rsid w:val="001B0E30"/>
    <w:rsid w:val="001B35C1"/>
    <w:rsid w:val="001C3371"/>
    <w:rsid w:val="001F552D"/>
    <w:rsid w:val="00214C5C"/>
    <w:rsid w:val="00240E38"/>
    <w:rsid w:val="002665AB"/>
    <w:rsid w:val="002739F3"/>
    <w:rsid w:val="0029660F"/>
    <w:rsid w:val="002F5048"/>
    <w:rsid w:val="00331DE9"/>
    <w:rsid w:val="003746BA"/>
    <w:rsid w:val="003756B4"/>
    <w:rsid w:val="003C3D7A"/>
    <w:rsid w:val="003F5CAB"/>
    <w:rsid w:val="004019CA"/>
    <w:rsid w:val="004048C0"/>
    <w:rsid w:val="00425F13"/>
    <w:rsid w:val="00431D0C"/>
    <w:rsid w:val="00480793"/>
    <w:rsid w:val="004D2E70"/>
    <w:rsid w:val="004E777D"/>
    <w:rsid w:val="00540D84"/>
    <w:rsid w:val="00556383"/>
    <w:rsid w:val="00565348"/>
    <w:rsid w:val="00566511"/>
    <w:rsid w:val="00594262"/>
    <w:rsid w:val="005E50F2"/>
    <w:rsid w:val="005E6AC2"/>
    <w:rsid w:val="006212A8"/>
    <w:rsid w:val="00657C81"/>
    <w:rsid w:val="006C75C9"/>
    <w:rsid w:val="00713DC4"/>
    <w:rsid w:val="00731916"/>
    <w:rsid w:val="00781768"/>
    <w:rsid w:val="0078507B"/>
    <w:rsid w:val="007E45B1"/>
    <w:rsid w:val="00835FDA"/>
    <w:rsid w:val="0087051A"/>
    <w:rsid w:val="008D1DDC"/>
    <w:rsid w:val="00926D32"/>
    <w:rsid w:val="00971585"/>
    <w:rsid w:val="0098676A"/>
    <w:rsid w:val="009B6AFF"/>
    <w:rsid w:val="00A02861"/>
    <w:rsid w:val="00A05363"/>
    <w:rsid w:val="00A07D87"/>
    <w:rsid w:val="00A10C28"/>
    <w:rsid w:val="00A2039B"/>
    <w:rsid w:val="00A27C0E"/>
    <w:rsid w:val="00A77957"/>
    <w:rsid w:val="00A97C70"/>
    <w:rsid w:val="00AB0FF7"/>
    <w:rsid w:val="00AF530C"/>
    <w:rsid w:val="00BB1450"/>
    <w:rsid w:val="00C16E07"/>
    <w:rsid w:val="00C26BBF"/>
    <w:rsid w:val="00C31826"/>
    <w:rsid w:val="00C32ABD"/>
    <w:rsid w:val="00C52305"/>
    <w:rsid w:val="00C6014E"/>
    <w:rsid w:val="00CC2823"/>
    <w:rsid w:val="00CC5861"/>
    <w:rsid w:val="00CF5761"/>
    <w:rsid w:val="00D07D67"/>
    <w:rsid w:val="00D3654E"/>
    <w:rsid w:val="00D4772E"/>
    <w:rsid w:val="00D74B33"/>
    <w:rsid w:val="00D903AE"/>
    <w:rsid w:val="00D96A79"/>
    <w:rsid w:val="00DD1D46"/>
    <w:rsid w:val="00E15F35"/>
    <w:rsid w:val="00E426F1"/>
    <w:rsid w:val="00EA5107"/>
    <w:rsid w:val="00F3118F"/>
    <w:rsid w:val="00F5668D"/>
    <w:rsid w:val="00F77253"/>
    <w:rsid w:val="00F9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D882F"/>
  <w15:docId w15:val="{8152D506-4B50-40AA-8E19-0C4A25B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r-Latn-RS" w:eastAsia="sr-Latn-R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0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7D87"/>
    <w:pPr>
      <w:tabs>
        <w:tab w:val="center" w:pos="4536"/>
        <w:tab w:val="right" w:pos="9072"/>
      </w:tabs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07D87"/>
    <w:rPr>
      <w:rFonts w:ascii="Calibri" w:eastAsia="Calibri" w:hAnsi="Calibri" w:cs="Calibri"/>
      <w:color w:val="000000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7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F0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762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0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0E3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9426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94262"/>
    <w:pPr>
      <w:spacing w:after="100"/>
      <w:ind w:left="220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4262"/>
    <w:pPr>
      <w:spacing w:after="100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94262"/>
    <w:pPr>
      <w:spacing w:after="100"/>
      <w:ind w:left="440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942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6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1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A3BD-8447-41A5-8E68-5B17E6AF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GS282024</cp:lastModifiedBy>
  <cp:revision>76</cp:revision>
  <dcterms:created xsi:type="dcterms:W3CDTF">2024-12-16T17:53:00Z</dcterms:created>
  <dcterms:modified xsi:type="dcterms:W3CDTF">2024-12-17T16:11:00Z</dcterms:modified>
</cp:coreProperties>
</file>