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44" w:type="dxa"/>
        <w:tblInd w:w="108" w:type="dxa"/>
        <w:tblLayout w:type="fixed"/>
        <w:tblLook w:val="04A0" w:firstRow="1" w:lastRow="0" w:firstColumn="1" w:lastColumn="0" w:noHBand="0" w:noVBand="1"/>
      </w:tblPr>
      <w:tblGrid>
        <w:gridCol w:w="4253"/>
        <w:gridCol w:w="4791"/>
      </w:tblGrid>
      <w:tr w:rsidR="00DC3033" w:rsidRPr="00647A9A" w:rsidTr="00D3003E">
        <w:trPr>
          <w:trHeight w:val="85"/>
        </w:trPr>
        <w:tc>
          <w:tcPr>
            <w:tcW w:w="4253" w:type="dxa"/>
          </w:tcPr>
          <w:p w:rsidR="00DC3033" w:rsidRPr="00DC3033" w:rsidRDefault="00DC3033" w:rsidP="004C01F7">
            <w:pPr>
              <w:keepNext/>
              <w:tabs>
                <w:tab w:val="left" w:pos="1134"/>
              </w:tabs>
              <w:jc w:val="center"/>
              <w:outlineLvl w:val="2"/>
              <w:rPr>
                <w:sz w:val="24"/>
                <w:szCs w:val="24"/>
              </w:rPr>
            </w:pPr>
          </w:p>
        </w:tc>
        <w:tc>
          <w:tcPr>
            <w:tcW w:w="4791" w:type="dxa"/>
          </w:tcPr>
          <w:p w:rsidR="00DC3033" w:rsidRPr="009A0525" w:rsidRDefault="00DC3033" w:rsidP="003B3FFA">
            <w:pPr>
              <w:rPr>
                <w:sz w:val="16"/>
                <w:szCs w:val="16"/>
              </w:rPr>
            </w:pPr>
            <w:r w:rsidRPr="00F346F4">
              <w:rPr>
                <w:sz w:val="24"/>
                <w:szCs w:val="24"/>
              </w:rPr>
              <w:t>САДД БР</w:t>
            </w:r>
          </w:p>
          <w:p w:rsidR="00F52238" w:rsidRPr="009A0525" w:rsidRDefault="00F52238" w:rsidP="00590D3C">
            <w:pPr>
              <w:rPr>
                <w:sz w:val="16"/>
                <w:szCs w:val="16"/>
              </w:rPr>
            </w:pPr>
          </w:p>
        </w:tc>
      </w:tr>
      <w:tr w:rsidR="00AA1817" w:rsidRPr="00647A9A" w:rsidTr="00ED0301">
        <w:trPr>
          <w:trHeight w:val="744"/>
        </w:trPr>
        <w:tc>
          <w:tcPr>
            <w:tcW w:w="4253" w:type="dxa"/>
            <w:hideMark/>
          </w:tcPr>
          <w:p w:rsidR="0086379D" w:rsidRPr="0086379D" w:rsidRDefault="0086379D" w:rsidP="0086379D">
            <w:pPr>
              <w:keepNext/>
              <w:tabs>
                <w:tab w:val="left" w:pos="1134"/>
              </w:tabs>
              <w:jc w:val="center"/>
              <w:outlineLvl w:val="2"/>
              <w:rPr>
                <w:sz w:val="24"/>
                <w:szCs w:val="24"/>
              </w:rPr>
            </w:pPr>
            <w:r w:rsidRPr="0086379D">
              <w:rPr>
                <w:sz w:val="24"/>
                <w:szCs w:val="24"/>
              </w:rPr>
              <w:t>ЦЕНТРАЛЬНЫЙ БАНК</w:t>
            </w:r>
          </w:p>
          <w:p w:rsidR="0086379D" w:rsidRPr="0086379D" w:rsidRDefault="0086379D" w:rsidP="0086379D">
            <w:pPr>
              <w:keepNext/>
              <w:tabs>
                <w:tab w:val="left" w:pos="1134"/>
              </w:tabs>
              <w:jc w:val="center"/>
              <w:outlineLvl w:val="6"/>
              <w:rPr>
                <w:sz w:val="24"/>
                <w:szCs w:val="24"/>
              </w:rPr>
            </w:pPr>
            <w:r w:rsidRPr="0086379D">
              <w:rPr>
                <w:sz w:val="24"/>
                <w:szCs w:val="24"/>
              </w:rPr>
              <w:t>РОССИЙСКОЙ ФЕДЕРАЦИИ</w:t>
            </w:r>
          </w:p>
          <w:p w:rsidR="0086379D" w:rsidRDefault="0086379D" w:rsidP="0086379D">
            <w:pPr>
              <w:tabs>
                <w:tab w:val="left" w:pos="1134"/>
              </w:tabs>
              <w:jc w:val="center"/>
              <w:rPr>
                <w:sz w:val="24"/>
                <w:szCs w:val="24"/>
              </w:rPr>
            </w:pPr>
            <w:r w:rsidRPr="0086379D">
              <w:rPr>
                <w:sz w:val="24"/>
                <w:szCs w:val="24"/>
              </w:rPr>
              <w:t>(Банк России)</w:t>
            </w:r>
          </w:p>
          <w:p w:rsidR="0086379D" w:rsidRPr="0086379D" w:rsidRDefault="0086379D" w:rsidP="0086379D">
            <w:pPr>
              <w:tabs>
                <w:tab w:val="left" w:pos="1134"/>
              </w:tabs>
              <w:jc w:val="center"/>
              <w:rPr>
                <w:sz w:val="24"/>
                <w:szCs w:val="24"/>
              </w:rPr>
            </w:pPr>
          </w:p>
          <w:p w:rsidR="0086379D" w:rsidRPr="0086379D" w:rsidRDefault="0086379D" w:rsidP="0086379D">
            <w:pPr>
              <w:ind w:left="-211" w:firstLine="211"/>
              <w:jc w:val="center"/>
              <w:rPr>
                <w:sz w:val="24"/>
                <w:szCs w:val="24"/>
              </w:rPr>
            </w:pPr>
            <w:r w:rsidRPr="0086379D">
              <w:rPr>
                <w:sz w:val="24"/>
                <w:szCs w:val="24"/>
              </w:rPr>
              <w:t xml:space="preserve">Департамент информационных </w:t>
            </w:r>
          </w:p>
          <w:p w:rsidR="0086379D" w:rsidRDefault="009669B6" w:rsidP="0086379D">
            <w:pPr>
              <w:ind w:left="-211" w:firstLine="211"/>
              <w:jc w:val="center"/>
              <w:rPr>
                <w:sz w:val="24"/>
                <w:szCs w:val="24"/>
              </w:rPr>
            </w:pPr>
            <w:r>
              <w:rPr>
                <w:sz w:val="24"/>
                <w:szCs w:val="24"/>
              </w:rPr>
              <w:t>т</w:t>
            </w:r>
            <w:r w:rsidR="0086379D" w:rsidRPr="0086379D">
              <w:rPr>
                <w:sz w:val="24"/>
                <w:szCs w:val="24"/>
              </w:rPr>
              <w:t>ехнологий</w:t>
            </w:r>
          </w:p>
          <w:p w:rsidR="0086379D" w:rsidRPr="0086379D" w:rsidRDefault="0086379D" w:rsidP="0086379D">
            <w:pPr>
              <w:ind w:left="-211" w:firstLine="211"/>
              <w:jc w:val="center"/>
              <w:rPr>
                <w:sz w:val="24"/>
                <w:szCs w:val="24"/>
              </w:rPr>
            </w:pPr>
          </w:p>
          <w:p w:rsidR="0086379D" w:rsidRPr="004F57B7" w:rsidRDefault="0086379D" w:rsidP="004F57B7">
            <w:pPr>
              <w:ind w:firstLine="211"/>
              <w:jc w:val="center"/>
            </w:pPr>
            <w:r w:rsidRPr="004F57B7">
              <w:t xml:space="preserve">107016, Москва, ул. </w:t>
            </w:r>
            <w:proofErr w:type="spellStart"/>
            <w:r w:rsidRPr="004F57B7">
              <w:t>Неглинная</w:t>
            </w:r>
            <w:proofErr w:type="spellEnd"/>
            <w:r w:rsidRPr="004F57B7">
              <w:t>, 12</w:t>
            </w:r>
          </w:p>
          <w:p w:rsidR="0086379D" w:rsidRPr="00674075" w:rsidRDefault="00674075" w:rsidP="004F57B7">
            <w:pPr>
              <w:pStyle w:val="110"/>
              <w:jc w:val="center"/>
              <w:rPr>
                <w:rFonts w:ascii="Times New Roman" w:hAnsi="Times New Roman"/>
                <w:sz w:val="20"/>
              </w:rPr>
            </w:pPr>
            <w:r>
              <w:rPr>
                <w:rFonts w:ascii="Times New Roman" w:hAnsi="Times New Roman"/>
                <w:sz w:val="20"/>
                <w:lang w:val="en-US"/>
              </w:rPr>
              <w:t>www</w:t>
            </w:r>
            <w:r w:rsidRPr="00674075">
              <w:rPr>
                <w:rFonts w:ascii="Times New Roman" w:hAnsi="Times New Roman"/>
                <w:sz w:val="20"/>
              </w:rPr>
              <w:t>.</w:t>
            </w:r>
            <w:proofErr w:type="spellStart"/>
            <w:r>
              <w:rPr>
                <w:rFonts w:ascii="Times New Roman" w:hAnsi="Times New Roman"/>
                <w:sz w:val="20"/>
                <w:lang w:val="en-US"/>
              </w:rPr>
              <w:t>cbr</w:t>
            </w:r>
            <w:proofErr w:type="spellEnd"/>
            <w:r w:rsidRPr="00674075">
              <w:rPr>
                <w:rFonts w:ascii="Times New Roman" w:hAnsi="Times New Roman"/>
                <w:sz w:val="20"/>
              </w:rPr>
              <w:t>.</w:t>
            </w:r>
            <w:proofErr w:type="spellStart"/>
            <w:r>
              <w:rPr>
                <w:rFonts w:ascii="Times New Roman" w:hAnsi="Times New Roman"/>
                <w:sz w:val="20"/>
                <w:lang w:val="en-US"/>
              </w:rPr>
              <w:t>ru</w:t>
            </w:r>
            <w:proofErr w:type="spellEnd"/>
            <w:r w:rsidRPr="00674075" w:rsidDel="00674075">
              <w:rPr>
                <w:rFonts w:ascii="Times New Roman" w:hAnsi="Times New Roman"/>
                <w:sz w:val="20"/>
              </w:rPr>
              <w:t xml:space="preserve"> </w:t>
            </w:r>
          </w:p>
          <w:p w:rsidR="0086379D" w:rsidRPr="004F57B7" w:rsidRDefault="0086379D" w:rsidP="004F57B7">
            <w:pPr>
              <w:pStyle w:val="110"/>
              <w:jc w:val="center"/>
              <w:rPr>
                <w:rFonts w:ascii="Times New Roman" w:hAnsi="Times New Roman"/>
                <w:sz w:val="20"/>
              </w:rPr>
            </w:pPr>
            <w:r>
              <w:rPr>
                <w:rFonts w:ascii="Times New Roman" w:hAnsi="Times New Roman"/>
                <w:sz w:val="20"/>
              </w:rPr>
              <w:t>тел. (495) 771-91-00</w:t>
            </w:r>
          </w:p>
          <w:p w:rsidR="00DC3033" w:rsidRPr="00116E1E" w:rsidRDefault="00DC3033" w:rsidP="004F57B7">
            <w:pPr>
              <w:pStyle w:val="110"/>
              <w:spacing w:line="360" w:lineRule="auto"/>
              <w:jc w:val="center"/>
              <w:rPr>
                <w:rFonts w:ascii="Times New Roman" w:hAnsi="Times New Roman"/>
                <w:sz w:val="24"/>
                <w:szCs w:val="24"/>
              </w:rPr>
            </w:pPr>
          </w:p>
          <w:p w:rsidR="003A2FA6" w:rsidRPr="00116E1E" w:rsidRDefault="003A2FA6" w:rsidP="00D3003E">
            <w:pPr>
              <w:pStyle w:val="110"/>
              <w:spacing w:line="360" w:lineRule="auto"/>
              <w:rPr>
                <w:rFonts w:ascii="Times New Roman" w:hAnsi="Times New Roman"/>
                <w:sz w:val="24"/>
                <w:szCs w:val="24"/>
              </w:rPr>
            </w:pPr>
          </w:p>
          <w:p w:rsidR="00157C25" w:rsidRDefault="00157C25" w:rsidP="00D3003E">
            <w:pPr>
              <w:pStyle w:val="110"/>
              <w:spacing w:line="360" w:lineRule="auto"/>
              <w:rPr>
                <w:rFonts w:ascii="Times New Roman" w:hAnsi="Times New Roman"/>
                <w:sz w:val="24"/>
                <w:szCs w:val="24"/>
              </w:rPr>
            </w:pPr>
          </w:p>
          <w:p w:rsidR="004C01F7" w:rsidRDefault="004C01F7" w:rsidP="00BA7870">
            <w:pPr>
              <w:pStyle w:val="110"/>
              <w:spacing w:line="276" w:lineRule="auto"/>
              <w:ind w:right="317"/>
              <w:rPr>
                <w:rFonts w:ascii="Times New Roman" w:hAnsi="Times New Roman"/>
                <w:sz w:val="24"/>
                <w:szCs w:val="24"/>
              </w:rPr>
            </w:pPr>
          </w:p>
          <w:p w:rsidR="000215BD" w:rsidRDefault="000215BD" w:rsidP="00BA7870">
            <w:pPr>
              <w:pStyle w:val="110"/>
              <w:spacing w:line="276" w:lineRule="auto"/>
              <w:ind w:right="317"/>
              <w:rPr>
                <w:rFonts w:ascii="Times New Roman" w:hAnsi="Times New Roman"/>
                <w:sz w:val="24"/>
                <w:szCs w:val="24"/>
              </w:rPr>
            </w:pPr>
          </w:p>
          <w:p w:rsidR="00950DC8" w:rsidRDefault="00950DC8" w:rsidP="00BA7870">
            <w:pPr>
              <w:pStyle w:val="110"/>
              <w:spacing w:line="276" w:lineRule="auto"/>
              <w:ind w:right="317"/>
              <w:rPr>
                <w:rFonts w:ascii="Times New Roman" w:hAnsi="Times New Roman"/>
                <w:sz w:val="24"/>
                <w:szCs w:val="24"/>
              </w:rPr>
            </w:pPr>
          </w:p>
          <w:p w:rsidR="00950DC8" w:rsidRDefault="00950DC8" w:rsidP="00BA7870">
            <w:pPr>
              <w:pStyle w:val="110"/>
              <w:spacing w:line="276" w:lineRule="auto"/>
              <w:ind w:right="317"/>
              <w:rPr>
                <w:rFonts w:ascii="Times New Roman" w:hAnsi="Times New Roman"/>
                <w:sz w:val="24"/>
                <w:szCs w:val="24"/>
              </w:rPr>
            </w:pPr>
          </w:p>
          <w:p w:rsidR="00950DC8" w:rsidRDefault="00950DC8" w:rsidP="00BA7870">
            <w:pPr>
              <w:pStyle w:val="110"/>
              <w:spacing w:line="276" w:lineRule="auto"/>
              <w:ind w:right="317"/>
              <w:rPr>
                <w:rFonts w:ascii="Times New Roman" w:hAnsi="Times New Roman"/>
                <w:sz w:val="24"/>
                <w:szCs w:val="24"/>
              </w:rPr>
            </w:pPr>
          </w:p>
          <w:p w:rsidR="00950DC8" w:rsidRDefault="00950DC8" w:rsidP="00BA7870">
            <w:pPr>
              <w:pStyle w:val="110"/>
              <w:spacing w:line="276" w:lineRule="auto"/>
              <w:ind w:right="317"/>
              <w:rPr>
                <w:rFonts w:ascii="Times New Roman" w:hAnsi="Times New Roman"/>
                <w:sz w:val="24"/>
                <w:szCs w:val="24"/>
              </w:rPr>
            </w:pPr>
          </w:p>
          <w:p w:rsidR="00950DC8" w:rsidRDefault="00950DC8" w:rsidP="00BA7870">
            <w:pPr>
              <w:pStyle w:val="110"/>
              <w:spacing w:line="276" w:lineRule="auto"/>
              <w:ind w:right="317"/>
              <w:rPr>
                <w:rFonts w:ascii="Times New Roman" w:hAnsi="Times New Roman"/>
                <w:sz w:val="24"/>
                <w:szCs w:val="24"/>
              </w:rPr>
            </w:pPr>
          </w:p>
          <w:p w:rsidR="00950DC8" w:rsidRPr="00950DC8" w:rsidRDefault="003F007D" w:rsidP="00950DC8">
            <w:pPr>
              <w:pStyle w:val="110"/>
              <w:rPr>
                <w:rFonts w:ascii="Times New Roman" w:hAnsi="Times New Roman"/>
                <w:sz w:val="24"/>
                <w:szCs w:val="24"/>
              </w:rPr>
            </w:pPr>
            <w:r>
              <w:rPr>
                <w:rFonts w:ascii="Times New Roman" w:hAnsi="Times New Roman"/>
                <w:sz w:val="24"/>
                <w:szCs w:val="24"/>
              </w:rPr>
              <w:t>О рассмотрении ФТ «Доработка ТПК САБС (</w:t>
            </w:r>
            <w:proofErr w:type="spellStart"/>
            <w:r>
              <w:rPr>
                <w:rFonts w:ascii="Times New Roman" w:hAnsi="Times New Roman"/>
                <w:sz w:val="24"/>
                <w:szCs w:val="24"/>
              </w:rPr>
              <w:t>перенумерация</w:t>
            </w:r>
            <w:proofErr w:type="spellEnd"/>
            <w:r>
              <w:rPr>
                <w:rFonts w:ascii="Times New Roman" w:hAnsi="Times New Roman"/>
                <w:sz w:val="24"/>
                <w:szCs w:val="24"/>
              </w:rPr>
              <w:t xml:space="preserve"> счетов)»</w:t>
            </w:r>
          </w:p>
        </w:tc>
        <w:tc>
          <w:tcPr>
            <w:tcW w:w="4791" w:type="dxa"/>
          </w:tcPr>
          <w:p w:rsidR="00C24877" w:rsidRDefault="00C24877" w:rsidP="00C24877">
            <w:pPr>
              <w:rPr>
                <w:sz w:val="28"/>
                <w:szCs w:val="28"/>
              </w:rPr>
            </w:pPr>
            <w:r>
              <w:rPr>
                <w:sz w:val="28"/>
                <w:szCs w:val="28"/>
              </w:rPr>
              <w:t>Начальнику Департамента полевых учреждений</w:t>
            </w:r>
          </w:p>
          <w:p w:rsidR="00C24877" w:rsidRPr="004F57B7" w:rsidRDefault="00C24877" w:rsidP="00C24877">
            <w:pPr>
              <w:rPr>
                <w:sz w:val="24"/>
                <w:szCs w:val="24"/>
              </w:rPr>
            </w:pPr>
          </w:p>
          <w:p w:rsidR="00C24877" w:rsidRDefault="00C24877" w:rsidP="00C24877">
            <w:pPr>
              <w:rPr>
                <w:sz w:val="28"/>
                <w:szCs w:val="28"/>
              </w:rPr>
            </w:pPr>
            <w:r>
              <w:rPr>
                <w:sz w:val="28"/>
                <w:szCs w:val="28"/>
              </w:rPr>
              <w:t>О.Н. Беленко</w:t>
            </w:r>
          </w:p>
          <w:p w:rsidR="00C24877" w:rsidRPr="004F57B7" w:rsidRDefault="00C24877" w:rsidP="00C24877">
            <w:pPr>
              <w:rPr>
                <w:sz w:val="24"/>
                <w:szCs w:val="24"/>
              </w:rPr>
            </w:pPr>
          </w:p>
          <w:p w:rsidR="00FA4D0A" w:rsidRPr="00B74BD8" w:rsidRDefault="00CD6530" w:rsidP="00FA4D0A">
            <w:pPr>
              <w:rPr>
                <w:sz w:val="28"/>
                <w:szCs w:val="28"/>
              </w:rPr>
            </w:pPr>
            <w:r>
              <w:rPr>
                <w:sz w:val="28"/>
                <w:szCs w:val="28"/>
              </w:rPr>
              <w:t>Первому заместителю г</w:t>
            </w:r>
            <w:r w:rsidR="00FA4D0A" w:rsidRPr="00B74BD8">
              <w:rPr>
                <w:sz w:val="28"/>
                <w:szCs w:val="28"/>
              </w:rPr>
              <w:t>лавно</w:t>
            </w:r>
            <w:r>
              <w:rPr>
                <w:sz w:val="28"/>
                <w:szCs w:val="28"/>
              </w:rPr>
              <w:t>го</w:t>
            </w:r>
            <w:r w:rsidR="00FA4D0A" w:rsidRPr="00B74BD8">
              <w:rPr>
                <w:sz w:val="28"/>
                <w:szCs w:val="28"/>
              </w:rPr>
              <w:t xml:space="preserve"> бухгалтер</w:t>
            </w:r>
            <w:r>
              <w:rPr>
                <w:sz w:val="28"/>
                <w:szCs w:val="28"/>
              </w:rPr>
              <w:t>а</w:t>
            </w:r>
            <w:r w:rsidR="00FA4D0A" w:rsidRPr="00B74BD8">
              <w:rPr>
                <w:sz w:val="28"/>
                <w:szCs w:val="28"/>
              </w:rPr>
              <w:t xml:space="preserve"> Банка России – </w:t>
            </w:r>
            <w:r>
              <w:rPr>
                <w:sz w:val="28"/>
                <w:szCs w:val="28"/>
              </w:rPr>
              <w:t xml:space="preserve">первому заместителю </w:t>
            </w:r>
            <w:r w:rsidR="00FA4D0A" w:rsidRPr="00B74BD8">
              <w:rPr>
                <w:sz w:val="28"/>
                <w:szCs w:val="28"/>
              </w:rPr>
              <w:t>директор</w:t>
            </w:r>
            <w:r>
              <w:rPr>
                <w:sz w:val="28"/>
                <w:szCs w:val="28"/>
              </w:rPr>
              <w:t>а</w:t>
            </w:r>
            <w:r w:rsidR="00FA4D0A" w:rsidRPr="00B74BD8">
              <w:rPr>
                <w:sz w:val="28"/>
                <w:szCs w:val="28"/>
              </w:rPr>
              <w:t xml:space="preserve"> Департамента бухгалтерского уч</w:t>
            </w:r>
            <w:r w:rsidR="00F82431">
              <w:rPr>
                <w:sz w:val="28"/>
                <w:szCs w:val="28"/>
              </w:rPr>
              <w:t>е</w:t>
            </w:r>
            <w:r w:rsidR="00FA4D0A" w:rsidRPr="00B74BD8">
              <w:rPr>
                <w:sz w:val="28"/>
                <w:szCs w:val="28"/>
              </w:rPr>
              <w:t>та и отч</w:t>
            </w:r>
            <w:r w:rsidR="00F82431">
              <w:rPr>
                <w:sz w:val="28"/>
                <w:szCs w:val="28"/>
              </w:rPr>
              <w:t>е</w:t>
            </w:r>
            <w:r w:rsidR="00FA4D0A" w:rsidRPr="00B74BD8">
              <w:rPr>
                <w:sz w:val="28"/>
                <w:szCs w:val="28"/>
              </w:rPr>
              <w:t>тности</w:t>
            </w:r>
          </w:p>
          <w:p w:rsidR="00BF6BA3" w:rsidRPr="004F57B7" w:rsidRDefault="00BF6BA3" w:rsidP="00FA4D0A">
            <w:pPr>
              <w:rPr>
                <w:sz w:val="24"/>
                <w:szCs w:val="24"/>
              </w:rPr>
            </w:pPr>
          </w:p>
          <w:p w:rsidR="004C01F7" w:rsidRDefault="00CD6530" w:rsidP="00FA4D0A">
            <w:pPr>
              <w:rPr>
                <w:sz w:val="28"/>
                <w:szCs w:val="28"/>
              </w:rPr>
            </w:pPr>
            <w:r>
              <w:rPr>
                <w:sz w:val="28"/>
                <w:szCs w:val="28"/>
              </w:rPr>
              <w:t>Д.В. Сергеевой</w:t>
            </w:r>
          </w:p>
          <w:p w:rsidR="00A3286D" w:rsidRPr="004F57B7" w:rsidRDefault="00A3286D" w:rsidP="00FA4D0A">
            <w:pPr>
              <w:rPr>
                <w:sz w:val="24"/>
                <w:szCs w:val="24"/>
              </w:rPr>
            </w:pPr>
          </w:p>
          <w:p w:rsidR="004A7C25" w:rsidRDefault="004A7C25" w:rsidP="00FA4D0A">
            <w:pPr>
              <w:rPr>
                <w:iCs/>
                <w:sz w:val="28"/>
                <w:szCs w:val="28"/>
              </w:rPr>
            </w:pPr>
            <w:r>
              <w:rPr>
                <w:iCs/>
                <w:sz w:val="28"/>
                <w:szCs w:val="28"/>
              </w:rPr>
              <w:t>К сведению:</w:t>
            </w:r>
          </w:p>
          <w:p w:rsidR="009B2A60" w:rsidRDefault="00895E3E" w:rsidP="00FA4D0A">
            <w:pPr>
              <w:rPr>
                <w:iCs/>
                <w:sz w:val="28"/>
                <w:szCs w:val="28"/>
              </w:rPr>
            </w:pPr>
            <w:r>
              <w:rPr>
                <w:iCs/>
                <w:sz w:val="28"/>
                <w:szCs w:val="28"/>
              </w:rPr>
              <w:t>Д</w:t>
            </w:r>
            <w:r w:rsidR="00A3286D" w:rsidRPr="009B2A60">
              <w:rPr>
                <w:iCs/>
                <w:sz w:val="28"/>
                <w:szCs w:val="28"/>
              </w:rPr>
              <w:t>иректор</w:t>
            </w:r>
            <w:r w:rsidR="004A7C25">
              <w:rPr>
                <w:iCs/>
                <w:sz w:val="28"/>
                <w:szCs w:val="28"/>
              </w:rPr>
              <w:t>а</w:t>
            </w:r>
            <w:r w:rsidR="00A3286D" w:rsidRPr="009B2A60">
              <w:rPr>
                <w:iCs/>
                <w:sz w:val="28"/>
                <w:szCs w:val="28"/>
              </w:rPr>
              <w:t xml:space="preserve"> Департамента</w:t>
            </w:r>
            <w:r w:rsidR="009B2A60">
              <w:rPr>
                <w:iCs/>
                <w:sz w:val="28"/>
                <w:szCs w:val="28"/>
              </w:rPr>
              <w:t xml:space="preserve"> </w:t>
            </w:r>
            <w:r>
              <w:rPr>
                <w:iCs/>
                <w:sz w:val="28"/>
                <w:szCs w:val="28"/>
              </w:rPr>
              <w:t>национальной платёжной системы</w:t>
            </w:r>
          </w:p>
          <w:p w:rsidR="00BF6BA3" w:rsidRPr="004F57B7" w:rsidRDefault="00BF6BA3" w:rsidP="000215BD">
            <w:pPr>
              <w:rPr>
                <w:sz w:val="24"/>
                <w:szCs w:val="24"/>
              </w:rPr>
            </w:pPr>
          </w:p>
          <w:p w:rsidR="00FA4D0A" w:rsidRPr="00B74BD8" w:rsidRDefault="00895E3E" w:rsidP="00895E3E">
            <w:pPr>
              <w:rPr>
                <w:sz w:val="28"/>
                <w:szCs w:val="28"/>
              </w:rPr>
            </w:pPr>
            <w:r>
              <w:rPr>
                <w:sz w:val="28"/>
                <w:szCs w:val="28"/>
              </w:rPr>
              <w:t xml:space="preserve">А.С. </w:t>
            </w:r>
            <w:proofErr w:type="spellStart"/>
            <w:r>
              <w:rPr>
                <w:sz w:val="28"/>
                <w:szCs w:val="28"/>
              </w:rPr>
              <w:t>Бакиной</w:t>
            </w:r>
            <w:proofErr w:type="spellEnd"/>
          </w:p>
        </w:tc>
      </w:tr>
    </w:tbl>
    <w:p w:rsidR="0020671C" w:rsidRDefault="0020671C" w:rsidP="00003612">
      <w:pPr>
        <w:jc w:val="center"/>
        <w:rPr>
          <w:sz w:val="28"/>
          <w:szCs w:val="28"/>
        </w:rPr>
      </w:pPr>
    </w:p>
    <w:p w:rsidR="00F34FAE" w:rsidRDefault="00F34FAE" w:rsidP="00003612">
      <w:pPr>
        <w:jc w:val="center"/>
        <w:rPr>
          <w:sz w:val="28"/>
          <w:szCs w:val="28"/>
        </w:rPr>
      </w:pPr>
    </w:p>
    <w:p w:rsidR="00C24877" w:rsidRDefault="00C24877" w:rsidP="00C24877">
      <w:pPr>
        <w:jc w:val="center"/>
        <w:rPr>
          <w:sz w:val="28"/>
          <w:szCs w:val="28"/>
        </w:rPr>
      </w:pPr>
      <w:r>
        <w:rPr>
          <w:sz w:val="28"/>
          <w:szCs w:val="28"/>
        </w:rPr>
        <w:t>Уважаемый Олег Николаевич!</w:t>
      </w:r>
    </w:p>
    <w:p w:rsidR="0012588A" w:rsidRDefault="00FA4D0A" w:rsidP="00BA58B5">
      <w:pPr>
        <w:jc w:val="center"/>
        <w:rPr>
          <w:sz w:val="28"/>
          <w:szCs w:val="28"/>
        </w:rPr>
      </w:pPr>
      <w:r w:rsidRPr="00FA4D0A">
        <w:rPr>
          <w:sz w:val="28"/>
          <w:szCs w:val="28"/>
        </w:rPr>
        <w:t>Уважаем</w:t>
      </w:r>
      <w:r w:rsidR="00CD6530">
        <w:rPr>
          <w:sz w:val="28"/>
          <w:szCs w:val="28"/>
        </w:rPr>
        <w:t>ая Дина Валерьевна</w:t>
      </w:r>
      <w:r w:rsidRPr="00FA4D0A">
        <w:rPr>
          <w:sz w:val="28"/>
          <w:szCs w:val="28"/>
        </w:rPr>
        <w:t>!</w:t>
      </w:r>
    </w:p>
    <w:p w:rsidR="00C24877" w:rsidRDefault="00C24877" w:rsidP="00BA58B5">
      <w:pPr>
        <w:jc w:val="center"/>
        <w:rPr>
          <w:sz w:val="28"/>
          <w:szCs w:val="28"/>
        </w:rPr>
      </w:pPr>
      <w:r>
        <w:rPr>
          <w:sz w:val="28"/>
          <w:szCs w:val="28"/>
        </w:rPr>
        <w:t>Уважаемая Алла Станиславовна!</w:t>
      </w:r>
    </w:p>
    <w:p w:rsidR="00BA58B5" w:rsidRPr="00730EA5" w:rsidRDefault="00BA58B5" w:rsidP="00524739">
      <w:pPr>
        <w:spacing w:line="360" w:lineRule="auto"/>
        <w:jc w:val="center"/>
        <w:rPr>
          <w:sz w:val="24"/>
          <w:szCs w:val="24"/>
        </w:rPr>
      </w:pPr>
    </w:p>
    <w:p w:rsidR="00524739" w:rsidRDefault="00C24877" w:rsidP="00477791">
      <w:pPr>
        <w:spacing w:line="360" w:lineRule="auto"/>
        <w:ind w:firstLine="709"/>
        <w:jc w:val="both"/>
        <w:rPr>
          <w:sz w:val="28"/>
          <w:szCs w:val="28"/>
        </w:rPr>
      </w:pPr>
      <w:r>
        <w:rPr>
          <w:sz w:val="28"/>
          <w:szCs w:val="28"/>
        </w:rPr>
        <w:t>Департамент информационных технологий</w:t>
      </w:r>
      <w:r w:rsidR="00867A77">
        <w:rPr>
          <w:sz w:val="28"/>
          <w:szCs w:val="28"/>
        </w:rPr>
        <w:t xml:space="preserve"> </w:t>
      </w:r>
      <w:r w:rsidR="004A7C25">
        <w:rPr>
          <w:sz w:val="28"/>
          <w:szCs w:val="28"/>
        </w:rPr>
        <w:t xml:space="preserve">рассмотрел </w:t>
      </w:r>
      <w:r>
        <w:rPr>
          <w:sz w:val="28"/>
          <w:szCs w:val="28"/>
        </w:rPr>
        <w:t>функциональны</w:t>
      </w:r>
      <w:r w:rsidR="004A7C25">
        <w:rPr>
          <w:sz w:val="28"/>
          <w:szCs w:val="28"/>
        </w:rPr>
        <w:t>е</w:t>
      </w:r>
      <w:r>
        <w:rPr>
          <w:sz w:val="28"/>
          <w:szCs w:val="28"/>
        </w:rPr>
        <w:t xml:space="preserve"> требовани</w:t>
      </w:r>
      <w:r w:rsidR="004A7C25">
        <w:rPr>
          <w:sz w:val="28"/>
          <w:szCs w:val="28"/>
        </w:rPr>
        <w:t>я</w:t>
      </w:r>
      <w:r>
        <w:rPr>
          <w:sz w:val="28"/>
          <w:szCs w:val="28"/>
        </w:rPr>
        <w:t xml:space="preserve"> </w:t>
      </w:r>
      <w:r w:rsidR="00867A77">
        <w:rPr>
          <w:sz w:val="28"/>
          <w:szCs w:val="28"/>
        </w:rPr>
        <w:t xml:space="preserve">Департамента полевых учреждений </w:t>
      </w:r>
      <w:r>
        <w:rPr>
          <w:sz w:val="28"/>
          <w:szCs w:val="28"/>
        </w:rPr>
        <w:t>«Доработка ТПК САБС (</w:t>
      </w:r>
      <w:proofErr w:type="spellStart"/>
      <w:r>
        <w:rPr>
          <w:sz w:val="28"/>
          <w:szCs w:val="28"/>
        </w:rPr>
        <w:t>перенумерация</w:t>
      </w:r>
      <w:proofErr w:type="spellEnd"/>
      <w:r>
        <w:rPr>
          <w:sz w:val="28"/>
          <w:szCs w:val="28"/>
        </w:rPr>
        <w:t xml:space="preserve"> счетов)»</w:t>
      </w:r>
      <w:r w:rsidR="001B57EA">
        <w:rPr>
          <w:sz w:val="28"/>
          <w:szCs w:val="28"/>
        </w:rPr>
        <w:t xml:space="preserve"> </w:t>
      </w:r>
      <w:r w:rsidR="004A7C25">
        <w:rPr>
          <w:sz w:val="28"/>
          <w:szCs w:val="28"/>
        </w:rPr>
        <w:t xml:space="preserve">и </w:t>
      </w:r>
      <w:r w:rsidR="00EF2014">
        <w:rPr>
          <w:sz w:val="28"/>
          <w:szCs w:val="28"/>
        </w:rPr>
        <w:t xml:space="preserve">направляет </w:t>
      </w:r>
      <w:r w:rsidR="00524739">
        <w:rPr>
          <w:sz w:val="28"/>
          <w:szCs w:val="28"/>
        </w:rPr>
        <w:t>замечания и предложения.</w:t>
      </w:r>
    </w:p>
    <w:p w:rsidR="00524739" w:rsidRDefault="00524739" w:rsidP="00524739">
      <w:pPr>
        <w:spacing w:line="288" w:lineRule="auto"/>
        <w:jc w:val="both"/>
        <w:rPr>
          <w:sz w:val="28"/>
          <w:szCs w:val="28"/>
        </w:rPr>
      </w:pPr>
    </w:p>
    <w:p w:rsidR="009B2A60" w:rsidRDefault="00524739" w:rsidP="00524739">
      <w:pPr>
        <w:spacing w:line="288" w:lineRule="auto"/>
        <w:jc w:val="both"/>
        <w:rPr>
          <w:sz w:val="28"/>
          <w:szCs w:val="28"/>
        </w:rPr>
      </w:pPr>
      <w:r>
        <w:rPr>
          <w:sz w:val="28"/>
          <w:szCs w:val="28"/>
        </w:rPr>
        <w:t>Приложение: по тексту на 2л.</w:t>
      </w:r>
    </w:p>
    <w:p w:rsidR="009B2A60" w:rsidRDefault="009B2A60" w:rsidP="00BF6BA3">
      <w:pPr>
        <w:spacing w:line="288" w:lineRule="auto"/>
        <w:ind w:firstLine="709"/>
        <w:jc w:val="both"/>
        <w:rPr>
          <w:sz w:val="28"/>
          <w:szCs w:val="28"/>
        </w:rPr>
      </w:pPr>
    </w:p>
    <w:p w:rsidR="00477791" w:rsidRDefault="00477791" w:rsidP="00BF6BA3">
      <w:pPr>
        <w:spacing w:line="288" w:lineRule="auto"/>
        <w:ind w:firstLine="709"/>
        <w:jc w:val="both"/>
        <w:rPr>
          <w:sz w:val="28"/>
          <w:szCs w:val="28"/>
        </w:rPr>
      </w:pPr>
    </w:p>
    <w:p w:rsidR="0029058B" w:rsidRDefault="0029058B" w:rsidP="00BF6BA3">
      <w:pPr>
        <w:spacing w:line="288" w:lineRule="auto"/>
        <w:ind w:firstLine="709"/>
        <w:jc w:val="both"/>
        <w:rPr>
          <w:sz w:val="28"/>
          <w:szCs w:val="28"/>
        </w:rPr>
      </w:pPr>
    </w:p>
    <w:p w:rsidR="00524739" w:rsidRPr="009557C0" w:rsidRDefault="0029058B" w:rsidP="0029058B">
      <w:pPr>
        <w:pStyle w:val="Default"/>
        <w:rPr>
          <w:sz w:val="28"/>
          <w:szCs w:val="28"/>
        </w:rPr>
      </w:pPr>
      <w:proofErr w:type="spellStart"/>
      <w:r>
        <w:rPr>
          <w:sz w:val="28"/>
          <w:szCs w:val="28"/>
        </w:rPr>
        <w:t>И.о</w:t>
      </w:r>
      <w:proofErr w:type="spellEnd"/>
      <w:r>
        <w:rPr>
          <w:sz w:val="28"/>
          <w:szCs w:val="28"/>
        </w:rPr>
        <w:t xml:space="preserve">. </w:t>
      </w:r>
      <w:r w:rsidR="00524739" w:rsidRPr="009557C0">
        <w:rPr>
          <w:sz w:val="28"/>
          <w:szCs w:val="28"/>
        </w:rPr>
        <w:t xml:space="preserve">директора </w:t>
      </w:r>
      <w:r w:rsidR="00524739">
        <w:rPr>
          <w:sz w:val="28"/>
          <w:szCs w:val="28"/>
        </w:rPr>
        <w:t xml:space="preserve">                                                               </w:t>
      </w:r>
      <w:r w:rsidR="00524739" w:rsidRPr="009557C0">
        <w:rPr>
          <w:sz w:val="28"/>
          <w:szCs w:val="28"/>
        </w:rPr>
        <w:t xml:space="preserve"> </w:t>
      </w:r>
      <w:r>
        <w:rPr>
          <w:sz w:val="28"/>
          <w:szCs w:val="28"/>
        </w:rPr>
        <w:t xml:space="preserve">            З.Н. Кахруманова</w:t>
      </w:r>
    </w:p>
    <w:p w:rsidR="009B2A60" w:rsidRDefault="009B2A60" w:rsidP="000215BD">
      <w:pPr>
        <w:spacing w:line="360" w:lineRule="auto"/>
        <w:ind w:firstLine="709"/>
        <w:jc w:val="both"/>
        <w:rPr>
          <w:sz w:val="28"/>
          <w:szCs w:val="28"/>
        </w:rPr>
      </w:pPr>
    </w:p>
    <w:p w:rsidR="00EF2014" w:rsidRDefault="00EF2014" w:rsidP="000215BD">
      <w:pPr>
        <w:spacing w:line="360" w:lineRule="auto"/>
        <w:ind w:firstLine="709"/>
        <w:jc w:val="both"/>
        <w:rPr>
          <w:sz w:val="28"/>
          <w:szCs w:val="28"/>
        </w:rPr>
      </w:pPr>
    </w:p>
    <w:p w:rsidR="004A7C25" w:rsidRDefault="004A7C25" w:rsidP="000215BD">
      <w:pPr>
        <w:spacing w:line="360" w:lineRule="auto"/>
        <w:ind w:firstLine="709"/>
        <w:jc w:val="both"/>
        <w:rPr>
          <w:sz w:val="28"/>
          <w:szCs w:val="28"/>
        </w:rPr>
      </w:pPr>
    </w:p>
    <w:p w:rsidR="0029058B" w:rsidRDefault="0029058B" w:rsidP="004A7C25">
      <w:pPr>
        <w:spacing w:line="360" w:lineRule="auto"/>
        <w:ind w:firstLine="709"/>
        <w:jc w:val="right"/>
        <w:rPr>
          <w:sz w:val="24"/>
          <w:szCs w:val="24"/>
        </w:rPr>
      </w:pPr>
    </w:p>
    <w:p w:rsidR="004A7C25" w:rsidRPr="004A7C25" w:rsidRDefault="004A7C25" w:rsidP="004A7C25">
      <w:pPr>
        <w:spacing w:line="360" w:lineRule="auto"/>
        <w:ind w:firstLine="709"/>
        <w:jc w:val="right"/>
        <w:rPr>
          <w:sz w:val="24"/>
          <w:szCs w:val="24"/>
        </w:rPr>
      </w:pPr>
      <w:r>
        <w:rPr>
          <w:sz w:val="24"/>
          <w:szCs w:val="24"/>
        </w:rPr>
        <w:lastRenderedPageBreak/>
        <w:t>Приложение</w:t>
      </w:r>
    </w:p>
    <w:tbl>
      <w:tblPr>
        <w:tblStyle w:val="afff"/>
        <w:tblW w:w="0" w:type="auto"/>
        <w:jc w:val="center"/>
        <w:tblLayout w:type="fixed"/>
        <w:tblLook w:val="04A0" w:firstRow="1" w:lastRow="0" w:firstColumn="1" w:lastColumn="0" w:noHBand="0" w:noVBand="1"/>
      </w:tblPr>
      <w:tblGrid>
        <w:gridCol w:w="988"/>
        <w:gridCol w:w="3969"/>
        <w:gridCol w:w="4387"/>
      </w:tblGrid>
      <w:tr w:rsidR="00EF2014" w:rsidRPr="00BA605C" w:rsidTr="004A7C25">
        <w:trPr>
          <w:jc w:val="center"/>
        </w:trPr>
        <w:tc>
          <w:tcPr>
            <w:tcW w:w="988" w:type="dxa"/>
          </w:tcPr>
          <w:p w:rsidR="00EF2014" w:rsidRPr="00BA605C" w:rsidRDefault="00BA605C" w:rsidP="00BA605C">
            <w:pPr>
              <w:jc w:val="center"/>
              <w:rPr>
                <w:rFonts w:ascii="Times New Roman" w:hAnsi="Times New Roman"/>
                <w:sz w:val="20"/>
                <w:szCs w:val="20"/>
              </w:rPr>
            </w:pPr>
            <w:r w:rsidRPr="00BA605C">
              <w:rPr>
                <w:rFonts w:ascii="Times New Roman" w:hAnsi="Times New Roman"/>
                <w:sz w:val="20"/>
                <w:szCs w:val="20"/>
              </w:rPr>
              <w:t>Пункт ФТ</w:t>
            </w:r>
          </w:p>
        </w:tc>
        <w:tc>
          <w:tcPr>
            <w:tcW w:w="3969" w:type="dxa"/>
          </w:tcPr>
          <w:p w:rsidR="00EF2014" w:rsidRPr="00BA605C" w:rsidRDefault="00BA605C" w:rsidP="00BA605C">
            <w:pPr>
              <w:jc w:val="center"/>
              <w:rPr>
                <w:rFonts w:ascii="Times New Roman" w:hAnsi="Times New Roman"/>
                <w:sz w:val="20"/>
                <w:szCs w:val="20"/>
              </w:rPr>
            </w:pPr>
            <w:r w:rsidRPr="00BA605C">
              <w:rPr>
                <w:rFonts w:ascii="Times New Roman" w:hAnsi="Times New Roman"/>
                <w:sz w:val="20"/>
                <w:szCs w:val="20"/>
              </w:rPr>
              <w:t>Содержание</w:t>
            </w:r>
          </w:p>
        </w:tc>
        <w:tc>
          <w:tcPr>
            <w:tcW w:w="4387" w:type="dxa"/>
          </w:tcPr>
          <w:p w:rsidR="00EF2014" w:rsidRPr="00BA605C" w:rsidRDefault="00524739" w:rsidP="00524739">
            <w:pPr>
              <w:jc w:val="center"/>
              <w:rPr>
                <w:rFonts w:ascii="Times New Roman" w:hAnsi="Times New Roman"/>
                <w:sz w:val="20"/>
                <w:szCs w:val="20"/>
              </w:rPr>
            </w:pPr>
            <w:r>
              <w:rPr>
                <w:rFonts w:ascii="Times New Roman" w:hAnsi="Times New Roman"/>
                <w:sz w:val="20"/>
                <w:szCs w:val="20"/>
              </w:rPr>
              <w:t>Замечания и п</w:t>
            </w:r>
            <w:r w:rsidR="00BA605C" w:rsidRPr="00BA605C">
              <w:rPr>
                <w:rFonts w:ascii="Times New Roman" w:hAnsi="Times New Roman"/>
                <w:sz w:val="20"/>
                <w:szCs w:val="20"/>
              </w:rPr>
              <w:t>редложения ДИТ</w:t>
            </w:r>
          </w:p>
        </w:tc>
      </w:tr>
      <w:tr w:rsidR="00EF2014" w:rsidRPr="00BA605C" w:rsidTr="00CC2B38">
        <w:trPr>
          <w:jc w:val="center"/>
        </w:trPr>
        <w:tc>
          <w:tcPr>
            <w:tcW w:w="988" w:type="dxa"/>
            <w:shd w:val="clear" w:color="auto" w:fill="auto"/>
          </w:tcPr>
          <w:p w:rsidR="00EF2014" w:rsidRPr="00D22051" w:rsidRDefault="00EF2014" w:rsidP="00BA605C">
            <w:pPr>
              <w:jc w:val="center"/>
              <w:rPr>
                <w:rFonts w:ascii="Times New Roman" w:hAnsi="Times New Roman"/>
                <w:sz w:val="24"/>
                <w:szCs w:val="24"/>
              </w:rPr>
            </w:pPr>
            <w:r w:rsidRPr="00BA605C">
              <w:rPr>
                <w:rFonts w:ascii="Times New Roman" w:hAnsi="Times New Roman"/>
                <w:sz w:val="24"/>
                <w:szCs w:val="24"/>
                <w:lang w:val="en-US"/>
              </w:rPr>
              <w:t>1</w:t>
            </w:r>
            <w:r w:rsidR="00D22051">
              <w:rPr>
                <w:rFonts w:ascii="Times New Roman" w:hAnsi="Times New Roman"/>
                <w:sz w:val="24"/>
                <w:szCs w:val="24"/>
              </w:rPr>
              <w:t>.</w:t>
            </w:r>
            <w:r w:rsidRPr="00BA605C">
              <w:rPr>
                <w:rFonts w:ascii="Times New Roman" w:hAnsi="Times New Roman"/>
                <w:sz w:val="24"/>
                <w:szCs w:val="24"/>
                <w:lang w:val="en-US"/>
              </w:rPr>
              <w:t>f</w:t>
            </w:r>
            <w:r w:rsidR="00D22051">
              <w:rPr>
                <w:rFonts w:ascii="Times New Roman" w:hAnsi="Times New Roman"/>
                <w:sz w:val="24"/>
                <w:szCs w:val="24"/>
              </w:rPr>
              <w:t>)</w:t>
            </w:r>
          </w:p>
        </w:tc>
        <w:tc>
          <w:tcPr>
            <w:tcW w:w="3969" w:type="dxa"/>
            <w:shd w:val="clear" w:color="auto" w:fill="auto"/>
          </w:tcPr>
          <w:p w:rsidR="00EF2014" w:rsidRDefault="00EF2014" w:rsidP="00BA605C">
            <w:pPr>
              <w:pStyle w:val="afffff8"/>
              <w:spacing w:before="0" w:line="240" w:lineRule="auto"/>
              <w:contextualSpacing/>
              <w:rPr>
                <w:rFonts w:ascii="Times New Roman" w:hAnsi="Times New Roman"/>
                <w:i w:val="0"/>
                <w:color w:val="auto"/>
                <w:sz w:val="24"/>
                <w:szCs w:val="24"/>
              </w:rPr>
            </w:pPr>
            <w:r w:rsidRPr="00BA605C">
              <w:rPr>
                <w:rFonts w:ascii="Times New Roman" w:hAnsi="Times New Roman"/>
                <w:i w:val="0"/>
                <w:color w:val="auto"/>
                <w:sz w:val="24"/>
                <w:szCs w:val="24"/>
              </w:rPr>
              <w:t>Формируется сообщение в налоговый орган об изменении реквизитов счета (депозита) и сообщение банка об изменении реквизитов счета (вклада) физического лица (далее-ФЛ), не являющего индивидуальным предпринимателем в порядке и по формам, установленным приложением 2 и 4 к приказу ФНС России от 23.05.2014 №</w:t>
            </w:r>
            <w:r w:rsidRPr="00BA605C">
              <w:rPr>
                <w:rFonts w:ascii="Times New Roman" w:hAnsi="Times New Roman"/>
                <w:i w:val="0"/>
                <w:color w:val="auto"/>
                <w:sz w:val="24"/>
                <w:szCs w:val="24"/>
                <w:lang w:val="en-US"/>
              </w:rPr>
              <w:t> </w:t>
            </w:r>
            <w:r w:rsidRPr="00BA605C">
              <w:rPr>
                <w:rFonts w:ascii="Times New Roman" w:hAnsi="Times New Roman"/>
                <w:i w:val="0"/>
                <w:color w:val="auto"/>
                <w:sz w:val="24"/>
                <w:szCs w:val="24"/>
              </w:rPr>
              <w:t>ММВ</w:t>
            </w:r>
            <w:r w:rsidRPr="00BA605C">
              <w:rPr>
                <w:rFonts w:ascii="Times New Roman" w:hAnsi="Times New Roman"/>
                <w:i w:val="0"/>
                <w:color w:val="auto"/>
                <w:sz w:val="24"/>
                <w:szCs w:val="24"/>
              </w:rPr>
              <w:noBreakHyphen/>
              <w:t>7</w:t>
            </w:r>
            <w:r w:rsidRPr="00BA605C">
              <w:rPr>
                <w:rFonts w:ascii="Times New Roman" w:hAnsi="Times New Roman"/>
                <w:i w:val="0"/>
                <w:color w:val="auto"/>
                <w:sz w:val="24"/>
                <w:szCs w:val="24"/>
              </w:rPr>
              <w:noBreakHyphen/>
              <w:t>14/292</w:t>
            </w:r>
            <w:r w:rsidR="00592BF3" w:rsidRPr="00592BF3">
              <w:rPr>
                <w:rFonts w:ascii="Times New Roman" w:hAnsi="Times New Roman"/>
                <w:i w:val="0"/>
                <w:color w:val="auto"/>
                <w:sz w:val="24"/>
                <w:szCs w:val="24"/>
              </w:rPr>
              <w:t>@</w:t>
            </w:r>
            <w:r w:rsidRPr="00BA605C">
              <w:rPr>
                <w:rFonts w:ascii="Times New Roman" w:hAnsi="Times New Roman"/>
                <w:i w:val="0"/>
                <w:color w:val="auto"/>
                <w:sz w:val="24"/>
                <w:szCs w:val="24"/>
              </w:rPr>
              <w:t>.</w:t>
            </w:r>
          </w:p>
          <w:p w:rsidR="004A7C25" w:rsidRPr="00BA605C" w:rsidRDefault="004A7C25" w:rsidP="00BA605C">
            <w:pPr>
              <w:pStyle w:val="afffff8"/>
              <w:spacing w:before="0" w:line="240" w:lineRule="auto"/>
              <w:contextualSpacing/>
              <w:rPr>
                <w:rFonts w:ascii="Times New Roman" w:hAnsi="Times New Roman"/>
                <w:sz w:val="24"/>
                <w:szCs w:val="24"/>
              </w:rPr>
            </w:pPr>
          </w:p>
        </w:tc>
        <w:tc>
          <w:tcPr>
            <w:tcW w:w="4387" w:type="dxa"/>
            <w:shd w:val="clear" w:color="auto" w:fill="auto"/>
          </w:tcPr>
          <w:p w:rsidR="00CC2B38" w:rsidRDefault="00CC2B38" w:rsidP="00D22051">
            <w:pPr>
              <w:rPr>
                <w:rFonts w:ascii="Times New Roman" w:hAnsi="Times New Roman"/>
                <w:sz w:val="24"/>
                <w:szCs w:val="24"/>
              </w:rPr>
            </w:pPr>
            <w:r>
              <w:rPr>
                <w:rFonts w:ascii="Times New Roman" w:hAnsi="Times New Roman"/>
                <w:sz w:val="24"/>
                <w:szCs w:val="24"/>
              </w:rPr>
              <w:t>В связи с тем, что в пункт</w:t>
            </w:r>
            <w:r w:rsidR="000C40DA">
              <w:rPr>
                <w:rFonts w:ascii="Times New Roman" w:hAnsi="Times New Roman"/>
                <w:sz w:val="24"/>
                <w:szCs w:val="24"/>
              </w:rPr>
              <w:t>ах</w:t>
            </w:r>
            <w:r>
              <w:rPr>
                <w:rFonts w:ascii="Times New Roman" w:hAnsi="Times New Roman"/>
                <w:sz w:val="24"/>
                <w:szCs w:val="24"/>
              </w:rPr>
              <w:t xml:space="preserve"> 1.а) </w:t>
            </w:r>
            <w:r w:rsidR="000C40DA">
              <w:rPr>
                <w:rFonts w:ascii="Times New Roman" w:hAnsi="Times New Roman"/>
                <w:sz w:val="24"/>
                <w:szCs w:val="24"/>
              </w:rPr>
              <w:t>и 1.е) представленных ФТ о</w:t>
            </w:r>
            <w:r>
              <w:rPr>
                <w:rFonts w:ascii="Times New Roman" w:hAnsi="Times New Roman"/>
                <w:sz w:val="24"/>
                <w:szCs w:val="24"/>
              </w:rPr>
              <w:t xml:space="preserve">писано открытие </w:t>
            </w:r>
            <w:r w:rsidR="000C40DA">
              <w:rPr>
                <w:rFonts w:ascii="Times New Roman" w:hAnsi="Times New Roman"/>
                <w:sz w:val="24"/>
                <w:szCs w:val="24"/>
              </w:rPr>
              <w:t xml:space="preserve">и закрытие </w:t>
            </w:r>
            <w:r>
              <w:rPr>
                <w:rFonts w:ascii="Times New Roman" w:hAnsi="Times New Roman"/>
                <w:sz w:val="24"/>
                <w:szCs w:val="24"/>
              </w:rPr>
              <w:t>счета</w:t>
            </w:r>
            <w:r w:rsidR="000C40DA">
              <w:rPr>
                <w:rFonts w:ascii="Times New Roman" w:hAnsi="Times New Roman"/>
                <w:sz w:val="24"/>
                <w:szCs w:val="24"/>
              </w:rPr>
              <w:t>,</w:t>
            </w:r>
            <w:r>
              <w:rPr>
                <w:rFonts w:ascii="Times New Roman" w:hAnsi="Times New Roman"/>
                <w:sz w:val="24"/>
                <w:szCs w:val="24"/>
              </w:rPr>
              <w:t xml:space="preserve"> в налоговый орган в соответствии с установленным порядком будут направлены сообщения об открытии и закрытии счета.</w:t>
            </w:r>
          </w:p>
          <w:p w:rsidR="00CC2B38" w:rsidRDefault="00CC2B38" w:rsidP="00D22051">
            <w:pPr>
              <w:rPr>
                <w:rFonts w:ascii="Times New Roman" w:hAnsi="Times New Roman"/>
                <w:sz w:val="24"/>
                <w:szCs w:val="24"/>
              </w:rPr>
            </w:pPr>
            <w:r>
              <w:rPr>
                <w:rFonts w:ascii="Times New Roman" w:hAnsi="Times New Roman"/>
                <w:sz w:val="24"/>
                <w:szCs w:val="24"/>
              </w:rPr>
              <w:t xml:space="preserve">При необходимости формирования сообщения об изменении номера счета </w:t>
            </w:r>
            <w:r w:rsidR="000C40DA">
              <w:rPr>
                <w:rFonts w:ascii="Times New Roman" w:hAnsi="Times New Roman"/>
                <w:sz w:val="24"/>
                <w:szCs w:val="24"/>
              </w:rPr>
              <w:t>просим</w:t>
            </w:r>
            <w:r>
              <w:rPr>
                <w:rFonts w:ascii="Times New Roman" w:hAnsi="Times New Roman"/>
                <w:sz w:val="24"/>
                <w:szCs w:val="24"/>
              </w:rPr>
              <w:t xml:space="preserve"> уточнить требования по процедуре изменения номера счета вместо открытия/закрытия</w:t>
            </w:r>
            <w:r w:rsidR="000C40DA">
              <w:rPr>
                <w:rFonts w:ascii="Times New Roman" w:hAnsi="Times New Roman"/>
                <w:sz w:val="24"/>
                <w:szCs w:val="24"/>
              </w:rPr>
              <w:t xml:space="preserve"> счета</w:t>
            </w:r>
            <w:r>
              <w:rPr>
                <w:rFonts w:ascii="Times New Roman" w:hAnsi="Times New Roman"/>
                <w:sz w:val="24"/>
                <w:szCs w:val="24"/>
              </w:rPr>
              <w:t>.</w:t>
            </w:r>
          </w:p>
          <w:p w:rsidR="00D22051" w:rsidRPr="00BA605C" w:rsidRDefault="00D22051" w:rsidP="00D22051">
            <w:pPr>
              <w:rPr>
                <w:rFonts w:ascii="Times New Roman" w:hAnsi="Times New Roman"/>
                <w:sz w:val="24"/>
                <w:szCs w:val="24"/>
              </w:rPr>
            </w:pPr>
          </w:p>
        </w:tc>
      </w:tr>
      <w:tr w:rsidR="00EF2014" w:rsidRPr="00BA605C" w:rsidTr="004A7C25">
        <w:trPr>
          <w:jc w:val="center"/>
        </w:trPr>
        <w:tc>
          <w:tcPr>
            <w:tcW w:w="988" w:type="dxa"/>
          </w:tcPr>
          <w:p w:rsidR="00EF2014" w:rsidRPr="00BA605C" w:rsidRDefault="00EF2014" w:rsidP="00BA605C">
            <w:pPr>
              <w:jc w:val="center"/>
              <w:rPr>
                <w:rFonts w:ascii="Times New Roman" w:hAnsi="Times New Roman"/>
                <w:sz w:val="24"/>
                <w:szCs w:val="24"/>
              </w:rPr>
            </w:pPr>
            <w:r w:rsidRPr="00BA605C">
              <w:rPr>
                <w:rFonts w:ascii="Times New Roman" w:hAnsi="Times New Roman"/>
                <w:sz w:val="24"/>
                <w:szCs w:val="24"/>
              </w:rPr>
              <w:t>4</w:t>
            </w:r>
          </w:p>
        </w:tc>
        <w:tc>
          <w:tcPr>
            <w:tcW w:w="3969" w:type="dxa"/>
          </w:tcPr>
          <w:p w:rsidR="00EF2014" w:rsidRPr="00BA605C" w:rsidRDefault="00EF2014" w:rsidP="00BA605C">
            <w:pPr>
              <w:pStyle w:val="afffff8"/>
              <w:spacing w:before="0" w:line="240" w:lineRule="auto"/>
              <w:contextualSpacing/>
              <w:rPr>
                <w:rFonts w:ascii="Times New Roman" w:hAnsi="Times New Roman"/>
                <w:i w:val="0"/>
                <w:color w:val="auto"/>
                <w:sz w:val="24"/>
                <w:szCs w:val="24"/>
              </w:rPr>
            </w:pPr>
            <w:r w:rsidRPr="00BA605C">
              <w:rPr>
                <w:rFonts w:ascii="Times New Roman" w:hAnsi="Times New Roman"/>
                <w:i w:val="0"/>
                <w:color w:val="auto"/>
                <w:sz w:val="24"/>
                <w:szCs w:val="24"/>
              </w:rPr>
              <w:t>Разработать отч</w:t>
            </w:r>
            <w:r w:rsidR="0057131D">
              <w:rPr>
                <w:rFonts w:ascii="Times New Roman" w:hAnsi="Times New Roman"/>
                <w:i w:val="0"/>
                <w:color w:val="auto"/>
                <w:sz w:val="24"/>
                <w:szCs w:val="24"/>
              </w:rPr>
              <w:t>е</w:t>
            </w:r>
            <w:r w:rsidRPr="00BA605C">
              <w:rPr>
                <w:rFonts w:ascii="Times New Roman" w:hAnsi="Times New Roman"/>
                <w:i w:val="0"/>
                <w:color w:val="auto"/>
                <w:sz w:val="24"/>
                <w:szCs w:val="24"/>
              </w:rPr>
              <w:t xml:space="preserve">т «Ведомость переноса остатков текущих счетов физических лиц и текущих лимитов авторизации БК» (сортировка по номеру старого банковского счета, или по номеру нового банковского счета). Отчет формируется со следующими данными: номер старого банковского счета, дата закрытия старого банковского счета, номер нового банковского счета, дата открытия нового банковского счета, ФИО клиента, текущий остаток на счете, сумма текущего ЛА БК, сумма неподтвержденного ЛА, сумма текущего резерва по счету, сумма неподтвержденного резерва по счету. Отчет формируется после переноса данных на новые банковские счета. </w:t>
            </w:r>
          </w:p>
          <w:p w:rsidR="00EF2014" w:rsidRPr="00BA605C" w:rsidRDefault="00EF2014" w:rsidP="00BA605C">
            <w:pPr>
              <w:pStyle w:val="afffff8"/>
              <w:spacing w:before="0" w:line="240" w:lineRule="auto"/>
              <w:contextualSpacing/>
              <w:rPr>
                <w:rFonts w:ascii="Times New Roman" w:hAnsi="Times New Roman"/>
                <w:i w:val="0"/>
                <w:color w:val="auto"/>
                <w:sz w:val="24"/>
                <w:szCs w:val="24"/>
              </w:rPr>
            </w:pPr>
          </w:p>
        </w:tc>
        <w:tc>
          <w:tcPr>
            <w:tcW w:w="4387" w:type="dxa"/>
          </w:tcPr>
          <w:p w:rsidR="00F838A2" w:rsidRDefault="00EB76BE" w:rsidP="00BA605C">
            <w:pPr>
              <w:pStyle w:val="afd"/>
              <w:rPr>
                <w:rFonts w:ascii="Times New Roman" w:hAnsi="Times New Roman"/>
                <w:sz w:val="24"/>
                <w:szCs w:val="24"/>
              </w:rPr>
            </w:pPr>
            <w:r>
              <w:rPr>
                <w:rFonts w:ascii="Times New Roman" w:hAnsi="Times New Roman"/>
                <w:sz w:val="24"/>
                <w:szCs w:val="24"/>
              </w:rPr>
              <w:t>П</w:t>
            </w:r>
            <w:r>
              <w:rPr>
                <w:rFonts w:ascii="Times New Roman" w:hAnsi="Times New Roman"/>
                <w:sz w:val="24"/>
                <w:szCs w:val="24"/>
              </w:rPr>
              <w:t xml:space="preserve">редлагаем </w:t>
            </w:r>
            <w:r>
              <w:rPr>
                <w:rFonts w:ascii="Times New Roman" w:hAnsi="Times New Roman"/>
                <w:sz w:val="24"/>
                <w:szCs w:val="24"/>
              </w:rPr>
              <w:t>в</w:t>
            </w:r>
            <w:r w:rsidR="00D22051" w:rsidRPr="00D22051">
              <w:rPr>
                <w:rFonts w:ascii="Times New Roman" w:hAnsi="Times New Roman"/>
                <w:sz w:val="24"/>
                <w:szCs w:val="24"/>
              </w:rPr>
              <w:t xml:space="preserve">место разработки </w:t>
            </w:r>
            <w:r w:rsidR="00F838A2">
              <w:rPr>
                <w:rFonts w:ascii="Times New Roman" w:hAnsi="Times New Roman"/>
                <w:sz w:val="24"/>
                <w:szCs w:val="24"/>
              </w:rPr>
              <w:t xml:space="preserve">данного </w:t>
            </w:r>
            <w:r w:rsidR="00D22051" w:rsidRPr="00D22051">
              <w:rPr>
                <w:rFonts w:ascii="Times New Roman" w:hAnsi="Times New Roman"/>
                <w:sz w:val="24"/>
                <w:szCs w:val="24"/>
              </w:rPr>
              <w:t xml:space="preserve">отчёта </w:t>
            </w:r>
            <w:r w:rsidR="00F838A2">
              <w:rPr>
                <w:rFonts w:ascii="Times New Roman" w:hAnsi="Times New Roman"/>
                <w:sz w:val="24"/>
                <w:szCs w:val="24"/>
              </w:rPr>
              <w:t xml:space="preserve">использовать существующий </w:t>
            </w:r>
            <w:r w:rsidR="00D22051" w:rsidRPr="00D22051">
              <w:rPr>
                <w:rFonts w:ascii="Times New Roman" w:hAnsi="Times New Roman"/>
                <w:sz w:val="24"/>
                <w:szCs w:val="24"/>
              </w:rPr>
              <w:t xml:space="preserve">отчёт «Реестр остатков по лицевым счетам ФЛ и лимитам авторизации платежных карт» </w:t>
            </w:r>
            <w:r w:rsidR="00F838A2">
              <w:rPr>
                <w:rFonts w:ascii="Times New Roman" w:hAnsi="Times New Roman"/>
                <w:sz w:val="24"/>
                <w:szCs w:val="24"/>
              </w:rPr>
              <w:t xml:space="preserve">с выполнением необходимой доработки по его формированию </w:t>
            </w:r>
            <w:r w:rsidR="00D22051" w:rsidRPr="00D22051">
              <w:rPr>
                <w:rFonts w:ascii="Times New Roman" w:hAnsi="Times New Roman"/>
                <w:sz w:val="24"/>
                <w:szCs w:val="24"/>
              </w:rPr>
              <w:t>из режима «</w:t>
            </w:r>
            <w:proofErr w:type="spellStart"/>
            <w:r w:rsidR="00D22051" w:rsidRPr="00D22051">
              <w:rPr>
                <w:rFonts w:ascii="Times New Roman" w:hAnsi="Times New Roman"/>
                <w:sz w:val="24"/>
                <w:szCs w:val="24"/>
              </w:rPr>
              <w:t>Перенумерация</w:t>
            </w:r>
            <w:proofErr w:type="spellEnd"/>
            <w:r w:rsidR="00D22051" w:rsidRPr="00D22051">
              <w:rPr>
                <w:rFonts w:ascii="Times New Roman" w:hAnsi="Times New Roman"/>
                <w:sz w:val="24"/>
                <w:szCs w:val="24"/>
              </w:rPr>
              <w:t xml:space="preserve"> лицевых счетов» во </w:t>
            </w:r>
            <w:proofErr w:type="spellStart"/>
            <w:r w:rsidR="00D22051" w:rsidRPr="00D22051">
              <w:rPr>
                <w:rFonts w:ascii="Times New Roman" w:hAnsi="Times New Roman"/>
                <w:sz w:val="24"/>
                <w:szCs w:val="24"/>
              </w:rPr>
              <w:t>взаимоувязке</w:t>
            </w:r>
            <w:proofErr w:type="spellEnd"/>
            <w:r w:rsidR="00D22051" w:rsidRPr="00D22051">
              <w:rPr>
                <w:rFonts w:ascii="Times New Roman" w:hAnsi="Times New Roman"/>
                <w:sz w:val="24"/>
                <w:szCs w:val="24"/>
              </w:rPr>
              <w:t xml:space="preserve"> с Таблицей соответствия</w:t>
            </w:r>
            <w:r w:rsidR="00F838A2">
              <w:rPr>
                <w:rFonts w:ascii="Times New Roman" w:hAnsi="Times New Roman"/>
                <w:sz w:val="24"/>
                <w:szCs w:val="24"/>
              </w:rPr>
              <w:t>.</w:t>
            </w:r>
          </w:p>
          <w:p w:rsidR="00D22051" w:rsidRDefault="00F838A2" w:rsidP="00BA605C">
            <w:pPr>
              <w:pStyle w:val="afd"/>
              <w:rPr>
                <w:rFonts w:ascii="Times New Roman" w:hAnsi="Times New Roman"/>
                <w:sz w:val="24"/>
                <w:szCs w:val="24"/>
              </w:rPr>
            </w:pPr>
            <w:r>
              <w:rPr>
                <w:rFonts w:ascii="Times New Roman" w:hAnsi="Times New Roman"/>
                <w:sz w:val="24"/>
                <w:szCs w:val="24"/>
              </w:rPr>
              <w:t>Отчёт формировать</w:t>
            </w:r>
            <w:r w:rsidR="00D22051" w:rsidRPr="00D22051">
              <w:rPr>
                <w:rFonts w:ascii="Times New Roman" w:hAnsi="Times New Roman"/>
                <w:sz w:val="24"/>
                <w:szCs w:val="24"/>
              </w:rPr>
              <w:t xml:space="preserve"> до</w:t>
            </w:r>
            <w:r>
              <w:rPr>
                <w:rFonts w:ascii="Times New Roman" w:hAnsi="Times New Roman"/>
                <w:sz w:val="24"/>
                <w:szCs w:val="24"/>
              </w:rPr>
              <w:t xml:space="preserve"> </w:t>
            </w:r>
            <w:r w:rsidR="00D22051" w:rsidRPr="00D22051">
              <w:rPr>
                <w:rFonts w:ascii="Times New Roman" w:hAnsi="Times New Roman"/>
                <w:sz w:val="24"/>
                <w:szCs w:val="24"/>
              </w:rPr>
              <w:t xml:space="preserve">и после </w:t>
            </w:r>
            <w:proofErr w:type="spellStart"/>
            <w:r w:rsidR="00D22051" w:rsidRPr="00D22051">
              <w:rPr>
                <w:rFonts w:ascii="Times New Roman" w:hAnsi="Times New Roman"/>
                <w:sz w:val="24"/>
                <w:szCs w:val="24"/>
              </w:rPr>
              <w:t>перенумерации</w:t>
            </w:r>
            <w:proofErr w:type="spellEnd"/>
            <w:r>
              <w:rPr>
                <w:rFonts w:ascii="Times New Roman" w:hAnsi="Times New Roman"/>
                <w:sz w:val="24"/>
                <w:szCs w:val="24"/>
              </w:rPr>
              <w:t xml:space="preserve"> </w:t>
            </w:r>
            <w:r w:rsidR="00D22051" w:rsidRPr="00D22051">
              <w:rPr>
                <w:rFonts w:ascii="Times New Roman" w:hAnsi="Times New Roman"/>
                <w:sz w:val="24"/>
                <w:szCs w:val="24"/>
              </w:rPr>
              <w:t>счетов</w:t>
            </w:r>
            <w:r w:rsidR="00D22051">
              <w:rPr>
                <w:rFonts w:ascii="Times New Roman" w:hAnsi="Times New Roman"/>
                <w:sz w:val="24"/>
                <w:szCs w:val="24"/>
              </w:rPr>
              <w:t>.</w:t>
            </w:r>
          </w:p>
          <w:p w:rsidR="00EF2014" w:rsidRPr="00D22051" w:rsidRDefault="00EF2014" w:rsidP="00BA605C">
            <w:pPr>
              <w:rPr>
                <w:rFonts w:ascii="Times New Roman" w:hAnsi="Times New Roman"/>
                <w:sz w:val="24"/>
                <w:szCs w:val="24"/>
              </w:rPr>
            </w:pPr>
          </w:p>
        </w:tc>
      </w:tr>
      <w:tr w:rsidR="00EF2014" w:rsidRPr="00BA605C" w:rsidTr="004A7C25">
        <w:trPr>
          <w:jc w:val="center"/>
        </w:trPr>
        <w:tc>
          <w:tcPr>
            <w:tcW w:w="988" w:type="dxa"/>
          </w:tcPr>
          <w:p w:rsidR="00EF2014" w:rsidRPr="00BA605C" w:rsidRDefault="00EF2014" w:rsidP="00BA605C">
            <w:pPr>
              <w:jc w:val="center"/>
              <w:rPr>
                <w:rFonts w:ascii="Times New Roman" w:hAnsi="Times New Roman"/>
                <w:sz w:val="24"/>
                <w:szCs w:val="24"/>
              </w:rPr>
            </w:pPr>
            <w:r w:rsidRPr="00BA605C">
              <w:rPr>
                <w:rFonts w:ascii="Times New Roman" w:hAnsi="Times New Roman"/>
                <w:sz w:val="24"/>
                <w:szCs w:val="24"/>
              </w:rPr>
              <w:t>5</w:t>
            </w:r>
          </w:p>
        </w:tc>
        <w:tc>
          <w:tcPr>
            <w:tcW w:w="3969" w:type="dxa"/>
          </w:tcPr>
          <w:p w:rsidR="00EF2014" w:rsidRPr="00BA605C" w:rsidRDefault="00EF2014" w:rsidP="00BA605C">
            <w:pPr>
              <w:pStyle w:val="afffff8"/>
              <w:spacing w:before="0" w:line="240" w:lineRule="auto"/>
              <w:contextualSpacing/>
              <w:rPr>
                <w:rFonts w:ascii="Times New Roman" w:hAnsi="Times New Roman"/>
                <w:i w:val="0"/>
                <w:color w:val="auto"/>
                <w:sz w:val="24"/>
                <w:szCs w:val="24"/>
              </w:rPr>
            </w:pPr>
            <w:r w:rsidRPr="00BA605C">
              <w:rPr>
                <w:rFonts w:ascii="Times New Roman" w:hAnsi="Times New Roman"/>
                <w:i w:val="0"/>
                <w:color w:val="auto"/>
                <w:sz w:val="24"/>
                <w:szCs w:val="24"/>
              </w:rPr>
              <w:t>Разработать отч</w:t>
            </w:r>
            <w:r w:rsidR="0057131D">
              <w:rPr>
                <w:rFonts w:ascii="Times New Roman" w:hAnsi="Times New Roman"/>
                <w:i w:val="0"/>
                <w:color w:val="auto"/>
                <w:sz w:val="24"/>
                <w:szCs w:val="24"/>
              </w:rPr>
              <w:t>е</w:t>
            </w:r>
            <w:r w:rsidRPr="00BA605C">
              <w:rPr>
                <w:rFonts w:ascii="Times New Roman" w:hAnsi="Times New Roman"/>
                <w:i w:val="0"/>
                <w:color w:val="auto"/>
                <w:sz w:val="24"/>
                <w:szCs w:val="24"/>
              </w:rPr>
              <w:t xml:space="preserve">т «Ведомость </w:t>
            </w:r>
            <w:proofErr w:type="spellStart"/>
            <w:r w:rsidRPr="00BA605C">
              <w:rPr>
                <w:rFonts w:ascii="Times New Roman" w:hAnsi="Times New Roman"/>
                <w:i w:val="0"/>
                <w:color w:val="auto"/>
                <w:sz w:val="24"/>
                <w:szCs w:val="24"/>
              </w:rPr>
              <w:t>перенумерации</w:t>
            </w:r>
            <w:proofErr w:type="spellEnd"/>
            <w:r w:rsidRPr="00BA605C">
              <w:rPr>
                <w:rFonts w:ascii="Times New Roman" w:hAnsi="Times New Roman"/>
                <w:i w:val="0"/>
                <w:color w:val="auto"/>
                <w:sz w:val="24"/>
                <w:szCs w:val="24"/>
              </w:rPr>
              <w:t xml:space="preserve"> банковских счетов юридических и физических лиц» (сортировка по номеру старого банковского счета, или по номеру нового банковского счета). Отчет формируется со следующими данными: номер старого банковского счета, наименование клиента, текущий остаток на счете, номер нового банковского счета. Отчет формируется после переноса данных на новые банковские счета.</w:t>
            </w:r>
          </w:p>
          <w:p w:rsidR="00EF2014" w:rsidRPr="00BA605C" w:rsidRDefault="00EF2014" w:rsidP="00BA605C">
            <w:pPr>
              <w:rPr>
                <w:rFonts w:ascii="Times New Roman" w:hAnsi="Times New Roman"/>
                <w:sz w:val="24"/>
                <w:szCs w:val="24"/>
              </w:rPr>
            </w:pPr>
          </w:p>
        </w:tc>
        <w:tc>
          <w:tcPr>
            <w:tcW w:w="4387" w:type="dxa"/>
          </w:tcPr>
          <w:p w:rsidR="00D22051" w:rsidRDefault="00D22051" w:rsidP="00BA605C">
            <w:pPr>
              <w:pStyle w:val="afd"/>
              <w:rPr>
                <w:rFonts w:ascii="Times New Roman" w:hAnsi="Times New Roman"/>
                <w:sz w:val="24"/>
                <w:szCs w:val="24"/>
              </w:rPr>
            </w:pPr>
            <w:r>
              <w:rPr>
                <w:rFonts w:ascii="Times New Roman" w:hAnsi="Times New Roman"/>
                <w:sz w:val="24"/>
                <w:szCs w:val="24"/>
              </w:rPr>
              <w:t xml:space="preserve">Предлагаем </w:t>
            </w:r>
            <w:r w:rsidR="00765325">
              <w:rPr>
                <w:rFonts w:ascii="Times New Roman" w:hAnsi="Times New Roman"/>
                <w:sz w:val="24"/>
                <w:szCs w:val="24"/>
              </w:rPr>
              <w:t xml:space="preserve">данный </w:t>
            </w:r>
            <w:r w:rsidRPr="00D22051">
              <w:rPr>
                <w:rFonts w:ascii="Times New Roman" w:hAnsi="Times New Roman"/>
                <w:sz w:val="24"/>
                <w:szCs w:val="24"/>
              </w:rPr>
              <w:t>отчёт формировать до и после переноса данных на новые банковские счета</w:t>
            </w:r>
            <w:r>
              <w:rPr>
                <w:rFonts w:ascii="Times New Roman" w:hAnsi="Times New Roman"/>
                <w:sz w:val="24"/>
                <w:szCs w:val="24"/>
              </w:rPr>
              <w:t>.</w:t>
            </w:r>
          </w:p>
          <w:p w:rsidR="00D22051" w:rsidRDefault="00D22051" w:rsidP="00BA605C">
            <w:pPr>
              <w:pStyle w:val="afd"/>
              <w:rPr>
                <w:rFonts w:ascii="Times New Roman" w:hAnsi="Times New Roman"/>
                <w:sz w:val="24"/>
                <w:szCs w:val="24"/>
              </w:rPr>
            </w:pPr>
            <w:r>
              <w:rPr>
                <w:rFonts w:ascii="Times New Roman" w:hAnsi="Times New Roman"/>
                <w:sz w:val="24"/>
                <w:szCs w:val="24"/>
              </w:rPr>
              <w:t xml:space="preserve">Добавить в отчёт </w:t>
            </w:r>
            <w:r w:rsidRPr="00D22051">
              <w:rPr>
                <w:rFonts w:ascii="Times New Roman" w:hAnsi="Times New Roman"/>
                <w:sz w:val="24"/>
                <w:szCs w:val="24"/>
              </w:rPr>
              <w:t>дат</w:t>
            </w:r>
            <w:r>
              <w:rPr>
                <w:rFonts w:ascii="Times New Roman" w:hAnsi="Times New Roman"/>
                <w:sz w:val="24"/>
                <w:szCs w:val="24"/>
              </w:rPr>
              <w:t>у</w:t>
            </w:r>
            <w:r w:rsidRPr="00D22051">
              <w:rPr>
                <w:rFonts w:ascii="Times New Roman" w:hAnsi="Times New Roman"/>
                <w:sz w:val="24"/>
                <w:szCs w:val="24"/>
              </w:rPr>
              <w:t xml:space="preserve"> открытия старого счета, дат</w:t>
            </w:r>
            <w:r>
              <w:rPr>
                <w:rFonts w:ascii="Times New Roman" w:hAnsi="Times New Roman"/>
                <w:sz w:val="24"/>
                <w:szCs w:val="24"/>
              </w:rPr>
              <w:t>у</w:t>
            </w:r>
            <w:r w:rsidRPr="00D22051">
              <w:rPr>
                <w:rFonts w:ascii="Times New Roman" w:hAnsi="Times New Roman"/>
                <w:sz w:val="24"/>
                <w:szCs w:val="24"/>
              </w:rPr>
              <w:t xml:space="preserve"> закрытия старого счета и дат</w:t>
            </w:r>
            <w:r>
              <w:rPr>
                <w:rFonts w:ascii="Times New Roman" w:hAnsi="Times New Roman"/>
                <w:sz w:val="24"/>
                <w:szCs w:val="24"/>
              </w:rPr>
              <w:t>у</w:t>
            </w:r>
            <w:r w:rsidRPr="00D22051">
              <w:rPr>
                <w:rFonts w:ascii="Times New Roman" w:hAnsi="Times New Roman"/>
                <w:sz w:val="24"/>
                <w:szCs w:val="24"/>
              </w:rPr>
              <w:t xml:space="preserve"> открытия нового счета.</w:t>
            </w:r>
          </w:p>
          <w:p w:rsidR="00EF2014" w:rsidRPr="00D22051" w:rsidRDefault="00EF2014" w:rsidP="00D22051">
            <w:pPr>
              <w:pStyle w:val="afd"/>
              <w:rPr>
                <w:rFonts w:ascii="Times New Roman" w:hAnsi="Times New Roman"/>
                <w:sz w:val="24"/>
                <w:szCs w:val="24"/>
              </w:rPr>
            </w:pPr>
          </w:p>
        </w:tc>
      </w:tr>
      <w:tr w:rsidR="00EF2014" w:rsidRPr="00BA605C" w:rsidTr="004A7C25">
        <w:trPr>
          <w:jc w:val="center"/>
        </w:trPr>
        <w:tc>
          <w:tcPr>
            <w:tcW w:w="988" w:type="dxa"/>
          </w:tcPr>
          <w:p w:rsidR="00EF2014" w:rsidRPr="00BA605C" w:rsidRDefault="00EF2014" w:rsidP="00BA605C">
            <w:pPr>
              <w:jc w:val="center"/>
              <w:rPr>
                <w:rFonts w:ascii="Times New Roman" w:hAnsi="Times New Roman"/>
                <w:sz w:val="24"/>
                <w:szCs w:val="24"/>
              </w:rPr>
            </w:pPr>
            <w:r w:rsidRPr="00BA605C">
              <w:rPr>
                <w:rFonts w:ascii="Times New Roman" w:hAnsi="Times New Roman"/>
                <w:sz w:val="24"/>
                <w:szCs w:val="24"/>
              </w:rPr>
              <w:lastRenderedPageBreak/>
              <w:t>6</w:t>
            </w:r>
          </w:p>
        </w:tc>
        <w:tc>
          <w:tcPr>
            <w:tcW w:w="3969" w:type="dxa"/>
          </w:tcPr>
          <w:p w:rsidR="00EF2014" w:rsidRPr="00BA605C" w:rsidRDefault="00EF2014" w:rsidP="00D22051">
            <w:pPr>
              <w:rPr>
                <w:rFonts w:ascii="Times New Roman" w:hAnsi="Times New Roman"/>
                <w:sz w:val="24"/>
                <w:szCs w:val="24"/>
              </w:rPr>
            </w:pPr>
            <w:r w:rsidRPr="00BA605C">
              <w:rPr>
                <w:rFonts w:ascii="Times New Roman" w:hAnsi="Times New Roman"/>
                <w:sz w:val="24"/>
                <w:szCs w:val="24"/>
              </w:rPr>
              <w:t xml:space="preserve">Обеспечить автоматическое зачисление денежных средств на новые банковские счета юридических лиц и текущие счета ФЛ в случае поступления денежных средств на соответствующие им (во </w:t>
            </w:r>
            <w:proofErr w:type="spellStart"/>
            <w:r w:rsidRPr="00BA605C">
              <w:rPr>
                <w:rFonts w:ascii="Times New Roman" w:hAnsi="Times New Roman"/>
                <w:sz w:val="24"/>
                <w:szCs w:val="24"/>
              </w:rPr>
              <w:t>взаимоувязке</w:t>
            </w:r>
            <w:proofErr w:type="spellEnd"/>
            <w:r w:rsidRPr="00BA605C">
              <w:rPr>
                <w:rFonts w:ascii="Times New Roman" w:hAnsi="Times New Roman"/>
                <w:sz w:val="24"/>
                <w:szCs w:val="24"/>
              </w:rPr>
              <w:t xml:space="preserve"> с Таблицей соответствия) закрытые счета при совершении электронных расчетов. Крайний срок действия настоящего пункта задаётся параметром во время процедуры </w:t>
            </w:r>
            <w:proofErr w:type="spellStart"/>
            <w:r w:rsidRPr="00BA605C">
              <w:rPr>
                <w:rFonts w:ascii="Times New Roman" w:hAnsi="Times New Roman"/>
                <w:sz w:val="24"/>
                <w:szCs w:val="24"/>
              </w:rPr>
              <w:t>перенумерации</w:t>
            </w:r>
            <w:proofErr w:type="spellEnd"/>
            <w:r w:rsidR="00EB76BE">
              <w:rPr>
                <w:rFonts w:ascii="Times New Roman" w:hAnsi="Times New Roman"/>
                <w:sz w:val="24"/>
                <w:szCs w:val="24"/>
              </w:rPr>
              <w:t>.</w:t>
            </w:r>
          </w:p>
        </w:tc>
        <w:tc>
          <w:tcPr>
            <w:tcW w:w="4387" w:type="dxa"/>
          </w:tcPr>
          <w:p w:rsidR="00EB76BE" w:rsidRDefault="00BE0DF5" w:rsidP="00D22051">
            <w:pPr>
              <w:rPr>
                <w:rFonts w:ascii="Times New Roman" w:hAnsi="Times New Roman"/>
                <w:sz w:val="24"/>
                <w:szCs w:val="24"/>
                <w:lang w:eastAsia="ru-RU"/>
              </w:rPr>
            </w:pPr>
            <w:r>
              <w:rPr>
                <w:rFonts w:ascii="Times New Roman" w:hAnsi="Times New Roman"/>
                <w:sz w:val="24"/>
                <w:szCs w:val="24"/>
                <w:lang w:eastAsia="ru-RU"/>
              </w:rPr>
              <w:t>Реализация данного функционала т</w:t>
            </w:r>
            <w:r w:rsidR="00EB76BE">
              <w:rPr>
                <w:rFonts w:ascii="Times New Roman" w:hAnsi="Times New Roman"/>
                <w:sz w:val="24"/>
                <w:szCs w:val="24"/>
                <w:lang w:eastAsia="ru-RU"/>
              </w:rPr>
              <w:t>ребует согласования с ДНПС</w:t>
            </w:r>
            <w:r>
              <w:rPr>
                <w:rFonts w:ascii="Times New Roman" w:hAnsi="Times New Roman"/>
                <w:sz w:val="24"/>
                <w:szCs w:val="24"/>
                <w:lang w:eastAsia="ru-RU"/>
              </w:rPr>
              <w:t xml:space="preserve"> и уточнения порядка установки параметра</w:t>
            </w:r>
            <w:r w:rsidR="00EB76BE">
              <w:rPr>
                <w:rFonts w:ascii="Times New Roman" w:hAnsi="Times New Roman"/>
                <w:sz w:val="24"/>
                <w:szCs w:val="24"/>
                <w:lang w:eastAsia="ru-RU"/>
              </w:rPr>
              <w:t>.</w:t>
            </w:r>
          </w:p>
          <w:p w:rsidR="00BE0DF5" w:rsidRDefault="00BE0DF5" w:rsidP="00D22051">
            <w:pPr>
              <w:rPr>
                <w:rFonts w:ascii="Times New Roman" w:hAnsi="Times New Roman"/>
                <w:sz w:val="24"/>
                <w:szCs w:val="24"/>
                <w:lang w:eastAsia="ru-RU"/>
              </w:rPr>
            </w:pPr>
          </w:p>
          <w:p w:rsidR="00D22051" w:rsidRPr="00D22051" w:rsidRDefault="00BE0DF5" w:rsidP="00D22051">
            <w:pPr>
              <w:rPr>
                <w:rFonts w:ascii="Times New Roman" w:hAnsi="Times New Roman"/>
                <w:sz w:val="24"/>
                <w:szCs w:val="24"/>
                <w:lang w:eastAsia="ru-RU"/>
              </w:rPr>
            </w:pPr>
            <w:r>
              <w:rPr>
                <w:rFonts w:ascii="Times New Roman" w:hAnsi="Times New Roman"/>
                <w:sz w:val="24"/>
                <w:szCs w:val="24"/>
                <w:lang w:eastAsia="ru-RU"/>
              </w:rPr>
              <w:t>ДИТ п</w:t>
            </w:r>
            <w:r w:rsidR="00D22051" w:rsidRPr="00D22051">
              <w:rPr>
                <w:rFonts w:ascii="Times New Roman" w:hAnsi="Times New Roman"/>
                <w:sz w:val="24"/>
                <w:szCs w:val="24"/>
                <w:lang w:eastAsia="ru-RU"/>
              </w:rPr>
              <w:t>редлагае</w:t>
            </w:r>
            <w:r>
              <w:rPr>
                <w:rFonts w:ascii="Times New Roman" w:hAnsi="Times New Roman"/>
                <w:sz w:val="24"/>
                <w:szCs w:val="24"/>
                <w:lang w:eastAsia="ru-RU"/>
              </w:rPr>
              <w:t>т реализовать следующий функционал</w:t>
            </w:r>
            <w:r w:rsidR="00D22051" w:rsidRPr="00D22051">
              <w:rPr>
                <w:rFonts w:ascii="Times New Roman" w:hAnsi="Times New Roman"/>
                <w:sz w:val="24"/>
                <w:szCs w:val="24"/>
                <w:lang w:eastAsia="ru-RU"/>
              </w:rPr>
              <w:t>:</w:t>
            </w:r>
          </w:p>
          <w:p w:rsidR="00EF2014" w:rsidRPr="00D22051" w:rsidRDefault="00524739" w:rsidP="00D22051">
            <w:pPr>
              <w:rPr>
                <w:rFonts w:ascii="Times New Roman" w:hAnsi="Times New Roman"/>
                <w:sz w:val="24"/>
                <w:szCs w:val="24"/>
                <w:lang w:eastAsia="ru-RU"/>
              </w:rPr>
            </w:pPr>
            <w:r>
              <w:rPr>
                <w:rFonts w:ascii="Times New Roman" w:hAnsi="Times New Roman"/>
                <w:sz w:val="24"/>
                <w:szCs w:val="24"/>
                <w:lang w:eastAsia="ru-RU"/>
              </w:rPr>
              <w:t>- в</w:t>
            </w:r>
            <w:r w:rsidR="00EF2014" w:rsidRPr="00D22051">
              <w:rPr>
                <w:rFonts w:ascii="Times New Roman" w:hAnsi="Times New Roman"/>
                <w:sz w:val="24"/>
                <w:szCs w:val="24"/>
                <w:lang w:eastAsia="ru-RU"/>
              </w:rPr>
              <w:t>ыполнить</w:t>
            </w:r>
            <w:r w:rsidR="00D22051" w:rsidRPr="00D22051">
              <w:rPr>
                <w:rFonts w:ascii="Times New Roman" w:hAnsi="Times New Roman"/>
                <w:sz w:val="24"/>
                <w:szCs w:val="24"/>
                <w:lang w:eastAsia="ru-RU"/>
              </w:rPr>
              <w:t xml:space="preserve"> </w:t>
            </w:r>
            <w:proofErr w:type="spellStart"/>
            <w:r w:rsidR="00EF2014" w:rsidRPr="00D22051">
              <w:rPr>
                <w:rFonts w:ascii="Times New Roman" w:hAnsi="Times New Roman"/>
                <w:sz w:val="24"/>
                <w:szCs w:val="24"/>
                <w:lang w:eastAsia="ru-RU"/>
              </w:rPr>
              <w:t>перенумерацию</w:t>
            </w:r>
            <w:proofErr w:type="spellEnd"/>
            <w:r w:rsidR="00EF2014" w:rsidRPr="00D22051">
              <w:rPr>
                <w:rFonts w:ascii="Times New Roman" w:hAnsi="Times New Roman"/>
                <w:sz w:val="24"/>
                <w:szCs w:val="24"/>
                <w:lang w:eastAsia="ru-RU"/>
              </w:rPr>
              <w:t> без закрытия старого счета (перенести остаток</w:t>
            </w:r>
            <w:r>
              <w:rPr>
                <w:rFonts w:ascii="Times New Roman" w:hAnsi="Times New Roman"/>
                <w:sz w:val="24"/>
                <w:szCs w:val="24"/>
                <w:lang w:eastAsia="ru-RU"/>
              </w:rPr>
              <w:t xml:space="preserve">, перепривязать к карте </w:t>
            </w:r>
            <w:proofErr w:type="spellStart"/>
            <w:r>
              <w:rPr>
                <w:rFonts w:ascii="Times New Roman" w:hAnsi="Times New Roman"/>
                <w:sz w:val="24"/>
                <w:szCs w:val="24"/>
                <w:lang w:eastAsia="ru-RU"/>
              </w:rPr>
              <w:t>и.т.д</w:t>
            </w:r>
            <w:proofErr w:type="spellEnd"/>
            <w:r>
              <w:rPr>
                <w:rFonts w:ascii="Times New Roman" w:hAnsi="Times New Roman"/>
                <w:sz w:val="24"/>
                <w:szCs w:val="24"/>
                <w:lang w:eastAsia="ru-RU"/>
              </w:rPr>
              <w:t>);</w:t>
            </w:r>
          </w:p>
          <w:p w:rsidR="00EF2014" w:rsidRPr="00D22051" w:rsidRDefault="00524739" w:rsidP="00D22051">
            <w:pPr>
              <w:rPr>
                <w:rFonts w:ascii="Times New Roman" w:hAnsi="Times New Roman"/>
                <w:sz w:val="24"/>
                <w:szCs w:val="24"/>
                <w:lang w:eastAsia="ru-RU"/>
              </w:rPr>
            </w:pPr>
            <w:r>
              <w:rPr>
                <w:rFonts w:ascii="Times New Roman" w:hAnsi="Times New Roman"/>
                <w:sz w:val="24"/>
                <w:szCs w:val="24"/>
                <w:lang w:eastAsia="ru-RU"/>
              </w:rPr>
              <w:t>- д</w:t>
            </w:r>
            <w:r w:rsidR="00EF2014" w:rsidRPr="00D22051">
              <w:rPr>
                <w:rFonts w:ascii="Times New Roman" w:hAnsi="Times New Roman"/>
                <w:sz w:val="24"/>
                <w:szCs w:val="24"/>
                <w:lang w:eastAsia="ru-RU"/>
              </w:rPr>
              <w:t>обавить в режим ф</w:t>
            </w:r>
            <w:r w:rsidR="00D22051" w:rsidRPr="00D22051">
              <w:rPr>
                <w:rFonts w:ascii="Times New Roman" w:hAnsi="Times New Roman"/>
                <w:sz w:val="24"/>
                <w:szCs w:val="24"/>
                <w:lang w:eastAsia="ru-RU"/>
              </w:rPr>
              <w:t>унк</w:t>
            </w:r>
            <w:r w:rsidR="00EF2014" w:rsidRPr="00D22051">
              <w:rPr>
                <w:rFonts w:ascii="Times New Roman" w:hAnsi="Times New Roman"/>
                <w:sz w:val="24"/>
                <w:szCs w:val="24"/>
                <w:lang w:eastAsia="ru-RU"/>
              </w:rPr>
              <w:t>цию (при просмотре таблицы соответствия) «Перечислен</w:t>
            </w:r>
            <w:r w:rsidR="00D22051" w:rsidRPr="00D22051">
              <w:rPr>
                <w:rFonts w:ascii="Times New Roman" w:hAnsi="Times New Roman"/>
                <w:sz w:val="24"/>
                <w:szCs w:val="24"/>
                <w:lang w:eastAsia="ru-RU"/>
              </w:rPr>
              <w:t>и</w:t>
            </w:r>
            <w:r w:rsidR="00EF2014" w:rsidRPr="00D22051">
              <w:rPr>
                <w:rFonts w:ascii="Times New Roman" w:hAnsi="Times New Roman"/>
                <w:sz w:val="24"/>
                <w:szCs w:val="24"/>
                <w:lang w:eastAsia="ru-RU"/>
              </w:rPr>
              <w:t>е остатк</w:t>
            </w:r>
            <w:r w:rsidR="00D22051" w:rsidRPr="00D22051">
              <w:rPr>
                <w:rFonts w:ascii="Times New Roman" w:hAnsi="Times New Roman"/>
                <w:sz w:val="24"/>
                <w:szCs w:val="24"/>
                <w:lang w:eastAsia="ru-RU"/>
              </w:rPr>
              <w:t>а со старого счета на новый» (функ</w:t>
            </w:r>
            <w:r w:rsidR="00EF2014" w:rsidRPr="00D22051">
              <w:rPr>
                <w:rFonts w:ascii="Times New Roman" w:hAnsi="Times New Roman"/>
                <w:sz w:val="24"/>
                <w:szCs w:val="24"/>
                <w:lang w:eastAsia="ru-RU"/>
              </w:rPr>
              <w:t xml:space="preserve">ция доступна только после выполнения </w:t>
            </w:r>
            <w:proofErr w:type="spellStart"/>
            <w:r w:rsidR="00EF2014" w:rsidRPr="00D22051">
              <w:rPr>
                <w:rFonts w:ascii="Times New Roman" w:hAnsi="Times New Roman"/>
                <w:sz w:val="24"/>
                <w:szCs w:val="24"/>
                <w:lang w:eastAsia="ru-RU"/>
              </w:rPr>
              <w:t>перенумерации</w:t>
            </w:r>
            <w:proofErr w:type="spellEnd"/>
            <w:r w:rsidR="00EF2014" w:rsidRPr="00D22051">
              <w:rPr>
                <w:rFonts w:ascii="Times New Roman" w:hAnsi="Times New Roman"/>
                <w:sz w:val="24"/>
                <w:szCs w:val="24"/>
                <w:lang w:eastAsia="ru-RU"/>
              </w:rPr>
              <w:t>)</w:t>
            </w:r>
            <w:r>
              <w:rPr>
                <w:rFonts w:ascii="Times New Roman" w:hAnsi="Times New Roman"/>
                <w:sz w:val="24"/>
                <w:szCs w:val="24"/>
                <w:lang w:eastAsia="ru-RU"/>
              </w:rPr>
              <w:t>;</w:t>
            </w:r>
          </w:p>
          <w:p w:rsidR="00EF2014" w:rsidRDefault="00524739" w:rsidP="00D22051">
            <w:pPr>
              <w:rPr>
                <w:rFonts w:ascii="Times New Roman" w:hAnsi="Times New Roman"/>
                <w:sz w:val="24"/>
                <w:szCs w:val="24"/>
                <w:lang w:eastAsia="ru-RU"/>
              </w:rPr>
            </w:pPr>
            <w:r>
              <w:rPr>
                <w:rFonts w:ascii="Times New Roman" w:hAnsi="Times New Roman"/>
                <w:sz w:val="24"/>
                <w:szCs w:val="24"/>
                <w:lang w:eastAsia="ru-RU"/>
              </w:rPr>
              <w:t>- д</w:t>
            </w:r>
            <w:r w:rsidR="00EF2014" w:rsidRPr="00D22051">
              <w:rPr>
                <w:rFonts w:ascii="Times New Roman" w:hAnsi="Times New Roman"/>
                <w:sz w:val="24"/>
                <w:szCs w:val="24"/>
                <w:lang w:eastAsia="ru-RU"/>
              </w:rPr>
              <w:t>обавить функцию «Закрытие старого счета» (ф</w:t>
            </w:r>
            <w:r w:rsidR="00D22051" w:rsidRPr="00D22051">
              <w:rPr>
                <w:rFonts w:ascii="Times New Roman" w:hAnsi="Times New Roman"/>
                <w:sz w:val="24"/>
                <w:szCs w:val="24"/>
                <w:lang w:eastAsia="ru-RU"/>
              </w:rPr>
              <w:t>ункция</w:t>
            </w:r>
            <w:r w:rsidR="00EF2014" w:rsidRPr="00D22051">
              <w:rPr>
                <w:rFonts w:ascii="Times New Roman" w:hAnsi="Times New Roman"/>
                <w:sz w:val="24"/>
                <w:szCs w:val="24"/>
                <w:lang w:eastAsia="ru-RU"/>
              </w:rPr>
              <w:t xml:space="preserve"> доступна только после выполнения </w:t>
            </w:r>
            <w:proofErr w:type="spellStart"/>
            <w:r w:rsidR="00EF2014" w:rsidRPr="00D22051">
              <w:rPr>
                <w:rFonts w:ascii="Times New Roman" w:hAnsi="Times New Roman"/>
                <w:sz w:val="24"/>
                <w:szCs w:val="24"/>
                <w:lang w:eastAsia="ru-RU"/>
              </w:rPr>
              <w:t>перенумерации</w:t>
            </w:r>
            <w:proofErr w:type="spellEnd"/>
            <w:r w:rsidR="00EF2014" w:rsidRPr="00D22051">
              <w:rPr>
                <w:rFonts w:ascii="Times New Roman" w:hAnsi="Times New Roman"/>
                <w:sz w:val="24"/>
                <w:szCs w:val="24"/>
                <w:lang w:eastAsia="ru-RU"/>
              </w:rPr>
              <w:t>)</w:t>
            </w:r>
            <w:r>
              <w:rPr>
                <w:rFonts w:ascii="Times New Roman" w:hAnsi="Times New Roman"/>
                <w:sz w:val="24"/>
                <w:szCs w:val="24"/>
                <w:lang w:eastAsia="ru-RU"/>
              </w:rPr>
              <w:t>.</w:t>
            </w:r>
          </w:p>
          <w:p w:rsidR="00810D7E" w:rsidRDefault="00810D7E" w:rsidP="00D22051">
            <w:pPr>
              <w:rPr>
                <w:rFonts w:ascii="Times New Roman" w:hAnsi="Times New Roman"/>
                <w:sz w:val="24"/>
                <w:szCs w:val="24"/>
                <w:lang w:eastAsia="ru-RU"/>
              </w:rPr>
            </w:pPr>
            <w:r>
              <w:rPr>
                <w:rFonts w:ascii="Times New Roman" w:hAnsi="Times New Roman"/>
                <w:sz w:val="24"/>
                <w:szCs w:val="24"/>
                <w:lang w:eastAsia="ru-RU"/>
              </w:rPr>
              <w:t>Старый счет закрывать</w:t>
            </w:r>
            <w:bookmarkStart w:id="0" w:name="_GoBack"/>
            <w:bookmarkEnd w:id="0"/>
            <w:r>
              <w:rPr>
                <w:rFonts w:ascii="Times New Roman" w:hAnsi="Times New Roman"/>
                <w:sz w:val="24"/>
                <w:szCs w:val="24"/>
                <w:lang w:eastAsia="ru-RU"/>
              </w:rPr>
              <w:t xml:space="preserve"> в отдельной процедуре (не в процедуре переноса остатка) в любой из дней после выполнения </w:t>
            </w:r>
            <w:proofErr w:type="spellStart"/>
            <w:r>
              <w:rPr>
                <w:rFonts w:ascii="Times New Roman" w:hAnsi="Times New Roman"/>
                <w:sz w:val="24"/>
                <w:szCs w:val="24"/>
                <w:lang w:eastAsia="ru-RU"/>
              </w:rPr>
              <w:t>перенумерации</w:t>
            </w:r>
            <w:proofErr w:type="spellEnd"/>
            <w:r>
              <w:rPr>
                <w:rFonts w:ascii="Times New Roman" w:hAnsi="Times New Roman"/>
                <w:sz w:val="24"/>
                <w:szCs w:val="24"/>
                <w:lang w:eastAsia="ru-RU"/>
              </w:rPr>
              <w:t>.</w:t>
            </w:r>
          </w:p>
          <w:p w:rsidR="00EF2014" w:rsidRPr="00D22051" w:rsidRDefault="00EF2014" w:rsidP="00D22051">
            <w:pPr>
              <w:rPr>
                <w:rFonts w:ascii="Times New Roman" w:hAnsi="Times New Roman"/>
                <w:sz w:val="24"/>
                <w:szCs w:val="24"/>
              </w:rPr>
            </w:pPr>
          </w:p>
        </w:tc>
      </w:tr>
    </w:tbl>
    <w:p w:rsidR="00EF2014" w:rsidRDefault="00EF2014" w:rsidP="00EF2014">
      <w:pPr>
        <w:spacing w:line="360" w:lineRule="auto"/>
        <w:jc w:val="both"/>
        <w:rPr>
          <w:sz w:val="28"/>
          <w:szCs w:val="28"/>
        </w:rPr>
      </w:pPr>
    </w:p>
    <w:sectPr w:rsidR="00EF2014" w:rsidSect="00CC2B38">
      <w:headerReference w:type="even" r:id="rId8"/>
      <w:headerReference w:type="default" r:id="rId9"/>
      <w:footerReference w:type="even" r:id="rId10"/>
      <w:footerReference w:type="default" r:id="rId11"/>
      <w:footerReference w:type="first" r:id="rId12"/>
      <w:endnotePr>
        <w:numFmt w:val="decimal"/>
      </w:endnotePr>
      <w:pgSz w:w="11906" w:h="16838"/>
      <w:pgMar w:top="1134" w:right="851" w:bottom="1134" w:left="1701" w:header="720" w:footer="215"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385" w:rsidRDefault="00BF2385">
      <w:r>
        <w:separator/>
      </w:r>
    </w:p>
  </w:endnote>
  <w:endnote w:type="continuationSeparator" w:id="0">
    <w:p w:rsidR="00BF2385" w:rsidRDefault="00BF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4D1" w:rsidRDefault="005944D1">
    <w:pPr>
      <w:pStyle w:val="af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80C" w:rsidRPr="001A445D" w:rsidRDefault="002F080C" w:rsidP="004C01F7">
    <w:pPr>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73B" w:rsidRDefault="00F2773B">
    <w:pPr>
      <w:pStyle w:val="af1"/>
    </w:pPr>
    <w:r>
      <w:t>Г.Н. Рогова</w:t>
    </w:r>
  </w:p>
  <w:p w:rsidR="00F2773B" w:rsidRDefault="00F2773B">
    <w:pPr>
      <w:pStyle w:val="af1"/>
    </w:pPr>
    <w:r>
      <w:t>3-87-15</w:t>
    </w:r>
  </w:p>
  <w:p w:rsidR="00950DC8" w:rsidRDefault="00950DC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385" w:rsidRDefault="00BF2385">
      <w:r>
        <w:separator/>
      </w:r>
    </w:p>
  </w:footnote>
  <w:footnote w:type="continuationSeparator" w:id="0">
    <w:p w:rsidR="00BF2385" w:rsidRDefault="00BF2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B38" w:rsidRDefault="00CC2B38" w:rsidP="00CC2B38">
    <w:pPr>
      <w:pStyle w:val="affc"/>
      <w:jc w:val="center"/>
    </w:pPr>
    <w: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242096"/>
      <w:docPartObj>
        <w:docPartGallery w:val="Page Numbers (Top of Page)"/>
        <w:docPartUnique/>
      </w:docPartObj>
    </w:sdtPr>
    <w:sdtEndPr/>
    <w:sdtContent>
      <w:p w:rsidR="00477791" w:rsidRDefault="00CC2B38">
        <w:pPr>
          <w:pStyle w:val="affc"/>
          <w:jc w:val="center"/>
        </w:pPr>
        <w:r>
          <w:t>2</w:t>
        </w:r>
      </w:p>
    </w:sdtContent>
  </w:sdt>
  <w:p w:rsidR="00477791" w:rsidRDefault="00477791">
    <w:pPr>
      <w:pStyle w:val="aff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9415C"/>
    <w:multiLevelType w:val="singleLevel"/>
    <w:tmpl w:val="AD2AC6F4"/>
    <w:lvl w:ilvl="0">
      <w:start w:val="1"/>
      <w:numFmt w:val="bullet"/>
      <w:pStyle w:val="-"/>
      <w:lvlText w:val="–"/>
      <w:legacy w:legacy="1" w:legacySpace="0" w:legacyIndent="340"/>
      <w:lvlJc w:val="left"/>
      <w:pPr>
        <w:ind w:left="1049" w:hanging="340"/>
      </w:pPr>
      <w:rPr>
        <w:rFonts w:ascii="Times New Roman" w:hAnsi="Times New Roman" w:hint="default"/>
      </w:rPr>
    </w:lvl>
  </w:abstractNum>
  <w:abstractNum w:abstractNumId="1" w15:restartNumberingAfterBreak="0">
    <w:nsid w:val="15EF1F2C"/>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pStyle w:val="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7A5459F"/>
    <w:multiLevelType w:val="multilevel"/>
    <w:tmpl w:val="564AE734"/>
    <w:lvl w:ilvl="0">
      <w:start w:val="1"/>
      <w:numFmt w:val="decimal"/>
      <w:lvlText w:val="%1."/>
      <w:lvlJc w:val="left"/>
      <w:pPr>
        <w:ind w:left="360" w:hanging="360"/>
      </w:pPr>
      <w:rPr>
        <w:rFonts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185361A8"/>
    <w:multiLevelType w:val="hybridMultilevel"/>
    <w:tmpl w:val="CF18670E"/>
    <w:lvl w:ilvl="0" w:tplc="A4FE15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DB3954"/>
    <w:multiLevelType w:val="multilevel"/>
    <w:tmpl w:val="80E69A12"/>
    <w:styleLink w:val="a"/>
    <w:lvl w:ilvl="0">
      <w:start w:val="1"/>
      <w:numFmt w:val="none"/>
      <w:lvlText w:val="%1"/>
      <w:lvlJc w:val="left"/>
      <w:pPr>
        <w:tabs>
          <w:tab w:val="num" w:pos="720"/>
        </w:tabs>
        <w:ind w:left="0" w:firstLine="720"/>
      </w:pPr>
    </w:lvl>
    <w:lvl w:ilvl="1">
      <w:start w:val="1"/>
      <w:numFmt w:val="decimal"/>
      <w:lvlText w:val="%2"/>
      <w:lvlJc w:val="left"/>
      <w:pPr>
        <w:tabs>
          <w:tab w:val="num" w:pos="1004"/>
        </w:tabs>
        <w:ind w:left="0" w:firstLine="720"/>
      </w:pPr>
    </w:lvl>
    <w:lvl w:ilvl="2">
      <w:start w:val="1"/>
      <w:numFmt w:val="decimal"/>
      <w:lvlText w:val="%1.%2.%3"/>
      <w:lvlJc w:val="left"/>
      <w:pPr>
        <w:tabs>
          <w:tab w:val="num" w:pos="2874"/>
        </w:tabs>
        <w:ind w:left="2874" w:hanging="720"/>
      </w:pPr>
    </w:lvl>
    <w:lvl w:ilvl="3">
      <w:start w:val="1"/>
      <w:numFmt w:val="decimal"/>
      <w:lvlText w:val="%1.%2.%3.%4"/>
      <w:lvlJc w:val="left"/>
      <w:pPr>
        <w:tabs>
          <w:tab w:val="num" w:pos="3018"/>
        </w:tabs>
        <w:ind w:left="3018" w:hanging="864"/>
      </w:pPr>
    </w:lvl>
    <w:lvl w:ilvl="4">
      <w:start w:val="1"/>
      <w:numFmt w:val="decimal"/>
      <w:lvlText w:val="%1.%2.%3.%4.%5"/>
      <w:lvlJc w:val="left"/>
      <w:pPr>
        <w:tabs>
          <w:tab w:val="num" w:pos="3162"/>
        </w:tabs>
        <w:ind w:left="3162" w:hanging="1008"/>
      </w:pPr>
    </w:lvl>
    <w:lvl w:ilvl="5">
      <w:start w:val="1"/>
      <w:numFmt w:val="decimal"/>
      <w:lvlText w:val="%1.%2.%3.%4.%5.%6"/>
      <w:lvlJc w:val="left"/>
      <w:pPr>
        <w:tabs>
          <w:tab w:val="num" w:pos="3306"/>
        </w:tabs>
        <w:ind w:left="3306" w:hanging="1152"/>
      </w:pPr>
    </w:lvl>
    <w:lvl w:ilvl="6">
      <w:start w:val="1"/>
      <w:numFmt w:val="decimal"/>
      <w:lvlText w:val="%1.%2.%3.%4.%5.%6.%7"/>
      <w:lvlJc w:val="left"/>
      <w:pPr>
        <w:tabs>
          <w:tab w:val="num" w:pos="3450"/>
        </w:tabs>
        <w:ind w:left="3450" w:hanging="1296"/>
      </w:pPr>
    </w:lvl>
    <w:lvl w:ilvl="7">
      <w:start w:val="1"/>
      <w:numFmt w:val="decimal"/>
      <w:lvlText w:val="%1.%2.%3.%4.%5.%6.%7.%8"/>
      <w:lvlJc w:val="left"/>
      <w:pPr>
        <w:tabs>
          <w:tab w:val="num" w:pos="3594"/>
        </w:tabs>
        <w:ind w:left="3594" w:hanging="1440"/>
      </w:pPr>
    </w:lvl>
    <w:lvl w:ilvl="8">
      <w:start w:val="1"/>
      <w:numFmt w:val="decimal"/>
      <w:lvlText w:val="%1.%2.%3.%4.%5.%6.%7.%8.%9"/>
      <w:lvlJc w:val="left"/>
      <w:pPr>
        <w:tabs>
          <w:tab w:val="num" w:pos="3738"/>
        </w:tabs>
        <w:ind w:left="3738" w:hanging="1584"/>
      </w:pPr>
    </w:lvl>
  </w:abstractNum>
  <w:abstractNum w:abstractNumId="5" w15:restartNumberingAfterBreak="0">
    <w:nsid w:val="23DA17E6"/>
    <w:multiLevelType w:val="hybridMultilevel"/>
    <w:tmpl w:val="FFCAB3FE"/>
    <w:lvl w:ilvl="0" w:tplc="EB247B0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67473BB"/>
    <w:multiLevelType w:val="hybridMultilevel"/>
    <w:tmpl w:val="32E4AA56"/>
    <w:styleLink w:val="1"/>
    <w:lvl w:ilvl="0" w:tplc="0419000F">
      <w:start w:val="1"/>
      <w:numFmt w:val="decimal"/>
      <w:lvlText w:val="%1."/>
      <w:lvlJc w:val="left"/>
      <w:pPr>
        <w:tabs>
          <w:tab w:val="num" w:pos="1144"/>
        </w:tabs>
        <w:ind w:left="1144" w:hanging="360"/>
      </w:pPr>
    </w:lvl>
    <w:lvl w:ilvl="1" w:tplc="04190003" w:tentative="1">
      <w:start w:val="1"/>
      <w:numFmt w:val="bullet"/>
      <w:lvlText w:val="o"/>
      <w:lvlJc w:val="left"/>
      <w:pPr>
        <w:tabs>
          <w:tab w:val="num" w:pos="2224"/>
        </w:tabs>
        <w:ind w:left="2224" w:hanging="360"/>
      </w:pPr>
      <w:rPr>
        <w:rFonts w:ascii="Courier New" w:hAnsi="Courier New" w:hint="default"/>
      </w:rPr>
    </w:lvl>
    <w:lvl w:ilvl="2" w:tplc="04190005" w:tentative="1">
      <w:start w:val="1"/>
      <w:numFmt w:val="bullet"/>
      <w:lvlText w:val=""/>
      <w:lvlJc w:val="left"/>
      <w:pPr>
        <w:tabs>
          <w:tab w:val="num" w:pos="2944"/>
        </w:tabs>
        <w:ind w:left="2944" w:hanging="360"/>
      </w:pPr>
      <w:rPr>
        <w:rFonts w:ascii="Wingdings" w:hAnsi="Wingdings" w:hint="default"/>
      </w:rPr>
    </w:lvl>
    <w:lvl w:ilvl="3" w:tplc="04190001" w:tentative="1">
      <w:start w:val="1"/>
      <w:numFmt w:val="bullet"/>
      <w:lvlText w:val=""/>
      <w:lvlJc w:val="left"/>
      <w:pPr>
        <w:tabs>
          <w:tab w:val="num" w:pos="3664"/>
        </w:tabs>
        <w:ind w:left="3664" w:hanging="360"/>
      </w:pPr>
      <w:rPr>
        <w:rFonts w:ascii="Symbol" w:hAnsi="Symbol" w:hint="default"/>
      </w:rPr>
    </w:lvl>
    <w:lvl w:ilvl="4" w:tplc="04190003" w:tentative="1">
      <w:start w:val="1"/>
      <w:numFmt w:val="bullet"/>
      <w:lvlText w:val="o"/>
      <w:lvlJc w:val="left"/>
      <w:pPr>
        <w:tabs>
          <w:tab w:val="num" w:pos="4384"/>
        </w:tabs>
        <w:ind w:left="4384" w:hanging="360"/>
      </w:pPr>
      <w:rPr>
        <w:rFonts w:ascii="Courier New" w:hAnsi="Courier New" w:hint="default"/>
      </w:rPr>
    </w:lvl>
    <w:lvl w:ilvl="5" w:tplc="04190005" w:tentative="1">
      <w:start w:val="1"/>
      <w:numFmt w:val="bullet"/>
      <w:lvlText w:val=""/>
      <w:lvlJc w:val="left"/>
      <w:pPr>
        <w:tabs>
          <w:tab w:val="num" w:pos="5104"/>
        </w:tabs>
        <w:ind w:left="5104" w:hanging="360"/>
      </w:pPr>
      <w:rPr>
        <w:rFonts w:ascii="Wingdings" w:hAnsi="Wingdings" w:hint="default"/>
      </w:rPr>
    </w:lvl>
    <w:lvl w:ilvl="6" w:tplc="04190001" w:tentative="1">
      <w:start w:val="1"/>
      <w:numFmt w:val="bullet"/>
      <w:lvlText w:val=""/>
      <w:lvlJc w:val="left"/>
      <w:pPr>
        <w:tabs>
          <w:tab w:val="num" w:pos="5824"/>
        </w:tabs>
        <w:ind w:left="5824" w:hanging="360"/>
      </w:pPr>
      <w:rPr>
        <w:rFonts w:ascii="Symbol" w:hAnsi="Symbol" w:hint="default"/>
      </w:rPr>
    </w:lvl>
    <w:lvl w:ilvl="7" w:tplc="04190003" w:tentative="1">
      <w:start w:val="1"/>
      <w:numFmt w:val="bullet"/>
      <w:lvlText w:val="o"/>
      <w:lvlJc w:val="left"/>
      <w:pPr>
        <w:tabs>
          <w:tab w:val="num" w:pos="6544"/>
        </w:tabs>
        <w:ind w:left="6544" w:hanging="360"/>
      </w:pPr>
      <w:rPr>
        <w:rFonts w:ascii="Courier New" w:hAnsi="Courier New" w:hint="default"/>
      </w:rPr>
    </w:lvl>
    <w:lvl w:ilvl="8" w:tplc="04190005" w:tentative="1">
      <w:start w:val="1"/>
      <w:numFmt w:val="bullet"/>
      <w:lvlText w:val=""/>
      <w:lvlJc w:val="left"/>
      <w:pPr>
        <w:tabs>
          <w:tab w:val="num" w:pos="7264"/>
        </w:tabs>
        <w:ind w:left="7264" w:hanging="360"/>
      </w:pPr>
      <w:rPr>
        <w:rFonts w:ascii="Wingdings" w:hAnsi="Wingdings" w:hint="default"/>
      </w:rPr>
    </w:lvl>
  </w:abstractNum>
  <w:abstractNum w:abstractNumId="7" w15:restartNumberingAfterBreak="0">
    <w:nsid w:val="2B55151F"/>
    <w:multiLevelType w:val="hybridMultilevel"/>
    <w:tmpl w:val="DA8CAE48"/>
    <w:lvl w:ilvl="0" w:tplc="4E1E41C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8967E5"/>
    <w:multiLevelType w:val="multilevel"/>
    <w:tmpl w:val="2336213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324367FD"/>
    <w:multiLevelType w:val="hybridMultilevel"/>
    <w:tmpl w:val="68422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9E7740"/>
    <w:multiLevelType w:val="multilevel"/>
    <w:tmpl w:val="564AE734"/>
    <w:lvl w:ilvl="0">
      <w:start w:val="1"/>
      <w:numFmt w:val="decimal"/>
      <w:lvlText w:val="%1."/>
      <w:lvlJc w:val="left"/>
      <w:pPr>
        <w:ind w:left="360" w:hanging="360"/>
      </w:pPr>
      <w:rPr>
        <w:rFonts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372533FA"/>
    <w:multiLevelType w:val="hybridMultilevel"/>
    <w:tmpl w:val="7E8E98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8A00D7B"/>
    <w:multiLevelType w:val="multilevel"/>
    <w:tmpl w:val="564AE734"/>
    <w:lvl w:ilvl="0">
      <w:start w:val="1"/>
      <w:numFmt w:val="decimal"/>
      <w:lvlText w:val="%1."/>
      <w:lvlJc w:val="left"/>
      <w:pPr>
        <w:ind w:left="360" w:hanging="360"/>
      </w:pPr>
      <w:rPr>
        <w:rFonts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3F8D3F3B"/>
    <w:multiLevelType w:val="multilevel"/>
    <w:tmpl w:val="564AE734"/>
    <w:lvl w:ilvl="0">
      <w:start w:val="1"/>
      <w:numFmt w:val="decimal"/>
      <w:lvlText w:val="%1."/>
      <w:lvlJc w:val="left"/>
      <w:pPr>
        <w:ind w:left="360" w:hanging="360"/>
      </w:pPr>
      <w:rPr>
        <w:rFonts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469B5ADB"/>
    <w:multiLevelType w:val="hybridMultilevel"/>
    <w:tmpl w:val="75DC038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FB32A9"/>
    <w:multiLevelType w:val="multilevel"/>
    <w:tmpl w:val="0A360720"/>
    <w:styleLink w:val="a0"/>
    <w:lvl w:ilvl="0">
      <w:start w:val="1"/>
      <w:numFmt w:val="upperLetter"/>
      <w:pStyle w:val="10"/>
      <w:lvlText w:val="Приложение %1"/>
      <w:lvlJc w:val="left"/>
      <w:pPr>
        <w:tabs>
          <w:tab w:val="num" w:pos="0"/>
        </w:tabs>
        <w:ind w:left="0" w:firstLine="0"/>
      </w:pPr>
    </w:lvl>
    <w:lvl w:ilvl="1">
      <w:start w:val="1"/>
      <w:numFmt w:val="decimal"/>
      <w:pStyle w:val="2"/>
      <w:lvlText w:val="%1.%2"/>
      <w:lvlJc w:val="left"/>
      <w:pPr>
        <w:tabs>
          <w:tab w:val="num" w:pos="720"/>
        </w:tabs>
        <w:ind w:left="720" w:firstLine="0"/>
      </w:pPr>
    </w:lvl>
    <w:lvl w:ilvl="2">
      <w:start w:val="1"/>
      <w:numFmt w:val="decimal"/>
      <w:pStyle w:val="30"/>
      <w:lvlText w:val="%1.%2.%3"/>
      <w:lvlJc w:val="left"/>
      <w:pPr>
        <w:tabs>
          <w:tab w:val="num" w:pos="720"/>
        </w:tabs>
        <w:ind w:left="720" w:firstLine="0"/>
      </w:pPr>
    </w:lvl>
    <w:lvl w:ilvl="3">
      <w:start w:val="1"/>
      <w:numFmt w:val="decimal"/>
      <w:lvlText w:val="%1.%2.%3.%4"/>
      <w:lvlJc w:val="left"/>
      <w:pPr>
        <w:tabs>
          <w:tab w:val="num" w:pos="3738"/>
        </w:tabs>
        <w:ind w:left="3738" w:hanging="864"/>
      </w:pPr>
    </w:lvl>
    <w:lvl w:ilvl="4">
      <w:start w:val="1"/>
      <w:numFmt w:val="decimal"/>
      <w:lvlText w:val="%1.%2.%3.%4.%5"/>
      <w:lvlJc w:val="left"/>
      <w:pPr>
        <w:tabs>
          <w:tab w:val="num" w:pos="3882"/>
        </w:tabs>
        <w:ind w:left="3882" w:hanging="1008"/>
      </w:pPr>
    </w:lvl>
    <w:lvl w:ilvl="5">
      <w:start w:val="1"/>
      <w:numFmt w:val="decimal"/>
      <w:lvlText w:val="%1.%2.%3.%4.%5.%6"/>
      <w:lvlJc w:val="left"/>
      <w:pPr>
        <w:tabs>
          <w:tab w:val="num" w:pos="4026"/>
        </w:tabs>
        <w:ind w:left="4026" w:hanging="1152"/>
      </w:pPr>
    </w:lvl>
    <w:lvl w:ilvl="6">
      <w:start w:val="1"/>
      <w:numFmt w:val="decimal"/>
      <w:lvlText w:val="%1.%2.%3.%4.%5.%6.%7"/>
      <w:lvlJc w:val="left"/>
      <w:pPr>
        <w:tabs>
          <w:tab w:val="num" w:pos="4170"/>
        </w:tabs>
        <w:ind w:left="4170" w:hanging="1296"/>
      </w:pPr>
    </w:lvl>
    <w:lvl w:ilvl="7">
      <w:start w:val="1"/>
      <w:numFmt w:val="decimal"/>
      <w:lvlText w:val="%1.%2.%3.%4.%5.%6.%7.%8"/>
      <w:lvlJc w:val="left"/>
      <w:pPr>
        <w:tabs>
          <w:tab w:val="num" w:pos="4314"/>
        </w:tabs>
        <w:ind w:left="4314" w:hanging="1440"/>
      </w:pPr>
    </w:lvl>
    <w:lvl w:ilvl="8">
      <w:start w:val="1"/>
      <w:numFmt w:val="decimal"/>
      <w:lvlText w:val="%1.%2.%3.%4.%5.%6.%7.%8.%9"/>
      <w:lvlJc w:val="left"/>
      <w:pPr>
        <w:tabs>
          <w:tab w:val="num" w:pos="4458"/>
        </w:tabs>
        <w:ind w:left="4458" w:hanging="1584"/>
      </w:pPr>
    </w:lvl>
  </w:abstractNum>
  <w:abstractNum w:abstractNumId="16" w15:restartNumberingAfterBreak="0">
    <w:nsid w:val="4C035FED"/>
    <w:multiLevelType w:val="multilevel"/>
    <w:tmpl w:val="564AE734"/>
    <w:lvl w:ilvl="0">
      <w:start w:val="1"/>
      <w:numFmt w:val="decimal"/>
      <w:lvlText w:val="%1."/>
      <w:lvlJc w:val="left"/>
      <w:pPr>
        <w:ind w:left="360" w:hanging="360"/>
      </w:pPr>
      <w:rPr>
        <w:rFonts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5209790A"/>
    <w:multiLevelType w:val="hybridMultilevel"/>
    <w:tmpl w:val="53AA2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A63A55"/>
    <w:multiLevelType w:val="hybridMultilevel"/>
    <w:tmpl w:val="1474F876"/>
    <w:lvl w:ilvl="0" w:tplc="F70ACC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32F6A"/>
    <w:multiLevelType w:val="multilevel"/>
    <w:tmpl w:val="D146129C"/>
    <w:styleLink w:val="a1"/>
    <w:lvl w:ilvl="0">
      <w:start w:val="1"/>
      <w:numFmt w:val="bullet"/>
      <w:lvlText w:val="–"/>
      <w:lvlJc w:val="left"/>
      <w:pPr>
        <w:tabs>
          <w:tab w:val="num" w:pos="284"/>
        </w:tabs>
        <w:ind w:left="0" w:firstLine="0"/>
      </w:pPr>
      <w:rPr>
        <w:rFonts w:ascii="Arial" w:hAnsi="Arial" w:cs="Times New Roman" w:hint="default"/>
      </w:rPr>
    </w:lvl>
    <w:lvl w:ilvl="1">
      <w:start w:val="1"/>
      <w:numFmt w:val="bullet"/>
      <w:lvlText w:val="–"/>
      <w:lvlJc w:val="left"/>
      <w:pPr>
        <w:tabs>
          <w:tab w:val="num" w:pos="1004"/>
        </w:tabs>
        <w:ind w:left="0" w:firstLine="720"/>
      </w:pPr>
      <w:rPr>
        <w:rFonts w:ascii="Arial" w:hAnsi="Arial" w:cs="Times New Roman"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A094A4D"/>
    <w:multiLevelType w:val="hybridMultilevel"/>
    <w:tmpl w:val="6EC86B40"/>
    <w:lvl w:ilvl="0" w:tplc="0419000F">
      <w:start w:val="1"/>
      <w:numFmt w:val="decimal"/>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D107ED3"/>
    <w:multiLevelType w:val="multilevel"/>
    <w:tmpl w:val="4F8E552C"/>
    <w:styleLink w:val="a2"/>
    <w:lvl w:ilvl="0">
      <w:start w:val="1"/>
      <w:numFmt w:val="none"/>
      <w:lvlText w:val="%1"/>
      <w:lvlJc w:val="left"/>
      <w:pPr>
        <w:tabs>
          <w:tab w:val="num" w:pos="1004"/>
        </w:tabs>
        <w:ind w:left="0" w:firstLine="720"/>
      </w:pPr>
      <w:rPr>
        <w:rFonts w:hint="default"/>
      </w:rPr>
    </w:lvl>
    <w:lvl w:ilvl="1">
      <w:start w:val="1"/>
      <w:numFmt w:val="lowerLetter"/>
      <w:lvlText w:val="%2)"/>
      <w:lvlJc w:val="left"/>
      <w:pPr>
        <w:tabs>
          <w:tab w:val="num" w:pos="1004"/>
        </w:tabs>
        <w:ind w:left="0" w:firstLine="720"/>
      </w:pPr>
      <w:rPr>
        <w:rFonts w:hint="default"/>
      </w:rPr>
    </w:lvl>
    <w:lvl w:ilvl="2">
      <w:start w:val="1"/>
      <w:numFmt w:val="decimal"/>
      <w:lvlText w:val="%1%3)"/>
      <w:lvlJc w:val="left"/>
      <w:pPr>
        <w:tabs>
          <w:tab w:val="num" w:pos="1724"/>
        </w:tabs>
        <w:ind w:left="0" w:firstLine="1440"/>
      </w:pPr>
      <w:rPr>
        <w:rFonts w:hint="default"/>
      </w:rPr>
    </w:lvl>
    <w:lvl w:ilvl="3">
      <w:start w:val="1"/>
      <w:numFmt w:val="decimal"/>
      <w:lvlText w:val="%1.%2.%3.%4"/>
      <w:lvlJc w:val="left"/>
      <w:pPr>
        <w:tabs>
          <w:tab w:val="num" w:pos="3738"/>
        </w:tabs>
        <w:ind w:left="3738" w:hanging="864"/>
      </w:pPr>
      <w:rPr>
        <w:rFonts w:hint="default"/>
      </w:rPr>
    </w:lvl>
    <w:lvl w:ilvl="4">
      <w:start w:val="1"/>
      <w:numFmt w:val="decimal"/>
      <w:lvlText w:val="%1.%2.%3.%4.%5"/>
      <w:lvlJc w:val="left"/>
      <w:pPr>
        <w:tabs>
          <w:tab w:val="num" w:pos="3882"/>
        </w:tabs>
        <w:ind w:left="3882" w:hanging="1008"/>
      </w:pPr>
      <w:rPr>
        <w:rFonts w:hint="default"/>
      </w:rPr>
    </w:lvl>
    <w:lvl w:ilvl="5">
      <w:start w:val="1"/>
      <w:numFmt w:val="decimal"/>
      <w:lvlText w:val="%1.%2.%3.%4.%5.%6"/>
      <w:lvlJc w:val="left"/>
      <w:pPr>
        <w:tabs>
          <w:tab w:val="num" w:pos="4026"/>
        </w:tabs>
        <w:ind w:left="4026" w:hanging="1152"/>
      </w:pPr>
      <w:rPr>
        <w:rFonts w:hint="default"/>
      </w:rPr>
    </w:lvl>
    <w:lvl w:ilvl="6">
      <w:start w:val="1"/>
      <w:numFmt w:val="decimal"/>
      <w:lvlText w:val="%1.%2.%3.%4.%5.%6.%7"/>
      <w:lvlJc w:val="left"/>
      <w:pPr>
        <w:tabs>
          <w:tab w:val="num" w:pos="4170"/>
        </w:tabs>
        <w:ind w:left="4170" w:hanging="1296"/>
      </w:pPr>
      <w:rPr>
        <w:rFonts w:hint="default"/>
      </w:rPr>
    </w:lvl>
    <w:lvl w:ilvl="7">
      <w:start w:val="1"/>
      <w:numFmt w:val="decimal"/>
      <w:lvlText w:val="%1.%2.%3.%4.%5.%6.%7.%8"/>
      <w:lvlJc w:val="left"/>
      <w:pPr>
        <w:tabs>
          <w:tab w:val="num" w:pos="4314"/>
        </w:tabs>
        <w:ind w:left="4314" w:hanging="1440"/>
      </w:pPr>
      <w:rPr>
        <w:rFonts w:hint="default"/>
      </w:rPr>
    </w:lvl>
    <w:lvl w:ilvl="8">
      <w:start w:val="1"/>
      <w:numFmt w:val="decimal"/>
      <w:lvlText w:val="%1.%2.%3.%4.%5.%6.%7.%8.%9"/>
      <w:lvlJc w:val="left"/>
      <w:pPr>
        <w:tabs>
          <w:tab w:val="num" w:pos="4458"/>
        </w:tabs>
        <w:ind w:left="4458" w:hanging="1584"/>
      </w:pPr>
      <w:rPr>
        <w:rFonts w:hint="default"/>
      </w:rPr>
    </w:lvl>
  </w:abstractNum>
  <w:abstractNum w:abstractNumId="22" w15:restartNumberingAfterBreak="0">
    <w:nsid w:val="64A67BEF"/>
    <w:multiLevelType w:val="hybridMultilevel"/>
    <w:tmpl w:val="C5ECA62E"/>
    <w:lvl w:ilvl="0" w:tplc="F70ACC1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5C74B62"/>
    <w:multiLevelType w:val="multilevel"/>
    <w:tmpl w:val="0419001D"/>
    <w:styleLink w:val="a3"/>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7323996"/>
    <w:multiLevelType w:val="multilevel"/>
    <w:tmpl w:val="54548168"/>
    <w:lvl w:ilvl="0">
      <w:start w:val="1"/>
      <w:numFmt w:val="decimal"/>
      <w:lvlText w:val="%1."/>
      <w:lvlJc w:val="left"/>
      <w:pPr>
        <w:ind w:left="360" w:hanging="360"/>
      </w:pPr>
      <w:rPr>
        <w:rFonts w:cs="Times New Roman" w:hint="default"/>
      </w:rPr>
    </w:lvl>
    <w:lvl w:ilvl="1">
      <w:start w:val="1"/>
      <w:numFmt w:val="decimal"/>
      <w:lvlText w:val="%1.%2."/>
      <w:lvlJc w:val="left"/>
      <w:pPr>
        <w:ind w:left="1141"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15:restartNumberingAfterBreak="0">
    <w:nsid w:val="69036774"/>
    <w:multiLevelType w:val="hybridMultilevel"/>
    <w:tmpl w:val="52B0A5DA"/>
    <w:lvl w:ilvl="0" w:tplc="6B8065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C6952F3"/>
    <w:multiLevelType w:val="hybridMultilevel"/>
    <w:tmpl w:val="33686DA4"/>
    <w:lvl w:ilvl="0" w:tplc="FA869DC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CDC13E1"/>
    <w:multiLevelType w:val="multilevel"/>
    <w:tmpl w:val="13F26CB4"/>
    <w:name w:val="TableListNum"/>
    <w:styleLink w:val="a4"/>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720"/>
        </w:tabs>
        <w:ind w:left="-720" w:firstLine="720"/>
      </w:pPr>
    </w:lvl>
    <w:lvl w:ilvl="4">
      <w:start w:val="1"/>
      <w:numFmt w:val="decimal"/>
      <w:lvlRestart w:val="1"/>
      <w:lvlText w:val="%1.%5"/>
      <w:lvlJc w:val="left"/>
      <w:pPr>
        <w:tabs>
          <w:tab w:val="num" w:pos="0"/>
        </w:tabs>
        <w:ind w:left="-720" w:firstLine="720"/>
      </w:pPr>
    </w:lvl>
    <w:lvl w:ilvl="5">
      <w:start w:val="1"/>
      <w:numFmt w:val="decimal"/>
      <w:lvlText w:val="%1.%2.%3.%4.%5.%6"/>
      <w:lvlJc w:val="left"/>
      <w:pPr>
        <w:tabs>
          <w:tab w:val="num" w:pos="2586"/>
        </w:tabs>
        <w:ind w:left="2586" w:hanging="1152"/>
      </w:pPr>
    </w:lvl>
    <w:lvl w:ilvl="6">
      <w:start w:val="1"/>
      <w:numFmt w:val="decimal"/>
      <w:lvlText w:val="%1.%2.%3.%4.%5.%6.%7"/>
      <w:lvlJc w:val="left"/>
      <w:pPr>
        <w:tabs>
          <w:tab w:val="num" w:pos="2730"/>
        </w:tabs>
        <w:ind w:left="2730" w:hanging="1296"/>
      </w:pPr>
    </w:lvl>
    <w:lvl w:ilvl="7">
      <w:start w:val="1"/>
      <w:numFmt w:val="decimal"/>
      <w:lvlText w:val="%1.%2.%3.%4.%5.%6.%7.%8"/>
      <w:lvlJc w:val="left"/>
      <w:pPr>
        <w:tabs>
          <w:tab w:val="num" w:pos="2874"/>
        </w:tabs>
        <w:ind w:left="2874" w:hanging="1440"/>
      </w:pPr>
    </w:lvl>
    <w:lvl w:ilvl="8">
      <w:start w:val="1"/>
      <w:numFmt w:val="decimal"/>
      <w:lvlText w:val="%1.%2.%3.%4.%5.%6.%7.%8.%9"/>
      <w:lvlJc w:val="left"/>
      <w:pPr>
        <w:tabs>
          <w:tab w:val="num" w:pos="3018"/>
        </w:tabs>
        <w:ind w:left="3018" w:hanging="1584"/>
      </w:pPr>
    </w:lvl>
  </w:abstractNum>
  <w:abstractNum w:abstractNumId="28" w15:restartNumberingAfterBreak="0">
    <w:nsid w:val="786B0528"/>
    <w:multiLevelType w:val="hybridMultilevel"/>
    <w:tmpl w:val="E098B538"/>
    <w:lvl w:ilvl="0" w:tplc="F70ACC1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E926E9C"/>
    <w:multiLevelType w:val="multilevel"/>
    <w:tmpl w:val="99C23E2C"/>
    <w:styleLink w:val="11"/>
    <w:lvl w:ilvl="0">
      <w:start w:val="1"/>
      <w:numFmt w:val="decimal"/>
      <w:pStyle w:val="12"/>
      <w:lvlText w:val="%1"/>
      <w:lvlJc w:val="left"/>
      <w:pPr>
        <w:tabs>
          <w:tab w:val="num" w:pos="0"/>
        </w:tabs>
        <w:ind w:left="720" w:firstLine="0"/>
      </w:pPr>
      <w:rPr>
        <w:rFonts w:hint="default"/>
      </w:rPr>
    </w:lvl>
    <w:lvl w:ilvl="1">
      <w:start w:val="1"/>
      <w:numFmt w:val="decimal"/>
      <w:pStyle w:val="20"/>
      <w:lvlText w:val="%1.%2"/>
      <w:lvlJc w:val="left"/>
      <w:pPr>
        <w:tabs>
          <w:tab w:val="num" w:pos="0"/>
        </w:tabs>
        <w:ind w:left="720" w:firstLine="0"/>
      </w:pPr>
      <w:rPr>
        <w:rFonts w:hint="default"/>
      </w:rPr>
    </w:lvl>
    <w:lvl w:ilvl="2">
      <w:start w:val="1"/>
      <w:numFmt w:val="decimal"/>
      <w:pStyle w:val="31"/>
      <w:lvlText w:val="%1.%2.%3"/>
      <w:lvlJc w:val="left"/>
      <w:pPr>
        <w:tabs>
          <w:tab w:val="num" w:pos="0"/>
        </w:tabs>
        <w:ind w:left="720" w:firstLine="0"/>
      </w:pPr>
      <w:rPr>
        <w:rFonts w:hint="default"/>
      </w:rPr>
    </w:lvl>
    <w:lvl w:ilvl="3">
      <w:start w:val="1"/>
      <w:numFmt w:val="decimal"/>
      <w:pStyle w:val="4"/>
      <w:lvlText w:val="%1.%2.%3.%4"/>
      <w:lvlJc w:val="left"/>
      <w:pPr>
        <w:tabs>
          <w:tab w:val="num" w:pos="0"/>
        </w:tabs>
        <w:ind w:left="0" w:firstLine="720"/>
      </w:pPr>
      <w:rPr>
        <w:rFonts w:hint="default"/>
      </w:rPr>
    </w:lvl>
    <w:lvl w:ilvl="4">
      <w:start w:val="1"/>
      <w:numFmt w:val="decimal"/>
      <w:lvlRestart w:val="1"/>
      <w:pStyle w:val="a5"/>
      <w:lvlText w:val="%1.%5"/>
      <w:lvlJc w:val="left"/>
      <w:pPr>
        <w:tabs>
          <w:tab w:val="num" w:pos="720"/>
        </w:tabs>
        <w:ind w:left="0" w:firstLine="720"/>
      </w:pPr>
      <w:rPr>
        <w:rFonts w:hint="default"/>
      </w:rPr>
    </w:lvl>
    <w:lvl w:ilvl="5">
      <w:start w:val="1"/>
      <w:numFmt w:val="decimal"/>
      <w:lvlText w:val="%1.%2.%3.%4.%5.%6"/>
      <w:lvlJc w:val="left"/>
      <w:pPr>
        <w:tabs>
          <w:tab w:val="num" w:pos="3306"/>
        </w:tabs>
        <w:ind w:left="3306" w:hanging="1152"/>
      </w:pPr>
      <w:rPr>
        <w:rFonts w:hint="default"/>
      </w:rPr>
    </w:lvl>
    <w:lvl w:ilvl="6">
      <w:start w:val="1"/>
      <w:numFmt w:val="decimal"/>
      <w:lvlText w:val="%1.%2.%3.%4.%5.%6.%7"/>
      <w:lvlJc w:val="left"/>
      <w:pPr>
        <w:tabs>
          <w:tab w:val="num" w:pos="3450"/>
        </w:tabs>
        <w:ind w:left="3450" w:hanging="1296"/>
      </w:pPr>
      <w:rPr>
        <w:rFonts w:hint="default"/>
      </w:rPr>
    </w:lvl>
    <w:lvl w:ilvl="7">
      <w:start w:val="1"/>
      <w:numFmt w:val="decimal"/>
      <w:lvlText w:val="%1.%2.%3.%4.%5.%6.%7.%8"/>
      <w:lvlJc w:val="left"/>
      <w:pPr>
        <w:tabs>
          <w:tab w:val="num" w:pos="3594"/>
        </w:tabs>
        <w:ind w:left="3594" w:hanging="1440"/>
      </w:pPr>
      <w:rPr>
        <w:rFonts w:hint="default"/>
      </w:rPr>
    </w:lvl>
    <w:lvl w:ilvl="8">
      <w:start w:val="1"/>
      <w:numFmt w:val="decimal"/>
      <w:lvlText w:val="%1.%2.%3.%4.%5.%6.%7.%8.%9"/>
      <w:lvlJc w:val="left"/>
      <w:pPr>
        <w:tabs>
          <w:tab w:val="num" w:pos="3738"/>
        </w:tabs>
        <w:ind w:left="3738" w:hanging="1584"/>
      </w:pPr>
      <w:rPr>
        <w:rFonts w:hint="default"/>
      </w:rPr>
    </w:lvl>
  </w:abstractNum>
  <w:num w:numId="1">
    <w:abstractNumId w:val="6"/>
  </w:num>
  <w:num w:numId="2">
    <w:abstractNumId w:val="29"/>
  </w:num>
  <w:num w:numId="3">
    <w:abstractNumId w:val="21"/>
  </w:num>
  <w:num w:numId="4">
    <w:abstractNumId w:val="29"/>
    <w:lvlOverride w:ilvl="0">
      <w:lvl w:ilvl="0">
        <w:start w:val="1"/>
        <w:numFmt w:val="decimal"/>
        <w:pStyle w:val="12"/>
        <w:lvlText w:val="%1"/>
        <w:lvlJc w:val="left"/>
        <w:pPr>
          <w:tabs>
            <w:tab w:val="num" w:pos="0"/>
          </w:tabs>
          <w:ind w:left="720" w:firstLine="0"/>
        </w:pPr>
        <w:rPr>
          <w:rFonts w:hint="default"/>
        </w:rPr>
      </w:lvl>
    </w:lvlOverride>
    <w:lvlOverride w:ilvl="1">
      <w:lvl w:ilvl="1">
        <w:start w:val="1"/>
        <w:numFmt w:val="decimal"/>
        <w:pStyle w:val="20"/>
        <w:lvlText w:val="%1.%2"/>
        <w:lvlJc w:val="left"/>
        <w:pPr>
          <w:tabs>
            <w:tab w:val="num" w:pos="0"/>
          </w:tabs>
          <w:ind w:left="720" w:firstLine="0"/>
        </w:pPr>
        <w:rPr>
          <w:rFonts w:hint="default"/>
        </w:rPr>
      </w:lvl>
    </w:lvlOverride>
    <w:lvlOverride w:ilvl="2">
      <w:lvl w:ilvl="2">
        <w:start w:val="1"/>
        <w:numFmt w:val="decimal"/>
        <w:pStyle w:val="31"/>
        <w:lvlText w:val="%1.%2.%3"/>
        <w:lvlJc w:val="left"/>
        <w:pPr>
          <w:tabs>
            <w:tab w:val="num" w:pos="0"/>
          </w:tabs>
          <w:ind w:left="720" w:firstLine="0"/>
        </w:pPr>
        <w:rPr>
          <w:rFonts w:hint="default"/>
        </w:rPr>
      </w:lvl>
    </w:lvlOverride>
    <w:lvlOverride w:ilvl="3">
      <w:lvl w:ilvl="3">
        <w:start w:val="1"/>
        <w:numFmt w:val="decimal"/>
        <w:pStyle w:val="4"/>
        <w:lvlText w:val="%1.%2.%3.%4"/>
        <w:lvlJc w:val="left"/>
        <w:pPr>
          <w:tabs>
            <w:tab w:val="num" w:pos="840"/>
          </w:tabs>
          <w:ind w:left="840" w:firstLine="720"/>
        </w:pPr>
        <w:rPr>
          <w:rFonts w:hint="default"/>
        </w:rPr>
      </w:lvl>
    </w:lvlOverride>
    <w:lvlOverride w:ilvl="4">
      <w:lvl w:ilvl="4">
        <w:start w:val="1"/>
        <w:numFmt w:val="decimal"/>
        <w:lvlRestart w:val="1"/>
        <w:pStyle w:val="a5"/>
        <w:lvlText w:val="%1.%5"/>
        <w:lvlJc w:val="left"/>
        <w:pPr>
          <w:tabs>
            <w:tab w:val="num" w:pos="900"/>
          </w:tabs>
          <w:ind w:left="180" w:firstLine="720"/>
        </w:pPr>
        <w:rPr>
          <w:rFonts w:hint="default"/>
        </w:rPr>
      </w:lvl>
    </w:lvlOverride>
    <w:lvlOverride w:ilvl="5">
      <w:lvl w:ilvl="5">
        <w:start w:val="1"/>
        <w:numFmt w:val="decimal"/>
        <w:lvlRestart w:val="3"/>
        <w:lvlText w:val="%1.%2.%3.%6"/>
        <w:lvlJc w:val="left"/>
        <w:pPr>
          <w:tabs>
            <w:tab w:val="num" w:pos="850"/>
          </w:tabs>
          <w:ind w:left="-709" w:firstLine="709"/>
        </w:pPr>
        <w:rPr>
          <w:rFonts w:ascii="Arial" w:hAnsi="Arial" w:cs="Arial" w:hint="default"/>
        </w:rPr>
      </w:lvl>
    </w:lvlOverride>
    <w:lvlOverride w:ilvl="6">
      <w:lvl w:ilvl="6">
        <w:start w:val="1"/>
        <w:numFmt w:val="decimal"/>
        <w:lvlText w:val="%1.%2.%3.%4.%5.%6.%7"/>
        <w:lvlJc w:val="left"/>
        <w:pPr>
          <w:tabs>
            <w:tab w:val="num" w:pos="3450"/>
          </w:tabs>
          <w:ind w:left="3450" w:hanging="1296"/>
        </w:pPr>
        <w:rPr>
          <w:rFonts w:hint="default"/>
        </w:rPr>
      </w:lvl>
    </w:lvlOverride>
    <w:lvlOverride w:ilvl="7">
      <w:lvl w:ilvl="7">
        <w:start w:val="1"/>
        <w:numFmt w:val="decimal"/>
        <w:lvlText w:val="%1.%2.%3.%4.%5.%6.%7.%8"/>
        <w:lvlJc w:val="left"/>
        <w:pPr>
          <w:tabs>
            <w:tab w:val="num" w:pos="3594"/>
          </w:tabs>
          <w:ind w:left="3594" w:hanging="1440"/>
        </w:pPr>
        <w:rPr>
          <w:rFonts w:hint="default"/>
        </w:rPr>
      </w:lvl>
    </w:lvlOverride>
    <w:lvlOverride w:ilvl="8">
      <w:lvl w:ilvl="8">
        <w:start w:val="1"/>
        <w:numFmt w:val="decimal"/>
        <w:lvlText w:val="%1.%2.%3.%4.%5.%6.%7.%8.%9"/>
        <w:lvlJc w:val="left"/>
        <w:pPr>
          <w:tabs>
            <w:tab w:val="num" w:pos="3738"/>
          </w:tabs>
          <w:ind w:left="3738" w:hanging="1584"/>
        </w:pPr>
        <w:rPr>
          <w:rFonts w:hint="default"/>
        </w:rPr>
      </w:lvl>
    </w:lvlOverride>
  </w:num>
  <w:num w:numId="5">
    <w:abstractNumId w:val="15"/>
  </w:num>
  <w:num w:numId="6">
    <w:abstractNumId w:val="1"/>
  </w:num>
  <w:num w:numId="7">
    <w:abstractNumId w:val="4"/>
  </w:num>
  <w:num w:numId="8">
    <w:abstractNumId w:val="19"/>
  </w:num>
  <w:num w:numId="9">
    <w:abstractNumId w:val="23"/>
  </w:num>
  <w:num w:numId="10">
    <w:abstractNumId w:val="27"/>
  </w:num>
  <w:num w:numId="11">
    <w:abstractNumId w:val="0"/>
  </w:num>
  <w:num w:numId="12">
    <w:abstractNumId w:val="24"/>
  </w:num>
  <w:num w:numId="13">
    <w:abstractNumId w:val="2"/>
  </w:num>
  <w:num w:numId="14">
    <w:abstractNumId w:val="5"/>
  </w:num>
  <w:num w:numId="15">
    <w:abstractNumId w:val="10"/>
  </w:num>
  <w:num w:numId="16">
    <w:abstractNumId w:val="12"/>
  </w:num>
  <w:num w:numId="17">
    <w:abstractNumId w:val="13"/>
  </w:num>
  <w:num w:numId="18">
    <w:abstractNumId w:val="16"/>
  </w:num>
  <w:num w:numId="19">
    <w:abstractNumId w:val="8"/>
  </w:num>
  <w:num w:numId="20">
    <w:abstractNumId w:val="9"/>
  </w:num>
  <w:num w:numId="21">
    <w:abstractNumId w:val="18"/>
  </w:num>
  <w:num w:numId="22">
    <w:abstractNumId w:val="22"/>
  </w:num>
  <w:num w:numId="23">
    <w:abstractNumId w:val="11"/>
  </w:num>
  <w:num w:numId="24">
    <w:abstractNumId w:val="28"/>
  </w:num>
  <w:num w:numId="25">
    <w:abstractNumId w:val="26"/>
  </w:num>
  <w:num w:numId="26">
    <w:abstractNumId w:val="20"/>
  </w:num>
  <w:num w:numId="27">
    <w:abstractNumId w:val="3"/>
  </w:num>
  <w:num w:numId="28">
    <w:abstractNumId w:val="7"/>
  </w:num>
  <w:num w:numId="29">
    <w:abstractNumId w:val="17"/>
  </w:num>
  <w:num w:numId="30">
    <w:abstractNumId w:val="2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evenAndOddHeader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A2"/>
    <w:rsid w:val="0000239D"/>
    <w:rsid w:val="00003557"/>
    <w:rsid w:val="00003612"/>
    <w:rsid w:val="000038B5"/>
    <w:rsid w:val="00005A14"/>
    <w:rsid w:val="00006E01"/>
    <w:rsid w:val="00011737"/>
    <w:rsid w:val="00012213"/>
    <w:rsid w:val="000130A4"/>
    <w:rsid w:val="00014D30"/>
    <w:rsid w:val="00015890"/>
    <w:rsid w:val="000172D3"/>
    <w:rsid w:val="000215BD"/>
    <w:rsid w:val="00024A88"/>
    <w:rsid w:val="00025D04"/>
    <w:rsid w:val="00026805"/>
    <w:rsid w:val="00026EA9"/>
    <w:rsid w:val="00027A8E"/>
    <w:rsid w:val="00031B6B"/>
    <w:rsid w:val="00031E0C"/>
    <w:rsid w:val="000325EF"/>
    <w:rsid w:val="000375F5"/>
    <w:rsid w:val="0004573E"/>
    <w:rsid w:val="00046B40"/>
    <w:rsid w:val="00047DD6"/>
    <w:rsid w:val="000526B8"/>
    <w:rsid w:val="00053304"/>
    <w:rsid w:val="00055A47"/>
    <w:rsid w:val="00061168"/>
    <w:rsid w:val="00062A95"/>
    <w:rsid w:val="00062E63"/>
    <w:rsid w:val="00064AC8"/>
    <w:rsid w:val="00066530"/>
    <w:rsid w:val="00067638"/>
    <w:rsid w:val="0007068F"/>
    <w:rsid w:val="00070BAA"/>
    <w:rsid w:val="00073FEF"/>
    <w:rsid w:val="00074C7F"/>
    <w:rsid w:val="000752A3"/>
    <w:rsid w:val="00076621"/>
    <w:rsid w:val="0007676C"/>
    <w:rsid w:val="0007728E"/>
    <w:rsid w:val="00077574"/>
    <w:rsid w:val="00080E58"/>
    <w:rsid w:val="00081290"/>
    <w:rsid w:val="00082B88"/>
    <w:rsid w:val="00083467"/>
    <w:rsid w:val="00084567"/>
    <w:rsid w:val="000852FB"/>
    <w:rsid w:val="00085993"/>
    <w:rsid w:val="00091EA8"/>
    <w:rsid w:val="0009357E"/>
    <w:rsid w:val="00095BCC"/>
    <w:rsid w:val="00097BD6"/>
    <w:rsid w:val="00097CD3"/>
    <w:rsid w:val="000A0C54"/>
    <w:rsid w:val="000A1551"/>
    <w:rsid w:val="000A15C1"/>
    <w:rsid w:val="000A3143"/>
    <w:rsid w:val="000A3EB6"/>
    <w:rsid w:val="000A41DB"/>
    <w:rsid w:val="000A55A9"/>
    <w:rsid w:val="000A574F"/>
    <w:rsid w:val="000A5CB3"/>
    <w:rsid w:val="000A687A"/>
    <w:rsid w:val="000A70A6"/>
    <w:rsid w:val="000A7AF5"/>
    <w:rsid w:val="000B1E67"/>
    <w:rsid w:val="000B1F8E"/>
    <w:rsid w:val="000B273F"/>
    <w:rsid w:val="000B36E6"/>
    <w:rsid w:val="000B53F1"/>
    <w:rsid w:val="000B586F"/>
    <w:rsid w:val="000C0A63"/>
    <w:rsid w:val="000C40DA"/>
    <w:rsid w:val="000D0318"/>
    <w:rsid w:val="000D0BE9"/>
    <w:rsid w:val="000D2787"/>
    <w:rsid w:val="000D29B8"/>
    <w:rsid w:val="000D440D"/>
    <w:rsid w:val="000E0178"/>
    <w:rsid w:val="000E1033"/>
    <w:rsid w:val="000E1343"/>
    <w:rsid w:val="000E31E0"/>
    <w:rsid w:val="000E5B5C"/>
    <w:rsid w:val="000F226D"/>
    <w:rsid w:val="000F3F2E"/>
    <w:rsid w:val="00100282"/>
    <w:rsid w:val="00103DDC"/>
    <w:rsid w:val="0010552D"/>
    <w:rsid w:val="00105EA9"/>
    <w:rsid w:val="00106951"/>
    <w:rsid w:val="00107B2A"/>
    <w:rsid w:val="00113FF4"/>
    <w:rsid w:val="00114088"/>
    <w:rsid w:val="00116E1E"/>
    <w:rsid w:val="00121345"/>
    <w:rsid w:val="00122316"/>
    <w:rsid w:val="00123946"/>
    <w:rsid w:val="0012588A"/>
    <w:rsid w:val="001308D0"/>
    <w:rsid w:val="001311FF"/>
    <w:rsid w:val="00131F34"/>
    <w:rsid w:val="00132357"/>
    <w:rsid w:val="00132D4C"/>
    <w:rsid w:val="0013612A"/>
    <w:rsid w:val="00137643"/>
    <w:rsid w:val="00145224"/>
    <w:rsid w:val="001453E8"/>
    <w:rsid w:val="00152F09"/>
    <w:rsid w:val="00155825"/>
    <w:rsid w:val="00157C25"/>
    <w:rsid w:val="00157D5A"/>
    <w:rsid w:val="00160205"/>
    <w:rsid w:val="00161185"/>
    <w:rsid w:val="001611C8"/>
    <w:rsid w:val="001629BB"/>
    <w:rsid w:val="00165B9A"/>
    <w:rsid w:val="00167F1A"/>
    <w:rsid w:val="0017086A"/>
    <w:rsid w:val="00171A74"/>
    <w:rsid w:val="00172D83"/>
    <w:rsid w:val="0017397F"/>
    <w:rsid w:val="00175F0B"/>
    <w:rsid w:val="00176CA4"/>
    <w:rsid w:val="001771EA"/>
    <w:rsid w:val="00180641"/>
    <w:rsid w:val="001823A4"/>
    <w:rsid w:val="0018295C"/>
    <w:rsid w:val="001836B4"/>
    <w:rsid w:val="0018546B"/>
    <w:rsid w:val="00185C59"/>
    <w:rsid w:val="00187AA3"/>
    <w:rsid w:val="00190978"/>
    <w:rsid w:val="0019137C"/>
    <w:rsid w:val="00192965"/>
    <w:rsid w:val="001934BC"/>
    <w:rsid w:val="001942F8"/>
    <w:rsid w:val="00194F56"/>
    <w:rsid w:val="00195586"/>
    <w:rsid w:val="001A047F"/>
    <w:rsid w:val="001A0B99"/>
    <w:rsid w:val="001A2348"/>
    <w:rsid w:val="001A2891"/>
    <w:rsid w:val="001A3CF1"/>
    <w:rsid w:val="001A445D"/>
    <w:rsid w:val="001A4F91"/>
    <w:rsid w:val="001A62DB"/>
    <w:rsid w:val="001A6A35"/>
    <w:rsid w:val="001B10EB"/>
    <w:rsid w:val="001B1F87"/>
    <w:rsid w:val="001B2FB4"/>
    <w:rsid w:val="001B57EA"/>
    <w:rsid w:val="001B69A5"/>
    <w:rsid w:val="001B6F66"/>
    <w:rsid w:val="001C2450"/>
    <w:rsid w:val="001C3312"/>
    <w:rsid w:val="001C61B8"/>
    <w:rsid w:val="001C61B9"/>
    <w:rsid w:val="001C6BCD"/>
    <w:rsid w:val="001C6CB3"/>
    <w:rsid w:val="001C7AB7"/>
    <w:rsid w:val="001D57D5"/>
    <w:rsid w:val="001D5FD0"/>
    <w:rsid w:val="001D6940"/>
    <w:rsid w:val="001D6F9F"/>
    <w:rsid w:val="001D7161"/>
    <w:rsid w:val="001E14EF"/>
    <w:rsid w:val="001E1F59"/>
    <w:rsid w:val="001E34CC"/>
    <w:rsid w:val="001E501D"/>
    <w:rsid w:val="001E57C6"/>
    <w:rsid w:val="001E7E65"/>
    <w:rsid w:val="001F0F6C"/>
    <w:rsid w:val="001F186D"/>
    <w:rsid w:val="001F3C24"/>
    <w:rsid w:val="001F6FAD"/>
    <w:rsid w:val="00202FBF"/>
    <w:rsid w:val="002042C2"/>
    <w:rsid w:val="00206578"/>
    <w:rsid w:val="0020671C"/>
    <w:rsid w:val="00206AC1"/>
    <w:rsid w:val="00206EE7"/>
    <w:rsid w:val="00212049"/>
    <w:rsid w:val="00217687"/>
    <w:rsid w:val="00222453"/>
    <w:rsid w:val="00224482"/>
    <w:rsid w:val="00225608"/>
    <w:rsid w:val="002256BB"/>
    <w:rsid w:val="002258E5"/>
    <w:rsid w:val="00230A76"/>
    <w:rsid w:val="00232BA9"/>
    <w:rsid w:val="00233DED"/>
    <w:rsid w:val="00236329"/>
    <w:rsid w:val="00240380"/>
    <w:rsid w:val="00240806"/>
    <w:rsid w:val="00241676"/>
    <w:rsid w:val="00241D41"/>
    <w:rsid w:val="002428F9"/>
    <w:rsid w:val="002429E9"/>
    <w:rsid w:val="00242A58"/>
    <w:rsid w:val="00245991"/>
    <w:rsid w:val="002468DC"/>
    <w:rsid w:val="00246D5A"/>
    <w:rsid w:val="00247693"/>
    <w:rsid w:val="00250A4F"/>
    <w:rsid w:val="00252031"/>
    <w:rsid w:val="002531F9"/>
    <w:rsid w:val="00253266"/>
    <w:rsid w:val="00253872"/>
    <w:rsid w:val="00256EFD"/>
    <w:rsid w:val="00262F57"/>
    <w:rsid w:val="00265905"/>
    <w:rsid w:val="0026627E"/>
    <w:rsid w:val="00270F8F"/>
    <w:rsid w:val="00272B13"/>
    <w:rsid w:val="002772F9"/>
    <w:rsid w:val="002777A7"/>
    <w:rsid w:val="00277EA9"/>
    <w:rsid w:val="00277FA2"/>
    <w:rsid w:val="002867E0"/>
    <w:rsid w:val="0029058B"/>
    <w:rsid w:val="00292B04"/>
    <w:rsid w:val="002931E5"/>
    <w:rsid w:val="00293DA8"/>
    <w:rsid w:val="00294941"/>
    <w:rsid w:val="00295271"/>
    <w:rsid w:val="002A18E0"/>
    <w:rsid w:val="002A2B82"/>
    <w:rsid w:val="002A40B7"/>
    <w:rsid w:val="002A725E"/>
    <w:rsid w:val="002A7C27"/>
    <w:rsid w:val="002B0707"/>
    <w:rsid w:val="002B382F"/>
    <w:rsid w:val="002B5615"/>
    <w:rsid w:val="002B7E45"/>
    <w:rsid w:val="002B7EA4"/>
    <w:rsid w:val="002C0B27"/>
    <w:rsid w:val="002C13A0"/>
    <w:rsid w:val="002C78AF"/>
    <w:rsid w:val="002D62DD"/>
    <w:rsid w:val="002D63FA"/>
    <w:rsid w:val="002D6985"/>
    <w:rsid w:val="002D7797"/>
    <w:rsid w:val="002E089C"/>
    <w:rsid w:val="002E1E31"/>
    <w:rsid w:val="002E2FC3"/>
    <w:rsid w:val="002E49FA"/>
    <w:rsid w:val="002E5833"/>
    <w:rsid w:val="002E65AA"/>
    <w:rsid w:val="002E6EAB"/>
    <w:rsid w:val="002E6EB3"/>
    <w:rsid w:val="002F0018"/>
    <w:rsid w:val="002F080C"/>
    <w:rsid w:val="002F26F9"/>
    <w:rsid w:val="002F41D9"/>
    <w:rsid w:val="002F4F68"/>
    <w:rsid w:val="002F5891"/>
    <w:rsid w:val="002F7580"/>
    <w:rsid w:val="00300BD0"/>
    <w:rsid w:val="003048E0"/>
    <w:rsid w:val="00304FBD"/>
    <w:rsid w:val="003057F8"/>
    <w:rsid w:val="00311280"/>
    <w:rsid w:val="0031321B"/>
    <w:rsid w:val="00315235"/>
    <w:rsid w:val="00315F10"/>
    <w:rsid w:val="0031656A"/>
    <w:rsid w:val="00317C76"/>
    <w:rsid w:val="003209B7"/>
    <w:rsid w:val="00320DF6"/>
    <w:rsid w:val="00322129"/>
    <w:rsid w:val="00322DF5"/>
    <w:rsid w:val="003238B7"/>
    <w:rsid w:val="00325195"/>
    <w:rsid w:val="003277AD"/>
    <w:rsid w:val="0033226B"/>
    <w:rsid w:val="003322FF"/>
    <w:rsid w:val="00334631"/>
    <w:rsid w:val="003361FD"/>
    <w:rsid w:val="00341508"/>
    <w:rsid w:val="00343EFE"/>
    <w:rsid w:val="00351789"/>
    <w:rsid w:val="00352A0F"/>
    <w:rsid w:val="003530F7"/>
    <w:rsid w:val="00355E3C"/>
    <w:rsid w:val="00360F50"/>
    <w:rsid w:val="003635B7"/>
    <w:rsid w:val="003643F5"/>
    <w:rsid w:val="003645B7"/>
    <w:rsid w:val="0037075A"/>
    <w:rsid w:val="00372C08"/>
    <w:rsid w:val="00374029"/>
    <w:rsid w:val="003801F1"/>
    <w:rsid w:val="00384BA7"/>
    <w:rsid w:val="00384F17"/>
    <w:rsid w:val="003875FD"/>
    <w:rsid w:val="00387BD6"/>
    <w:rsid w:val="00390FD3"/>
    <w:rsid w:val="0039173C"/>
    <w:rsid w:val="0039252D"/>
    <w:rsid w:val="003937E8"/>
    <w:rsid w:val="00393916"/>
    <w:rsid w:val="00397522"/>
    <w:rsid w:val="003976E5"/>
    <w:rsid w:val="0039796D"/>
    <w:rsid w:val="00397D0F"/>
    <w:rsid w:val="003A25B2"/>
    <w:rsid w:val="003A2FA6"/>
    <w:rsid w:val="003A328D"/>
    <w:rsid w:val="003A41DC"/>
    <w:rsid w:val="003A5877"/>
    <w:rsid w:val="003A7E1E"/>
    <w:rsid w:val="003B3FFA"/>
    <w:rsid w:val="003B4423"/>
    <w:rsid w:val="003B4CAC"/>
    <w:rsid w:val="003B4EF6"/>
    <w:rsid w:val="003C03A3"/>
    <w:rsid w:val="003C4E49"/>
    <w:rsid w:val="003C65BE"/>
    <w:rsid w:val="003D060C"/>
    <w:rsid w:val="003D2B4C"/>
    <w:rsid w:val="003D3BAE"/>
    <w:rsid w:val="003D3E95"/>
    <w:rsid w:val="003D4817"/>
    <w:rsid w:val="003D550F"/>
    <w:rsid w:val="003E091B"/>
    <w:rsid w:val="003E0E23"/>
    <w:rsid w:val="003E159D"/>
    <w:rsid w:val="003E1D69"/>
    <w:rsid w:val="003E28C8"/>
    <w:rsid w:val="003E3529"/>
    <w:rsid w:val="003E59F7"/>
    <w:rsid w:val="003E77DB"/>
    <w:rsid w:val="003F007D"/>
    <w:rsid w:val="003F0508"/>
    <w:rsid w:val="003F1426"/>
    <w:rsid w:val="003F1BA6"/>
    <w:rsid w:val="003F2A58"/>
    <w:rsid w:val="003F3883"/>
    <w:rsid w:val="003F483F"/>
    <w:rsid w:val="003F5C35"/>
    <w:rsid w:val="003F5D48"/>
    <w:rsid w:val="003F6B59"/>
    <w:rsid w:val="004008E8"/>
    <w:rsid w:val="004012B5"/>
    <w:rsid w:val="00402989"/>
    <w:rsid w:val="00403C9A"/>
    <w:rsid w:val="00404757"/>
    <w:rsid w:val="004062A2"/>
    <w:rsid w:val="004101E6"/>
    <w:rsid w:val="004110E9"/>
    <w:rsid w:val="0041111C"/>
    <w:rsid w:val="004129EF"/>
    <w:rsid w:val="00415AE1"/>
    <w:rsid w:val="004175B3"/>
    <w:rsid w:val="0042109E"/>
    <w:rsid w:val="004219D6"/>
    <w:rsid w:val="00422079"/>
    <w:rsid w:val="004235AF"/>
    <w:rsid w:val="00423DCD"/>
    <w:rsid w:val="00424AE4"/>
    <w:rsid w:val="00424D51"/>
    <w:rsid w:val="004269C7"/>
    <w:rsid w:val="00426B1F"/>
    <w:rsid w:val="00426D38"/>
    <w:rsid w:val="00427795"/>
    <w:rsid w:val="00427D73"/>
    <w:rsid w:val="00430B4D"/>
    <w:rsid w:val="00431751"/>
    <w:rsid w:val="00432BFB"/>
    <w:rsid w:val="0043494F"/>
    <w:rsid w:val="00436B3E"/>
    <w:rsid w:val="00437354"/>
    <w:rsid w:val="0044078E"/>
    <w:rsid w:val="00442127"/>
    <w:rsid w:val="0044779E"/>
    <w:rsid w:val="004500CC"/>
    <w:rsid w:val="004503B9"/>
    <w:rsid w:val="00450E1F"/>
    <w:rsid w:val="004511A3"/>
    <w:rsid w:val="00451E9B"/>
    <w:rsid w:val="0045294B"/>
    <w:rsid w:val="00455CDD"/>
    <w:rsid w:val="00455ED3"/>
    <w:rsid w:val="00457447"/>
    <w:rsid w:val="0046038F"/>
    <w:rsid w:val="004603D0"/>
    <w:rsid w:val="00462340"/>
    <w:rsid w:val="00466BB9"/>
    <w:rsid w:val="00470ACF"/>
    <w:rsid w:val="00470C8C"/>
    <w:rsid w:val="0047174A"/>
    <w:rsid w:val="00477202"/>
    <w:rsid w:val="00477791"/>
    <w:rsid w:val="00480DE4"/>
    <w:rsid w:val="004847B3"/>
    <w:rsid w:val="004910E3"/>
    <w:rsid w:val="00494789"/>
    <w:rsid w:val="00494AA7"/>
    <w:rsid w:val="00494B59"/>
    <w:rsid w:val="0049677D"/>
    <w:rsid w:val="004A4930"/>
    <w:rsid w:val="004A4BCB"/>
    <w:rsid w:val="004A4C2C"/>
    <w:rsid w:val="004A7C25"/>
    <w:rsid w:val="004A7C8B"/>
    <w:rsid w:val="004B227D"/>
    <w:rsid w:val="004B5183"/>
    <w:rsid w:val="004B5F60"/>
    <w:rsid w:val="004B6976"/>
    <w:rsid w:val="004B6D26"/>
    <w:rsid w:val="004C01F7"/>
    <w:rsid w:val="004C1EB2"/>
    <w:rsid w:val="004C3581"/>
    <w:rsid w:val="004C47D7"/>
    <w:rsid w:val="004C51E3"/>
    <w:rsid w:val="004C52F9"/>
    <w:rsid w:val="004C5399"/>
    <w:rsid w:val="004C57D4"/>
    <w:rsid w:val="004C66D8"/>
    <w:rsid w:val="004C6FDD"/>
    <w:rsid w:val="004C7A56"/>
    <w:rsid w:val="004D0542"/>
    <w:rsid w:val="004E14D6"/>
    <w:rsid w:val="004E6738"/>
    <w:rsid w:val="004E7F71"/>
    <w:rsid w:val="004F1392"/>
    <w:rsid w:val="004F57B7"/>
    <w:rsid w:val="004F5E4E"/>
    <w:rsid w:val="00500644"/>
    <w:rsid w:val="00500FD8"/>
    <w:rsid w:val="00503678"/>
    <w:rsid w:val="005036A2"/>
    <w:rsid w:val="005060B2"/>
    <w:rsid w:val="0050624E"/>
    <w:rsid w:val="00506F81"/>
    <w:rsid w:val="00512862"/>
    <w:rsid w:val="00522232"/>
    <w:rsid w:val="00522C01"/>
    <w:rsid w:val="00522C2F"/>
    <w:rsid w:val="00524739"/>
    <w:rsid w:val="00525B69"/>
    <w:rsid w:val="005339DB"/>
    <w:rsid w:val="005361F1"/>
    <w:rsid w:val="005371F0"/>
    <w:rsid w:val="005418A4"/>
    <w:rsid w:val="0054353A"/>
    <w:rsid w:val="00543B3C"/>
    <w:rsid w:val="00543E25"/>
    <w:rsid w:val="00543E97"/>
    <w:rsid w:val="005466BF"/>
    <w:rsid w:val="0055060B"/>
    <w:rsid w:val="005507A9"/>
    <w:rsid w:val="00551D77"/>
    <w:rsid w:val="0055269E"/>
    <w:rsid w:val="0055579B"/>
    <w:rsid w:val="00557E8E"/>
    <w:rsid w:val="00567137"/>
    <w:rsid w:val="00567B13"/>
    <w:rsid w:val="0057131D"/>
    <w:rsid w:val="005727C3"/>
    <w:rsid w:val="00574984"/>
    <w:rsid w:val="00574A04"/>
    <w:rsid w:val="00581A47"/>
    <w:rsid w:val="005828AC"/>
    <w:rsid w:val="005835ED"/>
    <w:rsid w:val="005848EF"/>
    <w:rsid w:val="00587095"/>
    <w:rsid w:val="00590D3C"/>
    <w:rsid w:val="00591911"/>
    <w:rsid w:val="00592BF3"/>
    <w:rsid w:val="005944D1"/>
    <w:rsid w:val="00594BA9"/>
    <w:rsid w:val="005963DB"/>
    <w:rsid w:val="00597A5B"/>
    <w:rsid w:val="005A2E6F"/>
    <w:rsid w:val="005A3365"/>
    <w:rsid w:val="005A340D"/>
    <w:rsid w:val="005A3D07"/>
    <w:rsid w:val="005A5584"/>
    <w:rsid w:val="005A7E87"/>
    <w:rsid w:val="005B05DE"/>
    <w:rsid w:val="005C049F"/>
    <w:rsid w:val="005C090D"/>
    <w:rsid w:val="005C24DC"/>
    <w:rsid w:val="005C449D"/>
    <w:rsid w:val="005C50AE"/>
    <w:rsid w:val="005C71DD"/>
    <w:rsid w:val="005D0187"/>
    <w:rsid w:val="005D27C3"/>
    <w:rsid w:val="005D2D52"/>
    <w:rsid w:val="005D5DAD"/>
    <w:rsid w:val="005D6299"/>
    <w:rsid w:val="005D7D4C"/>
    <w:rsid w:val="005E1396"/>
    <w:rsid w:val="005E4B14"/>
    <w:rsid w:val="005E51CD"/>
    <w:rsid w:val="005E5861"/>
    <w:rsid w:val="005F00A6"/>
    <w:rsid w:val="005F4047"/>
    <w:rsid w:val="005F4213"/>
    <w:rsid w:val="005F5AB6"/>
    <w:rsid w:val="00605FE2"/>
    <w:rsid w:val="0061402C"/>
    <w:rsid w:val="0061415B"/>
    <w:rsid w:val="00614EA3"/>
    <w:rsid w:val="00621F69"/>
    <w:rsid w:val="00623007"/>
    <w:rsid w:val="00624A4C"/>
    <w:rsid w:val="00631A97"/>
    <w:rsid w:val="00631EC2"/>
    <w:rsid w:val="00633959"/>
    <w:rsid w:val="00633C64"/>
    <w:rsid w:val="0063501E"/>
    <w:rsid w:val="006352EE"/>
    <w:rsid w:val="00635685"/>
    <w:rsid w:val="006375B1"/>
    <w:rsid w:val="0064061B"/>
    <w:rsid w:val="006415F2"/>
    <w:rsid w:val="00642091"/>
    <w:rsid w:val="00642831"/>
    <w:rsid w:val="00643C2C"/>
    <w:rsid w:val="006448F4"/>
    <w:rsid w:val="00645668"/>
    <w:rsid w:val="00645822"/>
    <w:rsid w:val="006458F1"/>
    <w:rsid w:val="0064728A"/>
    <w:rsid w:val="00647A9A"/>
    <w:rsid w:val="00651D35"/>
    <w:rsid w:val="00652AF6"/>
    <w:rsid w:val="00653CF8"/>
    <w:rsid w:val="0065566A"/>
    <w:rsid w:val="00657B18"/>
    <w:rsid w:val="006617F5"/>
    <w:rsid w:val="006661BD"/>
    <w:rsid w:val="00667241"/>
    <w:rsid w:val="0066767B"/>
    <w:rsid w:val="006715FC"/>
    <w:rsid w:val="00671614"/>
    <w:rsid w:val="00674075"/>
    <w:rsid w:val="0067502E"/>
    <w:rsid w:val="00675473"/>
    <w:rsid w:val="006758BD"/>
    <w:rsid w:val="00682123"/>
    <w:rsid w:val="00682F0E"/>
    <w:rsid w:val="00683B50"/>
    <w:rsid w:val="00684428"/>
    <w:rsid w:val="00685A4B"/>
    <w:rsid w:val="00691AA8"/>
    <w:rsid w:val="00691C63"/>
    <w:rsid w:val="00694D8F"/>
    <w:rsid w:val="00694F6B"/>
    <w:rsid w:val="00696CF1"/>
    <w:rsid w:val="006A0496"/>
    <w:rsid w:val="006A08A8"/>
    <w:rsid w:val="006A28E0"/>
    <w:rsid w:val="006A5A72"/>
    <w:rsid w:val="006A6317"/>
    <w:rsid w:val="006A7676"/>
    <w:rsid w:val="006A77BC"/>
    <w:rsid w:val="006B0F1A"/>
    <w:rsid w:val="006B1F2D"/>
    <w:rsid w:val="006B2735"/>
    <w:rsid w:val="006B3F8C"/>
    <w:rsid w:val="006B5A3D"/>
    <w:rsid w:val="006B642F"/>
    <w:rsid w:val="006C04B9"/>
    <w:rsid w:val="006C17C4"/>
    <w:rsid w:val="006C1DF6"/>
    <w:rsid w:val="006C37B0"/>
    <w:rsid w:val="006D27E9"/>
    <w:rsid w:val="006E127A"/>
    <w:rsid w:val="006E2900"/>
    <w:rsid w:val="006E3707"/>
    <w:rsid w:val="006E4DD2"/>
    <w:rsid w:val="006E674F"/>
    <w:rsid w:val="006E788E"/>
    <w:rsid w:val="006F0ECD"/>
    <w:rsid w:val="006F1636"/>
    <w:rsid w:val="006F1823"/>
    <w:rsid w:val="006F3EFF"/>
    <w:rsid w:val="006F4278"/>
    <w:rsid w:val="006F4EAB"/>
    <w:rsid w:val="006F506B"/>
    <w:rsid w:val="006F69AB"/>
    <w:rsid w:val="007028BA"/>
    <w:rsid w:val="00703E7C"/>
    <w:rsid w:val="007044AF"/>
    <w:rsid w:val="00706194"/>
    <w:rsid w:val="00706E88"/>
    <w:rsid w:val="00713848"/>
    <w:rsid w:val="00714CBD"/>
    <w:rsid w:val="00715AC5"/>
    <w:rsid w:val="00720399"/>
    <w:rsid w:val="0072049D"/>
    <w:rsid w:val="00721DE2"/>
    <w:rsid w:val="00722905"/>
    <w:rsid w:val="00723659"/>
    <w:rsid w:val="00730EA5"/>
    <w:rsid w:val="0073222D"/>
    <w:rsid w:val="007323A2"/>
    <w:rsid w:val="0073637E"/>
    <w:rsid w:val="00740BE7"/>
    <w:rsid w:val="00741B74"/>
    <w:rsid w:val="00744646"/>
    <w:rsid w:val="00744B5D"/>
    <w:rsid w:val="00747CE4"/>
    <w:rsid w:val="007505B0"/>
    <w:rsid w:val="007526BF"/>
    <w:rsid w:val="007526D7"/>
    <w:rsid w:val="00753B08"/>
    <w:rsid w:val="00757DB0"/>
    <w:rsid w:val="00760F0B"/>
    <w:rsid w:val="00761645"/>
    <w:rsid w:val="00764170"/>
    <w:rsid w:val="007651CD"/>
    <w:rsid w:val="00765325"/>
    <w:rsid w:val="007657F1"/>
    <w:rsid w:val="00766FA5"/>
    <w:rsid w:val="00770A18"/>
    <w:rsid w:val="00771593"/>
    <w:rsid w:val="00771F15"/>
    <w:rsid w:val="00772DCB"/>
    <w:rsid w:val="00772F2F"/>
    <w:rsid w:val="007768F2"/>
    <w:rsid w:val="007770FA"/>
    <w:rsid w:val="00781670"/>
    <w:rsid w:val="00782166"/>
    <w:rsid w:val="007839EA"/>
    <w:rsid w:val="00784F4A"/>
    <w:rsid w:val="00787916"/>
    <w:rsid w:val="00792386"/>
    <w:rsid w:val="007924A8"/>
    <w:rsid w:val="007928A6"/>
    <w:rsid w:val="00792A38"/>
    <w:rsid w:val="00793F62"/>
    <w:rsid w:val="00794F9B"/>
    <w:rsid w:val="007A1107"/>
    <w:rsid w:val="007A1E5E"/>
    <w:rsid w:val="007A222D"/>
    <w:rsid w:val="007A3214"/>
    <w:rsid w:val="007A42FF"/>
    <w:rsid w:val="007A6B8F"/>
    <w:rsid w:val="007A6E35"/>
    <w:rsid w:val="007A7784"/>
    <w:rsid w:val="007A77AD"/>
    <w:rsid w:val="007A792B"/>
    <w:rsid w:val="007B0739"/>
    <w:rsid w:val="007B0FF9"/>
    <w:rsid w:val="007B4056"/>
    <w:rsid w:val="007B55F9"/>
    <w:rsid w:val="007B5782"/>
    <w:rsid w:val="007B6AAF"/>
    <w:rsid w:val="007B6E8D"/>
    <w:rsid w:val="007B75E2"/>
    <w:rsid w:val="007C026F"/>
    <w:rsid w:val="007C3098"/>
    <w:rsid w:val="007D27F5"/>
    <w:rsid w:val="007D3523"/>
    <w:rsid w:val="007D49F7"/>
    <w:rsid w:val="007D632F"/>
    <w:rsid w:val="007D64FC"/>
    <w:rsid w:val="007E08B7"/>
    <w:rsid w:val="007E09AD"/>
    <w:rsid w:val="007E1E6C"/>
    <w:rsid w:val="007E3410"/>
    <w:rsid w:val="007E4331"/>
    <w:rsid w:val="007E49CF"/>
    <w:rsid w:val="007E7D2B"/>
    <w:rsid w:val="007F09DD"/>
    <w:rsid w:val="007F0DC1"/>
    <w:rsid w:val="007F0E06"/>
    <w:rsid w:val="007F2AAE"/>
    <w:rsid w:val="007F35EF"/>
    <w:rsid w:val="007F3E5E"/>
    <w:rsid w:val="007F6CB3"/>
    <w:rsid w:val="007F7C36"/>
    <w:rsid w:val="00800DFF"/>
    <w:rsid w:val="00801D08"/>
    <w:rsid w:val="00801EA7"/>
    <w:rsid w:val="00802146"/>
    <w:rsid w:val="00803C9B"/>
    <w:rsid w:val="00803DAC"/>
    <w:rsid w:val="008077D5"/>
    <w:rsid w:val="0081018A"/>
    <w:rsid w:val="00810D7E"/>
    <w:rsid w:val="00811F5D"/>
    <w:rsid w:val="00815603"/>
    <w:rsid w:val="00815C6C"/>
    <w:rsid w:val="00817375"/>
    <w:rsid w:val="00821A59"/>
    <w:rsid w:val="00822746"/>
    <w:rsid w:val="008231AD"/>
    <w:rsid w:val="008240CC"/>
    <w:rsid w:val="0082637B"/>
    <w:rsid w:val="00831C58"/>
    <w:rsid w:val="00832337"/>
    <w:rsid w:val="00834093"/>
    <w:rsid w:val="008411A0"/>
    <w:rsid w:val="00842016"/>
    <w:rsid w:val="008435AE"/>
    <w:rsid w:val="00847D04"/>
    <w:rsid w:val="0085031D"/>
    <w:rsid w:val="0085063E"/>
    <w:rsid w:val="00856AB7"/>
    <w:rsid w:val="00857473"/>
    <w:rsid w:val="008606E1"/>
    <w:rsid w:val="008628D6"/>
    <w:rsid w:val="0086379D"/>
    <w:rsid w:val="00864938"/>
    <w:rsid w:val="00864C40"/>
    <w:rsid w:val="00866160"/>
    <w:rsid w:val="00867A77"/>
    <w:rsid w:val="00872AFA"/>
    <w:rsid w:val="008731BC"/>
    <w:rsid w:val="0087381A"/>
    <w:rsid w:val="008758DD"/>
    <w:rsid w:val="00876180"/>
    <w:rsid w:val="0087782B"/>
    <w:rsid w:val="00881374"/>
    <w:rsid w:val="008873FA"/>
    <w:rsid w:val="0089275E"/>
    <w:rsid w:val="008927FA"/>
    <w:rsid w:val="0089290F"/>
    <w:rsid w:val="00892A76"/>
    <w:rsid w:val="008952A8"/>
    <w:rsid w:val="00895E3E"/>
    <w:rsid w:val="00896293"/>
    <w:rsid w:val="008A383F"/>
    <w:rsid w:val="008A43F3"/>
    <w:rsid w:val="008A45EA"/>
    <w:rsid w:val="008A4E70"/>
    <w:rsid w:val="008A5230"/>
    <w:rsid w:val="008A6D2A"/>
    <w:rsid w:val="008B63D9"/>
    <w:rsid w:val="008C0D6A"/>
    <w:rsid w:val="008C197F"/>
    <w:rsid w:val="008C1D4F"/>
    <w:rsid w:val="008C55EE"/>
    <w:rsid w:val="008C5BF9"/>
    <w:rsid w:val="008D1F6D"/>
    <w:rsid w:val="008D3416"/>
    <w:rsid w:val="008D3E69"/>
    <w:rsid w:val="008D43EE"/>
    <w:rsid w:val="008E2B58"/>
    <w:rsid w:val="008E37B2"/>
    <w:rsid w:val="008E6763"/>
    <w:rsid w:val="008F0CD2"/>
    <w:rsid w:val="008F3A6D"/>
    <w:rsid w:val="008F3D06"/>
    <w:rsid w:val="008F4F88"/>
    <w:rsid w:val="008F53BA"/>
    <w:rsid w:val="008F621D"/>
    <w:rsid w:val="008F6D14"/>
    <w:rsid w:val="00900051"/>
    <w:rsid w:val="0090246C"/>
    <w:rsid w:val="00911139"/>
    <w:rsid w:val="00911D68"/>
    <w:rsid w:val="00912A05"/>
    <w:rsid w:val="00914EAC"/>
    <w:rsid w:val="0091756D"/>
    <w:rsid w:val="00921208"/>
    <w:rsid w:val="00921C40"/>
    <w:rsid w:val="009221D5"/>
    <w:rsid w:val="009274B4"/>
    <w:rsid w:val="00931264"/>
    <w:rsid w:val="0093260B"/>
    <w:rsid w:val="009364BB"/>
    <w:rsid w:val="009369B1"/>
    <w:rsid w:val="00937BE1"/>
    <w:rsid w:val="00937F43"/>
    <w:rsid w:val="00941F44"/>
    <w:rsid w:val="00946F4A"/>
    <w:rsid w:val="00950193"/>
    <w:rsid w:val="00950873"/>
    <w:rsid w:val="00950DC8"/>
    <w:rsid w:val="009542E5"/>
    <w:rsid w:val="00956210"/>
    <w:rsid w:val="009574F3"/>
    <w:rsid w:val="00961126"/>
    <w:rsid w:val="0096163B"/>
    <w:rsid w:val="00961D64"/>
    <w:rsid w:val="0096438F"/>
    <w:rsid w:val="009669B6"/>
    <w:rsid w:val="009670EA"/>
    <w:rsid w:val="009673A5"/>
    <w:rsid w:val="00972433"/>
    <w:rsid w:val="009726A9"/>
    <w:rsid w:val="00974244"/>
    <w:rsid w:val="0097478C"/>
    <w:rsid w:val="00980005"/>
    <w:rsid w:val="0098180A"/>
    <w:rsid w:val="00981B70"/>
    <w:rsid w:val="009842FA"/>
    <w:rsid w:val="00984E78"/>
    <w:rsid w:val="0098686D"/>
    <w:rsid w:val="00987180"/>
    <w:rsid w:val="00990474"/>
    <w:rsid w:val="0099111E"/>
    <w:rsid w:val="009952C8"/>
    <w:rsid w:val="009958AD"/>
    <w:rsid w:val="009A0525"/>
    <w:rsid w:val="009A2F7C"/>
    <w:rsid w:val="009A464F"/>
    <w:rsid w:val="009B1E6F"/>
    <w:rsid w:val="009B2A60"/>
    <w:rsid w:val="009B38CD"/>
    <w:rsid w:val="009B49C4"/>
    <w:rsid w:val="009B7DFF"/>
    <w:rsid w:val="009C3B39"/>
    <w:rsid w:val="009C48AE"/>
    <w:rsid w:val="009C4907"/>
    <w:rsid w:val="009C5046"/>
    <w:rsid w:val="009D0513"/>
    <w:rsid w:val="009D386D"/>
    <w:rsid w:val="009D402E"/>
    <w:rsid w:val="009D43FF"/>
    <w:rsid w:val="009D4A4E"/>
    <w:rsid w:val="009D7BEF"/>
    <w:rsid w:val="009E2C0A"/>
    <w:rsid w:val="009E3382"/>
    <w:rsid w:val="009E5973"/>
    <w:rsid w:val="009E73F1"/>
    <w:rsid w:val="009F0F19"/>
    <w:rsid w:val="009F12DB"/>
    <w:rsid w:val="009F2356"/>
    <w:rsid w:val="009F29FC"/>
    <w:rsid w:val="009F2A9D"/>
    <w:rsid w:val="009F3C7A"/>
    <w:rsid w:val="009F42EF"/>
    <w:rsid w:val="009F62BD"/>
    <w:rsid w:val="00A006BD"/>
    <w:rsid w:val="00A0079F"/>
    <w:rsid w:val="00A01F22"/>
    <w:rsid w:val="00A05647"/>
    <w:rsid w:val="00A07EFC"/>
    <w:rsid w:val="00A10A7D"/>
    <w:rsid w:val="00A118CB"/>
    <w:rsid w:val="00A145C8"/>
    <w:rsid w:val="00A15837"/>
    <w:rsid w:val="00A20325"/>
    <w:rsid w:val="00A24DC6"/>
    <w:rsid w:val="00A2664B"/>
    <w:rsid w:val="00A313E9"/>
    <w:rsid w:val="00A3148B"/>
    <w:rsid w:val="00A3286D"/>
    <w:rsid w:val="00A356A7"/>
    <w:rsid w:val="00A36127"/>
    <w:rsid w:val="00A43634"/>
    <w:rsid w:val="00A4459F"/>
    <w:rsid w:val="00A47BB6"/>
    <w:rsid w:val="00A50F38"/>
    <w:rsid w:val="00A537F8"/>
    <w:rsid w:val="00A546C3"/>
    <w:rsid w:val="00A56E8A"/>
    <w:rsid w:val="00A6006F"/>
    <w:rsid w:val="00A6115C"/>
    <w:rsid w:val="00A6183B"/>
    <w:rsid w:val="00A62175"/>
    <w:rsid w:val="00A622BB"/>
    <w:rsid w:val="00A65C7D"/>
    <w:rsid w:val="00A66447"/>
    <w:rsid w:val="00A67575"/>
    <w:rsid w:val="00A7038A"/>
    <w:rsid w:val="00A70D56"/>
    <w:rsid w:val="00A70D70"/>
    <w:rsid w:val="00A742FE"/>
    <w:rsid w:val="00A74F4F"/>
    <w:rsid w:val="00A76384"/>
    <w:rsid w:val="00A779F9"/>
    <w:rsid w:val="00A77A3D"/>
    <w:rsid w:val="00A80C05"/>
    <w:rsid w:val="00A81252"/>
    <w:rsid w:val="00A82242"/>
    <w:rsid w:val="00A82477"/>
    <w:rsid w:val="00A8670E"/>
    <w:rsid w:val="00A90A86"/>
    <w:rsid w:val="00A9106B"/>
    <w:rsid w:val="00A92145"/>
    <w:rsid w:val="00A9327A"/>
    <w:rsid w:val="00A938B4"/>
    <w:rsid w:val="00AA169D"/>
    <w:rsid w:val="00AA1817"/>
    <w:rsid w:val="00AA2B02"/>
    <w:rsid w:val="00AA39BB"/>
    <w:rsid w:val="00AA569B"/>
    <w:rsid w:val="00AB02F2"/>
    <w:rsid w:val="00AB39CB"/>
    <w:rsid w:val="00AB52B4"/>
    <w:rsid w:val="00AB7869"/>
    <w:rsid w:val="00AC02AE"/>
    <w:rsid w:val="00AC41F9"/>
    <w:rsid w:val="00AD1FF6"/>
    <w:rsid w:val="00AD3952"/>
    <w:rsid w:val="00AD4ADA"/>
    <w:rsid w:val="00AD5AC0"/>
    <w:rsid w:val="00AD64ED"/>
    <w:rsid w:val="00AD7ECD"/>
    <w:rsid w:val="00AE14E6"/>
    <w:rsid w:val="00AE22F4"/>
    <w:rsid w:val="00AE59D6"/>
    <w:rsid w:val="00AE6867"/>
    <w:rsid w:val="00AE68ED"/>
    <w:rsid w:val="00AF0524"/>
    <w:rsid w:val="00AF19D8"/>
    <w:rsid w:val="00AF200E"/>
    <w:rsid w:val="00AF3AF8"/>
    <w:rsid w:val="00AF6BC0"/>
    <w:rsid w:val="00B00F79"/>
    <w:rsid w:val="00B0355D"/>
    <w:rsid w:val="00B0517A"/>
    <w:rsid w:val="00B0748C"/>
    <w:rsid w:val="00B10D2F"/>
    <w:rsid w:val="00B12336"/>
    <w:rsid w:val="00B1359F"/>
    <w:rsid w:val="00B13AE4"/>
    <w:rsid w:val="00B1496E"/>
    <w:rsid w:val="00B167EA"/>
    <w:rsid w:val="00B23AE3"/>
    <w:rsid w:val="00B25919"/>
    <w:rsid w:val="00B27CE3"/>
    <w:rsid w:val="00B35A2F"/>
    <w:rsid w:val="00B36972"/>
    <w:rsid w:val="00B41BBD"/>
    <w:rsid w:val="00B441FF"/>
    <w:rsid w:val="00B444A0"/>
    <w:rsid w:val="00B47779"/>
    <w:rsid w:val="00B47B25"/>
    <w:rsid w:val="00B514E8"/>
    <w:rsid w:val="00B53935"/>
    <w:rsid w:val="00B55886"/>
    <w:rsid w:val="00B57C77"/>
    <w:rsid w:val="00B60485"/>
    <w:rsid w:val="00B60EA5"/>
    <w:rsid w:val="00B60FD5"/>
    <w:rsid w:val="00B61747"/>
    <w:rsid w:val="00B62A80"/>
    <w:rsid w:val="00B62BED"/>
    <w:rsid w:val="00B64297"/>
    <w:rsid w:val="00B6468E"/>
    <w:rsid w:val="00B653B6"/>
    <w:rsid w:val="00B65CD4"/>
    <w:rsid w:val="00B7013E"/>
    <w:rsid w:val="00B709E5"/>
    <w:rsid w:val="00B716DF"/>
    <w:rsid w:val="00B74BD8"/>
    <w:rsid w:val="00B800C8"/>
    <w:rsid w:val="00B819A8"/>
    <w:rsid w:val="00B825D9"/>
    <w:rsid w:val="00B82873"/>
    <w:rsid w:val="00B82FBE"/>
    <w:rsid w:val="00B83175"/>
    <w:rsid w:val="00B854D2"/>
    <w:rsid w:val="00B85648"/>
    <w:rsid w:val="00B87B35"/>
    <w:rsid w:val="00B90522"/>
    <w:rsid w:val="00B906B9"/>
    <w:rsid w:val="00B932A8"/>
    <w:rsid w:val="00B93EEB"/>
    <w:rsid w:val="00B95617"/>
    <w:rsid w:val="00B96597"/>
    <w:rsid w:val="00B97FAE"/>
    <w:rsid w:val="00B97FEE"/>
    <w:rsid w:val="00BA04E0"/>
    <w:rsid w:val="00BA111C"/>
    <w:rsid w:val="00BA20FF"/>
    <w:rsid w:val="00BA4B9D"/>
    <w:rsid w:val="00BA5049"/>
    <w:rsid w:val="00BA58B5"/>
    <w:rsid w:val="00BA5DD1"/>
    <w:rsid w:val="00BA605C"/>
    <w:rsid w:val="00BA6FC3"/>
    <w:rsid w:val="00BA7870"/>
    <w:rsid w:val="00BB0855"/>
    <w:rsid w:val="00BB3945"/>
    <w:rsid w:val="00BB42CF"/>
    <w:rsid w:val="00BB635A"/>
    <w:rsid w:val="00BC267D"/>
    <w:rsid w:val="00BC7812"/>
    <w:rsid w:val="00BD10AA"/>
    <w:rsid w:val="00BD36A6"/>
    <w:rsid w:val="00BD3D90"/>
    <w:rsid w:val="00BD4B78"/>
    <w:rsid w:val="00BD5806"/>
    <w:rsid w:val="00BD646C"/>
    <w:rsid w:val="00BD6CDE"/>
    <w:rsid w:val="00BE0BD0"/>
    <w:rsid w:val="00BE0DF5"/>
    <w:rsid w:val="00BE1580"/>
    <w:rsid w:val="00BE3459"/>
    <w:rsid w:val="00BE5521"/>
    <w:rsid w:val="00BE64FF"/>
    <w:rsid w:val="00BF2385"/>
    <w:rsid w:val="00BF4F48"/>
    <w:rsid w:val="00BF557F"/>
    <w:rsid w:val="00BF66D2"/>
    <w:rsid w:val="00BF6BA3"/>
    <w:rsid w:val="00C0016A"/>
    <w:rsid w:val="00C00964"/>
    <w:rsid w:val="00C01501"/>
    <w:rsid w:val="00C1038A"/>
    <w:rsid w:val="00C11555"/>
    <w:rsid w:val="00C12282"/>
    <w:rsid w:val="00C123EF"/>
    <w:rsid w:val="00C134DB"/>
    <w:rsid w:val="00C16C87"/>
    <w:rsid w:val="00C175AC"/>
    <w:rsid w:val="00C20FCF"/>
    <w:rsid w:val="00C22CE9"/>
    <w:rsid w:val="00C23743"/>
    <w:rsid w:val="00C23A94"/>
    <w:rsid w:val="00C24877"/>
    <w:rsid w:val="00C2550E"/>
    <w:rsid w:val="00C26AA1"/>
    <w:rsid w:val="00C27400"/>
    <w:rsid w:val="00C32798"/>
    <w:rsid w:val="00C32F65"/>
    <w:rsid w:val="00C34C16"/>
    <w:rsid w:val="00C356EF"/>
    <w:rsid w:val="00C359BC"/>
    <w:rsid w:val="00C36349"/>
    <w:rsid w:val="00C407C7"/>
    <w:rsid w:val="00C4522B"/>
    <w:rsid w:val="00C45581"/>
    <w:rsid w:val="00C46201"/>
    <w:rsid w:val="00C46CB6"/>
    <w:rsid w:val="00C477D5"/>
    <w:rsid w:val="00C47B19"/>
    <w:rsid w:val="00C5394B"/>
    <w:rsid w:val="00C540D7"/>
    <w:rsid w:val="00C55E0B"/>
    <w:rsid w:val="00C56502"/>
    <w:rsid w:val="00C5727C"/>
    <w:rsid w:val="00C573CC"/>
    <w:rsid w:val="00C57506"/>
    <w:rsid w:val="00C57B23"/>
    <w:rsid w:val="00C64DBC"/>
    <w:rsid w:val="00C64E3B"/>
    <w:rsid w:val="00C67DD2"/>
    <w:rsid w:val="00C67EFA"/>
    <w:rsid w:val="00C70323"/>
    <w:rsid w:val="00C716E8"/>
    <w:rsid w:val="00C7280D"/>
    <w:rsid w:val="00C7295C"/>
    <w:rsid w:val="00C72F7E"/>
    <w:rsid w:val="00C73663"/>
    <w:rsid w:val="00C74215"/>
    <w:rsid w:val="00C74ED3"/>
    <w:rsid w:val="00C774E4"/>
    <w:rsid w:val="00C80A89"/>
    <w:rsid w:val="00C80E7F"/>
    <w:rsid w:val="00C81C8C"/>
    <w:rsid w:val="00C863A1"/>
    <w:rsid w:val="00C864FA"/>
    <w:rsid w:val="00C9521E"/>
    <w:rsid w:val="00C95B70"/>
    <w:rsid w:val="00C97558"/>
    <w:rsid w:val="00C97D56"/>
    <w:rsid w:val="00CA1792"/>
    <w:rsid w:val="00CA4A86"/>
    <w:rsid w:val="00CA4C6B"/>
    <w:rsid w:val="00CA7687"/>
    <w:rsid w:val="00CB387C"/>
    <w:rsid w:val="00CB7E8D"/>
    <w:rsid w:val="00CC2B38"/>
    <w:rsid w:val="00CC2E96"/>
    <w:rsid w:val="00CC38EC"/>
    <w:rsid w:val="00CC5006"/>
    <w:rsid w:val="00CC5F92"/>
    <w:rsid w:val="00CC6DCC"/>
    <w:rsid w:val="00CC77A0"/>
    <w:rsid w:val="00CC7A0D"/>
    <w:rsid w:val="00CD3F8F"/>
    <w:rsid w:val="00CD5882"/>
    <w:rsid w:val="00CD6530"/>
    <w:rsid w:val="00CD6652"/>
    <w:rsid w:val="00CD70A2"/>
    <w:rsid w:val="00CD73C6"/>
    <w:rsid w:val="00CE0197"/>
    <w:rsid w:val="00CE1393"/>
    <w:rsid w:val="00CE4524"/>
    <w:rsid w:val="00CF2472"/>
    <w:rsid w:val="00CF6338"/>
    <w:rsid w:val="00D0190A"/>
    <w:rsid w:val="00D021D8"/>
    <w:rsid w:val="00D03080"/>
    <w:rsid w:val="00D03236"/>
    <w:rsid w:val="00D05860"/>
    <w:rsid w:val="00D066FB"/>
    <w:rsid w:val="00D11ED0"/>
    <w:rsid w:val="00D11F53"/>
    <w:rsid w:val="00D13898"/>
    <w:rsid w:val="00D1703F"/>
    <w:rsid w:val="00D170E1"/>
    <w:rsid w:val="00D177FD"/>
    <w:rsid w:val="00D20B57"/>
    <w:rsid w:val="00D22051"/>
    <w:rsid w:val="00D23858"/>
    <w:rsid w:val="00D2397E"/>
    <w:rsid w:val="00D23E80"/>
    <w:rsid w:val="00D246E2"/>
    <w:rsid w:val="00D27B2D"/>
    <w:rsid w:val="00D3003E"/>
    <w:rsid w:val="00D33512"/>
    <w:rsid w:val="00D33E55"/>
    <w:rsid w:val="00D35A2A"/>
    <w:rsid w:val="00D37FFE"/>
    <w:rsid w:val="00D41108"/>
    <w:rsid w:val="00D436A9"/>
    <w:rsid w:val="00D47BF6"/>
    <w:rsid w:val="00D512C8"/>
    <w:rsid w:val="00D53523"/>
    <w:rsid w:val="00D5467A"/>
    <w:rsid w:val="00D55F25"/>
    <w:rsid w:val="00D57E18"/>
    <w:rsid w:val="00D618C4"/>
    <w:rsid w:val="00D65B25"/>
    <w:rsid w:val="00D66017"/>
    <w:rsid w:val="00D66CEC"/>
    <w:rsid w:val="00D67161"/>
    <w:rsid w:val="00D71041"/>
    <w:rsid w:val="00D7236F"/>
    <w:rsid w:val="00D75250"/>
    <w:rsid w:val="00D823D6"/>
    <w:rsid w:val="00D82ABA"/>
    <w:rsid w:val="00D856A6"/>
    <w:rsid w:val="00D85CC3"/>
    <w:rsid w:val="00D8697C"/>
    <w:rsid w:val="00D871D9"/>
    <w:rsid w:val="00D87B33"/>
    <w:rsid w:val="00D87EB8"/>
    <w:rsid w:val="00D92CDA"/>
    <w:rsid w:val="00D94ED1"/>
    <w:rsid w:val="00D9619C"/>
    <w:rsid w:val="00D964C3"/>
    <w:rsid w:val="00D97E67"/>
    <w:rsid w:val="00DA00FC"/>
    <w:rsid w:val="00DA2430"/>
    <w:rsid w:val="00DA38C0"/>
    <w:rsid w:val="00DA3968"/>
    <w:rsid w:val="00DA3B46"/>
    <w:rsid w:val="00DB09DA"/>
    <w:rsid w:val="00DB0B13"/>
    <w:rsid w:val="00DB0D88"/>
    <w:rsid w:val="00DB10F1"/>
    <w:rsid w:val="00DB11BA"/>
    <w:rsid w:val="00DB42E2"/>
    <w:rsid w:val="00DB56D7"/>
    <w:rsid w:val="00DB67A0"/>
    <w:rsid w:val="00DC18C1"/>
    <w:rsid w:val="00DC2B5E"/>
    <w:rsid w:val="00DC3033"/>
    <w:rsid w:val="00DD0608"/>
    <w:rsid w:val="00DD063D"/>
    <w:rsid w:val="00DD0CAF"/>
    <w:rsid w:val="00DD0E80"/>
    <w:rsid w:val="00DD2884"/>
    <w:rsid w:val="00DD677E"/>
    <w:rsid w:val="00DE29EC"/>
    <w:rsid w:val="00DE6AE1"/>
    <w:rsid w:val="00DE7794"/>
    <w:rsid w:val="00DE7B85"/>
    <w:rsid w:val="00DF1224"/>
    <w:rsid w:val="00DF223F"/>
    <w:rsid w:val="00DF3DDE"/>
    <w:rsid w:val="00DF486D"/>
    <w:rsid w:val="00DF4B6A"/>
    <w:rsid w:val="00DF710A"/>
    <w:rsid w:val="00E01C1C"/>
    <w:rsid w:val="00E01CB2"/>
    <w:rsid w:val="00E0351C"/>
    <w:rsid w:val="00E05441"/>
    <w:rsid w:val="00E10F24"/>
    <w:rsid w:val="00E136E1"/>
    <w:rsid w:val="00E13791"/>
    <w:rsid w:val="00E141CD"/>
    <w:rsid w:val="00E1745A"/>
    <w:rsid w:val="00E17BD8"/>
    <w:rsid w:val="00E22FAA"/>
    <w:rsid w:val="00E23CF8"/>
    <w:rsid w:val="00E2542A"/>
    <w:rsid w:val="00E25DE7"/>
    <w:rsid w:val="00E25ECA"/>
    <w:rsid w:val="00E26BC2"/>
    <w:rsid w:val="00E30241"/>
    <w:rsid w:val="00E34E43"/>
    <w:rsid w:val="00E359A2"/>
    <w:rsid w:val="00E36604"/>
    <w:rsid w:val="00E40D88"/>
    <w:rsid w:val="00E444D4"/>
    <w:rsid w:val="00E45A05"/>
    <w:rsid w:val="00E50305"/>
    <w:rsid w:val="00E5152E"/>
    <w:rsid w:val="00E548B2"/>
    <w:rsid w:val="00E54E0B"/>
    <w:rsid w:val="00E56AE2"/>
    <w:rsid w:val="00E609A0"/>
    <w:rsid w:val="00E60E3C"/>
    <w:rsid w:val="00E61A95"/>
    <w:rsid w:val="00E6299C"/>
    <w:rsid w:val="00E67608"/>
    <w:rsid w:val="00E70298"/>
    <w:rsid w:val="00E70E87"/>
    <w:rsid w:val="00E71D45"/>
    <w:rsid w:val="00E74DEB"/>
    <w:rsid w:val="00E778B1"/>
    <w:rsid w:val="00E77F83"/>
    <w:rsid w:val="00E77FEE"/>
    <w:rsid w:val="00E81F5C"/>
    <w:rsid w:val="00E8246C"/>
    <w:rsid w:val="00E90160"/>
    <w:rsid w:val="00E90C99"/>
    <w:rsid w:val="00E921B7"/>
    <w:rsid w:val="00E92959"/>
    <w:rsid w:val="00E9447C"/>
    <w:rsid w:val="00EA1C3D"/>
    <w:rsid w:val="00EA50B4"/>
    <w:rsid w:val="00EA677B"/>
    <w:rsid w:val="00EA6D83"/>
    <w:rsid w:val="00EA7F32"/>
    <w:rsid w:val="00EB0776"/>
    <w:rsid w:val="00EB3F67"/>
    <w:rsid w:val="00EB3FA0"/>
    <w:rsid w:val="00EB48C8"/>
    <w:rsid w:val="00EB4EBD"/>
    <w:rsid w:val="00EB7092"/>
    <w:rsid w:val="00EB76BE"/>
    <w:rsid w:val="00EC18F0"/>
    <w:rsid w:val="00EC6814"/>
    <w:rsid w:val="00EC7CAD"/>
    <w:rsid w:val="00ED0301"/>
    <w:rsid w:val="00ED05FD"/>
    <w:rsid w:val="00ED3737"/>
    <w:rsid w:val="00ED4A51"/>
    <w:rsid w:val="00ED7FE1"/>
    <w:rsid w:val="00EE00BE"/>
    <w:rsid w:val="00EE0386"/>
    <w:rsid w:val="00EE16F7"/>
    <w:rsid w:val="00EE2C70"/>
    <w:rsid w:val="00EE3297"/>
    <w:rsid w:val="00EE5405"/>
    <w:rsid w:val="00EE5F67"/>
    <w:rsid w:val="00EF10AF"/>
    <w:rsid w:val="00EF2014"/>
    <w:rsid w:val="00EF25C3"/>
    <w:rsid w:val="00EF3EA3"/>
    <w:rsid w:val="00EF54BA"/>
    <w:rsid w:val="00EF6B9E"/>
    <w:rsid w:val="00EF7288"/>
    <w:rsid w:val="00F015DC"/>
    <w:rsid w:val="00F03651"/>
    <w:rsid w:val="00F03F00"/>
    <w:rsid w:val="00F04C22"/>
    <w:rsid w:val="00F06B52"/>
    <w:rsid w:val="00F073BF"/>
    <w:rsid w:val="00F11AF3"/>
    <w:rsid w:val="00F13A71"/>
    <w:rsid w:val="00F14BA3"/>
    <w:rsid w:val="00F25353"/>
    <w:rsid w:val="00F25583"/>
    <w:rsid w:val="00F2765B"/>
    <w:rsid w:val="00F2773B"/>
    <w:rsid w:val="00F30145"/>
    <w:rsid w:val="00F32517"/>
    <w:rsid w:val="00F32DE8"/>
    <w:rsid w:val="00F33A7C"/>
    <w:rsid w:val="00F346F4"/>
    <w:rsid w:val="00F34FAE"/>
    <w:rsid w:val="00F36530"/>
    <w:rsid w:val="00F4084A"/>
    <w:rsid w:val="00F43E1D"/>
    <w:rsid w:val="00F4516B"/>
    <w:rsid w:val="00F47BFF"/>
    <w:rsid w:val="00F47D07"/>
    <w:rsid w:val="00F52238"/>
    <w:rsid w:val="00F527B1"/>
    <w:rsid w:val="00F54AFB"/>
    <w:rsid w:val="00F56CED"/>
    <w:rsid w:val="00F56D2A"/>
    <w:rsid w:val="00F603D6"/>
    <w:rsid w:val="00F610C2"/>
    <w:rsid w:val="00F61597"/>
    <w:rsid w:val="00F63AA6"/>
    <w:rsid w:val="00F656CA"/>
    <w:rsid w:val="00F65970"/>
    <w:rsid w:val="00F6626C"/>
    <w:rsid w:val="00F671F7"/>
    <w:rsid w:val="00F67991"/>
    <w:rsid w:val="00F67E0B"/>
    <w:rsid w:val="00F712DF"/>
    <w:rsid w:val="00F7582E"/>
    <w:rsid w:val="00F75962"/>
    <w:rsid w:val="00F8120D"/>
    <w:rsid w:val="00F82431"/>
    <w:rsid w:val="00F83128"/>
    <w:rsid w:val="00F83385"/>
    <w:rsid w:val="00F838A2"/>
    <w:rsid w:val="00F839D0"/>
    <w:rsid w:val="00F92196"/>
    <w:rsid w:val="00F9269E"/>
    <w:rsid w:val="00F92D32"/>
    <w:rsid w:val="00F96388"/>
    <w:rsid w:val="00F9748E"/>
    <w:rsid w:val="00FA09AD"/>
    <w:rsid w:val="00FA0B6F"/>
    <w:rsid w:val="00FA4083"/>
    <w:rsid w:val="00FA4D0A"/>
    <w:rsid w:val="00FA596E"/>
    <w:rsid w:val="00FA5E2A"/>
    <w:rsid w:val="00FA7E7B"/>
    <w:rsid w:val="00FB094A"/>
    <w:rsid w:val="00FB2DDA"/>
    <w:rsid w:val="00FB3385"/>
    <w:rsid w:val="00FB470F"/>
    <w:rsid w:val="00FB5619"/>
    <w:rsid w:val="00FB5DA9"/>
    <w:rsid w:val="00FC0C48"/>
    <w:rsid w:val="00FC2813"/>
    <w:rsid w:val="00FC55DD"/>
    <w:rsid w:val="00FC66E2"/>
    <w:rsid w:val="00FC68F2"/>
    <w:rsid w:val="00FC76C4"/>
    <w:rsid w:val="00FC7D11"/>
    <w:rsid w:val="00FD063A"/>
    <w:rsid w:val="00FD3980"/>
    <w:rsid w:val="00FD52EE"/>
    <w:rsid w:val="00FE12F5"/>
    <w:rsid w:val="00FE1D40"/>
    <w:rsid w:val="00FE2DDE"/>
    <w:rsid w:val="00FF039C"/>
    <w:rsid w:val="00FF0EB5"/>
    <w:rsid w:val="00FF3D9D"/>
    <w:rsid w:val="00FF68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819B27-CF86-4F33-9D82-2FCC1473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widowControl w:val="0"/>
    </w:pPr>
  </w:style>
  <w:style w:type="paragraph" w:styleId="13">
    <w:name w:val="heading 1"/>
    <w:basedOn w:val="a6"/>
    <w:next w:val="a6"/>
    <w:link w:val="14"/>
    <w:qFormat/>
    <w:pPr>
      <w:keepNext/>
      <w:jc w:val="both"/>
      <w:outlineLvl w:val="0"/>
    </w:pPr>
    <w:rPr>
      <w:b/>
      <w:sz w:val="24"/>
      <w:lang w:val="x-none" w:eastAsia="x-none"/>
    </w:rPr>
  </w:style>
  <w:style w:type="paragraph" w:styleId="21">
    <w:name w:val="heading 2"/>
    <w:aliases w:val="Подраздел"/>
    <w:basedOn w:val="a6"/>
    <w:next w:val="a6"/>
    <w:link w:val="22"/>
    <w:qFormat/>
    <w:pPr>
      <w:keepNext/>
      <w:widowControl/>
      <w:jc w:val="right"/>
      <w:outlineLvl w:val="1"/>
    </w:pPr>
    <w:rPr>
      <w:b/>
      <w:sz w:val="24"/>
      <w:lang w:val="x-none" w:eastAsia="x-none"/>
    </w:rPr>
  </w:style>
  <w:style w:type="paragraph" w:styleId="32">
    <w:name w:val="heading 3"/>
    <w:basedOn w:val="a6"/>
    <w:next w:val="a6"/>
    <w:link w:val="33"/>
    <w:qFormat/>
    <w:pPr>
      <w:keepNext/>
      <w:widowControl/>
      <w:jc w:val="center"/>
      <w:outlineLvl w:val="2"/>
    </w:pPr>
    <w:rPr>
      <w:b/>
      <w:sz w:val="24"/>
      <w:lang w:val="x-none" w:eastAsia="x-none"/>
    </w:rPr>
  </w:style>
  <w:style w:type="paragraph" w:styleId="40">
    <w:name w:val="heading 4"/>
    <w:basedOn w:val="a6"/>
    <w:next w:val="a6"/>
    <w:link w:val="41"/>
    <w:qFormat/>
    <w:pPr>
      <w:keepNext/>
      <w:widowControl/>
      <w:outlineLvl w:val="3"/>
    </w:pPr>
    <w:rPr>
      <w:sz w:val="24"/>
      <w:lang w:val="x-none" w:eastAsia="x-none"/>
    </w:rPr>
  </w:style>
  <w:style w:type="paragraph" w:styleId="5">
    <w:name w:val="heading 5"/>
    <w:basedOn w:val="a6"/>
    <w:next w:val="a6"/>
    <w:link w:val="50"/>
    <w:qFormat/>
    <w:pPr>
      <w:keepNext/>
      <w:widowControl/>
      <w:outlineLvl w:val="4"/>
    </w:pPr>
    <w:rPr>
      <w:b/>
      <w:sz w:val="24"/>
      <w:lang w:val="x-none" w:eastAsia="x-none"/>
    </w:rPr>
  </w:style>
  <w:style w:type="paragraph" w:styleId="6">
    <w:name w:val="heading 6"/>
    <w:basedOn w:val="a6"/>
    <w:next w:val="a6"/>
    <w:link w:val="60"/>
    <w:qFormat/>
    <w:pPr>
      <w:keepNext/>
      <w:widowControl/>
      <w:jc w:val="center"/>
      <w:outlineLvl w:val="5"/>
    </w:pPr>
    <w:rPr>
      <w:sz w:val="24"/>
      <w:lang w:val="x-none" w:eastAsia="x-none"/>
    </w:rPr>
  </w:style>
  <w:style w:type="paragraph" w:styleId="7">
    <w:name w:val="heading 7"/>
    <w:basedOn w:val="a6"/>
    <w:next w:val="a6"/>
    <w:link w:val="70"/>
    <w:uiPriority w:val="99"/>
    <w:qFormat/>
    <w:pPr>
      <w:keepNext/>
      <w:ind w:firstLine="709"/>
      <w:jc w:val="both"/>
      <w:outlineLvl w:val="6"/>
    </w:pPr>
    <w:rPr>
      <w:b/>
      <w:sz w:val="24"/>
      <w:lang w:val="x-none" w:eastAsia="x-none"/>
    </w:rPr>
  </w:style>
  <w:style w:type="paragraph" w:styleId="8">
    <w:name w:val="heading 8"/>
    <w:basedOn w:val="a6"/>
    <w:next w:val="a6"/>
    <w:link w:val="80"/>
    <w:uiPriority w:val="99"/>
    <w:qFormat/>
    <w:pPr>
      <w:keepNext/>
      <w:jc w:val="right"/>
      <w:outlineLvl w:val="7"/>
    </w:pPr>
    <w:rPr>
      <w:sz w:val="24"/>
      <w:lang w:val="x-none" w:eastAsia="x-none"/>
    </w:rPr>
  </w:style>
  <w:style w:type="paragraph" w:styleId="9">
    <w:name w:val="heading 9"/>
    <w:basedOn w:val="a6"/>
    <w:next w:val="a6"/>
    <w:link w:val="90"/>
    <w:uiPriority w:val="99"/>
    <w:qFormat/>
    <w:pPr>
      <w:keepNext/>
      <w:ind w:firstLine="709"/>
      <w:jc w:val="right"/>
      <w:outlineLvl w:val="8"/>
    </w:pPr>
    <w:rPr>
      <w:sz w:val="24"/>
      <w:lang w:val="x-none" w:eastAsia="x-none"/>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caption"/>
    <w:basedOn w:val="a6"/>
    <w:next w:val="a6"/>
    <w:link w:val="ab"/>
    <w:qFormat/>
    <w:pPr>
      <w:framePr w:w="4689" w:h="2881" w:hSpace="141" w:wrap="auto" w:vAnchor="text" w:hAnchor="page" w:x="6513" w:y="135"/>
    </w:pPr>
    <w:rPr>
      <w:b/>
      <w:sz w:val="24"/>
      <w:lang w:val="x-none" w:eastAsia="x-none"/>
    </w:rPr>
  </w:style>
  <w:style w:type="paragraph" w:styleId="ac">
    <w:name w:val="Body Text Indent"/>
    <w:basedOn w:val="a6"/>
    <w:pPr>
      <w:ind w:firstLine="709"/>
    </w:pPr>
    <w:rPr>
      <w:sz w:val="24"/>
    </w:rPr>
  </w:style>
  <w:style w:type="paragraph" w:customStyle="1" w:styleId="210">
    <w:name w:val="Основной текст с отступом 21"/>
    <w:basedOn w:val="a6"/>
    <w:pPr>
      <w:ind w:firstLine="709"/>
      <w:jc w:val="both"/>
    </w:pPr>
    <w:rPr>
      <w:sz w:val="24"/>
    </w:rPr>
  </w:style>
  <w:style w:type="paragraph" w:styleId="ad">
    <w:name w:val="Body Text"/>
    <w:basedOn w:val="a6"/>
    <w:pPr>
      <w:jc w:val="both"/>
    </w:pPr>
    <w:rPr>
      <w:i/>
      <w:sz w:val="24"/>
    </w:rPr>
  </w:style>
  <w:style w:type="paragraph" w:styleId="23">
    <w:name w:val="Body Text Indent 2"/>
    <w:basedOn w:val="a6"/>
    <w:pPr>
      <w:widowControl/>
      <w:ind w:firstLine="284"/>
      <w:jc w:val="both"/>
    </w:pPr>
    <w:rPr>
      <w:i/>
      <w:sz w:val="24"/>
    </w:rPr>
  </w:style>
  <w:style w:type="paragraph" w:styleId="ae">
    <w:name w:val="footnote text"/>
    <w:basedOn w:val="a6"/>
    <w:link w:val="af"/>
    <w:uiPriority w:val="99"/>
    <w:semiHidden/>
    <w:pPr>
      <w:widowControl/>
      <w:spacing w:line="360" w:lineRule="auto"/>
      <w:jc w:val="both"/>
    </w:pPr>
    <w:rPr>
      <w:rFonts w:ascii="Times New Roman CYR" w:hAnsi="Times New Roman CYR"/>
      <w:lang w:val="x-none" w:eastAsia="x-none"/>
    </w:rPr>
  </w:style>
  <w:style w:type="paragraph" w:styleId="34">
    <w:name w:val="Body Text Indent 3"/>
    <w:basedOn w:val="a6"/>
    <w:pPr>
      <w:ind w:firstLine="176"/>
      <w:jc w:val="both"/>
    </w:pPr>
    <w:rPr>
      <w:snapToGrid w:val="0"/>
    </w:rPr>
  </w:style>
  <w:style w:type="paragraph" w:styleId="24">
    <w:name w:val="Body Text 2"/>
    <w:basedOn w:val="a6"/>
    <w:link w:val="25"/>
    <w:uiPriority w:val="99"/>
    <w:pPr>
      <w:jc w:val="both"/>
    </w:pPr>
    <w:rPr>
      <w:sz w:val="24"/>
      <w:lang w:val="x-none" w:eastAsia="x-none"/>
    </w:rPr>
  </w:style>
  <w:style w:type="character" w:styleId="af0">
    <w:name w:val="Hyperlink"/>
    <w:uiPriority w:val="99"/>
    <w:rPr>
      <w:color w:val="0000FF"/>
      <w:u w:val="single"/>
    </w:rPr>
  </w:style>
  <w:style w:type="paragraph" w:styleId="af1">
    <w:name w:val="footer"/>
    <w:basedOn w:val="a6"/>
    <w:link w:val="af2"/>
    <w:uiPriority w:val="99"/>
    <w:pPr>
      <w:tabs>
        <w:tab w:val="center" w:pos="4153"/>
        <w:tab w:val="right" w:pos="8306"/>
      </w:tabs>
    </w:pPr>
  </w:style>
  <w:style w:type="character" w:styleId="af3">
    <w:name w:val="page number"/>
    <w:basedOn w:val="a7"/>
  </w:style>
  <w:style w:type="paragraph" w:customStyle="1" w:styleId="15">
    <w:name w:val="Обычный1"/>
    <w:rPr>
      <w:rFonts w:ascii="Arial" w:hAnsi="Arial"/>
      <w:sz w:val="22"/>
    </w:rPr>
  </w:style>
  <w:style w:type="character" w:styleId="af4">
    <w:name w:val="FollowedHyperlink"/>
    <w:rPr>
      <w:color w:val="800080"/>
      <w:u w:val="single"/>
    </w:rPr>
  </w:style>
  <w:style w:type="paragraph" w:styleId="af5">
    <w:name w:val="List"/>
    <w:basedOn w:val="a6"/>
    <w:pPr>
      <w:widowControl/>
      <w:suppressLineNumbers/>
      <w:suppressAutoHyphens/>
      <w:ind w:firstLine="720"/>
      <w:jc w:val="both"/>
    </w:pPr>
    <w:rPr>
      <w:sz w:val="24"/>
    </w:rPr>
  </w:style>
  <w:style w:type="paragraph" w:styleId="af6">
    <w:name w:val="Title"/>
    <w:basedOn w:val="a6"/>
    <w:link w:val="af7"/>
    <w:uiPriority w:val="99"/>
    <w:qFormat/>
    <w:pPr>
      <w:widowControl/>
      <w:jc w:val="center"/>
    </w:pPr>
    <w:rPr>
      <w:rFonts w:ascii="Arial" w:hAnsi="Arial"/>
      <w:b/>
      <w:bCs/>
      <w:sz w:val="28"/>
      <w:szCs w:val="24"/>
      <w:lang w:val="x-none" w:eastAsia="x-none"/>
    </w:rPr>
  </w:style>
  <w:style w:type="paragraph" w:customStyle="1" w:styleId="af8">
    <w:name w:val="Титул Название"/>
    <w:basedOn w:val="a6"/>
    <w:pPr>
      <w:widowControl/>
      <w:spacing w:before="20" w:after="120"/>
      <w:jc w:val="center"/>
    </w:pPr>
    <w:rPr>
      <w:rFonts w:ascii="Arial" w:hAnsi="Arial" w:cs="Arial"/>
      <w:b/>
      <w:noProof/>
      <w:sz w:val="32"/>
      <w:szCs w:val="28"/>
    </w:rPr>
  </w:style>
  <w:style w:type="paragraph" w:customStyle="1" w:styleId="af9">
    <w:name w:val="ТитулНазвание"/>
    <w:basedOn w:val="a6"/>
    <w:uiPriority w:val="99"/>
    <w:pPr>
      <w:widowControl/>
      <w:spacing w:before="20" w:after="120"/>
      <w:jc w:val="center"/>
    </w:pPr>
    <w:rPr>
      <w:rFonts w:ascii="Arial" w:hAnsi="Arial"/>
      <w:b/>
      <w:bCs/>
      <w:sz w:val="32"/>
      <w:szCs w:val="32"/>
    </w:rPr>
  </w:style>
  <w:style w:type="paragraph" w:styleId="afa">
    <w:name w:val="Balloon Text"/>
    <w:basedOn w:val="a6"/>
    <w:link w:val="afb"/>
    <w:uiPriority w:val="99"/>
    <w:semiHidden/>
    <w:rPr>
      <w:rFonts w:ascii="Tahoma" w:hAnsi="Tahoma"/>
      <w:sz w:val="16"/>
      <w:szCs w:val="16"/>
      <w:lang w:val="x-none" w:eastAsia="x-none"/>
    </w:rPr>
  </w:style>
  <w:style w:type="character" w:styleId="afc">
    <w:name w:val="annotation reference"/>
    <w:rPr>
      <w:sz w:val="16"/>
      <w:szCs w:val="16"/>
    </w:rPr>
  </w:style>
  <w:style w:type="paragraph" w:styleId="afd">
    <w:name w:val="annotation text"/>
    <w:basedOn w:val="a6"/>
    <w:link w:val="afe"/>
  </w:style>
  <w:style w:type="paragraph" w:styleId="aff">
    <w:name w:val="annotation subject"/>
    <w:basedOn w:val="afd"/>
    <w:next w:val="afd"/>
    <w:link w:val="aff0"/>
    <w:uiPriority w:val="99"/>
    <w:semiHidden/>
    <w:rPr>
      <w:b/>
      <w:bCs/>
      <w:lang w:val="x-none" w:eastAsia="x-none"/>
    </w:rPr>
  </w:style>
  <w:style w:type="paragraph" w:customStyle="1" w:styleId="35">
    <w:name w:val="Знак3"/>
    <w:basedOn w:val="a6"/>
    <w:rsid w:val="00470ACF"/>
    <w:pPr>
      <w:widowControl/>
      <w:spacing w:after="160" w:line="240" w:lineRule="exact"/>
    </w:pPr>
    <w:rPr>
      <w:rFonts w:ascii="Verdana" w:hAnsi="Verdana"/>
      <w:lang w:val="en-US" w:eastAsia="en-US"/>
    </w:rPr>
  </w:style>
  <w:style w:type="paragraph" w:customStyle="1" w:styleId="12">
    <w:name w:val="Заголовок1_Раздел"/>
    <w:next w:val="a6"/>
    <w:rsid w:val="007A42FF"/>
    <w:pPr>
      <w:keepNext/>
      <w:keepLines/>
      <w:numPr>
        <w:numId w:val="2"/>
      </w:numPr>
      <w:tabs>
        <w:tab w:val="left" w:pos="1134"/>
        <w:tab w:val="left" w:pos="1440"/>
        <w:tab w:val="left" w:pos="1797"/>
      </w:tabs>
      <w:spacing w:before="360" w:after="360"/>
      <w:outlineLvl w:val="0"/>
    </w:pPr>
    <w:rPr>
      <w:rFonts w:ascii="Arial" w:hAnsi="Arial"/>
      <w:b/>
      <w:sz w:val="28"/>
      <w:szCs w:val="28"/>
    </w:rPr>
  </w:style>
  <w:style w:type="paragraph" w:customStyle="1" w:styleId="31">
    <w:name w:val="Заголовок3_Пункт"/>
    <w:next w:val="a6"/>
    <w:rsid w:val="007A42FF"/>
    <w:pPr>
      <w:keepNext/>
      <w:keepLines/>
      <w:numPr>
        <w:ilvl w:val="2"/>
        <w:numId w:val="2"/>
      </w:numPr>
      <w:spacing w:before="240" w:after="240"/>
      <w:outlineLvl w:val="2"/>
    </w:pPr>
    <w:rPr>
      <w:rFonts w:ascii="Arial" w:hAnsi="Arial"/>
      <w:b/>
      <w:sz w:val="22"/>
      <w:szCs w:val="22"/>
    </w:rPr>
  </w:style>
  <w:style w:type="character" w:customStyle="1" w:styleId="aff1">
    <w:name w:val="ЗнакКурсив"/>
    <w:rsid w:val="007A42FF"/>
    <w:rPr>
      <w:i/>
      <w:iCs/>
      <w:lang w:val="ru-RU"/>
    </w:rPr>
  </w:style>
  <w:style w:type="paragraph" w:customStyle="1" w:styleId="aff2">
    <w:name w:val="ТаблицаШапка"/>
    <w:basedOn w:val="aff3"/>
    <w:rsid w:val="007A42FF"/>
    <w:pPr>
      <w:keepNext/>
      <w:keepLines/>
      <w:spacing w:before="120" w:after="120"/>
      <w:jc w:val="center"/>
    </w:pPr>
    <w:rPr>
      <w:b/>
    </w:rPr>
  </w:style>
  <w:style w:type="paragraph" w:customStyle="1" w:styleId="aff3">
    <w:name w:val="ТаблицаОсновной"/>
    <w:link w:val="16"/>
    <w:rsid w:val="007A42FF"/>
    <w:pPr>
      <w:spacing w:before="20"/>
      <w:jc w:val="both"/>
    </w:pPr>
    <w:rPr>
      <w:rFonts w:ascii="Arial" w:hAnsi="Arial" w:cs="Arial"/>
      <w:bCs/>
    </w:rPr>
  </w:style>
  <w:style w:type="paragraph" w:customStyle="1" w:styleId="aff4">
    <w:name w:val="ТаблицаНазвание"/>
    <w:basedOn w:val="a6"/>
    <w:next w:val="a6"/>
    <w:link w:val="17"/>
    <w:rsid w:val="007A42FF"/>
    <w:pPr>
      <w:keepNext/>
      <w:widowControl/>
      <w:spacing w:before="20" w:after="120"/>
      <w:jc w:val="both"/>
    </w:pPr>
    <w:rPr>
      <w:rFonts w:ascii="Arial" w:hAnsi="Arial"/>
    </w:rPr>
  </w:style>
  <w:style w:type="paragraph" w:customStyle="1" w:styleId="20">
    <w:name w:val="Заголовок2_Подраздел"/>
    <w:next w:val="a6"/>
    <w:link w:val="26"/>
    <w:rsid w:val="007A42FF"/>
    <w:pPr>
      <w:keepNext/>
      <w:keepLines/>
      <w:numPr>
        <w:ilvl w:val="1"/>
        <w:numId w:val="2"/>
      </w:numPr>
      <w:spacing w:before="360" w:after="360"/>
      <w:outlineLvl w:val="1"/>
    </w:pPr>
    <w:rPr>
      <w:rFonts w:ascii="Arial" w:hAnsi="Arial"/>
      <w:b/>
      <w:sz w:val="24"/>
      <w:szCs w:val="24"/>
    </w:rPr>
  </w:style>
  <w:style w:type="paragraph" w:customStyle="1" w:styleId="aff5">
    <w:name w:val="ПространствоИмен"/>
    <w:next w:val="a6"/>
    <w:rsid w:val="007A42FF"/>
    <w:pPr>
      <w:keepNext/>
      <w:keepLines/>
      <w:spacing w:after="120"/>
      <w:ind w:left="1440" w:hanging="720"/>
    </w:pPr>
    <w:rPr>
      <w:rFonts w:ascii="Arial" w:hAnsi="Arial"/>
      <w:b/>
      <w:noProof/>
    </w:rPr>
  </w:style>
  <w:style w:type="paragraph" w:customStyle="1" w:styleId="a5">
    <w:name w:val="РазделПеречисление"/>
    <w:basedOn w:val="a6"/>
    <w:next w:val="a6"/>
    <w:rsid w:val="007A42FF"/>
    <w:pPr>
      <w:widowControl/>
      <w:numPr>
        <w:ilvl w:val="4"/>
        <w:numId w:val="2"/>
      </w:numPr>
      <w:tabs>
        <w:tab w:val="left" w:pos="1200"/>
      </w:tabs>
      <w:spacing w:before="20" w:after="120"/>
      <w:jc w:val="both"/>
      <w:outlineLvl w:val="4"/>
    </w:pPr>
    <w:rPr>
      <w:rFonts w:ascii="Arial" w:hAnsi="Arial" w:cs="Arial"/>
      <w:bCs/>
    </w:rPr>
  </w:style>
  <w:style w:type="character" w:customStyle="1" w:styleId="16">
    <w:name w:val="ТаблицаОсновной Знак1"/>
    <w:link w:val="aff3"/>
    <w:rsid w:val="007A42FF"/>
    <w:rPr>
      <w:rFonts w:ascii="Arial" w:hAnsi="Arial" w:cs="Arial"/>
      <w:bCs/>
      <w:lang w:val="ru-RU" w:eastAsia="ru-RU" w:bidi="ar-SA"/>
    </w:rPr>
  </w:style>
  <w:style w:type="character" w:customStyle="1" w:styleId="aff6">
    <w:name w:val="ТаблицаПоЦентру Знак"/>
    <w:link w:val="aff7"/>
    <w:rsid w:val="007A42FF"/>
    <w:rPr>
      <w:rFonts w:ascii="Arial" w:hAnsi="Arial" w:cs="Arial"/>
      <w:bCs/>
      <w:lang w:val="ru-RU" w:eastAsia="ru-RU" w:bidi="ar-SA"/>
    </w:rPr>
  </w:style>
  <w:style w:type="character" w:customStyle="1" w:styleId="aff8">
    <w:name w:val="ЗнакРазрядка"/>
    <w:rsid w:val="007A42FF"/>
    <w:rPr>
      <w:spacing w:val="60"/>
    </w:rPr>
  </w:style>
  <w:style w:type="paragraph" w:customStyle="1" w:styleId="aff7">
    <w:name w:val="ТаблицаПоЦентру"/>
    <w:basedOn w:val="aff3"/>
    <w:link w:val="aff6"/>
    <w:rsid w:val="007A42FF"/>
    <w:pPr>
      <w:jc w:val="center"/>
    </w:pPr>
  </w:style>
  <w:style w:type="paragraph" w:customStyle="1" w:styleId="4">
    <w:name w:val="Заголовок4_Подпункт"/>
    <w:basedOn w:val="a6"/>
    <w:next w:val="a6"/>
    <w:rsid w:val="007A42FF"/>
    <w:pPr>
      <w:keepNext/>
      <w:keepLines/>
      <w:widowControl/>
      <w:numPr>
        <w:ilvl w:val="3"/>
        <w:numId w:val="2"/>
      </w:numPr>
      <w:tabs>
        <w:tab w:val="left" w:pos="1536"/>
      </w:tabs>
      <w:spacing w:before="20" w:after="120"/>
      <w:jc w:val="both"/>
      <w:outlineLvl w:val="3"/>
    </w:pPr>
    <w:rPr>
      <w:rFonts w:ascii="Arial" w:hAnsi="Arial" w:cs="Arial"/>
      <w:b/>
      <w:bCs/>
    </w:rPr>
  </w:style>
  <w:style w:type="numbering" w:customStyle="1" w:styleId="aff9">
    <w:name w:val="ЗаголовокОсновной"/>
    <w:basedOn w:val="a9"/>
    <w:rsid w:val="007A42FF"/>
  </w:style>
  <w:style w:type="character" w:customStyle="1" w:styleId="26">
    <w:name w:val="Заголовок2_Подраздел Знак"/>
    <w:link w:val="20"/>
    <w:rsid w:val="007A42FF"/>
    <w:rPr>
      <w:rFonts w:ascii="Arial" w:hAnsi="Arial"/>
      <w:b/>
      <w:sz w:val="24"/>
      <w:szCs w:val="24"/>
    </w:rPr>
  </w:style>
  <w:style w:type="character" w:customStyle="1" w:styleId="17">
    <w:name w:val="ТаблицаНазвание Знак1"/>
    <w:link w:val="aff4"/>
    <w:rsid w:val="007A42FF"/>
    <w:rPr>
      <w:rFonts w:ascii="Arial" w:hAnsi="Arial"/>
      <w:lang w:val="ru-RU" w:eastAsia="ru-RU" w:bidi="ar-SA"/>
    </w:rPr>
  </w:style>
  <w:style w:type="character" w:customStyle="1" w:styleId="18">
    <w:name w:val="Элемент1 Знак"/>
    <w:link w:val="19"/>
    <w:rsid w:val="007A42FF"/>
    <w:rPr>
      <w:rFonts w:ascii="Arial" w:hAnsi="Arial"/>
      <w:b/>
      <w:lang w:val="ru-RU" w:eastAsia="ru-RU" w:bidi="ar-SA"/>
    </w:rPr>
  </w:style>
  <w:style w:type="paragraph" w:customStyle="1" w:styleId="1a">
    <w:name w:val="Атрибут1"/>
    <w:rsid w:val="007A42FF"/>
    <w:pPr>
      <w:keepLines/>
      <w:ind w:left="567"/>
    </w:pPr>
    <w:rPr>
      <w:rFonts w:ascii="Arial" w:hAnsi="Arial"/>
    </w:rPr>
  </w:style>
  <w:style w:type="paragraph" w:customStyle="1" w:styleId="19">
    <w:name w:val="Элемент1"/>
    <w:next w:val="1b"/>
    <w:link w:val="18"/>
    <w:rsid w:val="007A42FF"/>
    <w:pPr>
      <w:keepLines/>
      <w:ind w:left="567" w:hanging="567"/>
    </w:pPr>
    <w:rPr>
      <w:rFonts w:ascii="Arial" w:hAnsi="Arial"/>
      <w:b/>
    </w:rPr>
  </w:style>
  <w:style w:type="paragraph" w:customStyle="1" w:styleId="1b">
    <w:name w:val="ЭлементИмя1"/>
    <w:next w:val="a6"/>
    <w:rsid w:val="007A42FF"/>
    <w:pPr>
      <w:keepLines/>
      <w:ind w:left="567"/>
    </w:pPr>
    <w:rPr>
      <w:rFonts w:ascii="Arial" w:hAnsi="Arial"/>
      <w:b/>
      <w:i/>
      <w:noProof/>
      <w:lang w:val="en-US"/>
    </w:rPr>
  </w:style>
  <w:style w:type="paragraph" w:customStyle="1" w:styleId="27">
    <w:name w:val="Элемент2"/>
    <w:basedOn w:val="19"/>
    <w:next w:val="28"/>
    <w:uiPriority w:val="99"/>
    <w:rsid w:val="007A42FF"/>
    <w:pPr>
      <w:ind w:left="1134"/>
    </w:pPr>
    <w:rPr>
      <w:bCs/>
    </w:rPr>
  </w:style>
  <w:style w:type="paragraph" w:customStyle="1" w:styleId="28">
    <w:name w:val="ЭлементИмя2"/>
    <w:basedOn w:val="1b"/>
    <w:next w:val="a6"/>
    <w:uiPriority w:val="99"/>
    <w:rsid w:val="007A42FF"/>
    <w:pPr>
      <w:ind w:left="1134"/>
    </w:pPr>
  </w:style>
  <w:style w:type="paragraph" w:customStyle="1" w:styleId="29">
    <w:name w:val="Атрибут2"/>
    <w:basedOn w:val="1a"/>
    <w:uiPriority w:val="99"/>
    <w:rsid w:val="007A42FF"/>
    <w:pPr>
      <w:ind w:left="1134"/>
    </w:pPr>
  </w:style>
  <w:style w:type="numbering" w:customStyle="1" w:styleId="a2">
    <w:name w:val="ОсновнойНумерованный"/>
    <w:basedOn w:val="a9"/>
    <w:rsid w:val="007A42FF"/>
    <w:pPr>
      <w:numPr>
        <w:numId w:val="3"/>
      </w:numPr>
    </w:pPr>
  </w:style>
  <w:style w:type="paragraph" w:customStyle="1" w:styleId="affa">
    <w:name w:val="???????"/>
    <w:rsid w:val="00D92CDA"/>
  </w:style>
  <w:style w:type="paragraph" w:styleId="affb">
    <w:name w:val="List Paragraph"/>
    <w:basedOn w:val="a6"/>
    <w:uiPriority w:val="34"/>
    <w:qFormat/>
    <w:rsid w:val="004910E3"/>
    <w:pPr>
      <w:ind w:left="708"/>
    </w:pPr>
  </w:style>
  <w:style w:type="paragraph" w:customStyle="1" w:styleId="110">
    <w:name w:val="Обычный11"/>
    <w:rsid w:val="00AA1817"/>
    <w:rPr>
      <w:rFonts w:ascii="Arial" w:hAnsi="Arial"/>
      <w:sz w:val="22"/>
    </w:rPr>
  </w:style>
  <w:style w:type="paragraph" w:styleId="affc">
    <w:name w:val="header"/>
    <w:basedOn w:val="a6"/>
    <w:link w:val="affd"/>
    <w:uiPriority w:val="99"/>
    <w:rsid w:val="00114088"/>
    <w:pPr>
      <w:tabs>
        <w:tab w:val="center" w:pos="4677"/>
        <w:tab w:val="right" w:pos="9355"/>
      </w:tabs>
    </w:pPr>
  </w:style>
  <w:style w:type="character" w:customStyle="1" w:styleId="affd">
    <w:name w:val="Верхний колонтитул Знак"/>
    <w:basedOn w:val="a7"/>
    <w:link w:val="affc"/>
    <w:uiPriority w:val="99"/>
    <w:rsid w:val="00114088"/>
  </w:style>
  <w:style w:type="character" w:customStyle="1" w:styleId="affe">
    <w:name w:val="ТаблицаОсновной Знак"/>
    <w:locked/>
    <w:rsid w:val="008C0D6A"/>
    <w:rPr>
      <w:rFonts w:ascii="Arial" w:hAnsi="Arial" w:cs="Arial"/>
      <w:bCs/>
    </w:rPr>
  </w:style>
  <w:style w:type="table" w:styleId="afff">
    <w:name w:val="Table Grid"/>
    <w:basedOn w:val="a8"/>
    <w:uiPriority w:val="59"/>
    <w:rsid w:val="004C7A5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меб_осн"/>
    <w:basedOn w:val="a6"/>
    <w:link w:val="1c"/>
    <w:rsid w:val="00D82ABA"/>
    <w:pPr>
      <w:widowControl/>
      <w:ind w:firstLine="720"/>
      <w:jc w:val="both"/>
    </w:pPr>
    <w:rPr>
      <w:rFonts w:ascii="Arial" w:hAnsi="Arial"/>
      <w:sz w:val="24"/>
      <w:lang w:val="en-US" w:eastAsia="x-none"/>
    </w:rPr>
  </w:style>
  <w:style w:type="paragraph" w:customStyle="1" w:styleId="afff1">
    <w:name w:val="РисунокНазвание"/>
    <w:basedOn w:val="a6"/>
    <w:next w:val="a6"/>
    <w:link w:val="afff2"/>
    <w:rsid w:val="0043494F"/>
    <w:pPr>
      <w:keepLines/>
      <w:widowControl/>
      <w:spacing w:before="120" w:after="120"/>
      <w:jc w:val="center"/>
    </w:pPr>
    <w:rPr>
      <w:rFonts w:ascii="Arial" w:hAnsi="Arial"/>
      <w:lang w:val="x-none" w:eastAsia="x-none"/>
    </w:rPr>
  </w:style>
  <w:style w:type="character" w:customStyle="1" w:styleId="afff2">
    <w:name w:val="РисунокНазвание Знак"/>
    <w:link w:val="afff1"/>
    <w:rsid w:val="0043494F"/>
    <w:rPr>
      <w:rFonts w:ascii="Arial" w:hAnsi="Arial" w:cs="Arial"/>
    </w:rPr>
  </w:style>
  <w:style w:type="paragraph" w:customStyle="1" w:styleId="afff3">
    <w:name w:val="Примечание"/>
    <w:next w:val="a6"/>
    <w:link w:val="afff4"/>
    <w:rsid w:val="0043494F"/>
    <w:pPr>
      <w:spacing w:before="20"/>
      <w:ind w:firstLine="720"/>
      <w:jc w:val="both"/>
    </w:pPr>
    <w:rPr>
      <w:rFonts w:ascii="Arial" w:hAnsi="Arial"/>
      <w:sz w:val="18"/>
      <w:szCs w:val="18"/>
    </w:rPr>
  </w:style>
  <w:style w:type="paragraph" w:customStyle="1" w:styleId="afff5">
    <w:name w:val="ПунктПеречисление"/>
    <w:basedOn w:val="a6"/>
    <w:link w:val="afff6"/>
    <w:rsid w:val="0043494F"/>
    <w:pPr>
      <w:widowControl/>
      <w:tabs>
        <w:tab w:val="num" w:pos="1418"/>
      </w:tabs>
      <w:spacing w:before="20" w:after="120"/>
      <w:ind w:left="-141" w:firstLine="709"/>
      <w:jc w:val="both"/>
    </w:pPr>
    <w:rPr>
      <w:rFonts w:ascii="Arial" w:hAnsi="Arial"/>
      <w:lang w:val="x-none" w:eastAsia="x-none"/>
    </w:rPr>
  </w:style>
  <w:style w:type="paragraph" w:styleId="afff7">
    <w:name w:val="Plain Text"/>
    <w:basedOn w:val="a6"/>
    <w:link w:val="afff8"/>
    <w:rsid w:val="0043494F"/>
    <w:pPr>
      <w:widowControl/>
    </w:pPr>
    <w:rPr>
      <w:snapToGrid w:val="0"/>
      <w:lang w:val="en-US" w:eastAsia="x-none"/>
    </w:rPr>
  </w:style>
  <w:style w:type="character" w:customStyle="1" w:styleId="afff8">
    <w:name w:val="Текст Знак"/>
    <w:link w:val="afff7"/>
    <w:rsid w:val="0043494F"/>
    <w:rPr>
      <w:snapToGrid w:val="0"/>
      <w:lang w:val="en-US"/>
    </w:rPr>
  </w:style>
  <w:style w:type="character" w:customStyle="1" w:styleId="14">
    <w:name w:val="Заголовок 1 Знак"/>
    <w:link w:val="13"/>
    <w:rsid w:val="0043494F"/>
    <w:rPr>
      <w:b/>
      <w:sz w:val="24"/>
    </w:rPr>
  </w:style>
  <w:style w:type="character" w:customStyle="1" w:styleId="22">
    <w:name w:val="Заголовок 2 Знак"/>
    <w:aliases w:val="Подраздел Знак"/>
    <w:link w:val="21"/>
    <w:rsid w:val="0043494F"/>
    <w:rPr>
      <w:b/>
      <w:sz w:val="24"/>
    </w:rPr>
  </w:style>
  <w:style w:type="character" w:customStyle="1" w:styleId="33">
    <w:name w:val="Заголовок 3 Знак"/>
    <w:link w:val="32"/>
    <w:rsid w:val="0043494F"/>
    <w:rPr>
      <w:b/>
      <w:sz w:val="24"/>
    </w:rPr>
  </w:style>
  <w:style w:type="character" w:customStyle="1" w:styleId="41">
    <w:name w:val="Заголовок 4 Знак"/>
    <w:link w:val="40"/>
    <w:rsid w:val="0043494F"/>
    <w:rPr>
      <w:sz w:val="24"/>
    </w:rPr>
  </w:style>
  <w:style w:type="character" w:customStyle="1" w:styleId="50">
    <w:name w:val="Заголовок 5 Знак"/>
    <w:link w:val="5"/>
    <w:rsid w:val="0043494F"/>
    <w:rPr>
      <w:b/>
      <w:sz w:val="24"/>
    </w:rPr>
  </w:style>
  <w:style w:type="character" w:customStyle="1" w:styleId="60">
    <w:name w:val="Заголовок 6 Знак"/>
    <w:link w:val="6"/>
    <w:rsid w:val="0043494F"/>
    <w:rPr>
      <w:sz w:val="24"/>
    </w:rPr>
  </w:style>
  <w:style w:type="character" w:customStyle="1" w:styleId="70">
    <w:name w:val="Заголовок 7 Знак"/>
    <w:link w:val="7"/>
    <w:uiPriority w:val="99"/>
    <w:rsid w:val="0043494F"/>
    <w:rPr>
      <w:b/>
      <w:sz w:val="24"/>
    </w:rPr>
  </w:style>
  <w:style w:type="character" w:customStyle="1" w:styleId="80">
    <w:name w:val="Заголовок 8 Знак"/>
    <w:link w:val="8"/>
    <w:uiPriority w:val="99"/>
    <w:rsid w:val="0043494F"/>
    <w:rPr>
      <w:sz w:val="24"/>
    </w:rPr>
  </w:style>
  <w:style w:type="character" w:customStyle="1" w:styleId="90">
    <w:name w:val="Заголовок 9 Знак"/>
    <w:link w:val="9"/>
    <w:uiPriority w:val="99"/>
    <w:rsid w:val="0043494F"/>
    <w:rPr>
      <w:sz w:val="24"/>
    </w:rPr>
  </w:style>
  <w:style w:type="character" w:customStyle="1" w:styleId="211">
    <w:name w:val="Заголовок 2 Знак1"/>
    <w:aliases w:val="Подраздел Знак1"/>
    <w:semiHidden/>
    <w:rsid w:val="0043494F"/>
    <w:rPr>
      <w:rFonts w:ascii="Cambria" w:eastAsia="Times New Roman" w:hAnsi="Cambria" w:cs="Times New Roman"/>
      <w:b/>
      <w:bCs/>
      <w:color w:val="4F81BD"/>
      <w:sz w:val="26"/>
      <w:szCs w:val="26"/>
    </w:rPr>
  </w:style>
  <w:style w:type="paragraph" w:styleId="afff9">
    <w:name w:val="Normal (Web)"/>
    <w:basedOn w:val="a6"/>
    <w:uiPriority w:val="99"/>
    <w:unhideWhenUsed/>
    <w:rsid w:val="0043494F"/>
    <w:pPr>
      <w:widowControl/>
      <w:spacing w:before="100" w:beforeAutospacing="1" w:after="100" w:afterAutospacing="1"/>
    </w:pPr>
    <w:rPr>
      <w:sz w:val="24"/>
      <w:szCs w:val="24"/>
    </w:rPr>
  </w:style>
  <w:style w:type="paragraph" w:styleId="1d">
    <w:name w:val="toc 1"/>
    <w:basedOn w:val="a6"/>
    <w:next w:val="a6"/>
    <w:autoRedefine/>
    <w:uiPriority w:val="39"/>
    <w:unhideWhenUsed/>
    <w:rsid w:val="0043494F"/>
    <w:pPr>
      <w:widowControl/>
      <w:spacing w:before="120" w:after="120"/>
    </w:pPr>
    <w:rPr>
      <w:rFonts w:ascii="Arial" w:hAnsi="Arial"/>
      <w:b/>
      <w:caps/>
    </w:rPr>
  </w:style>
  <w:style w:type="paragraph" w:styleId="2a">
    <w:name w:val="toc 2"/>
    <w:basedOn w:val="a6"/>
    <w:next w:val="a6"/>
    <w:autoRedefine/>
    <w:uiPriority w:val="39"/>
    <w:unhideWhenUsed/>
    <w:rsid w:val="0043494F"/>
    <w:pPr>
      <w:widowControl/>
      <w:spacing w:before="20" w:after="120"/>
      <w:ind w:right="284"/>
    </w:pPr>
    <w:rPr>
      <w:rFonts w:ascii="Arial" w:hAnsi="Arial"/>
      <w:noProof/>
    </w:rPr>
  </w:style>
  <w:style w:type="paragraph" w:styleId="36">
    <w:name w:val="toc 3"/>
    <w:basedOn w:val="a6"/>
    <w:next w:val="a6"/>
    <w:autoRedefine/>
    <w:uiPriority w:val="39"/>
    <w:unhideWhenUsed/>
    <w:rsid w:val="0043494F"/>
    <w:pPr>
      <w:widowControl/>
      <w:spacing w:before="20" w:after="120"/>
      <w:jc w:val="center"/>
    </w:pPr>
    <w:rPr>
      <w:rFonts w:ascii="Arial" w:hAnsi="Arial"/>
      <w:iCs/>
      <w:noProof/>
      <w:szCs w:val="24"/>
      <w:lang w:val="en-US"/>
    </w:rPr>
  </w:style>
  <w:style w:type="paragraph" w:styleId="42">
    <w:name w:val="toc 4"/>
    <w:basedOn w:val="a6"/>
    <w:next w:val="a6"/>
    <w:autoRedefine/>
    <w:uiPriority w:val="39"/>
    <w:unhideWhenUsed/>
    <w:rsid w:val="0043494F"/>
    <w:pPr>
      <w:widowControl/>
      <w:spacing w:before="20" w:after="120"/>
      <w:ind w:left="600" w:firstLine="720"/>
    </w:pPr>
    <w:rPr>
      <w:szCs w:val="21"/>
    </w:rPr>
  </w:style>
  <w:style w:type="paragraph" w:styleId="51">
    <w:name w:val="toc 5"/>
    <w:basedOn w:val="a6"/>
    <w:next w:val="a6"/>
    <w:autoRedefine/>
    <w:uiPriority w:val="39"/>
    <w:unhideWhenUsed/>
    <w:rsid w:val="0043494F"/>
    <w:pPr>
      <w:widowControl/>
      <w:spacing w:before="20" w:after="120"/>
      <w:ind w:left="800" w:firstLine="720"/>
    </w:pPr>
    <w:rPr>
      <w:szCs w:val="21"/>
    </w:rPr>
  </w:style>
  <w:style w:type="paragraph" w:styleId="61">
    <w:name w:val="toc 6"/>
    <w:basedOn w:val="a6"/>
    <w:next w:val="a6"/>
    <w:autoRedefine/>
    <w:uiPriority w:val="39"/>
    <w:unhideWhenUsed/>
    <w:rsid w:val="0043494F"/>
    <w:pPr>
      <w:widowControl/>
      <w:spacing w:before="20" w:after="120"/>
      <w:ind w:left="1000" w:firstLine="720"/>
    </w:pPr>
    <w:rPr>
      <w:szCs w:val="21"/>
    </w:rPr>
  </w:style>
  <w:style w:type="paragraph" w:styleId="71">
    <w:name w:val="toc 7"/>
    <w:basedOn w:val="a6"/>
    <w:next w:val="a6"/>
    <w:autoRedefine/>
    <w:uiPriority w:val="39"/>
    <w:unhideWhenUsed/>
    <w:rsid w:val="0043494F"/>
    <w:pPr>
      <w:widowControl/>
      <w:spacing w:before="20" w:after="120"/>
      <w:ind w:left="1200" w:firstLine="720"/>
    </w:pPr>
    <w:rPr>
      <w:szCs w:val="21"/>
    </w:rPr>
  </w:style>
  <w:style w:type="paragraph" w:styleId="81">
    <w:name w:val="toc 8"/>
    <w:basedOn w:val="a6"/>
    <w:next w:val="a6"/>
    <w:autoRedefine/>
    <w:uiPriority w:val="39"/>
    <w:unhideWhenUsed/>
    <w:rsid w:val="0043494F"/>
    <w:pPr>
      <w:widowControl/>
      <w:spacing w:before="20" w:after="120"/>
      <w:ind w:left="1400" w:firstLine="720"/>
      <w:jc w:val="both"/>
    </w:pPr>
    <w:rPr>
      <w:szCs w:val="21"/>
    </w:rPr>
  </w:style>
  <w:style w:type="paragraph" w:styleId="91">
    <w:name w:val="toc 9"/>
    <w:basedOn w:val="a6"/>
    <w:next w:val="a6"/>
    <w:autoRedefine/>
    <w:uiPriority w:val="39"/>
    <w:unhideWhenUsed/>
    <w:rsid w:val="0043494F"/>
    <w:pPr>
      <w:widowControl/>
    </w:pPr>
    <w:rPr>
      <w:rFonts w:ascii="Arial" w:hAnsi="Arial" w:cs="Arial"/>
      <w:noProof/>
      <w:sz w:val="22"/>
      <w:szCs w:val="22"/>
    </w:rPr>
  </w:style>
  <w:style w:type="character" w:customStyle="1" w:styleId="af">
    <w:name w:val="Текст сноски Знак"/>
    <w:link w:val="ae"/>
    <w:uiPriority w:val="99"/>
    <w:semiHidden/>
    <w:rsid w:val="0043494F"/>
    <w:rPr>
      <w:rFonts w:ascii="Times New Roman CYR" w:hAnsi="Times New Roman CYR"/>
    </w:rPr>
  </w:style>
  <w:style w:type="character" w:customStyle="1" w:styleId="afe">
    <w:name w:val="Текст примечания Знак"/>
    <w:link w:val="afd"/>
    <w:rsid w:val="0043494F"/>
  </w:style>
  <w:style w:type="character" w:customStyle="1" w:styleId="af2">
    <w:name w:val="Нижний колонтитул Знак"/>
    <w:link w:val="af1"/>
    <w:uiPriority w:val="99"/>
    <w:rsid w:val="0043494F"/>
  </w:style>
  <w:style w:type="character" w:customStyle="1" w:styleId="ab">
    <w:name w:val="Название объекта Знак"/>
    <w:link w:val="aa"/>
    <w:locked/>
    <w:rsid w:val="0043494F"/>
    <w:rPr>
      <w:b/>
      <w:sz w:val="24"/>
    </w:rPr>
  </w:style>
  <w:style w:type="paragraph" w:styleId="afffa">
    <w:name w:val="table of figures"/>
    <w:basedOn w:val="a6"/>
    <w:next w:val="a6"/>
    <w:autoRedefine/>
    <w:uiPriority w:val="99"/>
    <w:unhideWhenUsed/>
    <w:rsid w:val="0043494F"/>
    <w:pPr>
      <w:widowControl/>
      <w:spacing w:before="20" w:after="120"/>
      <w:ind w:left="400" w:hanging="400"/>
    </w:pPr>
    <w:rPr>
      <w:rFonts w:ascii="Arial" w:hAnsi="Arial"/>
      <w:szCs w:val="24"/>
    </w:rPr>
  </w:style>
  <w:style w:type="paragraph" w:styleId="afffb">
    <w:name w:val="endnote text"/>
    <w:basedOn w:val="a6"/>
    <w:link w:val="afffc"/>
    <w:uiPriority w:val="99"/>
    <w:unhideWhenUsed/>
    <w:rsid w:val="0043494F"/>
    <w:pPr>
      <w:widowControl/>
      <w:spacing w:before="20" w:after="120"/>
      <w:ind w:firstLine="720"/>
      <w:jc w:val="both"/>
    </w:pPr>
    <w:rPr>
      <w:rFonts w:ascii="Arial" w:hAnsi="Arial"/>
      <w:lang w:val="x-none" w:eastAsia="x-none"/>
    </w:rPr>
  </w:style>
  <w:style w:type="character" w:customStyle="1" w:styleId="afffc">
    <w:name w:val="Текст концевой сноски Знак"/>
    <w:link w:val="afffb"/>
    <w:uiPriority w:val="99"/>
    <w:rsid w:val="0043494F"/>
    <w:rPr>
      <w:rFonts w:ascii="Arial" w:hAnsi="Arial"/>
      <w:lang w:val="x-none" w:eastAsia="x-none"/>
    </w:rPr>
  </w:style>
  <w:style w:type="paragraph" w:styleId="afffd">
    <w:name w:val="table of authorities"/>
    <w:basedOn w:val="a6"/>
    <w:next w:val="a6"/>
    <w:uiPriority w:val="99"/>
    <w:unhideWhenUsed/>
    <w:rsid w:val="0043494F"/>
    <w:pPr>
      <w:widowControl/>
      <w:spacing w:before="20" w:after="120"/>
      <w:ind w:left="200" w:hanging="200"/>
      <w:jc w:val="both"/>
    </w:pPr>
    <w:rPr>
      <w:rFonts w:ascii="Arial" w:hAnsi="Arial"/>
    </w:rPr>
  </w:style>
  <w:style w:type="paragraph" w:styleId="afffe">
    <w:name w:val="macro"/>
    <w:basedOn w:val="a6"/>
    <w:link w:val="affff"/>
    <w:autoRedefine/>
    <w:uiPriority w:val="99"/>
    <w:unhideWhenUsed/>
    <w:rsid w:val="0043494F"/>
    <w:pPr>
      <w:widowControl/>
      <w:spacing w:before="60" w:after="60"/>
      <w:ind w:firstLine="720"/>
      <w:jc w:val="both"/>
    </w:pPr>
    <w:rPr>
      <w:rFonts w:ascii="Courier New" w:hAnsi="Courier New"/>
      <w:sz w:val="22"/>
      <w:lang w:val="x-none" w:eastAsia="x-none"/>
    </w:rPr>
  </w:style>
  <w:style w:type="character" w:customStyle="1" w:styleId="affff">
    <w:name w:val="Текст макроса Знак"/>
    <w:link w:val="afffe"/>
    <w:uiPriority w:val="99"/>
    <w:rsid w:val="0043494F"/>
    <w:rPr>
      <w:rFonts w:ascii="Courier New" w:hAnsi="Courier New"/>
      <w:sz w:val="22"/>
      <w:lang w:val="x-none" w:eastAsia="x-none"/>
    </w:rPr>
  </w:style>
  <w:style w:type="character" w:customStyle="1" w:styleId="af7">
    <w:name w:val="Название Знак"/>
    <w:link w:val="af6"/>
    <w:uiPriority w:val="99"/>
    <w:rsid w:val="0043494F"/>
    <w:rPr>
      <w:rFonts w:ascii="Arial" w:hAnsi="Arial"/>
      <w:b/>
      <w:bCs/>
      <w:sz w:val="28"/>
      <w:szCs w:val="24"/>
    </w:rPr>
  </w:style>
  <w:style w:type="character" w:customStyle="1" w:styleId="25">
    <w:name w:val="Основной текст 2 Знак"/>
    <w:link w:val="24"/>
    <w:uiPriority w:val="99"/>
    <w:rsid w:val="0043494F"/>
    <w:rPr>
      <w:sz w:val="24"/>
    </w:rPr>
  </w:style>
  <w:style w:type="paragraph" w:styleId="affff0">
    <w:name w:val="Document Map"/>
    <w:basedOn w:val="a6"/>
    <w:link w:val="affff1"/>
    <w:autoRedefine/>
    <w:uiPriority w:val="99"/>
    <w:unhideWhenUsed/>
    <w:rsid w:val="0043494F"/>
    <w:pPr>
      <w:widowControl/>
      <w:shd w:val="clear" w:color="auto" w:fill="000080"/>
      <w:spacing w:before="20" w:after="120"/>
      <w:ind w:firstLine="720"/>
      <w:jc w:val="both"/>
    </w:pPr>
    <w:rPr>
      <w:rFonts w:ascii="Tahoma" w:hAnsi="Tahoma"/>
      <w:sz w:val="24"/>
      <w:lang w:val="x-none" w:eastAsia="x-none"/>
    </w:rPr>
  </w:style>
  <w:style w:type="character" w:customStyle="1" w:styleId="affff1">
    <w:name w:val="Схема документа Знак"/>
    <w:link w:val="affff0"/>
    <w:uiPriority w:val="99"/>
    <w:rsid w:val="0043494F"/>
    <w:rPr>
      <w:rFonts w:ascii="Tahoma" w:hAnsi="Tahoma"/>
      <w:sz w:val="24"/>
      <w:shd w:val="clear" w:color="auto" w:fill="000080"/>
      <w:lang w:val="x-none" w:eastAsia="x-none"/>
    </w:rPr>
  </w:style>
  <w:style w:type="character" w:customStyle="1" w:styleId="aff0">
    <w:name w:val="Тема примечания Знак"/>
    <w:link w:val="aff"/>
    <w:uiPriority w:val="99"/>
    <w:semiHidden/>
    <w:rsid w:val="0043494F"/>
    <w:rPr>
      <w:b/>
      <w:bCs/>
    </w:rPr>
  </w:style>
  <w:style w:type="character" w:customStyle="1" w:styleId="afb">
    <w:name w:val="Текст выноски Знак"/>
    <w:link w:val="afa"/>
    <w:uiPriority w:val="99"/>
    <w:semiHidden/>
    <w:rsid w:val="0043494F"/>
    <w:rPr>
      <w:rFonts w:ascii="Tahoma" w:hAnsi="Tahoma" w:cs="Tahoma"/>
      <w:sz w:val="16"/>
      <w:szCs w:val="16"/>
    </w:rPr>
  </w:style>
  <w:style w:type="paragraph" w:styleId="affff2">
    <w:name w:val="Revision"/>
    <w:uiPriority w:val="99"/>
    <w:semiHidden/>
    <w:rsid w:val="0043494F"/>
    <w:rPr>
      <w:rFonts w:ascii="Arial" w:hAnsi="Arial"/>
    </w:rPr>
  </w:style>
  <w:style w:type="paragraph" w:styleId="affff3">
    <w:name w:val="TOC Heading"/>
    <w:basedOn w:val="13"/>
    <w:next w:val="a6"/>
    <w:uiPriority w:val="99"/>
    <w:semiHidden/>
    <w:unhideWhenUsed/>
    <w:qFormat/>
    <w:rsid w:val="0043494F"/>
    <w:pPr>
      <w:keepLines/>
      <w:widowControl/>
      <w:spacing w:before="480" w:line="276" w:lineRule="auto"/>
      <w:jc w:val="left"/>
      <w:outlineLvl w:val="9"/>
    </w:pPr>
    <w:rPr>
      <w:rFonts w:ascii="Cambria" w:hAnsi="Cambria"/>
      <w:bCs/>
      <w:color w:val="365F91"/>
      <w:sz w:val="28"/>
      <w:szCs w:val="28"/>
    </w:rPr>
  </w:style>
  <w:style w:type="paragraph" w:customStyle="1" w:styleId="affff4">
    <w:name w:val="Титул"/>
    <w:basedOn w:val="a6"/>
    <w:uiPriority w:val="99"/>
    <w:rsid w:val="0043494F"/>
    <w:pPr>
      <w:widowControl/>
      <w:spacing w:before="20" w:after="120"/>
      <w:jc w:val="center"/>
    </w:pPr>
    <w:rPr>
      <w:rFonts w:ascii="Arial" w:hAnsi="Arial" w:cs="Arial"/>
      <w:b/>
      <w:bCs/>
      <w:caps/>
      <w:noProof/>
      <w:sz w:val="24"/>
      <w:szCs w:val="28"/>
    </w:rPr>
  </w:style>
  <w:style w:type="paragraph" w:customStyle="1" w:styleId="310">
    <w:name w:val="Знак31"/>
    <w:basedOn w:val="a6"/>
    <w:uiPriority w:val="99"/>
    <w:rsid w:val="0043494F"/>
    <w:pPr>
      <w:widowControl/>
      <w:spacing w:after="160" w:line="240" w:lineRule="exact"/>
    </w:pPr>
    <w:rPr>
      <w:rFonts w:ascii="Verdana" w:hAnsi="Verdana"/>
      <w:lang w:val="en-US" w:eastAsia="en-US"/>
    </w:rPr>
  </w:style>
  <w:style w:type="paragraph" w:customStyle="1" w:styleId="affff5">
    <w:name w:val="ТитулИнформация"/>
    <w:basedOn w:val="a6"/>
    <w:uiPriority w:val="99"/>
    <w:rsid w:val="0043494F"/>
    <w:pPr>
      <w:widowControl/>
      <w:spacing w:before="240" w:after="120"/>
      <w:jc w:val="center"/>
    </w:pPr>
    <w:rPr>
      <w:rFonts w:ascii="Arial" w:hAnsi="Arial"/>
      <w:b/>
    </w:rPr>
  </w:style>
  <w:style w:type="character" w:customStyle="1" w:styleId="afff6">
    <w:name w:val="ПунктПеречисление Знак"/>
    <w:link w:val="afff5"/>
    <w:locked/>
    <w:rsid w:val="0043494F"/>
    <w:rPr>
      <w:rFonts w:ascii="Arial" w:hAnsi="Arial"/>
    </w:rPr>
  </w:style>
  <w:style w:type="paragraph" w:customStyle="1" w:styleId="affff6">
    <w:name w:val="НазваниеЭлемента"/>
    <w:basedOn w:val="12"/>
    <w:next w:val="a6"/>
    <w:uiPriority w:val="99"/>
    <w:rsid w:val="0043494F"/>
    <w:pPr>
      <w:numPr>
        <w:numId w:val="0"/>
      </w:numPr>
      <w:jc w:val="center"/>
    </w:pPr>
    <w:rPr>
      <w:rFonts w:cs="Arial"/>
      <w:bCs/>
    </w:rPr>
  </w:style>
  <w:style w:type="paragraph" w:customStyle="1" w:styleId="37">
    <w:name w:val="ЭлементИмя3"/>
    <w:basedOn w:val="1b"/>
    <w:next w:val="a6"/>
    <w:uiPriority w:val="99"/>
    <w:rsid w:val="0043494F"/>
    <w:pPr>
      <w:ind w:left="1701"/>
    </w:pPr>
  </w:style>
  <w:style w:type="paragraph" w:customStyle="1" w:styleId="38">
    <w:name w:val="Элемент3"/>
    <w:basedOn w:val="19"/>
    <w:next w:val="37"/>
    <w:uiPriority w:val="99"/>
    <w:rsid w:val="0043494F"/>
    <w:pPr>
      <w:ind w:left="1701"/>
    </w:pPr>
    <w:rPr>
      <w:rFonts w:eastAsia="Calibri" w:cs="Arial"/>
    </w:rPr>
  </w:style>
  <w:style w:type="paragraph" w:customStyle="1" w:styleId="10">
    <w:name w:val="ЗаголовокПриложение1"/>
    <w:basedOn w:val="12"/>
    <w:next w:val="a6"/>
    <w:uiPriority w:val="99"/>
    <w:rsid w:val="0043494F"/>
    <w:pPr>
      <w:pageBreakBefore/>
      <w:numPr>
        <w:numId w:val="5"/>
      </w:numPr>
      <w:tabs>
        <w:tab w:val="clear" w:pos="1134"/>
        <w:tab w:val="clear" w:pos="1440"/>
        <w:tab w:val="clear" w:pos="1797"/>
      </w:tabs>
      <w:jc w:val="center"/>
    </w:pPr>
  </w:style>
  <w:style w:type="paragraph" w:customStyle="1" w:styleId="30">
    <w:name w:val="ЗаголовокПриложение3"/>
    <w:basedOn w:val="31"/>
    <w:next w:val="a6"/>
    <w:uiPriority w:val="99"/>
    <w:rsid w:val="0043494F"/>
    <w:pPr>
      <w:numPr>
        <w:numId w:val="5"/>
      </w:numPr>
    </w:pPr>
  </w:style>
  <w:style w:type="paragraph" w:customStyle="1" w:styleId="2">
    <w:name w:val="ЗаголовокПриложение2"/>
    <w:basedOn w:val="20"/>
    <w:next w:val="a6"/>
    <w:uiPriority w:val="99"/>
    <w:rsid w:val="0043494F"/>
    <w:pPr>
      <w:numPr>
        <w:numId w:val="5"/>
      </w:numPr>
      <w:tabs>
        <w:tab w:val="num" w:pos="360"/>
        <w:tab w:val="left" w:pos="1418"/>
      </w:tabs>
    </w:pPr>
    <w:rPr>
      <w:rFonts w:eastAsia="Calibri" w:cs="Arial"/>
    </w:rPr>
  </w:style>
  <w:style w:type="character" w:customStyle="1" w:styleId="afff4">
    <w:name w:val="Примечание Знак"/>
    <w:link w:val="afff3"/>
    <w:locked/>
    <w:rsid w:val="0043494F"/>
    <w:rPr>
      <w:rFonts w:ascii="Arial" w:hAnsi="Arial"/>
      <w:sz w:val="18"/>
      <w:szCs w:val="18"/>
      <w:lang w:bidi="ar-SA"/>
    </w:rPr>
  </w:style>
  <w:style w:type="paragraph" w:customStyle="1" w:styleId="affff7">
    <w:name w:val="ТаблицаПодзаголовок"/>
    <w:basedOn w:val="aff3"/>
    <w:uiPriority w:val="99"/>
    <w:rsid w:val="0043494F"/>
    <w:pPr>
      <w:keepNext/>
      <w:keepLines/>
      <w:spacing w:before="60" w:after="60"/>
      <w:jc w:val="center"/>
    </w:pPr>
    <w:rPr>
      <w:rFonts w:eastAsia="Calibri"/>
    </w:rPr>
  </w:style>
  <w:style w:type="paragraph" w:customStyle="1" w:styleId="affff8">
    <w:name w:val="Пример"/>
    <w:uiPriority w:val="99"/>
    <w:rsid w:val="0043494F"/>
    <w:pPr>
      <w:spacing w:before="20"/>
      <w:ind w:firstLine="720"/>
      <w:jc w:val="both"/>
    </w:pPr>
    <w:rPr>
      <w:rFonts w:ascii="Arial" w:hAnsi="Arial"/>
      <w:b/>
      <w:i/>
      <w:sz w:val="18"/>
      <w:szCs w:val="18"/>
    </w:rPr>
  </w:style>
  <w:style w:type="character" w:customStyle="1" w:styleId="XML1">
    <w:name w:val="ПримерXML Знак1"/>
    <w:link w:val="XML"/>
    <w:locked/>
    <w:rsid w:val="0043494F"/>
    <w:rPr>
      <w:rFonts w:ascii="Courier New" w:hAnsi="Courier New" w:cs="Courier New"/>
      <w:noProof/>
      <w:shd w:val="clear" w:color="auto" w:fill="E6E6E6"/>
      <w:lang w:val="en-US" w:eastAsia="ru-RU" w:bidi="ar-SA"/>
    </w:rPr>
  </w:style>
  <w:style w:type="paragraph" w:customStyle="1" w:styleId="XML">
    <w:name w:val="ПримерXML"/>
    <w:link w:val="XML1"/>
    <w:rsid w:val="0043494F"/>
    <w:pPr>
      <w:pBdr>
        <w:left w:val="single" w:sz="4" w:space="4" w:color="auto"/>
        <w:right w:val="single" w:sz="4" w:space="4" w:color="auto"/>
      </w:pBdr>
      <w:shd w:val="clear" w:color="auto" w:fill="E6E6E6"/>
    </w:pPr>
    <w:rPr>
      <w:rFonts w:ascii="Courier New" w:hAnsi="Courier New" w:cs="Courier New"/>
      <w:noProof/>
      <w:lang w:val="en-US"/>
    </w:rPr>
  </w:style>
  <w:style w:type="character" w:customStyle="1" w:styleId="affff9">
    <w:name w:val="Рисунок Знак"/>
    <w:link w:val="affffa"/>
    <w:locked/>
    <w:rsid w:val="0043494F"/>
    <w:rPr>
      <w:rFonts w:ascii="Arial" w:hAnsi="Arial" w:cs="Arial"/>
      <w:lang w:val="ru-RU" w:eastAsia="ru-RU" w:bidi="ar-SA"/>
    </w:rPr>
  </w:style>
  <w:style w:type="paragraph" w:customStyle="1" w:styleId="affffa">
    <w:name w:val="Рисунок"/>
    <w:next w:val="afff1"/>
    <w:link w:val="affff9"/>
    <w:rsid w:val="0043494F"/>
    <w:pPr>
      <w:keepNext/>
      <w:spacing w:before="120" w:after="120"/>
      <w:jc w:val="center"/>
    </w:pPr>
    <w:rPr>
      <w:rFonts w:ascii="Arial" w:hAnsi="Arial" w:cs="Arial"/>
    </w:rPr>
  </w:style>
  <w:style w:type="paragraph" w:customStyle="1" w:styleId="39">
    <w:name w:val="Атрибут3"/>
    <w:basedOn w:val="1a"/>
    <w:uiPriority w:val="99"/>
    <w:rsid w:val="0043494F"/>
    <w:pPr>
      <w:ind w:left="1701"/>
    </w:pPr>
  </w:style>
  <w:style w:type="paragraph" w:customStyle="1" w:styleId="XML0">
    <w:name w:val="ПримерXMLВерх"/>
    <w:basedOn w:val="XML"/>
    <w:next w:val="XML"/>
    <w:uiPriority w:val="99"/>
    <w:rsid w:val="0043494F"/>
    <w:pPr>
      <w:keepNext/>
      <w:keepLines/>
      <w:pBdr>
        <w:top w:val="single" w:sz="4" w:space="1" w:color="auto"/>
      </w:pBdr>
    </w:pPr>
  </w:style>
  <w:style w:type="character" w:customStyle="1" w:styleId="XML10">
    <w:name w:val="ПримерXMLНиз Знак1"/>
    <w:link w:val="XML2"/>
    <w:locked/>
    <w:rsid w:val="0043494F"/>
    <w:rPr>
      <w:shd w:val="clear" w:color="auto" w:fill="E6E6E6"/>
    </w:rPr>
  </w:style>
  <w:style w:type="paragraph" w:customStyle="1" w:styleId="XML2">
    <w:name w:val="ПримерXMLНиз"/>
    <w:basedOn w:val="XML"/>
    <w:next w:val="a6"/>
    <w:link w:val="XML10"/>
    <w:rsid w:val="0043494F"/>
    <w:pPr>
      <w:pBdr>
        <w:bottom w:val="single" w:sz="4" w:space="1" w:color="auto"/>
      </w:pBdr>
    </w:pPr>
    <w:rPr>
      <w:rFonts w:ascii="Times New Roman" w:hAnsi="Times New Roman" w:cs="Times New Roman"/>
      <w:noProof w:val="0"/>
      <w:lang w:val="x-none" w:eastAsia="x-none"/>
    </w:rPr>
  </w:style>
  <w:style w:type="character" w:customStyle="1" w:styleId="XML3">
    <w:name w:val="ПримерXMLРамка Знак"/>
    <w:link w:val="XML4"/>
    <w:locked/>
    <w:rsid w:val="0043494F"/>
    <w:rPr>
      <w:rFonts w:ascii="Courier New" w:hAnsi="Courier New" w:cs="Courier New"/>
      <w:noProof/>
      <w:shd w:val="clear" w:color="auto" w:fill="E6E6E6"/>
      <w:lang w:val="en-US"/>
    </w:rPr>
  </w:style>
  <w:style w:type="paragraph" w:customStyle="1" w:styleId="XML4">
    <w:name w:val="ПримерXMLРамка"/>
    <w:basedOn w:val="XML"/>
    <w:next w:val="a6"/>
    <w:link w:val="XML3"/>
    <w:rsid w:val="0043494F"/>
    <w:pPr>
      <w:pBdr>
        <w:top w:val="single" w:sz="4" w:space="1" w:color="auto"/>
        <w:bottom w:val="single" w:sz="4" w:space="1" w:color="auto"/>
      </w:pBdr>
    </w:pPr>
    <w:rPr>
      <w:rFonts w:cs="Times New Roman"/>
      <w:lang w:eastAsia="x-none"/>
    </w:rPr>
  </w:style>
  <w:style w:type="paragraph" w:customStyle="1" w:styleId="affffb">
    <w:name w:val="ТаблицаПоПравому"/>
    <w:basedOn w:val="aff3"/>
    <w:uiPriority w:val="99"/>
    <w:rsid w:val="0043494F"/>
    <w:pPr>
      <w:jc w:val="right"/>
    </w:pPr>
    <w:rPr>
      <w:rFonts w:eastAsia="Calibri"/>
    </w:rPr>
  </w:style>
  <w:style w:type="paragraph" w:customStyle="1" w:styleId="3">
    <w:name w:val="Стиль Заголовок3_Пункт + не полужирный"/>
    <w:basedOn w:val="31"/>
    <w:uiPriority w:val="99"/>
    <w:rsid w:val="0043494F"/>
    <w:pPr>
      <w:numPr>
        <w:numId w:val="6"/>
      </w:numPr>
      <w:tabs>
        <w:tab w:val="clear" w:pos="1080"/>
      </w:tabs>
      <w:ind w:left="0" w:firstLine="0"/>
    </w:pPr>
  </w:style>
  <w:style w:type="paragraph" w:customStyle="1" w:styleId="affffc">
    <w:name w:val="ПодразделПеречисление"/>
    <w:basedOn w:val="a5"/>
    <w:uiPriority w:val="99"/>
    <w:rsid w:val="0043494F"/>
    <w:pPr>
      <w:numPr>
        <w:ilvl w:val="0"/>
        <w:numId w:val="0"/>
      </w:numPr>
      <w:tabs>
        <w:tab w:val="num" w:pos="1904"/>
      </w:tabs>
      <w:ind w:left="900" w:firstLine="720"/>
      <w:outlineLvl w:val="5"/>
    </w:pPr>
  </w:style>
  <w:style w:type="paragraph" w:customStyle="1" w:styleId="affffd">
    <w:name w:val="ПодпунктПеречисление"/>
    <w:basedOn w:val="a6"/>
    <w:uiPriority w:val="99"/>
    <w:rsid w:val="0043494F"/>
    <w:pPr>
      <w:widowControl/>
      <w:tabs>
        <w:tab w:val="num" w:pos="1701"/>
      </w:tabs>
      <w:spacing w:before="20" w:after="120"/>
      <w:ind w:firstLine="720"/>
      <w:jc w:val="both"/>
    </w:pPr>
    <w:rPr>
      <w:rFonts w:ascii="Arial" w:hAnsi="Arial"/>
    </w:rPr>
  </w:style>
  <w:style w:type="paragraph" w:customStyle="1" w:styleId="affffe">
    <w:name w:val="a"/>
    <w:basedOn w:val="a6"/>
    <w:uiPriority w:val="99"/>
    <w:rsid w:val="0043494F"/>
    <w:pPr>
      <w:widowControl/>
      <w:spacing w:before="100" w:beforeAutospacing="1" w:after="100" w:afterAutospacing="1"/>
    </w:pPr>
    <w:rPr>
      <w:sz w:val="24"/>
      <w:szCs w:val="24"/>
    </w:rPr>
  </w:style>
  <w:style w:type="paragraph" w:customStyle="1" w:styleId="a60">
    <w:name w:val="a6"/>
    <w:basedOn w:val="a6"/>
    <w:uiPriority w:val="99"/>
    <w:rsid w:val="0043494F"/>
    <w:pPr>
      <w:widowControl/>
      <w:spacing w:before="100" w:beforeAutospacing="1" w:after="100" w:afterAutospacing="1"/>
    </w:pPr>
    <w:rPr>
      <w:color w:val="000000"/>
      <w:sz w:val="24"/>
      <w:szCs w:val="24"/>
    </w:rPr>
  </w:style>
  <w:style w:type="character" w:customStyle="1" w:styleId="1c">
    <w:name w:val="меб_осн Знак1"/>
    <w:link w:val="afff0"/>
    <w:locked/>
    <w:rsid w:val="0043494F"/>
    <w:rPr>
      <w:rFonts w:ascii="Arial" w:hAnsi="Arial"/>
      <w:sz w:val="24"/>
      <w:lang w:val="en-US"/>
    </w:rPr>
  </w:style>
  <w:style w:type="character" w:styleId="afffff">
    <w:name w:val="footnote reference"/>
    <w:uiPriority w:val="99"/>
    <w:unhideWhenUsed/>
    <w:rsid w:val="0043494F"/>
    <w:rPr>
      <w:position w:val="6"/>
      <w:sz w:val="16"/>
      <w:vertAlign w:val="superscript"/>
    </w:rPr>
  </w:style>
  <w:style w:type="character" w:styleId="afffff0">
    <w:name w:val="endnote reference"/>
    <w:unhideWhenUsed/>
    <w:rsid w:val="0043494F"/>
    <w:rPr>
      <w:vertAlign w:val="superscript"/>
    </w:rPr>
  </w:style>
  <w:style w:type="character" w:customStyle="1" w:styleId="afffff1">
    <w:name w:val="ЗнакПолужирный"/>
    <w:rsid w:val="0043494F"/>
    <w:rPr>
      <w:rFonts w:ascii="Arial" w:hAnsi="Arial" w:cs="Arial" w:hint="default"/>
      <w:b/>
      <w:bCs/>
      <w:noProof/>
      <w:lang w:val="ru-RU" w:eastAsia="ru-RU" w:bidi="ar-SA"/>
    </w:rPr>
  </w:style>
  <w:style w:type="character" w:customStyle="1" w:styleId="afffff2">
    <w:name w:val="ЗнакМелкий"/>
    <w:rsid w:val="0043494F"/>
    <w:rPr>
      <w:sz w:val="16"/>
    </w:rPr>
  </w:style>
  <w:style w:type="character" w:customStyle="1" w:styleId="afffff3">
    <w:name w:val="ТаблицаНазвание Знак"/>
    <w:rsid w:val="0043494F"/>
    <w:rPr>
      <w:rFonts w:ascii="Arial" w:hAnsi="Arial" w:cs="Arial" w:hint="default"/>
      <w:noProof/>
      <w:lang w:val="ru-RU" w:eastAsia="ru-RU" w:bidi="ar-SA"/>
    </w:rPr>
  </w:style>
  <w:style w:type="character" w:customStyle="1" w:styleId="afffff4">
    <w:name w:val="ЗнакПолужирныйКурсив"/>
    <w:rsid w:val="0043494F"/>
    <w:rPr>
      <w:rFonts w:ascii="Arial" w:hAnsi="Arial" w:cs="Arial" w:hint="default"/>
      <w:b/>
      <w:bCs/>
      <w:i/>
      <w:iCs w:val="0"/>
      <w:noProof/>
      <w:lang w:val="ru-RU" w:eastAsia="ru-RU" w:bidi="ar-SA"/>
    </w:rPr>
  </w:style>
  <w:style w:type="character" w:customStyle="1" w:styleId="afffff5">
    <w:name w:val="ЗнакНадстрочный"/>
    <w:rsid w:val="0043494F"/>
    <w:rPr>
      <w:vertAlign w:val="superscript"/>
    </w:rPr>
  </w:style>
  <w:style w:type="character" w:customStyle="1" w:styleId="afffff6">
    <w:name w:val="ЗнакКрупный"/>
    <w:rsid w:val="0043494F"/>
    <w:rPr>
      <w:sz w:val="24"/>
    </w:rPr>
  </w:style>
  <w:style w:type="numbering" w:customStyle="1" w:styleId="a0">
    <w:name w:val="ЗаголовокПриложения"/>
    <w:rsid w:val="0043494F"/>
    <w:pPr>
      <w:numPr>
        <w:numId w:val="5"/>
      </w:numPr>
    </w:pPr>
  </w:style>
  <w:style w:type="numbering" w:customStyle="1" w:styleId="a">
    <w:name w:val="ПримечаниеНумерованный"/>
    <w:rsid w:val="0043494F"/>
    <w:pPr>
      <w:numPr>
        <w:numId w:val="7"/>
      </w:numPr>
    </w:pPr>
  </w:style>
  <w:style w:type="numbering" w:customStyle="1" w:styleId="a1">
    <w:name w:val="ОсновнойМаркированный"/>
    <w:rsid w:val="0043494F"/>
    <w:pPr>
      <w:numPr>
        <w:numId w:val="8"/>
      </w:numPr>
    </w:pPr>
  </w:style>
  <w:style w:type="numbering" w:customStyle="1" w:styleId="a3">
    <w:name w:val="Тире"/>
    <w:rsid w:val="0043494F"/>
    <w:pPr>
      <w:numPr>
        <w:numId w:val="9"/>
      </w:numPr>
    </w:pPr>
  </w:style>
  <w:style w:type="numbering" w:customStyle="1" w:styleId="a4">
    <w:name w:val="ТаблицаНумерованный"/>
    <w:rsid w:val="0043494F"/>
    <w:pPr>
      <w:numPr>
        <w:numId w:val="10"/>
      </w:numPr>
    </w:pPr>
  </w:style>
  <w:style w:type="numbering" w:customStyle="1" w:styleId="1">
    <w:name w:val="ЗаголовокОсновной1"/>
    <w:basedOn w:val="a9"/>
    <w:rsid w:val="0043494F"/>
    <w:pPr>
      <w:numPr>
        <w:numId w:val="1"/>
      </w:numPr>
    </w:pPr>
  </w:style>
  <w:style w:type="character" w:customStyle="1" w:styleId="afffff7">
    <w:name w:val="меб_осн Знак"/>
    <w:rsid w:val="0019137C"/>
    <w:rPr>
      <w:rFonts w:ascii="Arial" w:hAnsi="Arial"/>
      <w:sz w:val="24"/>
      <w:lang w:val="ru-RU" w:eastAsia="ru-RU" w:bidi="ar-SA"/>
    </w:rPr>
  </w:style>
  <w:style w:type="numbering" w:customStyle="1" w:styleId="11">
    <w:name w:val="ОсновнойМаркированный1"/>
    <w:rsid w:val="009369B1"/>
    <w:pPr>
      <w:numPr>
        <w:numId w:val="2"/>
      </w:numPr>
    </w:pPr>
  </w:style>
  <w:style w:type="paragraph" w:customStyle="1" w:styleId="-">
    <w:name w:val="-мебиус"/>
    <w:basedOn w:val="afff0"/>
    <w:rsid w:val="00066530"/>
    <w:pPr>
      <w:numPr>
        <w:numId w:val="11"/>
      </w:numPr>
    </w:pPr>
  </w:style>
  <w:style w:type="character" w:customStyle="1" w:styleId="3a">
    <w:name w:val="меб_осн Знак3"/>
    <w:rsid w:val="00066530"/>
    <w:rPr>
      <w:rFonts w:ascii="Arial" w:hAnsi="Arial"/>
      <w:sz w:val="24"/>
      <w:lang w:val="en-US" w:eastAsia="ru-RU" w:bidi="ar-SA"/>
    </w:rPr>
  </w:style>
  <w:style w:type="paragraph" w:customStyle="1" w:styleId="1e">
    <w:name w:val="Абзац списка1"/>
    <w:basedOn w:val="a6"/>
    <w:rsid w:val="00393916"/>
    <w:pPr>
      <w:widowControl/>
      <w:spacing w:after="200" w:line="276" w:lineRule="auto"/>
      <w:ind w:left="720"/>
    </w:pPr>
    <w:rPr>
      <w:rFonts w:ascii="Calibri" w:hAnsi="Calibri" w:cs="Calibri"/>
      <w:sz w:val="22"/>
      <w:szCs w:val="22"/>
      <w:lang w:eastAsia="en-US"/>
    </w:rPr>
  </w:style>
  <w:style w:type="paragraph" w:customStyle="1" w:styleId="1f">
    <w:name w:val="Знак Знак1 Знак Знак"/>
    <w:basedOn w:val="a6"/>
    <w:rsid w:val="001B10EB"/>
    <w:pPr>
      <w:widowControl/>
      <w:spacing w:after="160" w:line="240" w:lineRule="exact"/>
    </w:pPr>
    <w:rPr>
      <w:rFonts w:ascii="Verdana" w:hAnsi="Verdana"/>
      <w:lang w:val="en-US" w:eastAsia="en-US"/>
    </w:rPr>
  </w:style>
  <w:style w:type="paragraph" w:customStyle="1" w:styleId="1f0">
    <w:name w:val="Знак1 Знак Знак Знак Знак Знак Знак Знак Знак Знак Знак Знак Знак Знак"/>
    <w:basedOn w:val="a6"/>
    <w:rsid w:val="00C356EF"/>
    <w:pPr>
      <w:widowControl/>
      <w:spacing w:after="160" w:line="240" w:lineRule="exact"/>
    </w:pPr>
    <w:rPr>
      <w:rFonts w:ascii="Verdana" w:hAnsi="Verdana"/>
      <w:lang w:val="en-US" w:eastAsia="en-US"/>
    </w:rPr>
  </w:style>
  <w:style w:type="character" w:customStyle="1" w:styleId="FontStyle21">
    <w:name w:val="Font Style21"/>
    <w:basedOn w:val="a7"/>
    <w:uiPriority w:val="99"/>
    <w:rsid w:val="00100282"/>
    <w:rPr>
      <w:rFonts w:ascii="Times New Roman" w:hAnsi="Times New Roman" w:cs="Times New Roman"/>
      <w:color w:val="000000"/>
      <w:sz w:val="26"/>
      <w:szCs w:val="26"/>
    </w:rPr>
  </w:style>
  <w:style w:type="paragraph" w:customStyle="1" w:styleId="afffff8">
    <w:name w:val="Комментарии по заполнению"/>
    <w:basedOn w:val="a6"/>
    <w:link w:val="Char"/>
    <w:qFormat/>
    <w:rsid w:val="00247693"/>
    <w:pPr>
      <w:widowControl/>
      <w:spacing w:before="60" w:line="276" w:lineRule="auto"/>
    </w:pPr>
    <w:rPr>
      <w:rFonts w:eastAsiaTheme="minorEastAsia"/>
      <w:i/>
      <w:color w:val="808080" w:themeColor="background1" w:themeShade="80"/>
    </w:rPr>
  </w:style>
  <w:style w:type="character" w:customStyle="1" w:styleId="Char">
    <w:name w:val="Комментарии по заполнению Char"/>
    <w:basedOn w:val="a7"/>
    <w:link w:val="afffff8"/>
    <w:rsid w:val="00247693"/>
    <w:rPr>
      <w:rFonts w:eastAsiaTheme="minorEastAsia"/>
      <w:i/>
      <w:color w:val="808080" w:themeColor="background1" w:themeShade="80"/>
    </w:rPr>
  </w:style>
  <w:style w:type="paragraph" w:customStyle="1" w:styleId="Default">
    <w:name w:val="Default"/>
    <w:rsid w:val="00524739"/>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90984">
      <w:bodyDiv w:val="1"/>
      <w:marLeft w:val="0"/>
      <w:marRight w:val="0"/>
      <w:marTop w:val="0"/>
      <w:marBottom w:val="0"/>
      <w:divBdr>
        <w:top w:val="none" w:sz="0" w:space="0" w:color="auto"/>
        <w:left w:val="none" w:sz="0" w:space="0" w:color="auto"/>
        <w:bottom w:val="none" w:sz="0" w:space="0" w:color="auto"/>
        <w:right w:val="none" w:sz="0" w:space="0" w:color="auto"/>
      </w:divBdr>
    </w:div>
    <w:div w:id="133304940">
      <w:bodyDiv w:val="1"/>
      <w:marLeft w:val="0"/>
      <w:marRight w:val="0"/>
      <w:marTop w:val="0"/>
      <w:marBottom w:val="0"/>
      <w:divBdr>
        <w:top w:val="none" w:sz="0" w:space="0" w:color="auto"/>
        <w:left w:val="none" w:sz="0" w:space="0" w:color="auto"/>
        <w:bottom w:val="none" w:sz="0" w:space="0" w:color="auto"/>
        <w:right w:val="none" w:sz="0" w:space="0" w:color="auto"/>
      </w:divBdr>
    </w:div>
    <w:div w:id="320041753">
      <w:bodyDiv w:val="1"/>
      <w:marLeft w:val="0"/>
      <w:marRight w:val="0"/>
      <w:marTop w:val="0"/>
      <w:marBottom w:val="0"/>
      <w:divBdr>
        <w:top w:val="none" w:sz="0" w:space="0" w:color="auto"/>
        <w:left w:val="none" w:sz="0" w:space="0" w:color="auto"/>
        <w:bottom w:val="none" w:sz="0" w:space="0" w:color="auto"/>
        <w:right w:val="none" w:sz="0" w:space="0" w:color="auto"/>
      </w:divBdr>
      <w:divsChild>
        <w:div w:id="697390583">
          <w:marLeft w:val="0"/>
          <w:marRight w:val="0"/>
          <w:marTop w:val="0"/>
          <w:marBottom w:val="0"/>
          <w:divBdr>
            <w:top w:val="none" w:sz="0" w:space="0" w:color="auto"/>
            <w:left w:val="none" w:sz="0" w:space="0" w:color="auto"/>
            <w:bottom w:val="none" w:sz="0" w:space="0" w:color="auto"/>
            <w:right w:val="none" w:sz="0" w:space="0" w:color="auto"/>
          </w:divBdr>
          <w:divsChild>
            <w:div w:id="1757096637">
              <w:marLeft w:val="0"/>
              <w:marRight w:val="0"/>
              <w:marTop w:val="0"/>
              <w:marBottom w:val="0"/>
              <w:divBdr>
                <w:top w:val="none" w:sz="0" w:space="0" w:color="auto"/>
                <w:left w:val="none" w:sz="0" w:space="0" w:color="auto"/>
                <w:bottom w:val="none" w:sz="0" w:space="0" w:color="auto"/>
                <w:right w:val="none" w:sz="0" w:space="0" w:color="auto"/>
              </w:divBdr>
              <w:divsChild>
                <w:div w:id="1060404399">
                  <w:marLeft w:val="0"/>
                  <w:marRight w:val="0"/>
                  <w:marTop w:val="0"/>
                  <w:marBottom w:val="0"/>
                  <w:divBdr>
                    <w:top w:val="none" w:sz="0" w:space="0" w:color="auto"/>
                    <w:left w:val="none" w:sz="0" w:space="0" w:color="auto"/>
                    <w:bottom w:val="none" w:sz="0" w:space="0" w:color="auto"/>
                    <w:right w:val="none" w:sz="0" w:space="0" w:color="auto"/>
                  </w:divBdr>
                  <w:divsChild>
                    <w:div w:id="660161699">
                      <w:marLeft w:val="0"/>
                      <w:marRight w:val="0"/>
                      <w:marTop w:val="0"/>
                      <w:marBottom w:val="0"/>
                      <w:divBdr>
                        <w:top w:val="none" w:sz="0" w:space="0" w:color="auto"/>
                        <w:left w:val="none" w:sz="0" w:space="0" w:color="auto"/>
                        <w:bottom w:val="none" w:sz="0" w:space="0" w:color="auto"/>
                        <w:right w:val="none" w:sz="0" w:space="0" w:color="auto"/>
                      </w:divBdr>
                      <w:divsChild>
                        <w:div w:id="19284287">
                          <w:marLeft w:val="0"/>
                          <w:marRight w:val="0"/>
                          <w:marTop w:val="0"/>
                          <w:marBottom w:val="0"/>
                          <w:divBdr>
                            <w:top w:val="none" w:sz="0" w:space="0" w:color="auto"/>
                            <w:left w:val="none" w:sz="0" w:space="0" w:color="auto"/>
                            <w:bottom w:val="none" w:sz="0" w:space="0" w:color="auto"/>
                            <w:right w:val="none" w:sz="0" w:space="0" w:color="auto"/>
                          </w:divBdr>
                          <w:divsChild>
                            <w:div w:id="709382500">
                              <w:marLeft w:val="0"/>
                              <w:marRight w:val="0"/>
                              <w:marTop w:val="0"/>
                              <w:marBottom w:val="0"/>
                              <w:divBdr>
                                <w:top w:val="none" w:sz="0" w:space="0" w:color="auto"/>
                                <w:left w:val="none" w:sz="0" w:space="0" w:color="auto"/>
                                <w:bottom w:val="none" w:sz="0" w:space="0" w:color="auto"/>
                                <w:right w:val="none" w:sz="0" w:space="0" w:color="auto"/>
                              </w:divBdr>
                              <w:divsChild>
                                <w:div w:id="422841029">
                                  <w:marLeft w:val="0"/>
                                  <w:marRight w:val="0"/>
                                  <w:marTop w:val="0"/>
                                  <w:marBottom w:val="0"/>
                                  <w:divBdr>
                                    <w:top w:val="none" w:sz="0" w:space="0" w:color="auto"/>
                                    <w:left w:val="none" w:sz="0" w:space="0" w:color="auto"/>
                                    <w:bottom w:val="none" w:sz="0" w:space="0" w:color="auto"/>
                                    <w:right w:val="none" w:sz="0" w:space="0" w:color="auto"/>
                                  </w:divBdr>
                                  <w:divsChild>
                                    <w:div w:id="6953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262319">
      <w:bodyDiv w:val="1"/>
      <w:marLeft w:val="0"/>
      <w:marRight w:val="0"/>
      <w:marTop w:val="0"/>
      <w:marBottom w:val="0"/>
      <w:divBdr>
        <w:top w:val="none" w:sz="0" w:space="0" w:color="auto"/>
        <w:left w:val="none" w:sz="0" w:space="0" w:color="auto"/>
        <w:bottom w:val="none" w:sz="0" w:space="0" w:color="auto"/>
        <w:right w:val="none" w:sz="0" w:space="0" w:color="auto"/>
      </w:divBdr>
    </w:div>
    <w:div w:id="627861550">
      <w:bodyDiv w:val="1"/>
      <w:marLeft w:val="0"/>
      <w:marRight w:val="0"/>
      <w:marTop w:val="0"/>
      <w:marBottom w:val="0"/>
      <w:divBdr>
        <w:top w:val="none" w:sz="0" w:space="0" w:color="auto"/>
        <w:left w:val="none" w:sz="0" w:space="0" w:color="auto"/>
        <w:bottom w:val="none" w:sz="0" w:space="0" w:color="auto"/>
        <w:right w:val="none" w:sz="0" w:space="0" w:color="auto"/>
      </w:divBdr>
    </w:div>
    <w:div w:id="1185443874">
      <w:bodyDiv w:val="1"/>
      <w:marLeft w:val="0"/>
      <w:marRight w:val="0"/>
      <w:marTop w:val="0"/>
      <w:marBottom w:val="0"/>
      <w:divBdr>
        <w:top w:val="none" w:sz="0" w:space="0" w:color="auto"/>
        <w:left w:val="none" w:sz="0" w:space="0" w:color="auto"/>
        <w:bottom w:val="none" w:sz="0" w:space="0" w:color="auto"/>
        <w:right w:val="none" w:sz="0" w:space="0" w:color="auto"/>
      </w:divBdr>
    </w:div>
    <w:div w:id="1224366830">
      <w:bodyDiv w:val="1"/>
      <w:marLeft w:val="0"/>
      <w:marRight w:val="0"/>
      <w:marTop w:val="0"/>
      <w:marBottom w:val="0"/>
      <w:divBdr>
        <w:top w:val="none" w:sz="0" w:space="0" w:color="auto"/>
        <w:left w:val="none" w:sz="0" w:space="0" w:color="auto"/>
        <w:bottom w:val="none" w:sz="0" w:space="0" w:color="auto"/>
        <w:right w:val="none" w:sz="0" w:space="0" w:color="auto"/>
      </w:divBdr>
    </w:div>
    <w:div w:id="1299263206">
      <w:bodyDiv w:val="1"/>
      <w:marLeft w:val="0"/>
      <w:marRight w:val="0"/>
      <w:marTop w:val="0"/>
      <w:marBottom w:val="0"/>
      <w:divBdr>
        <w:top w:val="none" w:sz="0" w:space="0" w:color="auto"/>
        <w:left w:val="none" w:sz="0" w:space="0" w:color="auto"/>
        <w:bottom w:val="none" w:sz="0" w:space="0" w:color="auto"/>
        <w:right w:val="none" w:sz="0" w:space="0" w:color="auto"/>
      </w:divBdr>
    </w:div>
    <w:div w:id="1333530460">
      <w:bodyDiv w:val="1"/>
      <w:marLeft w:val="0"/>
      <w:marRight w:val="0"/>
      <w:marTop w:val="0"/>
      <w:marBottom w:val="0"/>
      <w:divBdr>
        <w:top w:val="none" w:sz="0" w:space="0" w:color="auto"/>
        <w:left w:val="none" w:sz="0" w:space="0" w:color="auto"/>
        <w:bottom w:val="none" w:sz="0" w:space="0" w:color="auto"/>
        <w:right w:val="none" w:sz="0" w:space="0" w:color="auto"/>
      </w:divBdr>
    </w:div>
    <w:div w:id="1338383331">
      <w:bodyDiv w:val="1"/>
      <w:marLeft w:val="0"/>
      <w:marRight w:val="0"/>
      <w:marTop w:val="0"/>
      <w:marBottom w:val="0"/>
      <w:divBdr>
        <w:top w:val="none" w:sz="0" w:space="0" w:color="auto"/>
        <w:left w:val="none" w:sz="0" w:space="0" w:color="auto"/>
        <w:bottom w:val="none" w:sz="0" w:space="0" w:color="auto"/>
        <w:right w:val="none" w:sz="0" w:space="0" w:color="auto"/>
      </w:divBdr>
    </w:div>
    <w:div w:id="1341199320">
      <w:bodyDiv w:val="1"/>
      <w:marLeft w:val="0"/>
      <w:marRight w:val="0"/>
      <w:marTop w:val="0"/>
      <w:marBottom w:val="0"/>
      <w:divBdr>
        <w:top w:val="none" w:sz="0" w:space="0" w:color="auto"/>
        <w:left w:val="none" w:sz="0" w:space="0" w:color="auto"/>
        <w:bottom w:val="none" w:sz="0" w:space="0" w:color="auto"/>
        <w:right w:val="none" w:sz="0" w:space="0" w:color="auto"/>
      </w:divBdr>
    </w:div>
    <w:div w:id="1411583623">
      <w:bodyDiv w:val="1"/>
      <w:marLeft w:val="0"/>
      <w:marRight w:val="0"/>
      <w:marTop w:val="0"/>
      <w:marBottom w:val="0"/>
      <w:divBdr>
        <w:top w:val="none" w:sz="0" w:space="0" w:color="auto"/>
        <w:left w:val="none" w:sz="0" w:space="0" w:color="auto"/>
        <w:bottom w:val="none" w:sz="0" w:space="0" w:color="auto"/>
        <w:right w:val="none" w:sz="0" w:space="0" w:color="auto"/>
      </w:divBdr>
    </w:div>
    <w:div w:id="1523741994">
      <w:bodyDiv w:val="1"/>
      <w:marLeft w:val="0"/>
      <w:marRight w:val="0"/>
      <w:marTop w:val="0"/>
      <w:marBottom w:val="0"/>
      <w:divBdr>
        <w:top w:val="none" w:sz="0" w:space="0" w:color="auto"/>
        <w:left w:val="none" w:sz="0" w:space="0" w:color="auto"/>
        <w:bottom w:val="none" w:sz="0" w:space="0" w:color="auto"/>
        <w:right w:val="none" w:sz="0" w:space="0" w:color="auto"/>
      </w:divBdr>
    </w:div>
    <w:div w:id="1573275657">
      <w:bodyDiv w:val="1"/>
      <w:marLeft w:val="0"/>
      <w:marRight w:val="0"/>
      <w:marTop w:val="0"/>
      <w:marBottom w:val="0"/>
      <w:divBdr>
        <w:top w:val="none" w:sz="0" w:space="0" w:color="auto"/>
        <w:left w:val="none" w:sz="0" w:space="0" w:color="auto"/>
        <w:bottom w:val="none" w:sz="0" w:space="0" w:color="auto"/>
        <w:right w:val="none" w:sz="0" w:space="0" w:color="auto"/>
      </w:divBdr>
    </w:div>
    <w:div w:id="1680113636">
      <w:bodyDiv w:val="1"/>
      <w:marLeft w:val="0"/>
      <w:marRight w:val="0"/>
      <w:marTop w:val="0"/>
      <w:marBottom w:val="0"/>
      <w:divBdr>
        <w:top w:val="none" w:sz="0" w:space="0" w:color="auto"/>
        <w:left w:val="none" w:sz="0" w:space="0" w:color="auto"/>
        <w:bottom w:val="none" w:sz="0" w:space="0" w:color="auto"/>
        <w:right w:val="none" w:sz="0" w:space="0" w:color="auto"/>
      </w:divBdr>
    </w:div>
    <w:div w:id="173238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6B"/>
    <w:rsid w:val="00981F0D"/>
    <w:rsid w:val="00BD1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79AE55D2AD42508AB525AAA91CBE22">
    <w:name w:val="1779AE55D2AD42508AB525AAA91CBE22"/>
    <w:rsid w:val="00BD1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CC839-09AA-48F4-9A97-0CDDDBBD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3</Pages>
  <Words>641</Words>
  <Characters>3656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Дополнение1  к Заданию 8/2004</vt:lpstr>
    </vt:vector>
  </TitlesOfParts>
  <Company>Hewlett-Packard Company</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Дополнение1  к Заданию 8/2004</dc:title>
  <dc:creator>Кильдишев С.Г.</dc:creator>
  <cp:lastModifiedBy>Рогова Галина Николаевна</cp:lastModifiedBy>
  <cp:revision>7</cp:revision>
  <cp:lastPrinted>2017-12-06T09:05:00Z</cp:lastPrinted>
  <dcterms:created xsi:type="dcterms:W3CDTF">2017-12-05T08:46:00Z</dcterms:created>
  <dcterms:modified xsi:type="dcterms:W3CDTF">2017-12-08T11:35:00Z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