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367E0" w14:textId="77777777" w:rsidR="00E31F27" w:rsidRDefault="00AE06C9" w:rsidP="00BF4C4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Инструкция  </w:t>
      </w:r>
    </w:p>
    <w:p w14:paraId="365DE547" w14:textId="2E45FC79" w:rsidR="009C088B" w:rsidRDefault="00AE06C9" w:rsidP="00BF4C4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 п</w:t>
      </w:r>
      <w:r w:rsidR="00BF4C46" w:rsidRPr="00BF4C46">
        <w:rPr>
          <w:b/>
          <w:sz w:val="24"/>
          <w:szCs w:val="24"/>
        </w:rPr>
        <w:t>ереход</w:t>
      </w:r>
      <w:r>
        <w:rPr>
          <w:b/>
          <w:sz w:val="24"/>
          <w:szCs w:val="24"/>
        </w:rPr>
        <w:t>у</w:t>
      </w:r>
      <w:r w:rsidR="00BF4C46" w:rsidRPr="00BF4C46">
        <w:rPr>
          <w:b/>
          <w:sz w:val="24"/>
          <w:szCs w:val="24"/>
        </w:rPr>
        <w:t xml:space="preserve"> на единый баланс </w:t>
      </w:r>
    </w:p>
    <w:p w14:paraId="4B3195E8" w14:textId="33A0A1F8" w:rsidR="00BF4C46" w:rsidRDefault="00BF4C46" w:rsidP="00BF4C46">
      <w:pPr>
        <w:spacing w:after="0"/>
        <w:jc w:val="center"/>
        <w:rPr>
          <w:b/>
          <w:sz w:val="24"/>
          <w:szCs w:val="24"/>
        </w:rPr>
      </w:pPr>
      <w:r w:rsidRPr="00BF4C46">
        <w:rPr>
          <w:b/>
          <w:sz w:val="24"/>
          <w:szCs w:val="24"/>
        </w:rPr>
        <w:t>(в части объединения бухгалтерских балансов ДБУиО и БПУ)</w:t>
      </w:r>
    </w:p>
    <w:p w14:paraId="34726B0E" w14:textId="77777777" w:rsidR="00AD5565" w:rsidRPr="00BF4C46" w:rsidRDefault="00AD5565" w:rsidP="00BF4C46">
      <w:pPr>
        <w:spacing w:after="0"/>
        <w:jc w:val="center"/>
        <w:rPr>
          <w:b/>
          <w:sz w:val="24"/>
          <w:szCs w:val="24"/>
          <w:lang w:eastAsia="en-US"/>
        </w:rPr>
      </w:pPr>
    </w:p>
    <w:p w14:paraId="4850B933" w14:textId="45367AA0" w:rsidR="00BF4C46" w:rsidRDefault="00AD5565" w:rsidP="007C1094">
      <w:pPr>
        <w:spacing w:after="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</w:t>
      </w:r>
      <w:r w:rsidRPr="00630A67">
        <w:rPr>
          <w:sz w:val="24"/>
          <w:szCs w:val="24"/>
          <w:lang w:eastAsia="en-US"/>
        </w:rPr>
        <w:t xml:space="preserve"> </w:t>
      </w:r>
      <w:r w:rsidRPr="00614661">
        <w:rPr>
          <w:sz w:val="24"/>
          <w:szCs w:val="24"/>
          <w:lang w:eastAsia="en-US"/>
        </w:rPr>
        <w:t xml:space="preserve">первом </w:t>
      </w:r>
      <w:r>
        <w:rPr>
          <w:sz w:val="24"/>
          <w:szCs w:val="24"/>
          <w:lang w:eastAsia="en-US"/>
        </w:rPr>
        <w:t xml:space="preserve">операционном дне </w:t>
      </w:r>
      <w:r w:rsidRPr="00614661">
        <w:rPr>
          <w:sz w:val="24"/>
          <w:szCs w:val="24"/>
          <w:lang w:eastAsia="en-US"/>
        </w:rPr>
        <w:t>работы в едином балансе</w:t>
      </w:r>
      <w:r>
        <w:rPr>
          <w:sz w:val="24"/>
          <w:szCs w:val="24"/>
          <w:lang w:eastAsia="en-US"/>
        </w:rPr>
        <w:t xml:space="preserve"> (</w:t>
      </w:r>
      <w:r w:rsidRPr="00005D2E">
        <w:rPr>
          <w:sz w:val="24"/>
          <w:szCs w:val="24"/>
          <w:u w:val="single"/>
          <w:lang w:eastAsia="en-US"/>
        </w:rPr>
        <w:t>до начала работы</w:t>
      </w:r>
      <w:r>
        <w:rPr>
          <w:sz w:val="24"/>
          <w:szCs w:val="24"/>
          <w:lang w:eastAsia="en-US"/>
        </w:rPr>
        <w:t>) необходимо выполнить:</w:t>
      </w:r>
    </w:p>
    <w:p w14:paraId="1DBD4311" w14:textId="77777777" w:rsidR="00AD5565" w:rsidRDefault="00AD5565" w:rsidP="007C1094">
      <w:pPr>
        <w:spacing w:after="0"/>
        <w:rPr>
          <w:sz w:val="24"/>
          <w:szCs w:val="24"/>
          <w:lang w:eastAsia="en-US"/>
        </w:rPr>
      </w:pPr>
    </w:p>
    <w:p w14:paraId="4298FF5E" w14:textId="3431449F" w:rsidR="00CF3198" w:rsidRDefault="00CF3198" w:rsidP="00BF4C46">
      <w:pPr>
        <w:pStyle w:val="a3"/>
        <w:numPr>
          <w:ilvl w:val="0"/>
          <w:numId w:val="1"/>
        </w:numPr>
        <w:spacing w:after="0"/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  <w:lang w:eastAsia="en-US"/>
        </w:rPr>
        <w:t xml:space="preserve">В режиме «Настройки/Настройках системы» в строке «БИК ДБУ» блока «Работа с АС БУ» </w:t>
      </w:r>
      <w:r w:rsidR="00985D31">
        <w:rPr>
          <w:sz w:val="24"/>
          <w:szCs w:val="24"/>
          <w:lang w:eastAsia="en-US"/>
        </w:rPr>
        <w:t>проверить</w:t>
      </w:r>
      <w:r>
        <w:rPr>
          <w:sz w:val="24"/>
          <w:szCs w:val="24"/>
          <w:lang w:eastAsia="en-US"/>
        </w:rPr>
        <w:t xml:space="preserve"> </w:t>
      </w:r>
      <w:r w:rsidR="00985D31">
        <w:rPr>
          <w:sz w:val="24"/>
          <w:szCs w:val="24"/>
          <w:lang w:eastAsia="en-US"/>
        </w:rPr>
        <w:t>наличие</w:t>
      </w:r>
      <w:r>
        <w:rPr>
          <w:sz w:val="24"/>
          <w:szCs w:val="24"/>
          <w:lang w:eastAsia="en-US"/>
        </w:rPr>
        <w:t xml:space="preserve"> значени</w:t>
      </w:r>
      <w:r w:rsidR="00985D31">
        <w:rPr>
          <w:sz w:val="24"/>
          <w:szCs w:val="24"/>
          <w:lang w:eastAsia="en-US"/>
        </w:rPr>
        <w:t>я</w:t>
      </w:r>
      <w:r>
        <w:rPr>
          <w:sz w:val="24"/>
          <w:szCs w:val="24"/>
          <w:lang w:eastAsia="en-US"/>
        </w:rPr>
        <w:t xml:space="preserve"> 044537002</w:t>
      </w:r>
      <w:r w:rsidR="00985D31">
        <w:rPr>
          <w:sz w:val="24"/>
          <w:szCs w:val="24"/>
          <w:lang w:eastAsia="en-US"/>
        </w:rPr>
        <w:t xml:space="preserve">  </w:t>
      </w:r>
      <w:r w:rsidR="00985D31">
        <w:rPr>
          <w:sz w:val="24"/>
          <w:szCs w:val="24"/>
        </w:rPr>
        <w:t>и ввести значение ИНН ДБУ и КПП ДБУ.</w:t>
      </w:r>
    </w:p>
    <w:p w14:paraId="23DA187E" w14:textId="77777777" w:rsidR="00985D31" w:rsidRDefault="00985D31" w:rsidP="00985D31">
      <w:pPr>
        <w:pStyle w:val="a3"/>
        <w:spacing w:after="0"/>
        <w:ind w:left="426"/>
        <w:jc w:val="both"/>
        <w:rPr>
          <w:sz w:val="24"/>
          <w:szCs w:val="24"/>
        </w:rPr>
      </w:pPr>
    </w:p>
    <w:p w14:paraId="5BDDC426" w14:textId="02898A4D" w:rsidR="00485076" w:rsidRDefault="00BF4C46" w:rsidP="00BF4C46">
      <w:pPr>
        <w:pStyle w:val="a3"/>
        <w:numPr>
          <w:ilvl w:val="0"/>
          <w:numId w:val="1"/>
        </w:numPr>
        <w:spacing w:after="0"/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  <w:lang w:eastAsia="en-US"/>
        </w:rPr>
        <w:t xml:space="preserve">В ПУ необходимо открыть внутрибанковские счета ДБУиО </w:t>
      </w:r>
      <w:r w:rsidR="007C1094" w:rsidRPr="00BF4C46">
        <w:rPr>
          <w:sz w:val="24"/>
          <w:szCs w:val="24"/>
          <w:lang w:eastAsia="en-US"/>
        </w:rPr>
        <w:t>20101-20106, 20209, 30811, 99998, 99999</w:t>
      </w:r>
      <w:r>
        <w:rPr>
          <w:sz w:val="24"/>
          <w:szCs w:val="24"/>
          <w:lang w:eastAsia="en-US"/>
        </w:rPr>
        <w:t xml:space="preserve"> (номера счетов предварительно должны быть доведены до ПУ) в режиме «Книга регистрации лицевых счетов – Тома КРЛС – Лицевые счета» по функции </w:t>
      </w:r>
      <w:r w:rsidR="009C088B">
        <w:rPr>
          <w:sz w:val="24"/>
          <w:szCs w:val="24"/>
          <w:lang w:eastAsia="en-US"/>
        </w:rPr>
        <w:t>«</w:t>
      </w:r>
      <w:r>
        <w:rPr>
          <w:sz w:val="24"/>
          <w:szCs w:val="24"/>
          <w:lang w:eastAsia="en-US"/>
        </w:rPr>
        <w:t xml:space="preserve">Открытие ЛС ДБУ </w:t>
      </w:r>
      <w:r>
        <w:rPr>
          <w:sz w:val="24"/>
          <w:szCs w:val="24"/>
          <w:lang w:val="en-US" w:eastAsia="en-US"/>
        </w:rPr>
        <w:t>F</w:t>
      </w:r>
      <w:r w:rsidRPr="00BF4C46">
        <w:rPr>
          <w:sz w:val="24"/>
          <w:szCs w:val="24"/>
          <w:lang w:eastAsia="en-US"/>
        </w:rPr>
        <w:t>7</w:t>
      </w:r>
      <w:r w:rsidR="009C088B">
        <w:rPr>
          <w:sz w:val="24"/>
          <w:szCs w:val="24"/>
          <w:lang w:eastAsia="en-US"/>
        </w:rPr>
        <w:t>»</w:t>
      </w:r>
      <w:r>
        <w:rPr>
          <w:sz w:val="24"/>
          <w:szCs w:val="24"/>
          <w:lang w:eastAsia="en-US"/>
        </w:rPr>
        <w:t>.</w:t>
      </w:r>
    </w:p>
    <w:p w14:paraId="65BAD1D9" w14:textId="77777777" w:rsidR="00BF4C46" w:rsidRDefault="00BF4C46" w:rsidP="00BF4C46">
      <w:pPr>
        <w:pStyle w:val="a3"/>
        <w:spacing w:after="0"/>
        <w:ind w:left="426"/>
        <w:jc w:val="both"/>
        <w:rPr>
          <w:sz w:val="24"/>
          <w:szCs w:val="24"/>
        </w:rPr>
      </w:pPr>
    </w:p>
    <w:p w14:paraId="08B1FFEE" w14:textId="61225B88" w:rsidR="006A21EE" w:rsidRDefault="006A21EE" w:rsidP="00BF4C46">
      <w:pPr>
        <w:pStyle w:val="a3"/>
        <w:numPr>
          <w:ilvl w:val="0"/>
          <w:numId w:val="1"/>
        </w:numPr>
        <w:spacing w:after="0"/>
        <w:ind w:left="426"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eastAsia="en-US"/>
        </w:rPr>
        <w:t>При</w:t>
      </w:r>
      <w:proofErr w:type="gramEnd"/>
      <w:r>
        <w:rPr>
          <w:sz w:val="24"/>
          <w:szCs w:val="24"/>
          <w:lang w:eastAsia="en-US"/>
        </w:rPr>
        <w:t xml:space="preserve"> наличие остатков на счетах </w:t>
      </w:r>
      <w:r w:rsidR="00AD5565">
        <w:rPr>
          <w:sz w:val="24"/>
          <w:szCs w:val="24"/>
          <w:lang w:eastAsia="en-US"/>
        </w:rPr>
        <w:t xml:space="preserve">20101-20106, </w:t>
      </w:r>
      <w:r>
        <w:rPr>
          <w:sz w:val="24"/>
          <w:szCs w:val="24"/>
          <w:lang w:eastAsia="en-US"/>
        </w:rPr>
        <w:t>20209,</w:t>
      </w:r>
      <w:r w:rsidR="00AD5565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30811, 99999, 99998</w:t>
      </w:r>
      <w:r w:rsidR="006C5F86">
        <w:rPr>
          <w:sz w:val="24"/>
          <w:szCs w:val="24"/>
          <w:lang w:eastAsia="en-US"/>
        </w:rPr>
        <w:t xml:space="preserve">, которые </w:t>
      </w:r>
      <w:r>
        <w:rPr>
          <w:sz w:val="24"/>
          <w:szCs w:val="24"/>
          <w:lang w:eastAsia="en-US"/>
        </w:rPr>
        <w:t xml:space="preserve"> </w:t>
      </w:r>
      <w:proofErr w:type="spellStart"/>
      <w:r>
        <w:rPr>
          <w:sz w:val="24"/>
          <w:szCs w:val="24"/>
          <w:lang w:eastAsia="en-US"/>
        </w:rPr>
        <w:t>заключеваны</w:t>
      </w:r>
      <w:proofErr w:type="spellEnd"/>
      <w:r>
        <w:rPr>
          <w:sz w:val="24"/>
          <w:szCs w:val="24"/>
          <w:lang w:eastAsia="en-US"/>
        </w:rPr>
        <w:t xml:space="preserve"> под БИК своего БПУ выполнить</w:t>
      </w:r>
      <w:r w:rsidR="0016312B">
        <w:rPr>
          <w:sz w:val="24"/>
          <w:szCs w:val="24"/>
          <w:lang w:eastAsia="en-US"/>
        </w:rPr>
        <w:t xml:space="preserve"> по технологии двойного ввода </w:t>
      </w:r>
      <w:r w:rsidR="00556786">
        <w:rPr>
          <w:sz w:val="24"/>
          <w:szCs w:val="24"/>
          <w:lang w:eastAsia="en-US"/>
        </w:rPr>
        <w:t xml:space="preserve">ввод </w:t>
      </w:r>
      <w:r w:rsidR="00096FA2">
        <w:rPr>
          <w:sz w:val="24"/>
          <w:szCs w:val="24"/>
          <w:lang w:eastAsia="en-US"/>
        </w:rPr>
        <w:t xml:space="preserve">следующих </w:t>
      </w:r>
      <w:r w:rsidR="00556786">
        <w:rPr>
          <w:sz w:val="24"/>
          <w:szCs w:val="24"/>
          <w:lang w:eastAsia="en-US"/>
        </w:rPr>
        <w:t>мемориальных ордеров</w:t>
      </w:r>
      <w:r>
        <w:rPr>
          <w:sz w:val="24"/>
          <w:szCs w:val="24"/>
          <w:lang w:eastAsia="en-US"/>
        </w:rPr>
        <w:t>:</w:t>
      </w:r>
    </w:p>
    <w:p w14:paraId="4B116F30" w14:textId="0DCE5377" w:rsidR="00BF4C46" w:rsidRDefault="008C6FF9" w:rsidP="0069769D">
      <w:pPr>
        <w:pStyle w:val="a3"/>
        <w:spacing w:after="0"/>
        <w:ind w:left="426" w:firstLine="425"/>
        <w:jc w:val="both"/>
        <w:rPr>
          <w:sz w:val="24"/>
          <w:szCs w:val="24"/>
        </w:rPr>
      </w:pPr>
      <w:r>
        <w:rPr>
          <w:sz w:val="24"/>
          <w:szCs w:val="24"/>
          <w:lang w:eastAsia="en-US"/>
        </w:rPr>
        <w:t>3.1</w:t>
      </w:r>
      <w:proofErr w:type="gramStart"/>
      <w:r>
        <w:rPr>
          <w:sz w:val="24"/>
          <w:szCs w:val="24"/>
          <w:lang w:eastAsia="en-US"/>
        </w:rPr>
        <w:t xml:space="preserve"> </w:t>
      </w:r>
      <w:r w:rsidR="00825FA5">
        <w:rPr>
          <w:sz w:val="24"/>
          <w:szCs w:val="24"/>
          <w:lang w:eastAsia="en-US"/>
        </w:rPr>
        <w:t>В</w:t>
      </w:r>
      <w:proofErr w:type="gramEnd"/>
      <w:r w:rsidR="00825FA5">
        <w:rPr>
          <w:sz w:val="24"/>
          <w:szCs w:val="24"/>
          <w:lang w:eastAsia="en-US"/>
        </w:rPr>
        <w:t xml:space="preserve"> режиме «Первичный ввод документов – Внутрибанковский документ» с</w:t>
      </w:r>
      <w:r w:rsidR="00BF4C46">
        <w:rPr>
          <w:sz w:val="24"/>
          <w:szCs w:val="24"/>
          <w:lang w:eastAsia="en-US"/>
        </w:rPr>
        <w:t>о счетов БПУ</w:t>
      </w:r>
      <w:r w:rsidR="00BF4C46" w:rsidRPr="00BF4C46">
        <w:rPr>
          <w:sz w:val="24"/>
          <w:szCs w:val="24"/>
          <w:lang w:eastAsia="en-US"/>
        </w:rPr>
        <w:t xml:space="preserve"> 30</w:t>
      </w:r>
      <w:r w:rsidR="00BF4C46">
        <w:rPr>
          <w:sz w:val="24"/>
          <w:szCs w:val="24"/>
          <w:lang w:eastAsia="en-US"/>
        </w:rPr>
        <w:t>811</w:t>
      </w:r>
      <w:r w:rsidR="00825FA5">
        <w:rPr>
          <w:sz w:val="24"/>
          <w:szCs w:val="24"/>
          <w:lang w:eastAsia="en-US"/>
        </w:rPr>
        <w:t xml:space="preserve">(счет Дебет) </w:t>
      </w:r>
      <w:r w:rsidR="00BF4C46">
        <w:rPr>
          <w:sz w:val="24"/>
          <w:szCs w:val="24"/>
          <w:lang w:eastAsia="en-US"/>
        </w:rPr>
        <w:t xml:space="preserve">необходимо в сумме остатка списать </w:t>
      </w:r>
      <w:r w:rsidR="00513C4A">
        <w:rPr>
          <w:sz w:val="24"/>
          <w:szCs w:val="24"/>
          <w:lang w:eastAsia="en-US"/>
        </w:rPr>
        <w:t>средства</w:t>
      </w:r>
      <w:r w:rsidR="00825FA5">
        <w:rPr>
          <w:sz w:val="24"/>
          <w:szCs w:val="24"/>
          <w:lang w:eastAsia="en-US"/>
        </w:rPr>
        <w:t xml:space="preserve"> на счет 47422810Х99999999999 (счет Кредит). </w:t>
      </w:r>
    </w:p>
    <w:p w14:paraId="1B21A33F" w14:textId="36F2D9F9" w:rsidR="006A21EE" w:rsidRDefault="006A21EE" w:rsidP="0069769D">
      <w:pPr>
        <w:pStyle w:val="a3"/>
        <w:spacing w:after="0"/>
        <w:ind w:left="426" w:firstLine="425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В режиме «Первичный ввод документов – Внутрибанковский документ» выполнить зачисление </w:t>
      </w:r>
      <w:r w:rsidR="008C6FF9">
        <w:rPr>
          <w:sz w:val="24"/>
          <w:szCs w:val="24"/>
          <w:lang w:eastAsia="en-US"/>
        </w:rPr>
        <w:t xml:space="preserve">списанного </w:t>
      </w:r>
      <w:r>
        <w:rPr>
          <w:sz w:val="24"/>
          <w:szCs w:val="24"/>
          <w:lang w:eastAsia="en-US"/>
        </w:rPr>
        <w:t>остатка на счет ДБУиО</w:t>
      </w:r>
      <w:r w:rsidRPr="00BF4C46">
        <w:rPr>
          <w:sz w:val="24"/>
          <w:szCs w:val="24"/>
          <w:lang w:eastAsia="en-US"/>
        </w:rPr>
        <w:t xml:space="preserve"> 30</w:t>
      </w:r>
      <w:r>
        <w:rPr>
          <w:sz w:val="24"/>
          <w:szCs w:val="24"/>
          <w:lang w:eastAsia="en-US"/>
        </w:rPr>
        <w:t xml:space="preserve">811(счет Кредита) со  счета  47422810Х99999999999 (счет Дебета). </w:t>
      </w:r>
    </w:p>
    <w:p w14:paraId="1AFD9874" w14:textId="1DA0E73F" w:rsidR="008C6FF9" w:rsidRDefault="008C6FF9" w:rsidP="0069769D">
      <w:pPr>
        <w:pStyle w:val="a3"/>
        <w:spacing w:after="0"/>
        <w:ind w:left="426" w:firstLine="425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3.2</w:t>
      </w:r>
      <w:proofErr w:type="gramStart"/>
      <w:r>
        <w:rPr>
          <w:sz w:val="24"/>
          <w:szCs w:val="24"/>
          <w:lang w:eastAsia="en-US"/>
        </w:rPr>
        <w:t xml:space="preserve"> В</w:t>
      </w:r>
      <w:proofErr w:type="gramEnd"/>
      <w:r>
        <w:rPr>
          <w:sz w:val="24"/>
          <w:szCs w:val="24"/>
          <w:lang w:eastAsia="en-US"/>
        </w:rPr>
        <w:t xml:space="preserve"> режиме «Первичный ввод документов – Внутрибанковский документ» со счета БПУ </w:t>
      </w:r>
      <w:r w:rsidRPr="00BF4C46">
        <w:rPr>
          <w:sz w:val="24"/>
          <w:szCs w:val="24"/>
          <w:lang w:eastAsia="en-US"/>
        </w:rPr>
        <w:t>20209</w:t>
      </w:r>
      <w:r>
        <w:rPr>
          <w:sz w:val="24"/>
          <w:szCs w:val="24"/>
          <w:lang w:eastAsia="en-US"/>
        </w:rPr>
        <w:t xml:space="preserve"> необходимо (счет Кредит) сумме остатка списать средства на счет 47423810Х99999999999 (счет Дебет).</w:t>
      </w:r>
    </w:p>
    <w:p w14:paraId="6000F9DA" w14:textId="0BC70078" w:rsidR="006A21EE" w:rsidRDefault="006A21EE" w:rsidP="0069769D">
      <w:pPr>
        <w:pStyle w:val="a3"/>
        <w:spacing w:after="0"/>
        <w:ind w:left="426" w:firstLine="425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В режиме «Первичный ввод документов – Внутрибанковский документ» выполнить зачисление </w:t>
      </w:r>
      <w:r w:rsidR="008C6FF9">
        <w:rPr>
          <w:sz w:val="24"/>
          <w:szCs w:val="24"/>
          <w:lang w:eastAsia="en-US"/>
        </w:rPr>
        <w:t xml:space="preserve">списанного </w:t>
      </w:r>
      <w:r>
        <w:rPr>
          <w:sz w:val="24"/>
          <w:szCs w:val="24"/>
          <w:lang w:eastAsia="en-US"/>
        </w:rPr>
        <w:t>остатка на счет ДБУиО</w:t>
      </w:r>
      <w:r w:rsidRPr="00BF4C46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20209</w:t>
      </w:r>
      <w:r w:rsidR="008C6FF9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(счет Дебета) со счет</w:t>
      </w:r>
      <w:r w:rsidR="00F5480A">
        <w:rPr>
          <w:sz w:val="24"/>
          <w:szCs w:val="24"/>
          <w:lang w:eastAsia="en-US"/>
        </w:rPr>
        <w:t>а</w:t>
      </w:r>
      <w:r>
        <w:rPr>
          <w:sz w:val="24"/>
          <w:szCs w:val="24"/>
          <w:lang w:eastAsia="en-US"/>
        </w:rPr>
        <w:t xml:space="preserve">  47423810Х99999999999 (счет Кредита).</w:t>
      </w:r>
    </w:p>
    <w:p w14:paraId="69B03B15" w14:textId="7E1E4D17" w:rsidR="000972F6" w:rsidRDefault="000972F6" w:rsidP="000972F6">
      <w:pPr>
        <w:pStyle w:val="a3"/>
        <w:spacing w:after="0"/>
        <w:ind w:left="426" w:firstLine="425"/>
        <w:jc w:val="both"/>
        <w:rPr>
          <w:sz w:val="24"/>
          <w:szCs w:val="24"/>
        </w:rPr>
      </w:pPr>
      <w:r w:rsidRPr="00630A67">
        <w:rPr>
          <w:sz w:val="24"/>
          <w:szCs w:val="24"/>
          <w:lang w:eastAsia="en-US"/>
        </w:rPr>
        <w:t>3.3</w:t>
      </w:r>
      <w:proofErr w:type="gramStart"/>
      <w:r w:rsidRPr="00630A6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В</w:t>
      </w:r>
      <w:proofErr w:type="gramEnd"/>
      <w:r>
        <w:rPr>
          <w:sz w:val="24"/>
          <w:szCs w:val="24"/>
          <w:lang w:eastAsia="en-US"/>
        </w:rPr>
        <w:t xml:space="preserve"> режиме «Первичный ввод документов – Внутрибанковский документ» со счетов БПУ</w:t>
      </w:r>
      <w:r w:rsidRPr="00BF4C46">
        <w:rPr>
          <w:sz w:val="24"/>
          <w:szCs w:val="24"/>
          <w:lang w:eastAsia="en-US"/>
        </w:rPr>
        <w:t xml:space="preserve"> </w:t>
      </w:r>
      <w:r w:rsidRPr="00630A67">
        <w:rPr>
          <w:sz w:val="24"/>
          <w:szCs w:val="24"/>
          <w:lang w:eastAsia="en-US"/>
        </w:rPr>
        <w:t xml:space="preserve">20101, </w:t>
      </w:r>
      <w:r w:rsidRPr="000972F6">
        <w:rPr>
          <w:sz w:val="24"/>
          <w:szCs w:val="24"/>
          <w:lang w:eastAsia="en-US"/>
        </w:rPr>
        <w:t>20102</w:t>
      </w:r>
      <w:r w:rsidRPr="00630A6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(счет Дебет) необходимо в сумме остатка списать средства на счет 47422810Х99999999999 (счет Кредит). </w:t>
      </w:r>
    </w:p>
    <w:p w14:paraId="36E0E37A" w14:textId="756153D7" w:rsidR="00AD5565" w:rsidRDefault="00AD5565" w:rsidP="00AD5565">
      <w:pPr>
        <w:pStyle w:val="a3"/>
        <w:spacing w:after="0"/>
        <w:ind w:left="426" w:firstLine="425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3.</w:t>
      </w:r>
      <w:r w:rsidR="00F33804">
        <w:rPr>
          <w:sz w:val="24"/>
          <w:szCs w:val="24"/>
          <w:lang w:eastAsia="en-US"/>
        </w:rPr>
        <w:t>4</w:t>
      </w:r>
      <w:proofErr w:type="gramStart"/>
      <w:r>
        <w:rPr>
          <w:sz w:val="24"/>
          <w:szCs w:val="24"/>
          <w:lang w:eastAsia="en-US"/>
        </w:rPr>
        <w:t xml:space="preserve"> В</w:t>
      </w:r>
      <w:proofErr w:type="gramEnd"/>
      <w:r>
        <w:rPr>
          <w:sz w:val="24"/>
          <w:szCs w:val="24"/>
          <w:lang w:eastAsia="en-US"/>
        </w:rPr>
        <w:t xml:space="preserve"> режиме «Первичный ввод документов – Внутрибанковский документ» со счет</w:t>
      </w:r>
      <w:r w:rsidR="00F33804">
        <w:rPr>
          <w:sz w:val="24"/>
          <w:szCs w:val="24"/>
          <w:lang w:eastAsia="en-US"/>
        </w:rPr>
        <w:t>ов</w:t>
      </w:r>
      <w:r>
        <w:rPr>
          <w:sz w:val="24"/>
          <w:szCs w:val="24"/>
          <w:lang w:eastAsia="en-US"/>
        </w:rPr>
        <w:t xml:space="preserve"> БПУ </w:t>
      </w:r>
      <w:r w:rsidR="000972F6" w:rsidRPr="00630A67">
        <w:rPr>
          <w:sz w:val="24"/>
          <w:szCs w:val="24"/>
          <w:lang w:eastAsia="en-US"/>
        </w:rPr>
        <w:t>20103, 20106</w:t>
      </w:r>
      <w:r>
        <w:rPr>
          <w:sz w:val="24"/>
          <w:szCs w:val="24"/>
          <w:lang w:eastAsia="en-US"/>
        </w:rPr>
        <w:t xml:space="preserve"> необходимо (счет Кредит) сумме остатка списать средства на счет 47423810Х99999999999 (счет Дебет).</w:t>
      </w:r>
    </w:p>
    <w:p w14:paraId="17484AD7" w14:textId="3AB5C11D" w:rsidR="00682785" w:rsidRDefault="008C6FF9" w:rsidP="0069769D">
      <w:pPr>
        <w:pStyle w:val="a3"/>
        <w:spacing w:after="0"/>
        <w:ind w:left="426" w:firstLine="425"/>
        <w:jc w:val="both"/>
        <w:rPr>
          <w:sz w:val="24"/>
          <w:szCs w:val="24"/>
        </w:rPr>
      </w:pPr>
      <w:r>
        <w:rPr>
          <w:sz w:val="24"/>
          <w:szCs w:val="24"/>
          <w:lang w:eastAsia="en-US"/>
        </w:rPr>
        <w:t>3.</w:t>
      </w:r>
      <w:r w:rsidR="00F33804">
        <w:rPr>
          <w:sz w:val="24"/>
          <w:szCs w:val="24"/>
          <w:lang w:eastAsia="en-US"/>
        </w:rPr>
        <w:t>5</w:t>
      </w:r>
      <w:proofErr w:type="gramStart"/>
      <w:r>
        <w:rPr>
          <w:sz w:val="24"/>
          <w:szCs w:val="24"/>
          <w:lang w:eastAsia="en-US"/>
        </w:rPr>
        <w:t xml:space="preserve"> </w:t>
      </w:r>
      <w:r w:rsidR="00682785">
        <w:rPr>
          <w:sz w:val="24"/>
          <w:szCs w:val="24"/>
          <w:lang w:eastAsia="en-US"/>
        </w:rPr>
        <w:t>В</w:t>
      </w:r>
      <w:proofErr w:type="gramEnd"/>
      <w:r w:rsidR="00682785">
        <w:rPr>
          <w:sz w:val="24"/>
          <w:szCs w:val="24"/>
          <w:lang w:eastAsia="en-US"/>
        </w:rPr>
        <w:t xml:space="preserve"> режиме «Первичный ввод документов – Внутрибанковский документ» с внебалансового счета БПУ  9999</w:t>
      </w:r>
      <w:r w:rsidR="00682785" w:rsidRPr="00DF3678">
        <w:rPr>
          <w:sz w:val="24"/>
          <w:szCs w:val="24"/>
          <w:lang w:eastAsia="en-US"/>
        </w:rPr>
        <w:t>8</w:t>
      </w:r>
      <w:r w:rsidR="00682785">
        <w:rPr>
          <w:sz w:val="24"/>
          <w:szCs w:val="24"/>
          <w:lang w:eastAsia="en-US"/>
        </w:rPr>
        <w:t xml:space="preserve"> (счет Кредит) необходимо в сумме остатка списать средства на новый открытый счет ДБУиО 9999</w:t>
      </w:r>
      <w:r w:rsidR="00682785" w:rsidRPr="00DF3678">
        <w:rPr>
          <w:sz w:val="24"/>
          <w:szCs w:val="24"/>
          <w:lang w:eastAsia="en-US"/>
        </w:rPr>
        <w:t>8</w:t>
      </w:r>
      <w:r w:rsidR="00682785">
        <w:rPr>
          <w:sz w:val="24"/>
          <w:szCs w:val="24"/>
          <w:lang w:eastAsia="en-US"/>
        </w:rPr>
        <w:t xml:space="preserve"> (счет Дебет). </w:t>
      </w:r>
    </w:p>
    <w:p w14:paraId="0AFB0319" w14:textId="69BE567D" w:rsidR="00825FA5" w:rsidRDefault="008C6FF9" w:rsidP="0069769D">
      <w:pPr>
        <w:pStyle w:val="a3"/>
        <w:spacing w:after="0"/>
        <w:ind w:left="426" w:firstLine="425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3.</w:t>
      </w:r>
      <w:r w:rsidR="00F33804">
        <w:rPr>
          <w:sz w:val="24"/>
          <w:szCs w:val="24"/>
          <w:lang w:eastAsia="en-US"/>
        </w:rPr>
        <w:t>6</w:t>
      </w:r>
      <w:proofErr w:type="gramStart"/>
      <w:r>
        <w:rPr>
          <w:sz w:val="24"/>
          <w:szCs w:val="24"/>
          <w:lang w:eastAsia="en-US"/>
        </w:rPr>
        <w:t xml:space="preserve"> </w:t>
      </w:r>
      <w:r w:rsidR="00825FA5">
        <w:rPr>
          <w:sz w:val="24"/>
          <w:szCs w:val="24"/>
          <w:lang w:eastAsia="en-US"/>
        </w:rPr>
        <w:t>В</w:t>
      </w:r>
      <w:proofErr w:type="gramEnd"/>
      <w:r w:rsidR="00825FA5">
        <w:rPr>
          <w:sz w:val="24"/>
          <w:szCs w:val="24"/>
          <w:lang w:eastAsia="en-US"/>
        </w:rPr>
        <w:t xml:space="preserve"> режиме «Первичный ввод документов – Внутрибанковский документ» с</w:t>
      </w:r>
      <w:r w:rsidR="00935FFD">
        <w:rPr>
          <w:sz w:val="24"/>
          <w:szCs w:val="24"/>
          <w:lang w:eastAsia="en-US"/>
        </w:rPr>
        <w:t xml:space="preserve"> внебалансового</w:t>
      </w:r>
      <w:r w:rsidR="00825FA5">
        <w:rPr>
          <w:sz w:val="24"/>
          <w:szCs w:val="24"/>
          <w:lang w:eastAsia="en-US"/>
        </w:rPr>
        <w:t xml:space="preserve"> счет</w:t>
      </w:r>
      <w:r w:rsidR="00935FFD">
        <w:rPr>
          <w:sz w:val="24"/>
          <w:szCs w:val="24"/>
          <w:lang w:eastAsia="en-US"/>
        </w:rPr>
        <w:t>а</w:t>
      </w:r>
      <w:r w:rsidR="00825FA5">
        <w:rPr>
          <w:sz w:val="24"/>
          <w:szCs w:val="24"/>
          <w:lang w:eastAsia="en-US"/>
        </w:rPr>
        <w:t xml:space="preserve"> БПУ 99999 (счет Дебет) необходимо в сумме остатка списать </w:t>
      </w:r>
      <w:r w:rsidR="00513C4A">
        <w:rPr>
          <w:sz w:val="24"/>
          <w:szCs w:val="24"/>
          <w:lang w:eastAsia="en-US"/>
        </w:rPr>
        <w:t>средства</w:t>
      </w:r>
      <w:r w:rsidR="00825FA5">
        <w:rPr>
          <w:sz w:val="24"/>
          <w:szCs w:val="24"/>
          <w:lang w:eastAsia="en-US"/>
        </w:rPr>
        <w:t xml:space="preserve"> на новый открытый счет ДБУ</w:t>
      </w:r>
      <w:r w:rsidR="00935FFD">
        <w:rPr>
          <w:sz w:val="24"/>
          <w:szCs w:val="24"/>
          <w:lang w:eastAsia="en-US"/>
        </w:rPr>
        <w:t>иО</w:t>
      </w:r>
      <w:r w:rsidR="00825FA5">
        <w:rPr>
          <w:sz w:val="24"/>
          <w:szCs w:val="24"/>
          <w:lang w:eastAsia="en-US"/>
        </w:rPr>
        <w:t xml:space="preserve"> 99999 (счет Кредит). </w:t>
      </w:r>
    </w:p>
    <w:p w14:paraId="226C2599" w14:textId="77777777" w:rsidR="00AD5565" w:rsidRDefault="00AD5565" w:rsidP="0069769D">
      <w:pPr>
        <w:pStyle w:val="a3"/>
        <w:spacing w:after="0"/>
        <w:ind w:left="426" w:firstLine="425"/>
        <w:jc w:val="both"/>
        <w:rPr>
          <w:sz w:val="24"/>
          <w:szCs w:val="24"/>
          <w:lang w:eastAsia="en-US"/>
        </w:rPr>
      </w:pPr>
    </w:p>
    <w:p w14:paraId="26779EC9" w14:textId="6BD73D28" w:rsidR="00E20CF7" w:rsidRPr="00E20CF7" w:rsidRDefault="00E20CF7" w:rsidP="00D75549">
      <w:pPr>
        <w:pStyle w:val="a3"/>
        <w:numPr>
          <w:ilvl w:val="0"/>
          <w:numId w:val="1"/>
        </w:numPr>
        <w:spacing w:after="0"/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  <w:lang w:eastAsia="en-US"/>
        </w:rPr>
        <w:t xml:space="preserve">В режиме «Настройки – Настройки </w:t>
      </w:r>
      <w:proofErr w:type="gramStart"/>
      <w:r>
        <w:rPr>
          <w:sz w:val="24"/>
          <w:szCs w:val="24"/>
          <w:lang w:eastAsia="en-US"/>
        </w:rPr>
        <w:t>л</w:t>
      </w:r>
      <w:proofErr w:type="gramEnd"/>
      <w:r w:rsidRPr="00E20CF7">
        <w:rPr>
          <w:sz w:val="24"/>
          <w:szCs w:val="24"/>
          <w:lang w:eastAsia="en-US"/>
        </w:rPr>
        <w:t>/</w:t>
      </w:r>
      <w:r>
        <w:rPr>
          <w:sz w:val="24"/>
          <w:szCs w:val="24"/>
          <w:lang w:val="en-US" w:eastAsia="en-US"/>
        </w:rPr>
        <w:t>c</w:t>
      </w:r>
      <w:r>
        <w:rPr>
          <w:sz w:val="24"/>
          <w:szCs w:val="24"/>
          <w:lang w:eastAsia="en-US"/>
        </w:rPr>
        <w:t xml:space="preserve"> для расчетов» заменить счета на новые счета ДБУ</w:t>
      </w:r>
      <w:r w:rsidR="00005D2E">
        <w:rPr>
          <w:sz w:val="24"/>
          <w:szCs w:val="24"/>
          <w:lang w:eastAsia="en-US"/>
        </w:rPr>
        <w:t>иО</w:t>
      </w:r>
      <w:bookmarkStart w:id="0" w:name="_GoBack"/>
      <w:bookmarkEnd w:id="0"/>
      <w:r>
        <w:rPr>
          <w:sz w:val="24"/>
          <w:szCs w:val="24"/>
          <w:lang w:eastAsia="en-US"/>
        </w:rPr>
        <w:t xml:space="preserve"> для следующих кодов</w:t>
      </w:r>
      <w:r w:rsidRPr="00E20CF7">
        <w:rPr>
          <w:sz w:val="24"/>
          <w:szCs w:val="24"/>
          <w:lang w:eastAsia="en-US"/>
        </w:rPr>
        <w:t>:</w:t>
      </w:r>
    </w:p>
    <w:p w14:paraId="56134575" w14:textId="77777777" w:rsidR="00E20CF7" w:rsidRPr="00E20CF7" w:rsidRDefault="00E20CF7" w:rsidP="00E20CF7">
      <w:pPr>
        <w:pStyle w:val="a3"/>
        <w:numPr>
          <w:ilvl w:val="0"/>
          <w:numId w:val="2"/>
        </w:numPr>
        <w:spacing w:after="0"/>
        <w:ind w:left="993" w:hanging="284"/>
        <w:jc w:val="both"/>
        <w:rPr>
          <w:sz w:val="24"/>
          <w:szCs w:val="24"/>
        </w:rPr>
      </w:pPr>
      <w:r w:rsidRPr="00E20CF7">
        <w:rPr>
          <w:sz w:val="24"/>
          <w:szCs w:val="24"/>
          <w:lang w:eastAsia="en-US"/>
        </w:rPr>
        <w:lastRenderedPageBreak/>
        <w:t>@ЕКР201</w:t>
      </w:r>
      <w:r>
        <w:rPr>
          <w:sz w:val="24"/>
          <w:szCs w:val="24"/>
          <w:lang w:val="en-US" w:eastAsia="en-US"/>
        </w:rPr>
        <w:t xml:space="preserve"> – </w:t>
      </w:r>
      <w:r>
        <w:rPr>
          <w:sz w:val="24"/>
          <w:szCs w:val="24"/>
          <w:lang w:eastAsia="en-US"/>
        </w:rPr>
        <w:t>201 счета</w:t>
      </w:r>
      <w:r>
        <w:rPr>
          <w:sz w:val="24"/>
          <w:szCs w:val="24"/>
          <w:lang w:val="en-US" w:eastAsia="en-US"/>
        </w:rPr>
        <w:t>;</w:t>
      </w:r>
    </w:p>
    <w:p w14:paraId="3C5C7B70" w14:textId="3AB1F2BE" w:rsidR="00E20CF7" w:rsidRPr="00E20CF7" w:rsidRDefault="00E20CF7" w:rsidP="00E20CF7">
      <w:pPr>
        <w:pStyle w:val="a3"/>
        <w:numPr>
          <w:ilvl w:val="0"/>
          <w:numId w:val="2"/>
        </w:numPr>
        <w:spacing w:after="0"/>
        <w:ind w:left="993" w:hanging="284"/>
        <w:jc w:val="both"/>
        <w:rPr>
          <w:sz w:val="24"/>
          <w:szCs w:val="24"/>
        </w:rPr>
      </w:pPr>
      <w:r w:rsidRPr="00E20CF7">
        <w:rPr>
          <w:sz w:val="24"/>
          <w:szCs w:val="24"/>
        </w:rPr>
        <w:t>@авз30811</w:t>
      </w:r>
      <w:r w:rsidRPr="00630A67">
        <w:rPr>
          <w:sz w:val="24"/>
          <w:szCs w:val="24"/>
        </w:rPr>
        <w:t xml:space="preserve"> </w:t>
      </w:r>
      <w:r w:rsidRPr="00630A67">
        <w:rPr>
          <w:sz w:val="24"/>
          <w:szCs w:val="24"/>
          <w:lang w:eastAsia="en-US"/>
        </w:rPr>
        <w:t>– 30811</w:t>
      </w:r>
      <w:r>
        <w:rPr>
          <w:sz w:val="24"/>
          <w:szCs w:val="24"/>
          <w:lang w:eastAsia="en-US"/>
        </w:rPr>
        <w:t xml:space="preserve"> счет</w:t>
      </w:r>
      <w:r w:rsidR="006453E6" w:rsidRPr="00630A67">
        <w:rPr>
          <w:sz w:val="24"/>
          <w:szCs w:val="24"/>
          <w:lang w:eastAsia="en-US"/>
        </w:rPr>
        <w:t xml:space="preserve"> (</w:t>
      </w:r>
      <w:r w:rsidR="006453E6">
        <w:rPr>
          <w:sz w:val="24"/>
          <w:szCs w:val="24"/>
          <w:lang w:eastAsia="en-US"/>
        </w:rPr>
        <w:t>коды Э01</w:t>
      </w:r>
      <w:r w:rsidR="00FD7F96">
        <w:rPr>
          <w:sz w:val="24"/>
          <w:szCs w:val="24"/>
          <w:lang w:eastAsia="en-US"/>
        </w:rPr>
        <w:t>,</w:t>
      </w:r>
      <w:r w:rsidR="00FD7F96" w:rsidRPr="00FD7F96">
        <w:rPr>
          <w:sz w:val="24"/>
          <w:szCs w:val="24"/>
          <w:lang w:eastAsia="en-US"/>
        </w:rPr>
        <w:t xml:space="preserve"> </w:t>
      </w:r>
      <w:r w:rsidR="00FD7F96">
        <w:rPr>
          <w:sz w:val="24"/>
          <w:szCs w:val="24"/>
          <w:lang w:eastAsia="en-US"/>
        </w:rPr>
        <w:t xml:space="preserve">Э02 </w:t>
      </w:r>
      <w:r w:rsidR="006453E6">
        <w:rPr>
          <w:sz w:val="24"/>
          <w:szCs w:val="24"/>
          <w:lang w:eastAsia="en-US"/>
        </w:rPr>
        <w:t xml:space="preserve"> и Э0</w:t>
      </w:r>
      <w:r w:rsidR="00FD7F96">
        <w:rPr>
          <w:sz w:val="24"/>
          <w:szCs w:val="24"/>
          <w:lang w:eastAsia="en-US"/>
        </w:rPr>
        <w:t>3</w:t>
      </w:r>
      <w:r w:rsidR="006453E6">
        <w:rPr>
          <w:sz w:val="24"/>
          <w:szCs w:val="24"/>
          <w:lang w:eastAsia="en-US"/>
        </w:rPr>
        <w:t xml:space="preserve"> обязательно</w:t>
      </w:r>
      <w:r w:rsidR="006453E6" w:rsidRPr="00630A67">
        <w:rPr>
          <w:sz w:val="24"/>
          <w:szCs w:val="24"/>
          <w:lang w:eastAsia="en-US"/>
        </w:rPr>
        <w:t>)</w:t>
      </w:r>
      <w:r w:rsidRPr="00630A67">
        <w:rPr>
          <w:sz w:val="24"/>
          <w:szCs w:val="24"/>
          <w:lang w:eastAsia="en-US"/>
        </w:rPr>
        <w:t>;</w:t>
      </w:r>
    </w:p>
    <w:p w14:paraId="42F83AAC" w14:textId="21FFACDD" w:rsidR="00E20CF7" w:rsidRPr="00E20CF7" w:rsidRDefault="00E20CF7">
      <w:pPr>
        <w:pStyle w:val="a3"/>
        <w:numPr>
          <w:ilvl w:val="0"/>
          <w:numId w:val="2"/>
        </w:numPr>
        <w:spacing w:after="0"/>
        <w:ind w:left="993" w:hanging="284"/>
        <w:jc w:val="both"/>
        <w:rPr>
          <w:sz w:val="24"/>
          <w:szCs w:val="24"/>
        </w:rPr>
      </w:pPr>
      <w:r w:rsidRPr="00682785">
        <w:rPr>
          <w:sz w:val="24"/>
          <w:szCs w:val="24"/>
        </w:rPr>
        <w:t>@БК30811</w:t>
      </w:r>
      <w:r w:rsidRPr="00682785">
        <w:rPr>
          <w:sz w:val="24"/>
          <w:szCs w:val="24"/>
          <w:lang w:val="en-US"/>
        </w:rPr>
        <w:t xml:space="preserve"> </w:t>
      </w:r>
      <w:r w:rsidRPr="00682785">
        <w:rPr>
          <w:sz w:val="24"/>
          <w:szCs w:val="24"/>
          <w:lang w:val="en-US" w:eastAsia="en-US"/>
        </w:rPr>
        <w:t>– 30811</w:t>
      </w:r>
      <w:r w:rsidRPr="00682785">
        <w:rPr>
          <w:sz w:val="24"/>
          <w:szCs w:val="24"/>
          <w:lang w:eastAsia="en-US"/>
        </w:rPr>
        <w:t xml:space="preserve"> счет</w:t>
      </w:r>
      <w:r w:rsidRPr="00682785">
        <w:rPr>
          <w:sz w:val="24"/>
          <w:szCs w:val="24"/>
          <w:lang w:val="en-US" w:eastAsia="en-US"/>
        </w:rPr>
        <w:t>;</w:t>
      </w:r>
    </w:p>
    <w:p w14:paraId="47EFC129" w14:textId="4CDAA3E1" w:rsidR="005665C8" w:rsidRPr="00B469AE" w:rsidRDefault="005665C8" w:rsidP="00682785">
      <w:pPr>
        <w:pStyle w:val="a3"/>
        <w:numPr>
          <w:ilvl w:val="0"/>
          <w:numId w:val="2"/>
        </w:numPr>
        <w:spacing w:after="0"/>
        <w:ind w:left="993" w:hanging="284"/>
        <w:jc w:val="both"/>
        <w:rPr>
          <w:sz w:val="24"/>
          <w:szCs w:val="24"/>
          <w:lang w:val="en-US" w:eastAsia="en-US"/>
        </w:rPr>
      </w:pPr>
      <w:r w:rsidRPr="00682785">
        <w:rPr>
          <w:sz w:val="24"/>
          <w:szCs w:val="24"/>
        </w:rPr>
        <w:t xml:space="preserve">@ВБС99999 </w:t>
      </w:r>
      <w:r w:rsidRPr="00682785">
        <w:rPr>
          <w:sz w:val="24"/>
          <w:szCs w:val="24"/>
          <w:lang w:val="en-US" w:eastAsia="en-US"/>
        </w:rPr>
        <w:t xml:space="preserve">– </w:t>
      </w:r>
      <w:r w:rsidRPr="00682785">
        <w:rPr>
          <w:sz w:val="24"/>
          <w:szCs w:val="24"/>
          <w:lang w:eastAsia="en-US"/>
        </w:rPr>
        <w:t>99999 счет</w:t>
      </w:r>
      <w:r w:rsidR="00B469AE">
        <w:rPr>
          <w:sz w:val="24"/>
          <w:szCs w:val="24"/>
          <w:lang w:eastAsia="en-US"/>
        </w:rPr>
        <w:t>.</w:t>
      </w:r>
    </w:p>
    <w:p w14:paraId="53D21237" w14:textId="446EE84F" w:rsidR="00771A8C" w:rsidRPr="000705D1" w:rsidRDefault="00771A8C" w:rsidP="000705D1">
      <w:pPr>
        <w:spacing w:after="0"/>
        <w:ind w:left="709"/>
        <w:jc w:val="both"/>
        <w:rPr>
          <w:sz w:val="24"/>
          <w:szCs w:val="24"/>
        </w:rPr>
      </w:pPr>
    </w:p>
    <w:p w14:paraId="43BABF65" w14:textId="3A598BBD" w:rsidR="00771A8C" w:rsidRDefault="000972F6" w:rsidP="00630A67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В </w:t>
      </w:r>
      <w:r w:rsidR="00C35A9B" w:rsidRPr="00614661">
        <w:rPr>
          <w:sz w:val="24"/>
          <w:szCs w:val="24"/>
          <w:lang w:eastAsia="en-US"/>
        </w:rPr>
        <w:t xml:space="preserve">режиме «Книга регистрации лицевых счетов – Тома КРЛС – Лицевые счета» по функции «Закрытие ЛС АС БУ (без уведомления)» необходимо выполнить закрытие счетов 20101-20106, 20209, 30811, 99998, 99999, которые ранее использовались и были </w:t>
      </w:r>
      <w:proofErr w:type="spellStart"/>
      <w:r w:rsidR="00C35A9B" w:rsidRPr="00614661">
        <w:rPr>
          <w:sz w:val="24"/>
          <w:szCs w:val="24"/>
          <w:lang w:eastAsia="en-US"/>
        </w:rPr>
        <w:t>заключеваны</w:t>
      </w:r>
      <w:proofErr w:type="spellEnd"/>
      <w:r w:rsidR="00C35A9B" w:rsidRPr="00614661">
        <w:rPr>
          <w:sz w:val="24"/>
          <w:szCs w:val="24"/>
          <w:lang w:eastAsia="en-US"/>
        </w:rPr>
        <w:t xml:space="preserve"> под БИК БПУ.</w:t>
      </w:r>
    </w:p>
    <w:p w14:paraId="4A81B2AD" w14:textId="0D8AB2DC" w:rsidR="00607E55" w:rsidRDefault="00607E55" w:rsidP="0069769D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В режиме «Справочники - Справочник счетов САБС» выполнить действие «Заполнить БИК ДБУ». </w:t>
      </w:r>
    </w:p>
    <w:p w14:paraId="7F57881E" w14:textId="50D40548" w:rsidR="00607E55" w:rsidRDefault="00607E55" w:rsidP="0069769D">
      <w:pPr>
        <w:pStyle w:val="a3"/>
        <w:spacing w:after="0"/>
        <w:jc w:val="both"/>
        <w:rPr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543D7482" wp14:editId="54AB7E3C">
            <wp:extent cx="4612282" cy="18040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9" t="4100" r="49047" b="60941"/>
                    <a:stretch/>
                  </pic:blipFill>
                  <pic:spPr bwMode="auto">
                    <a:xfrm>
                      <a:off x="0" y="0"/>
                      <a:ext cx="4632490" cy="181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B8627" w14:textId="77777777" w:rsidR="00607E55" w:rsidRDefault="00607E55" w:rsidP="0069769D">
      <w:pPr>
        <w:pStyle w:val="a3"/>
        <w:spacing w:after="0"/>
        <w:rPr>
          <w:sz w:val="24"/>
          <w:szCs w:val="24"/>
          <w:lang w:eastAsia="en-US"/>
        </w:rPr>
      </w:pPr>
    </w:p>
    <w:p w14:paraId="35E6F2C7" w14:textId="7630BB0B" w:rsidR="00337641" w:rsidRPr="009C2441" w:rsidRDefault="002D1C05" w:rsidP="009C244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337641">
        <w:rPr>
          <w:sz w:val="24"/>
          <w:szCs w:val="24"/>
        </w:rPr>
        <w:t xml:space="preserve">Для проведения выгрузки в АС ЭЛФОР ДБУ необходимо </w:t>
      </w:r>
      <w:r w:rsidR="00057A4E" w:rsidRPr="00337641">
        <w:rPr>
          <w:sz w:val="24"/>
          <w:szCs w:val="24"/>
        </w:rPr>
        <w:t xml:space="preserve">ответственному </w:t>
      </w:r>
      <w:r w:rsidRPr="00337641">
        <w:rPr>
          <w:sz w:val="24"/>
          <w:szCs w:val="24"/>
        </w:rPr>
        <w:t>пользователю</w:t>
      </w:r>
      <w:r w:rsidR="00337641" w:rsidRPr="00337641">
        <w:rPr>
          <w:sz w:val="24"/>
          <w:szCs w:val="24"/>
        </w:rPr>
        <w:t>, кото</w:t>
      </w:r>
      <w:r w:rsidR="00337641" w:rsidRPr="009C2441">
        <w:rPr>
          <w:sz w:val="24"/>
          <w:szCs w:val="24"/>
        </w:rPr>
        <w:t>рый имеет  сертификат внешней ключевой системы РАБИС-НП  </w:t>
      </w:r>
      <w:r w:rsidR="009C2441">
        <w:rPr>
          <w:sz w:val="24"/>
          <w:szCs w:val="24"/>
        </w:rPr>
        <w:t>(</w:t>
      </w:r>
      <w:r w:rsidR="00337641" w:rsidRPr="009C2441">
        <w:rPr>
          <w:sz w:val="24"/>
          <w:szCs w:val="24"/>
        </w:rPr>
        <w:t>OID = &lt;BaseOID&gt;.17</w:t>
      </w:r>
      <w:r w:rsidR="009C2441">
        <w:rPr>
          <w:sz w:val="24"/>
          <w:szCs w:val="24"/>
        </w:rPr>
        <w:t>)</w:t>
      </w:r>
      <w:r w:rsidR="00337641" w:rsidRPr="009C2441">
        <w:rPr>
          <w:sz w:val="24"/>
          <w:szCs w:val="24"/>
        </w:rPr>
        <w:t xml:space="preserve"> </w:t>
      </w:r>
      <w:r w:rsidRPr="009C2441">
        <w:rPr>
          <w:sz w:val="24"/>
          <w:szCs w:val="24"/>
        </w:rPr>
        <w:t>подключить роль «Выгрузка в ЭЛФОР для ДБУиО»</w:t>
      </w:r>
      <w:r w:rsidR="009C2441">
        <w:rPr>
          <w:sz w:val="24"/>
          <w:szCs w:val="24"/>
        </w:rPr>
        <w:t xml:space="preserve">. На </w:t>
      </w:r>
      <w:r w:rsidR="00582288">
        <w:rPr>
          <w:sz w:val="24"/>
          <w:szCs w:val="24"/>
        </w:rPr>
        <w:t xml:space="preserve">локальной машине данного пользователя </w:t>
      </w:r>
      <w:r w:rsidR="00337641" w:rsidRPr="009C2441">
        <w:rPr>
          <w:sz w:val="24"/>
          <w:szCs w:val="24"/>
        </w:rPr>
        <w:t xml:space="preserve">проверить наличие установленного </w:t>
      </w:r>
      <w:proofErr w:type="spellStart"/>
      <w:r w:rsidR="00337641" w:rsidRPr="009C2441">
        <w:rPr>
          <w:sz w:val="24"/>
          <w:szCs w:val="24"/>
        </w:rPr>
        <w:t>Winrar</w:t>
      </w:r>
      <w:proofErr w:type="spellEnd"/>
      <w:r w:rsidR="00337641" w:rsidRPr="009C2441">
        <w:rPr>
          <w:sz w:val="24"/>
          <w:szCs w:val="24"/>
        </w:rPr>
        <w:t xml:space="preserve"> –архиватора.</w:t>
      </w:r>
    </w:p>
    <w:p w14:paraId="2579C15B" w14:textId="77777777" w:rsidR="002C002E" w:rsidRDefault="002D1C05" w:rsidP="00630A67">
      <w:pPr>
        <w:pStyle w:val="a3"/>
        <w:jc w:val="both"/>
        <w:rPr>
          <w:sz w:val="24"/>
          <w:szCs w:val="24"/>
        </w:rPr>
      </w:pPr>
      <w:r w:rsidRPr="002D1C05">
        <w:rPr>
          <w:sz w:val="24"/>
          <w:szCs w:val="24"/>
        </w:rPr>
        <w:t>В режиме «Настройка системы» - «Выгрузка данных в ЭЛФОР»</w:t>
      </w:r>
      <w:r w:rsidR="002C002E">
        <w:rPr>
          <w:sz w:val="24"/>
          <w:szCs w:val="24"/>
        </w:rPr>
        <w:t>:</w:t>
      </w:r>
    </w:p>
    <w:p w14:paraId="4033A2E3" w14:textId="0ECDE697" w:rsidR="002C002E" w:rsidRDefault="002D1C05" w:rsidP="00FA6ABD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2D1C05">
        <w:rPr>
          <w:sz w:val="24"/>
          <w:szCs w:val="24"/>
        </w:rPr>
        <w:t xml:space="preserve">указать каталог для </w:t>
      </w:r>
      <w:r w:rsidR="00584DD6">
        <w:rPr>
          <w:sz w:val="24"/>
          <w:szCs w:val="24"/>
        </w:rPr>
        <w:t xml:space="preserve">формирования </w:t>
      </w:r>
      <w:r w:rsidRPr="002D1C05">
        <w:rPr>
          <w:sz w:val="24"/>
          <w:szCs w:val="24"/>
        </w:rPr>
        <w:t>выгрузки данных</w:t>
      </w:r>
      <w:r>
        <w:rPr>
          <w:sz w:val="24"/>
          <w:szCs w:val="24"/>
        </w:rPr>
        <w:t xml:space="preserve"> в </w:t>
      </w:r>
      <w:r w:rsidR="00057A4E">
        <w:rPr>
          <w:sz w:val="24"/>
          <w:szCs w:val="24"/>
        </w:rPr>
        <w:t xml:space="preserve">АС </w:t>
      </w:r>
      <w:r>
        <w:rPr>
          <w:sz w:val="24"/>
          <w:szCs w:val="24"/>
        </w:rPr>
        <w:t>ЭЛФОР ДБУиО</w:t>
      </w:r>
      <w:r w:rsidR="002C002E">
        <w:rPr>
          <w:sz w:val="24"/>
          <w:szCs w:val="24"/>
        </w:rPr>
        <w:t xml:space="preserve"> в</w:t>
      </w:r>
      <w:r w:rsidR="002C002E" w:rsidRPr="002C002E">
        <w:rPr>
          <w:sz w:val="24"/>
          <w:szCs w:val="24"/>
        </w:rPr>
        <w:t xml:space="preserve"> строк</w:t>
      </w:r>
      <w:r w:rsidR="002C002E">
        <w:rPr>
          <w:sz w:val="24"/>
          <w:szCs w:val="24"/>
        </w:rPr>
        <w:t>е «</w:t>
      </w:r>
      <w:r w:rsidR="0096133C">
        <w:rPr>
          <w:sz w:val="24"/>
          <w:szCs w:val="24"/>
        </w:rPr>
        <w:t>П</w:t>
      </w:r>
      <w:r w:rsidR="002C002E">
        <w:rPr>
          <w:sz w:val="24"/>
          <w:szCs w:val="24"/>
        </w:rPr>
        <w:t>апка выгрузки ДБУиО</w:t>
      </w:r>
      <w:r w:rsidR="0096133C">
        <w:rPr>
          <w:sz w:val="24"/>
          <w:szCs w:val="24"/>
        </w:rPr>
        <w:t>»</w:t>
      </w:r>
    </w:p>
    <w:p w14:paraId="692A4503" w14:textId="71C7A995" w:rsidR="002C002E" w:rsidRDefault="00EF030C" w:rsidP="00FA6ABD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2C002E">
        <w:rPr>
          <w:sz w:val="24"/>
          <w:szCs w:val="24"/>
        </w:rPr>
        <w:t>указать каталог обмена с транспортной машиной</w:t>
      </w:r>
      <w:r w:rsidR="002C002E">
        <w:rPr>
          <w:sz w:val="24"/>
          <w:szCs w:val="24"/>
        </w:rPr>
        <w:t xml:space="preserve"> в</w:t>
      </w:r>
      <w:r w:rsidR="002C002E" w:rsidRPr="002C002E">
        <w:rPr>
          <w:sz w:val="24"/>
          <w:szCs w:val="24"/>
        </w:rPr>
        <w:t xml:space="preserve"> строк</w:t>
      </w:r>
      <w:r w:rsidR="002C002E">
        <w:rPr>
          <w:sz w:val="24"/>
          <w:szCs w:val="24"/>
        </w:rPr>
        <w:t>е</w:t>
      </w:r>
      <w:r w:rsidR="0096133C">
        <w:rPr>
          <w:sz w:val="24"/>
          <w:szCs w:val="24"/>
        </w:rPr>
        <w:t xml:space="preserve"> «</w:t>
      </w:r>
      <w:r w:rsidR="00CB080F">
        <w:rPr>
          <w:sz w:val="24"/>
          <w:szCs w:val="24"/>
        </w:rPr>
        <w:t>П</w:t>
      </w:r>
      <w:r w:rsidR="0096133C">
        <w:rPr>
          <w:sz w:val="24"/>
          <w:szCs w:val="24"/>
        </w:rPr>
        <w:t xml:space="preserve">апка отправки </w:t>
      </w:r>
      <w:r w:rsidR="0096133C">
        <w:rPr>
          <w:sz w:val="24"/>
          <w:szCs w:val="24"/>
          <w:lang w:val="en-US"/>
        </w:rPr>
        <w:t>Zip</w:t>
      </w:r>
      <w:r w:rsidR="0096133C">
        <w:rPr>
          <w:sz w:val="24"/>
          <w:szCs w:val="24"/>
        </w:rPr>
        <w:t>-архивов в ДБУиО»</w:t>
      </w:r>
    </w:p>
    <w:p w14:paraId="393EFEE9" w14:textId="213DFD83" w:rsidR="00D15AF0" w:rsidRDefault="0096133C" w:rsidP="00FA6ABD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="002C002E">
        <w:rPr>
          <w:sz w:val="24"/>
          <w:szCs w:val="24"/>
        </w:rPr>
        <w:t>казать номер АРМа «0» в</w:t>
      </w:r>
      <w:r w:rsidR="00D64E3A" w:rsidRPr="002C002E">
        <w:rPr>
          <w:sz w:val="24"/>
          <w:szCs w:val="24"/>
        </w:rPr>
        <w:t xml:space="preserve"> строк</w:t>
      </w:r>
      <w:r w:rsidR="002C002E">
        <w:rPr>
          <w:sz w:val="24"/>
          <w:szCs w:val="24"/>
        </w:rPr>
        <w:t>е</w:t>
      </w:r>
      <w:r w:rsidR="00D64E3A" w:rsidRPr="002C002E">
        <w:rPr>
          <w:sz w:val="24"/>
          <w:szCs w:val="24"/>
        </w:rPr>
        <w:t xml:space="preserve"> «</w:t>
      </w:r>
      <w:r w:rsidR="00D15AF0" w:rsidRPr="002C002E">
        <w:rPr>
          <w:sz w:val="24"/>
          <w:szCs w:val="24"/>
        </w:rPr>
        <w:t>№ АРМа получателя</w:t>
      </w:r>
      <w:r w:rsidR="00D64E3A" w:rsidRPr="002C002E">
        <w:rPr>
          <w:sz w:val="24"/>
          <w:szCs w:val="24"/>
        </w:rPr>
        <w:t>»</w:t>
      </w:r>
    </w:p>
    <w:p w14:paraId="22E1C83F" w14:textId="294D55C8" w:rsidR="002C002E" w:rsidRPr="00FA6ABD" w:rsidRDefault="0096133C" w:rsidP="00FA6ABD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="002C002E" w:rsidRPr="002C002E">
        <w:rPr>
          <w:sz w:val="24"/>
          <w:szCs w:val="24"/>
        </w:rPr>
        <w:t xml:space="preserve">казать номер АРМа «0» в строке «№ АРМа составителя» </w:t>
      </w:r>
    </w:p>
    <w:p w14:paraId="7AAB432E" w14:textId="77777777" w:rsidR="002D1C05" w:rsidRDefault="002D1C05" w:rsidP="00630A67">
      <w:pPr>
        <w:pStyle w:val="a3"/>
        <w:spacing w:after="0"/>
        <w:jc w:val="both"/>
        <w:rPr>
          <w:sz w:val="24"/>
          <w:szCs w:val="24"/>
        </w:rPr>
      </w:pPr>
    </w:p>
    <w:p w14:paraId="4B8BB7FB" w14:textId="484E3099" w:rsidR="00FE4A11" w:rsidRDefault="00FE4A11" w:rsidP="00630A67">
      <w:pPr>
        <w:pStyle w:val="a3"/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eastAsia="en-US"/>
        </w:rPr>
        <w:t>Для выгрузки документов в ЭЛФОР ДБУиО необходимо в Справочнике форм, выгружаемых в ЭЛФОР произвести настройку следующих форм:</w:t>
      </w:r>
    </w:p>
    <w:p w14:paraId="54012735" w14:textId="77777777" w:rsidR="00E31F27" w:rsidRDefault="00E31F27" w:rsidP="00E31F27">
      <w:pPr>
        <w:pStyle w:val="ab"/>
        <w:numPr>
          <w:ilvl w:val="0"/>
          <w:numId w:val="4"/>
        </w:numPr>
        <w:rPr>
          <w:lang w:val="ru-RU" w:eastAsia="ru-RU"/>
        </w:rPr>
      </w:pPr>
      <w:r>
        <w:rPr>
          <w:lang w:val="ru-RU" w:eastAsia="ru-RU"/>
        </w:rPr>
        <w:t>0401061 – платежное требование программное;</w:t>
      </w:r>
    </w:p>
    <w:p w14:paraId="4B49ED07" w14:textId="77777777" w:rsidR="00E31F27" w:rsidRDefault="00E31F27" w:rsidP="00E31F27">
      <w:pPr>
        <w:pStyle w:val="ab"/>
        <w:numPr>
          <w:ilvl w:val="0"/>
          <w:numId w:val="4"/>
        </w:numPr>
        <w:rPr>
          <w:lang w:val="ru-RU" w:eastAsia="ru-RU"/>
        </w:rPr>
      </w:pPr>
      <w:r>
        <w:rPr>
          <w:lang w:val="ru-RU" w:eastAsia="ru-RU"/>
        </w:rPr>
        <w:t>0401067 – банковский ордер программный;</w:t>
      </w:r>
    </w:p>
    <w:p w14:paraId="6E16F809" w14:textId="77777777" w:rsidR="00E31F27" w:rsidRDefault="00E31F27" w:rsidP="00E31F27">
      <w:pPr>
        <w:pStyle w:val="ab"/>
        <w:numPr>
          <w:ilvl w:val="0"/>
          <w:numId w:val="4"/>
        </w:numPr>
        <w:rPr>
          <w:lang w:val="ru-RU" w:eastAsia="ru-RU"/>
        </w:rPr>
      </w:pPr>
      <w:r w:rsidRPr="00A807F9">
        <w:rPr>
          <w:lang w:val="ru-RU" w:eastAsia="ru-RU"/>
        </w:rPr>
        <w:t xml:space="preserve">0490817 – справка о количестве и </w:t>
      </w:r>
      <w:r>
        <w:rPr>
          <w:lang w:val="ru-RU" w:eastAsia="ru-RU"/>
        </w:rPr>
        <w:t>суммах первичных учетных документов и МО в ЭВ;</w:t>
      </w:r>
    </w:p>
    <w:p w14:paraId="023670F4" w14:textId="77777777" w:rsidR="00E31F27" w:rsidRPr="00A807F9" w:rsidRDefault="00E31F27" w:rsidP="00E31F27">
      <w:pPr>
        <w:pStyle w:val="ab"/>
        <w:numPr>
          <w:ilvl w:val="0"/>
          <w:numId w:val="4"/>
        </w:numPr>
        <w:rPr>
          <w:lang w:val="ru-RU" w:eastAsia="ru-RU"/>
        </w:rPr>
      </w:pPr>
      <w:r>
        <w:rPr>
          <w:lang w:val="ru-RU" w:eastAsia="ru-RU"/>
        </w:rPr>
        <w:t>ED_108 – платежное поручение на общую сумму с реестром;</w:t>
      </w:r>
    </w:p>
    <w:p w14:paraId="7D97E188" w14:textId="77777777" w:rsidR="00E31F27" w:rsidRPr="00C34DB2" w:rsidRDefault="00E31F27" w:rsidP="00E31F27">
      <w:pPr>
        <w:pStyle w:val="ab"/>
        <w:numPr>
          <w:ilvl w:val="0"/>
          <w:numId w:val="4"/>
        </w:numPr>
        <w:rPr>
          <w:lang w:val="ru-RU" w:eastAsia="ru-RU"/>
        </w:rPr>
      </w:pPr>
      <w:r>
        <w:rPr>
          <w:lang w:val="en-US" w:eastAsia="ru-RU"/>
        </w:rPr>
        <w:t xml:space="preserve">EPS_NAC – ЭПС </w:t>
      </w:r>
      <w:proofErr w:type="spellStart"/>
      <w:r>
        <w:rPr>
          <w:lang w:val="en-US" w:eastAsia="ru-RU"/>
        </w:rPr>
        <w:t>начальные</w:t>
      </w:r>
      <w:proofErr w:type="spellEnd"/>
      <w:r>
        <w:rPr>
          <w:lang w:val="en-US" w:eastAsia="ru-RU"/>
        </w:rPr>
        <w:t>;</w:t>
      </w:r>
    </w:p>
    <w:p w14:paraId="46B414A5" w14:textId="77777777" w:rsidR="00E31F27" w:rsidRPr="00C34DB2" w:rsidRDefault="00E31F27" w:rsidP="00E31F27">
      <w:pPr>
        <w:pStyle w:val="ab"/>
        <w:numPr>
          <w:ilvl w:val="0"/>
          <w:numId w:val="4"/>
        </w:numPr>
        <w:rPr>
          <w:lang w:val="ru-RU" w:eastAsia="ru-RU"/>
        </w:rPr>
      </w:pPr>
      <w:r>
        <w:rPr>
          <w:lang w:val="en-US" w:eastAsia="ru-RU"/>
        </w:rPr>
        <w:t xml:space="preserve">EPS_VOZ – </w:t>
      </w:r>
      <w:r>
        <w:rPr>
          <w:lang w:val="ru-RU" w:eastAsia="ru-RU"/>
        </w:rPr>
        <w:t>ЭПС возвращенные;</w:t>
      </w:r>
    </w:p>
    <w:p w14:paraId="0588E0A0" w14:textId="77777777" w:rsidR="00E31F27" w:rsidRPr="00C34DB2" w:rsidRDefault="00E31F27" w:rsidP="00E31F27">
      <w:pPr>
        <w:pStyle w:val="ab"/>
        <w:numPr>
          <w:ilvl w:val="0"/>
          <w:numId w:val="4"/>
        </w:numPr>
        <w:rPr>
          <w:lang w:val="ru-RU" w:eastAsia="ru-RU"/>
        </w:rPr>
      </w:pPr>
      <w:r>
        <w:rPr>
          <w:lang w:val="en-US" w:eastAsia="ru-RU"/>
        </w:rPr>
        <w:lastRenderedPageBreak/>
        <w:t>PR</w:t>
      </w:r>
      <w:r>
        <w:rPr>
          <w:lang w:val="ru-RU" w:eastAsia="ru-RU"/>
        </w:rPr>
        <w:t>_</w:t>
      </w:r>
      <w:r>
        <w:rPr>
          <w:lang w:val="en-US" w:eastAsia="ru-RU"/>
        </w:rPr>
        <w:t xml:space="preserve">108 – </w:t>
      </w:r>
      <w:proofErr w:type="spellStart"/>
      <w:r>
        <w:rPr>
          <w:lang w:val="en-US" w:eastAsia="ru-RU"/>
        </w:rPr>
        <w:t>мемориальный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ордер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программный</w:t>
      </w:r>
      <w:proofErr w:type="spellEnd"/>
      <w:r>
        <w:rPr>
          <w:lang w:val="ru-RU" w:eastAsia="ru-RU"/>
        </w:rPr>
        <w:t>;</w:t>
      </w:r>
      <w:r>
        <w:rPr>
          <w:lang w:val="en-US" w:eastAsia="ru-RU"/>
        </w:rPr>
        <w:t xml:space="preserve"> </w:t>
      </w:r>
    </w:p>
    <w:p w14:paraId="767D6C6C" w14:textId="6EF686C7" w:rsidR="00433E2A" w:rsidRPr="00FA6ABD" w:rsidRDefault="0069769D" w:rsidP="00FA6AB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Для этого н</w:t>
      </w:r>
      <w:r w:rsidR="00FE4A11" w:rsidRPr="0069769D">
        <w:rPr>
          <w:noProof/>
          <w:sz w:val="24"/>
          <w:szCs w:val="24"/>
        </w:rPr>
        <w:t xml:space="preserve">еобходимо встать на нужную форму, нажать на значок    </w:t>
      </w:r>
      <w:r w:rsidR="00FE4A11" w:rsidRPr="0069769D">
        <w:rPr>
          <w:noProof/>
          <w:sz w:val="24"/>
          <w:szCs w:val="24"/>
        </w:rPr>
        <w:drawing>
          <wp:inline distT="0" distB="0" distL="0" distR="0" wp14:anchorId="7C159B0C" wp14:editId="5287CEB7">
            <wp:extent cx="361740" cy="30145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407" t="6864" r="71072" b="90897"/>
                    <a:stretch/>
                  </pic:blipFill>
                  <pic:spPr bwMode="auto">
                    <a:xfrm>
                      <a:off x="0" y="0"/>
                      <a:ext cx="361244" cy="30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4A11" w:rsidRPr="0069769D">
        <w:rPr>
          <w:noProof/>
          <w:sz w:val="24"/>
          <w:szCs w:val="24"/>
        </w:rPr>
        <w:t xml:space="preserve"> проставить отметку в поле «активен», настроить параметры: «Срок хранения», «Индекс дела», </w:t>
      </w:r>
      <w:r w:rsidR="00433E2A">
        <w:rPr>
          <w:noProof/>
          <w:sz w:val="24"/>
          <w:szCs w:val="24"/>
        </w:rPr>
        <w:t xml:space="preserve">согласно письму </w:t>
      </w:r>
      <w:r w:rsidR="00433E2A" w:rsidRPr="00FA6ABD">
        <w:rPr>
          <w:noProof/>
          <w:sz w:val="24"/>
          <w:szCs w:val="24"/>
        </w:rPr>
        <w:t>ДБУиО № 18-1-9/2456 от 30.05.2022 «Разъяснения по порядку осуществления отдельных операций в условиях перехода БПУ на единый баланс Банка России»</w:t>
      </w:r>
      <w:r w:rsidR="00433E2A" w:rsidRPr="00433E2A">
        <w:rPr>
          <w:noProof/>
          <w:sz w:val="24"/>
          <w:szCs w:val="24"/>
        </w:rPr>
        <w:t>,</w:t>
      </w:r>
    </w:p>
    <w:p w14:paraId="6F4C51C0" w14:textId="52499B33" w:rsidR="00FE4A11" w:rsidRDefault="00433E2A" w:rsidP="00FA6ABD">
      <w:pPr>
        <w:rPr>
          <w:noProof/>
          <w:sz w:val="24"/>
          <w:szCs w:val="24"/>
        </w:rPr>
      </w:pPr>
      <w:r w:rsidRPr="00FA6ABD">
        <w:rPr>
          <w:noProof/>
          <w:sz w:val="24"/>
          <w:szCs w:val="24"/>
        </w:rPr>
        <w:t xml:space="preserve"> </w:t>
      </w:r>
      <w:r w:rsidRPr="0069769D">
        <w:rPr>
          <w:noProof/>
          <w:sz w:val="24"/>
          <w:szCs w:val="24"/>
        </w:rPr>
        <w:t xml:space="preserve"> </w:t>
      </w:r>
      <w:r w:rsidR="00FE4A11" w:rsidRPr="0069769D">
        <w:rPr>
          <w:noProof/>
          <w:sz w:val="24"/>
          <w:szCs w:val="24"/>
        </w:rPr>
        <w:t>«признак ИОД/не ИОД»</w:t>
      </w:r>
      <w:r>
        <w:rPr>
          <w:noProof/>
          <w:sz w:val="24"/>
          <w:szCs w:val="24"/>
        </w:rPr>
        <w:t xml:space="preserve"> не устанавливается</w:t>
      </w:r>
      <w:r w:rsidR="00FE4A11" w:rsidRPr="0069769D">
        <w:rPr>
          <w:noProof/>
          <w:sz w:val="24"/>
          <w:szCs w:val="24"/>
        </w:rPr>
        <w:t xml:space="preserve">  и сохранить изменения «ОК».</w:t>
      </w:r>
    </w:p>
    <w:p w14:paraId="5CB1DB63" w14:textId="57DBA81D" w:rsidR="00AE3E7D" w:rsidRDefault="000D78E7" w:rsidP="00AE3E7D">
      <w:pPr>
        <w:pStyle w:val="a3"/>
        <w:spacing w:after="0"/>
        <w:ind w:firstLine="556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В</w:t>
      </w:r>
      <w:r w:rsidR="00AE3E7D">
        <w:rPr>
          <w:noProof/>
          <w:sz w:val="24"/>
          <w:szCs w:val="24"/>
        </w:rPr>
        <w:t xml:space="preserve"> режим</w:t>
      </w:r>
      <w:r>
        <w:rPr>
          <w:noProof/>
          <w:sz w:val="24"/>
          <w:szCs w:val="24"/>
        </w:rPr>
        <w:t>е</w:t>
      </w:r>
      <w:r w:rsidR="00AE3E7D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«</w:t>
      </w:r>
      <w:r w:rsidR="00AE3E7D" w:rsidRPr="00E5302F">
        <w:rPr>
          <w:noProof/>
          <w:sz w:val="24"/>
          <w:szCs w:val="24"/>
        </w:rPr>
        <w:t>Справочники – Справочник БПУ</w:t>
      </w:r>
      <w:r>
        <w:rPr>
          <w:noProof/>
          <w:sz w:val="24"/>
          <w:szCs w:val="24"/>
        </w:rPr>
        <w:t>»</w:t>
      </w:r>
      <w:r w:rsidR="0017141A" w:rsidRPr="0021428D">
        <w:rPr>
          <w:noProof/>
          <w:sz w:val="24"/>
          <w:szCs w:val="24"/>
        </w:rPr>
        <w:t xml:space="preserve"> </w:t>
      </w:r>
      <w:r w:rsidR="00AE3E7D" w:rsidRPr="00E5302F">
        <w:rPr>
          <w:noProof/>
          <w:sz w:val="24"/>
          <w:szCs w:val="24"/>
        </w:rPr>
        <w:t>установить признак для тех БПУ, которые перешли в единый баланс – признак «БПУ перешло на единый баланс».</w:t>
      </w:r>
    </w:p>
    <w:p w14:paraId="538BBAB3" w14:textId="20CD3BAF" w:rsidR="00B76BA6" w:rsidRPr="00E5302F" w:rsidRDefault="005A6F94" w:rsidP="00AE3E7D">
      <w:pPr>
        <w:pStyle w:val="a3"/>
        <w:spacing w:after="0"/>
        <w:ind w:firstLine="556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4CBDC" wp14:editId="0E6DE9DD">
                <wp:simplePos x="0" y="0"/>
                <wp:positionH relativeFrom="column">
                  <wp:posOffset>2197455</wp:posOffset>
                </wp:positionH>
                <wp:positionV relativeFrom="paragraph">
                  <wp:posOffset>449629</wp:posOffset>
                </wp:positionV>
                <wp:extent cx="528452" cy="279070"/>
                <wp:effectExtent l="0" t="0" r="24130" b="2603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52" cy="2790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DEC00FA" id="Овал 3" o:spid="_x0000_s1026" style="position:absolute;margin-left:173.05pt;margin-top:35.4pt;width:41.6pt;height: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" filled="f" strokecolor="red" strokeweight="2pt"/>
            </w:pict>
          </mc:Fallback>
        </mc:AlternateContent>
      </w:r>
      <w:r w:rsidR="00B76BA6">
        <w:rPr>
          <w:noProof/>
        </w:rPr>
        <w:drawing>
          <wp:inline distT="0" distB="0" distL="0" distR="0" wp14:anchorId="2D8CC1BD" wp14:editId="4442168E">
            <wp:extent cx="4963885" cy="9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" t="3356" r="87" b="49112"/>
                    <a:stretch/>
                  </pic:blipFill>
                  <pic:spPr bwMode="auto">
                    <a:xfrm>
                      <a:off x="0" y="0"/>
                      <a:ext cx="4965481" cy="97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2090B" w14:textId="77777777" w:rsidR="00AE3E7D" w:rsidRPr="00630A67" w:rsidRDefault="00AE3E7D" w:rsidP="0069769D">
      <w:pPr>
        <w:pStyle w:val="a3"/>
        <w:spacing w:after="0"/>
        <w:ind w:firstLine="556"/>
        <w:jc w:val="both"/>
        <w:rPr>
          <w:noProof/>
          <w:color w:val="FF0000"/>
          <w:sz w:val="24"/>
          <w:szCs w:val="24"/>
        </w:rPr>
      </w:pPr>
    </w:p>
    <w:p w14:paraId="33FFBC34" w14:textId="77777777" w:rsidR="00057A4E" w:rsidRPr="00630A67" w:rsidRDefault="00057A4E" w:rsidP="00AE3E7D">
      <w:pPr>
        <w:pStyle w:val="a3"/>
        <w:spacing w:after="0"/>
        <w:ind w:firstLine="556"/>
        <w:jc w:val="both"/>
        <w:rPr>
          <w:noProof/>
          <w:color w:val="FF0000"/>
          <w:sz w:val="24"/>
          <w:szCs w:val="24"/>
        </w:rPr>
      </w:pPr>
      <w:r w:rsidRPr="00630A67">
        <w:rPr>
          <w:noProof/>
          <w:color w:val="FF0000"/>
          <w:sz w:val="24"/>
          <w:szCs w:val="24"/>
        </w:rPr>
        <w:t xml:space="preserve">Обращаем внимание!!!! </w:t>
      </w:r>
    </w:p>
    <w:p w14:paraId="2C055E21" w14:textId="6389AEB2" w:rsidR="007F5207" w:rsidRPr="00E5302F" w:rsidRDefault="003B7B79" w:rsidP="00AE3E7D">
      <w:pPr>
        <w:pStyle w:val="a3"/>
        <w:spacing w:after="0"/>
        <w:ind w:firstLine="556"/>
        <w:jc w:val="both"/>
        <w:rPr>
          <w:sz w:val="24"/>
          <w:szCs w:val="24"/>
        </w:rPr>
      </w:pPr>
      <w:r w:rsidRPr="0069769D">
        <w:rPr>
          <w:noProof/>
          <w:sz w:val="24"/>
          <w:szCs w:val="24"/>
        </w:rPr>
        <w:t>Для обеспечения корректного включения в справку ф.0490817 информации о распоряжениях по переводам денежных средств в другие ПУ</w:t>
      </w:r>
      <w:r w:rsidR="0047520C">
        <w:rPr>
          <w:noProof/>
          <w:sz w:val="24"/>
          <w:szCs w:val="24"/>
        </w:rPr>
        <w:t xml:space="preserve"> соответствующему  ОИ добавить</w:t>
      </w:r>
      <w:r w:rsidRPr="0069769D">
        <w:rPr>
          <w:noProof/>
          <w:sz w:val="24"/>
          <w:szCs w:val="24"/>
        </w:rPr>
        <w:t xml:space="preserve"> в режиме «Сервис» - </w:t>
      </w:r>
      <w:r w:rsidR="0047520C">
        <w:rPr>
          <w:noProof/>
          <w:sz w:val="24"/>
          <w:szCs w:val="24"/>
        </w:rPr>
        <w:t xml:space="preserve">функцию </w:t>
      </w:r>
      <w:r w:rsidRPr="0069769D">
        <w:rPr>
          <w:noProof/>
          <w:sz w:val="24"/>
          <w:szCs w:val="24"/>
        </w:rPr>
        <w:t xml:space="preserve">«Переводы в другие ПУ для включения в справку ф.0490817»  </w:t>
      </w:r>
      <w:r w:rsidR="0047520C">
        <w:rPr>
          <w:noProof/>
          <w:sz w:val="24"/>
          <w:szCs w:val="24"/>
        </w:rPr>
        <w:t xml:space="preserve">для </w:t>
      </w:r>
      <w:r w:rsidR="00AE3E7D">
        <w:rPr>
          <w:noProof/>
          <w:sz w:val="24"/>
          <w:szCs w:val="24"/>
        </w:rPr>
        <w:t>возможност</w:t>
      </w:r>
      <w:r w:rsidR="0047520C">
        <w:rPr>
          <w:noProof/>
          <w:sz w:val="24"/>
          <w:szCs w:val="24"/>
        </w:rPr>
        <w:t>и</w:t>
      </w:r>
      <w:r w:rsidR="00AE3E7D">
        <w:rPr>
          <w:noProof/>
          <w:sz w:val="24"/>
          <w:szCs w:val="24"/>
        </w:rPr>
        <w:t xml:space="preserve"> </w:t>
      </w:r>
      <w:r w:rsidRPr="0069769D">
        <w:rPr>
          <w:noProof/>
          <w:sz w:val="24"/>
          <w:szCs w:val="24"/>
        </w:rPr>
        <w:t>установ</w:t>
      </w:r>
      <w:r w:rsidR="00AE3E7D">
        <w:rPr>
          <w:noProof/>
          <w:sz w:val="24"/>
          <w:szCs w:val="24"/>
        </w:rPr>
        <w:t>ки</w:t>
      </w:r>
      <w:r w:rsidRPr="0069769D">
        <w:rPr>
          <w:noProof/>
          <w:sz w:val="24"/>
          <w:szCs w:val="24"/>
        </w:rPr>
        <w:t>\снят</w:t>
      </w:r>
      <w:r w:rsidR="00AE3E7D">
        <w:rPr>
          <w:noProof/>
          <w:sz w:val="24"/>
          <w:szCs w:val="24"/>
        </w:rPr>
        <w:t xml:space="preserve">ия </w:t>
      </w:r>
      <w:r w:rsidRPr="0069769D">
        <w:rPr>
          <w:noProof/>
          <w:sz w:val="24"/>
          <w:szCs w:val="24"/>
        </w:rPr>
        <w:t xml:space="preserve"> признак</w:t>
      </w:r>
      <w:r w:rsidR="00AE3E7D">
        <w:rPr>
          <w:noProof/>
          <w:sz w:val="24"/>
          <w:szCs w:val="24"/>
        </w:rPr>
        <w:t xml:space="preserve">а включения </w:t>
      </w:r>
      <w:r w:rsidRPr="0069769D">
        <w:rPr>
          <w:noProof/>
          <w:sz w:val="24"/>
          <w:szCs w:val="24"/>
        </w:rPr>
        <w:t xml:space="preserve"> распоряжени</w:t>
      </w:r>
      <w:r w:rsidR="00AE3E7D">
        <w:rPr>
          <w:noProof/>
          <w:sz w:val="24"/>
          <w:szCs w:val="24"/>
        </w:rPr>
        <w:t>я в данную справку</w:t>
      </w:r>
      <w:r w:rsidRPr="0069769D">
        <w:rPr>
          <w:noProof/>
          <w:sz w:val="24"/>
          <w:szCs w:val="24"/>
        </w:rPr>
        <w:t>.</w:t>
      </w:r>
    </w:p>
    <w:sectPr w:rsidR="007F5207" w:rsidRPr="00E53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364E1"/>
    <w:multiLevelType w:val="hybridMultilevel"/>
    <w:tmpl w:val="B55AE15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1CDE352F"/>
    <w:multiLevelType w:val="hybridMultilevel"/>
    <w:tmpl w:val="038A026E"/>
    <w:lvl w:ilvl="0" w:tplc="17C2F32A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>
    <w:nsid w:val="4AFA305C"/>
    <w:multiLevelType w:val="hybridMultilevel"/>
    <w:tmpl w:val="0B88D84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50E518C5"/>
    <w:multiLevelType w:val="hybridMultilevel"/>
    <w:tmpl w:val="F294D034"/>
    <w:lvl w:ilvl="0" w:tplc="8A545C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EC2D4A"/>
    <w:multiLevelType w:val="hybridMultilevel"/>
    <w:tmpl w:val="85F0B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Хасанова Гузель Кадыровна">
    <w15:presenceInfo w15:providerId="AD" w15:userId="S-1-5-21-255791636-142539827-685248001-1216"/>
  </w15:person>
  <w15:person w15:author="Герасимова Любовь Анатольевна">
    <w15:presenceInfo w15:providerId="AD" w15:userId="S-1-5-21-255791636-142539827-685248001-12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94"/>
    <w:rsid w:val="00005D2E"/>
    <w:rsid w:val="00013793"/>
    <w:rsid w:val="00057A4E"/>
    <w:rsid w:val="000705D1"/>
    <w:rsid w:val="00086369"/>
    <w:rsid w:val="00096FA2"/>
    <w:rsid w:val="000972F6"/>
    <w:rsid w:val="000A58D9"/>
    <w:rsid w:val="000D78E7"/>
    <w:rsid w:val="0010055D"/>
    <w:rsid w:val="001027A2"/>
    <w:rsid w:val="0016312B"/>
    <w:rsid w:val="0017141A"/>
    <w:rsid w:val="0021428D"/>
    <w:rsid w:val="0023452B"/>
    <w:rsid w:val="002C002E"/>
    <w:rsid w:val="002D1C05"/>
    <w:rsid w:val="00337641"/>
    <w:rsid w:val="00353C00"/>
    <w:rsid w:val="003B7B79"/>
    <w:rsid w:val="00433488"/>
    <w:rsid w:val="00433E2A"/>
    <w:rsid w:val="0047520C"/>
    <w:rsid w:val="00485076"/>
    <w:rsid w:val="004B6B6E"/>
    <w:rsid w:val="00513C4A"/>
    <w:rsid w:val="00556786"/>
    <w:rsid w:val="005665C8"/>
    <w:rsid w:val="00582288"/>
    <w:rsid w:val="00584DD6"/>
    <w:rsid w:val="005A6F94"/>
    <w:rsid w:val="00607E55"/>
    <w:rsid w:val="00614661"/>
    <w:rsid w:val="00630A67"/>
    <w:rsid w:val="006453E6"/>
    <w:rsid w:val="00682785"/>
    <w:rsid w:val="00697554"/>
    <w:rsid w:val="0069769D"/>
    <w:rsid w:val="006A21EE"/>
    <w:rsid w:val="006C5F86"/>
    <w:rsid w:val="006D44E9"/>
    <w:rsid w:val="00771A8C"/>
    <w:rsid w:val="007C0D2F"/>
    <w:rsid w:val="007C1094"/>
    <w:rsid w:val="007F5207"/>
    <w:rsid w:val="00825FA5"/>
    <w:rsid w:val="008B4C26"/>
    <w:rsid w:val="008C6FF9"/>
    <w:rsid w:val="00935FFD"/>
    <w:rsid w:val="0096133C"/>
    <w:rsid w:val="00985D31"/>
    <w:rsid w:val="009C088B"/>
    <w:rsid w:val="009C2441"/>
    <w:rsid w:val="00AD5565"/>
    <w:rsid w:val="00AE06C9"/>
    <w:rsid w:val="00AE3E7D"/>
    <w:rsid w:val="00B469AE"/>
    <w:rsid w:val="00B76BA6"/>
    <w:rsid w:val="00BE7D81"/>
    <w:rsid w:val="00BF4C46"/>
    <w:rsid w:val="00C35A9B"/>
    <w:rsid w:val="00CB080F"/>
    <w:rsid w:val="00CF3198"/>
    <w:rsid w:val="00D15AF0"/>
    <w:rsid w:val="00D55D75"/>
    <w:rsid w:val="00D64E3A"/>
    <w:rsid w:val="00D75549"/>
    <w:rsid w:val="00DF3678"/>
    <w:rsid w:val="00E20CF7"/>
    <w:rsid w:val="00E31F27"/>
    <w:rsid w:val="00E440B7"/>
    <w:rsid w:val="00E5302F"/>
    <w:rsid w:val="00EE751D"/>
    <w:rsid w:val="00EF030C"/>
    <w:rsid w:val="00F13788"/>
    <w:rsid w:val="00F24C1B"/>
    <w:rsid w:val="00F33804"/>
    <w:rsid w:val="00F5480A"/>
    <w:rsid w:val="00F8713E"/>
    <w:rsid w:val="00FA6ABD"/>
    <w:rsid w:val="00FD7F96"/>
    <w:rsid w:val="00FE4A11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360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C4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3452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452B"/>
    <w:pPr>
      <w:spacing w:line="240" w:lineRule="auto"/>
    </w:pPr>
  </w:style>
  <w:style w:type="character" w:customStyle="1" w:styleId="a6">
    <w:name w:val="Текст примечания Знак"/>
    <w:basedOn w:val="a0"/>
    <w:link w:val="a5"/>
    <w:uiPriority w:val="99"/>
    <w:semiHidden/>
    <w:rsid w:val="0023452B"/>
    <w:rPr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3452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3452B"/>
    <w:rPr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34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3452B"/>
    <w:rPr>
      <w:rFonts w:ascii="Tahoma" w:hAnsi="Tahoma" w:cs="Tahoma"/>
      <w:sz w:val="16"/>
      <w:szCs w:val="16"/>
      <w:lang w:eastAsia="ru-RU"/>
    </w:rPr>
  </w:style>
  <w:style w:type="paragraph" w:styleId="ab">
    <w:name w:val="Body Text Indent"/>
    <w:basedOn w:val="a"/>
    <w:link w:val="ac"/>
    <w:rsid w:val="00E31F27"/>
    <w:pPr>
      <w:spacing w:after="0" w:line="360" w:lineRule="auto"/>
      <w:ind w:firstLine="720"/>
      <w:jc w:val="both"/>
    </w:pPr>
    <w:rPr>
      <w:sz w:val="24"/>
      <w:lang w:val="x-none" w:eastAsia="x-none"/>
    </w:rPr>
  </w:style>
  <w:style w:type="character" w:customStyle="1" w:styleId="ac">
    <w:name w:val="Основной текст с отступом Знак"/>
    <w:basedOn w:val="a0"/>
    <w:link w:val="ab"/>
    <w:rsid w:val="00E31F27"/>
    <w:rPr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C4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3452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452B"/>
    <w:pPr>
      <w:spacing w:line="240" w:lineRule="auto"/>
    </w:pPr>
  </w:style>
  <w:style w:type="character" w:customStyle="1" w:styleId="a6">
    <w:name w:val="Текст примечания Знак"/>
    <w:basedOn w:val="a0"/>
    <w:link w:val="a5"/>
    <w:uiPriority w:val="99"/>
    <w:semiHidden/>
    <w:rsid w:val="0023452B"/>
    <w:rPr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3452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3452B"/>
    <w:rPr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34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3452B"/>
    <w:rPr>
      <w:rFonts w:ascii="Tahoma" w:hAnsi="Tahoma" w:cs="Tahoma"/>
      <w:sz w:val="16"/>
      <w:szCs w:val="16"/>
      <w:lang w:eastAsia="ru-RU"/>
    </w:rPr>
  </w:style>
  <w:style w:type="paragraph" w:styleId="ab">
    <w:name w:val="Body Text Indent"/>
    <w:basedOn w:val="a"/>
    <w:link w:val="ac"/>
    <w:rsid w:val="00E31F27"/>
    <w:pPr>
      <w:spacing w:after="0" w:line="360" w:lineRule="auto"/>
      <w:ind w:firstLine="720"/>
      <w:jc w:val="both"/>
    </w:pPr>
    <w:rPr>
      <w:sz w:val="24"/>
      <w:lang w:val="x-none" w:eastAsia="x-none"/>
    </w:rPr>
  </w:style>
  <w:style w:type="character" w:customStyle="1" w:styleId="ac">
    <w:name w:val="Основной текст с отступом Знак"/>
    <w:basedOn w:val="a0"/>
    <w:link w:val="ab"/>
    <w:rsid w:val="00E31F27"/>
    <w:rPr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0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02088">
                                  <w:marLeft w:val="0"/>
                                  <w:marRight w:val="0"/>
                                  <w:marTop w:val="12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4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Ездаков Виктор Николаевич</dc:creator>
  <cp:lastModifiedBy>Хасанова Гузель Кадыровна</cp:lastModifiedBy>
  <cp:revision>5</cp:revision>
  <dcterms:created xsi:type="dcterms:W3CDTF">2022-06-16T12:44:00Z</dcterms:created>
  <dcterms:modified xsi:type="dcterms:W3CDTF">2022-06-17T05:59:00Z</dcterms:modified>
</cp:coreProperties>
</file>