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jc w:val="center"/>
        <w:tblLayout w:type="fixed"/>
        <w:tblLook w:val="04A0" w:firstRow="1" w:lastRow="0" w:firstColumn="1" w:lastColumn="0" w:noHBand="0" w:noVBand="1"/>
      </w:tblPr>
      <w:tblGrid>
        <w:gridCol w:w="10065"/>
      </w:tblGrid>
      <w:tr w:rsidR="0081048D" w:rsidRPr="009437A6" w:rsidTr="00233DF4">
        <w:trPr>
          <w:trHeight w:val="306"/>
          <w:jc w:val="center"/>
        </w:trPr>
        <w:tc>
          <w:tcPr>
            <w:tcW w:w="10065" w:type="dxa"/>
          </w:tcPr>
          <w:p w:rsidR="0081048D" w:rsidRPr="00554CED" w:rsidRDefault="0081048D" w:rsidP="00554CED">
            <w:pPr>
              <w:pStyle w:val="120"/>
              <w:spacing w:line="276" w:lineRule="auto"/>
              <w:rPr>
                <w:b/>
                <w:lang w:val="ru-RU"/>
              </w:rPr>
            </w:pPr>
            <w:r w:rsidRPr="009D0B63">
              <w:rPr>
                <w:b/>
              </w:rPr>
              <w:t>ЦЕНТРАЛЬНЫЙ БАНК РОССИЙСКОЙ ФЕДЕРАЦИИ</w:t>
            </w:r>
          </w:p>
        </w:tc>
      </w:tr>
      <w:tr w:rsidR="0081048D" w:rsidRPr="009437A6" w:rsidTr="00233DF4">
        <w:trPr>
          <w:trHeight w:val="330"/>
          <w:jc w:val="center"/>
        </w:trPr>
        <w:tc>
          <w:tcPr>
            <w:tcW w:w="10065" w:type="dxa"/>
          </w:tcPr>
          <w:p w:rsidR="0081048D" w:rsidRPr="009D0B63" w:rsidRDefault="0081048D" w:rsidP="00554CED">
            <w:pPr>
              <w:pStyle w:val="120"/>
              <w:spacing w:line="276" w:lineRule="auto"/>
              <w:rPr>
                <w:lang w:val="ru-RU"/>
              </w:rPr>
            </w:pPr>
            <w:r w:rsidRPr="009437A6">
              <w:rPr>
                <w:b/>
              </w:rPr>
              <w:t>(БАНК РОССИИ)</w:t>
            </w:r>
          </w:p>
        </w:tc>
      </w:tr>
    </w:tbl>
    <w:p w:rsidR="00D870B9" w:rsidRPr="009437A6" w:rsidRDefault="00D870B9" w:rsidP="00554CED">
      <w:pPr>
        <w:pStyle w:val="122"/>
        <w:spacing w:line="276" w:lineRule="auto"/>
        <w:ind w:firstLine="709"/>
        <w:rPr>
          <w:b w:val="0"/>
        </w:rPr>
      </w:pPr>
    </w:p>
    <w:tbl>
      <w:tblPr>
        <w:tblW w:w="9715" w:type="dxa"/>
        <w:jc w:val="center"/>
        <w:tblLayout w:type="fixed"/>
        <w:tblLook w:val="04A0" w:firstRow="1" w:lastRow="0" w:firstColumn="1" w:lastColumn="0" w:noHBand="0" w:noVBand="1"/>
      </w:tblPr>
      <w:tblGrid>
        <w:gridCol w:w="4728"/>
        <w:gridCol w:w="4728"/>
        <w:gridCol w:w="259"/>
      </w:tblGrid>
      <w:tr w:rsidR="00AB22D8" w:rsidRPr="009437A6" w:rsidTr="00AB22D8">
        <w:trPr>
          <w:jc w:val="center"/>
        </w:trPr>
        <w:tc>
          <w:tcPr>
            <w:tcW w:w="4728" w:type="dxa"/>
          </w:tcPr>
          <w:p w:rsidR="00AB22D8" w:rsidRPr="009437A6" w:rsidRDefault="00AB22D8" w:rsidP="00233DF4">
            <w:pPr>
              <w:pStyle w:val="121"/>
              <w:spacing w:line="276" w:lineRule="auto"/>
              <w:rPr>
                <w:b/>
              </w:rPr>
            </w:pPr>
            <w:r w:rsidRPr="009437A6">
              <w:rPr>
                <w:b/>
              </w:rPr>
              <w:t>УТВЕРЖДАЮ</w:t>
            </w:r>
          </w:p>
        </w:tc>
        <w:tc>
          <w:tcPr>
            <w:tcW w:w="4728" w:type="dxa"/>
          </w:tcPr>
          <w:p w:rsidR="00AB22D8" w:rsidRPr="009437A6" w:rsidRDefault="00AB22D8" w:rsidP="00CB37CA">
            <w:pPr>
              <w:pStyle w:val="121"/>
              <w:spacing w:line="276" w:lineRule="auto"/>
              <w:ind w:firstLine="709"/>
              <w:rPr>
                <w:b/>
              </w:rPr>
            </w:pPr>
          </w:p>
        </w:tc>
        <w:tc>
          <w:tcPr>
            <w:tcW w:w="259" w:type="dxa"/>
          </w:tcPr>
          <w:p w:rsidR="00AB22D8" w:rsidRPr="009437A6" w:rsidRDefault="00AB22D8" w:rsidP="00CB37CA">
            <w:pPr>
              <w:pStyle w:val="121"/>
              <w:spacing w:line="276" w:lineRule="auto"/>
              <w:ind w:firstLine="709"/>
              <w:rPr>
                <w:b/>
              </w:rPr>
            </w:pPr>
          </w:p>
        </w:tc>
      </w:tr>
      <w:tr w:rsidR="00AB22D8" w:rsidRPr="009437A6" w:rsidTr="00AB22D8">
        <w:trPr>
          <w:trHeight w:val="652"/>
          <w:jc w:val="center"/>
        </w:trPr>
        <w:tc>
          <w:tcPr>
            <w:tcW w:w="4728" w:type="dxa"/>
          </w:tcPr>
          <w:p w:rsidR="00AB22D8" w:rsidRPr="009437A6" w:rsidRDefault="00AB22D8" w:rsidP="00233DF4">
            <w:pPr>
              <w:pStyle w:val="120"/>
              <w:spacing w:line="276" w:lineRule="auto"/>
              <w:jc w:val="left"/>
              <w:rPr>
                <w:snapToGrid w:val="0"/>
                <w:szCs w:val="20"/>
                <w:lang w:val="ru-RU"/>
              </w:rPr>
            </w:pPr>
            <w:proofErr w:type="spellStart"/>
            <w:r>
              <w:rPr>
                <w:lang w:val="ru-RU"/>
              </w:rPr>
              <w:t>И.о</w:t>
            </w:r>
            <w:proofErr w:type="spellEnd"/>
            <w:r>
              <w:rPr>
                <w:lang w:val="ru-RU"/>
              </w:rPr>
              <w:t>. д</w:t>
            </w:r>
            <w:r w:rsidRPr="009437A6">
              <w:rPr>
                <w:lang w:val="ru-RU"/>
              </w:rPr>
              <w:t>иректор</w:t>
            </w:r>
            <w:r>
              <w:rPr>
                <w:lang w:val="ru-RU"/>
              </w:rPr>
              <w:t>а Департамента информационных технологий</w:t>
            </w:r>
          </w:p>
        </w:tc>
        <w:tc>
          <w:tcPr>
            <w:tcW w:w="4728" w:type="dxa"/>
          </w:tcPr>
          <w:p w:rsidR="00AB22D8" w:rsidRPr="009D0B63" w:rsidRDefault="00AB22D8" w:rsidP="00CB37CA">
            <w:pPr>
              <w:pStyle w:val="120"/>
              <w:spacing w:line="276" w:lineRule="auto"/>
              <w:ind w:firstLine="709"/>
              <w:jc w:val="left"/>
              <w:rPr>
                <w:lang w:val="ru-RU"/>
              </w:rPr>
            </w:pPr>
          </w:p>
        </w:tc>
        <w:tc>
          <w:tcPr>
            <w:tcW w:w="259" w:type="dxa"/>
          </w:tcPr>
          <w:p w:rsidR="00AB22D8" w:rsidRPr="009437A6" w:rsidRDefault="00AB22D8" w:rsidP="00CB37CA">
            <w:pPr>
              <w:spacing w:line="276" w:lineRule="auto"/>
              <w:ind w:firstLine="709"/>
              <w:jc w:val="center"/>
              <w:rPr>
                <w:snapToGrid w:val="0"/>
              </w:rPr>
            </w:pPr>
          </w:p>
        </w:tc>
      </w:tr>
      <w:tr w:rsidR="00AB22D8" w:rsidRPr="009437A6" w:rsidTr="00AB22D8">
        <w:trPr>
          <w:trHeight w:val="596"/>
          <w:jc w:val="center"/>
        </w:trPr>
        <w:tc>
          <w:tcPr>
            <w:tcW w:w="4728" w:type="dxa"/>
          </w:tcPr>
          <w:p w:rsidR="00AB22D8" w:rsidRPr="00BB692C" w:rsidRDefault="00AB22D8" w:rsidP="00233DF4">
            <w:pPr>
              <w:pStyle w:val="121"/>
              <w:spacing w:line="276" w:lineRule="auto"/>
              <w:rPr>
                <w:highlight w:val="yellow"/>
              </w:rPr>
            </w:pPr>
          </w:p>
          <w:p w:rsidR="00AB22D8" w:rsidRPr="00BB692C" w:rsidRDefault="00AB22D8" w:rsidP="00233DF4">
            <w:pPr>
              <w:pStyle w:val="121"/>
              <w:spacing w:line="276" w:lineRule="auto"/>
              <w:rPr>
                <w:highlight w:val="yellow"/>
              </w:rPr>
            </w:pPr>
            <w:r w:rsidRPr="00BB692C">
              <w:t xml:space="preserve">_______________  М.В. </w:t>
            </w:r>
            <w:r w:rsidRPr="002A5908">
              <w:t>Тищенко</w:t>
            </w:r>
          </w:p>
        </w:tc>
        <w:tc>
          <w:tcPr>
            <w:tcW w:w="4728" w:type="dxa"/>
          </w:tcPr>
          <w:p w:rsidR="00AB22D8" w:rsidRPr="009437A6" w:rsidRDefault="00AB22D8" w:rsidP="00CB37CA">
            <w:pPr>
              <w:pStyle w:val="121"/>
              <w:spacing w:line="276" w:lineRule="auto"/>
              <w:ind w:firstLine="709"/>
            </w:pPr>
          </w:p>
        </w:tc>
        <w:tc>
          <w:tcPr>
            <w:tcW w:w="259" w:type="dxa"/>
          </w:tcPr>
          <w:p w:rsidR="00AB22D8" w:rsidRPr="009437A6" w:rsidRDefault="00AB22D8" w:rsidP="00CB37CA">
            <w:pPr>
              <w:pStyle w:val="121"/>
              <w:spacing w:line="276" w:lineRule="auto"/>
              <w:ind w:firstLine="709"/>
              <w:jc w:val="right"/>
            </w:pPr>
          </w:p>
        </w:tc>
      </w:tr>
      <w:tr w:rsidR="00AB22D8" w:rsidTr="00AB22D8">
        <w:trPr>
          <w:trHeight w:val="291"/>
          <w:jc w:val="center"/>
        </w:trPr>
        <w:tc>
          <w:tcPr>
            <w:tcW w:w="4728" w:type="dxa"/>
          </w:tcPr>
          <w:p w:rsidR="00AB22D8" w:rsidRDefault="00AB22D8" w:rsidP="00233DF4">
            <w:pPr>
              <w:pStyle w:val="121"/>
              <w:spacing w:line="276" w:lineRule="auto"/>
            </w:pPr>
            <w:r w:rsidRPr="009437A6">
              <w:t xml:space="preserve">«___»__________ </w:t>
            </w:r>
            <w:r>
              <w:t>2015</w:t>
            </w:r>
            <w:r w:rsidRPr="009437A6">
              <w:t xml:space="preserve"> г.</w:t>
            </w:r>
          </w:p>
        </w:tc>
        <w:tc>
          <w:tcPr>
            <w:tcW w:w="4728" w:type="dxa"/>
          </w:tcPr>
          <w:p w:rsidR="00AB22D8" w:rsidRPr="009437A6" w:rsidRDefault="00AB22D8" w:rsidP="00CB37CA">
            <w:pPr>
              <w:pStyle w:val="121"/>
              <w:spacing w:line="276" w:lineRule="auto"/>
              <w:ind w:firstLine="709"/>
            </w:pPr>
          </w:p>
        </w:tc>
        <w:tc>
          <w:tcPr>
            <w:tcW w:w="259" w:type="dxa"/>
          </w:tcPr>
          <w:p w:rsidR="00AB22D8" w:rsidRPr="009437A6" w:rsidRDefault="00AB22D8" w:rsidP="00CB37CA">
            <w:pPr>
              <w:pStyle w:val="121"/>
              <w:spacing w:line="276" w:lineRule="auto"/>
              <w:ind w:firstLine="709"/>
            </w:pPr>
          </w:p>
        </w:tc>
      </w:tr>
    </w:tbl>
    <w:p w:rsidR="00D870B9" w:rsidRDefault="00D870B9" w:rsidP="00CB37CA">
      <w:pPr>
        <w:spacing w:line="276" w:lineRule="auto"/>
        <w:ind w:firstLine="709"/>
        <w:jc w:val="center"/>
        <w:rPr>
          <w:b/>
          <w:sz w:val="28"/>
        </w:rPr>
      </w:pPr>
    </w:p>
    <w:p w:rsidR="00D870B9" w:rsidRDefault="0091227D" w:rsidP="00A2486A">
      <w:pPr>
        <w:pStyle w:val="afb"/>
        <w:spacing w:line="276" w:lineRule="auto"/>
        <w:ind w:firstLine="709"/>
        <w:rPr>
          <w:b w:val="0"/>
          <w:sz w:val="28"/>
        </w:rPr>
      </w:pPr>
      <w:r>
        <w:fldChar w:fldCharType="begin"/>
      </w:r>
      <w:r>
        <w:instrText xml:space="preserve"> TITLE   \* MERGEFORMAT </w:instrText>
      </w:r>
      <w:r>
        <w:fldChar w:fldCharType="separate"/>
      </w:r>
      <w:r w:rsidR="00B86243">
        <w:t xml:space="preserve">Задание на </w:t>
      </w:r>
      <w:r w:rsidR="00A2486A">
        <w:t>выполнение работ</w:t>
      </w:r>
      <w:r>
        <w:fldChar w:fldCharType="end"/>
      </w:r>
    </w:p>
    <w:p w:rsidR="00D870B9" w:rsidRDefault="00D870B9" w:rsidP="00CB37CA">
      <w:pPr>
        <w:spacing w:line="276" w:lineRule="auto"/>
        <w:ind w:firstLine="709"/>
        <w:jc w:val="center"/>
        <w:rPr>
          <w:b/>
          <w:sz w:val="28"/>
        </w:rPr>
      </w:pPr>
    </w:p>
    <w:p w:rsidR="007071B6" w:rsidRDefault="00D870B9" w:rsidP="00CB37CA">
      <w:pPr>
        <w:spacing w:line="276" w:lineRule="auto"/>
        <w:ind w:firstLine="709"/>
        <w:jc w:val="center"/>
        <w:rPr>
          <w:b/>
          <w:sz w:val="28"/>
        </w:rPr>
      </w:pPr>
      <w:r>
        <w:rPr>
          <w:b/>
          <w:sz w:val="28"/>
        </w:rPr>
        <w:t>«</w:t>
      </w:r>
      <w:r w:rsidR="008309B4">
        <w:rPr>
          <w:b/>
          <w:sz w:val="28"/>
        </w:rPr>
        <w:t>Создание автоматизированной системы, обеспечивающей функционирование перспективной платежной системы Банка России</w:t>
      </w:r>
      <w:r w:rsidR="007071B6" w:rsidRPr="00CD055A">
        <w:rPr>
          <w:b/>
          <w:sz w:val="28"/>
        </w:rPr>
        <w:t>»</w:t>
      </w:r>
    </w:p>
    <w:p w:rsidR="00D870B9" w:rsidRDefault="00D870B9" w:rsidP="00CB37CA">
      <w:pPr>
        <w:spacing w:line="276" w:lineRule="auto"/>
        <w:ind w:firstLine="709"/>
        <w:jc w:val="center"/>
        <w:rPr>
          <w:b/>
          <w:sz w:val="28"/>
        </w:rPr>
      </w:pPr>
    </w:p>
    <w:p w:rsidR="008309B4" w:rsidRDefault="008309B4" w:rsidP="00CB37CA">
      <w:pPr>
        <w:spacing w:line="276" w:lineRule="auto"/>
        <w:ind w:firstLine="709"/>
        <w:jc w:val="center"/>
        <w:rPr>
          <w:b/>
          <w:sz w:val="28"/>
        </w:rPr>
      </w:pPr>
      <w:r>
        <w:rPr>
          <w:b/>
          <w:sz w:val="28"/>
        </w:rPr>
        <w:t>Лист утверждения</w:t>
      </w:r>
    </w:p>
    <w:p w:rsidR="008309B4" w:rsidRDefault="008309B4" w:rsidP="00CB37CA">
      <w:pPr>
        <w:spacing w:line="276" w:lineRule="auto"/>
        <w:ind w:firstLine="709"/>
        <w:jc w:val="center"/>
        <w:rPr>
          <w:b/>
          <w:sz w:val="28"/>
        </w:rPr>
      </w:pPr>
    </w:p>
    <w:p w:rsidR="008309B4" w:rsidRPr="00554CED" w:rsidRDefault="008309B4" w:rsidP="00CB37CA">
      <w:pPr>
        <w:spacing w:line="276" w:lineRule="auto"/>
        <w:ind w:firstLine="709"/>
        <w:jc w:val="center"/>
        <w:rPr>
          <w:b/>
        </w:rPr>
      </w:pPr>
      <w:r w:rsidRPr="00554CED">
        <w:rPr>
          <w:b/>
        </w:rPr>
        <w:t xml:space="preserve">Листов </w:t>
      </w:r>
    </w:p>
    <w:p w:rsidR="00D870B9" w:rsidRDefault="00D870B9" w:rsidP="00CB37CA">
      <w:pPr>
        <w:spacing w:line="276" w:lineRule="auto"/>
        <w:ind w:firstLine="709"/>
        <w:jc w:val="center"/>
        <w:rPr>
          <w:b/>
        </w:rPr>
      </w:pPr>
    </w:p>
    <w:tbl>
      <w:tblPr>
        <w:tblW w:w="9500" w:type="dxa"/>
        <w:tblInd w:w="8" w:type="dxa"/>
        <w:tblLook w:val="01E0" w:firstRow="1" w:lastRow="1" w:firstColumn="1" w:lastColumn="1" w:noHBand="0" w:noVBand="0"/>
      </w:tblPr>
      <w:tblGrid>
        <w:gridCol w:w="4600"/>
        <w:gridCol w:w="600"/>
        <w:gridCol w:w="4300"/>
      </w:tblGrid>
      <w:tr w:rsidR="00D870B9" w:rsidRPr="009437A6" w:rsidTr="009D0B63">
        <w:tc>
          <w:tcPr>
            <w:tcW w:w="4600" w:type="dxa"/>
          </w:tcPr>
          <w:p w:rsidR="00D870B9" w:rsidRPr="009D0B63" w:rsidRDefault="00D870B9" w:rsidP="00CB37CA">
            <w:pPr>
              <w:pStyle w:val="afff7"/>
              <w:pBdr>
                <w:bottom w:val="none" w:sz="0" w:space="0" w:color="auto"/>
              </w:pBdr>
              <w:spacing w:after="0" w:line="276" w:lineRule="auto"/>
              <w:ind w:firstLine="709"/>
              <w:rPr>
                <w:sz w:val="24"/>
              </w:rPr>
            </w:pPr>
            <w:r w:rsidRPr="009D0B63">
              <w:rPr>
                <w:sz w:val="24"/>
              </w:rPr>
              <w:t>СОГЛАСОВАНО</w:t>
            </w:r>
          </w:p>
        </w:tc>
        <w:tc>
          <w:tcPr>
            <w:tcW w:w="600" w:type="dxa"/>
          </w:tcPr>
          <w:p w:rsidR="00D870B9" w:rsidRPr="009D0B63" w:rsidRDefault="00D870B9" w:rsidP="00CB37CA">
            <w:pPr>
              <w:pStyle w:val="afff7"/>
              <w:pBdr>
                <w:bottom w:val="none" w:sz="0" w:space="0" w:color="auto"/>
              </w:pBdr>
              <w:spacing w:after="0" w:line="276" w:lineRule="auto"/>
              <w:ind w:firstLine="709"/>
              <w:rPr>
                <w:sz w:val="24"/>
              </w:rPr>
            </w:pPr>
          </w:p>
        </w:tc>
        <w:tc>
          <w:tcPr>
            <w:tcW w:w="4300" w:type="dxa"/>
          </w:tcPr>
          <w:p w:rsidR="00D870B9" w:rsidRPr="009D0B63" w:rsidRDefault="00D870B9" w:rsidP="00CB37CA">
            <w:pPr>
              <w:pStyle w:val="afff7"/>
              <w:pBdr>
                <w:bottom w:val="none" w:sz="0" w:space="0" w:color="auto"/>
              </w:pBdr>
              <w:spacing w:after="0" w:line="276" w:lineRule="auto"/>
              <w:ind w:firstLine="709"/>
              <w:rPr>
                <w:sz w:val="24"/>
              </w:rPr>
            </w:pPr>
            <w:r w:rsidRPr="009D0B63">
              <w:rPr>
                <w:sz w:val="24"/>
              </w:rPr>
              <w:t>СОГЛАСОВАНО</w:t>
            </w:r>
          </w:p>
        </w:tc>
      </w:tr>
      <w:tr w:rsidR="00B03E97" w:rsidRPr="009437A6" w:rsidTr="009D0B63">
        <w:tc>
          <w:tcPr>
            <w:tcW w:w="4600" w:type="dxa"/>
          </w:tcPr>
          <w:p w:rsidR="00B03E97" w:rsidRPr="009437A6" w:rsidRDefault="005869CD" w:rsidP="00554CED">
            <w:pPr>
              <w:pStyle w:val="0"/>
              <w:spacing w:line="276" w:lineRule="auto"/>
              <w:ind w:hanging="8"/>
            </w:pPr>
            <w:r>
              <w:t>Главный архитектор информационных систем Департамента информатизации и телекоммуникаций</w:t>
            </w:r>
          </w:p>
        </w:tc>
        <w:tc>
          <w:tcPr>
            <w:tcW w:w="600" w:type="dxa"/>
          </w:tcPr>
          <w:p w:rsidR="00B03E97" w:rsidRPr="009D0B63" w:rsidRDefault="00B03E97" w:rsidP="00CB37CA">
            <w:pPr>
              <w:pStyle w:val="afff7"/>
              <w:pBdr>
                <w:bottom w:val="none" w:sz="0" w:space="0" w:color="auto"/>
              </w:pBdr>
              <w:spacing w:after="0" w:line="276" w:lineRule="auto"/>
              <w:ind w:firstLine="709"/>
              <w:rPr>
                <w:sz w:val="24"/>
              </w:rPr>
            </w:pPr>
          </w:p>
        </w:tc>
        <w:tc>
          <w:tcPr>
            <w:tcW w:w="4300" w:type="dxa"/>
          </w:tcPr>
          <w:p w:rsidR="00B03E97" w:rsidRPr="009437A6" w:rsidRDefault="00B66FA7" w:rsidP="00554CED">
            <w:pPr>
              <w:pStyle w:val="0"/>
              <w:spacing w:line="276" w:lineRule="auto"/>
              <w:ind w:firstLine="37"/>
            </w:pPr>
            <w:r>
              <w:t>Генеральный директор ЗАО «ЛАНИТ»</w:t>
            </w:r>
          </w:p>
        </w:tc>
      </w:tr>
      <w:tr w:rsidR="00B03E97" w:rsidRPr="009437A6" w:rsidTr="009D0B63">
        <w:trPr>
          <w:trHeight w:val="544"/>
        </w:trPr>
        <w:tc>
          <w:tcPr>
            <w:tcW w:w="4600" w:type="dxa"/>
            <w:vAlign w:val="bottom"/>
          </w:tcPr>
          <w:p w:rsidR="00B03E97" w:rsidRPr="009437A6" w:rsidRDefault="00B03E97" w:rsidP="00554CED">
            <w:pPr>
              <w:pStyle w:val="0"/>
              <w:spacing w:line="276" w:lineRule="auto"/>
            </w:pPr>
            <w:r w:rsidRPr="009437A6">
              <w:t xml:space="preserve">________________ </w:t>
            </w:r>
            <w:r w:rsidR="0081048D">
              <w:t>М.А</w:t>
            </w:r>
            <w:r w:rsidR="00B66FA7">
              <w:t xml:space="preserve">. </w:t>
            </w:r>
            <w:r w:rsidR="0081048D">
              <w:t>Григорье</w:t>
            </w:r>
            <w:r w:rsidR="00B66FA7">
              <w:t>в</w:t>
            </w:r>
          </w:p>
        </w:tc>
        <w:tc>
          <w:tcPr>
            <w:tcW w:w="600" w:type="dxa"/>
            <w:vAlign w:val="bottom"/>
          </w:tcPr>
          <w:p w:rsidR="00B03E97" w:rsidRPr="009D0B63" w:rsidRDefault="00B03E97" w:rsidP="00CB37CA">
            <w:pPr>
              <w:pStyle w:val="afff7"/>
              <w:pBdr>
                <w:bottom w:val="none" w:sz="0" w:space="0" w:color="auto"/>
              </w:pBdr>
              <w:spacing w:after="0" w:line="276" w:lineRule="auto"/>
              <w:ind w:firstLine="709"/>
              <w:rPr>
                <w:sz w:val="24"/>
              </w:rPr>
            </w:pPr>
          </w:p>
        </w:tc>
        <w:tc>
          <w:tcPr>
            <w:tcW w:w="4300" w:type="dxa"/>
            <w:vAlign w:val="bottom"/>
          </w:tcPr>
          <w:p w:rsidR="00B03E97" w:rsidRPr="009437A6" w:rsidRDefault="00B03E97" w:rsidP="00554CED">
            <w:pPr>
              <w:pStyle w:val="0"/>
              <w:spacing w:line="276" w:lineRule="auto"/>
              <w:ind w:firstLine="37"/>
            </w:pPr>
            <w:r w:rsidRPr="009437A6">
              <w:t xml:space="preserve">________________ </w:t>
            </w:r>
            <w:r w:rsidR="00B66FA7">
              <w:t>И.Г. Дуброво</w:t>
            </w:r>
          </w:p>
        </w:tc>
      </w:tr>
      <w:tr w:rsidR="00B03E97" w:rsidRPr="009437A6" w:rsidTr="009D0B63">
        <w:tc>
          <w:tcPr>
            <w:tcW w:w="4600" w:type="dxa"/>
            <w:vAlign w:val="bottom"/>
          </w:tcPr>
          <w:p w:rsidR="00B03E97" w:rsidRPr="009437A6" w:rsidRDefault="00B03E97" w:rsidP="00554CED">
            <w:pPr>
              <w:pStyle w:val="0"/>
              <w:spacing w:line="276" w:lineRule="auto"/>
            </w:pPr>
            <w:r w:rsidRPr="009437A6">
              <w:t xml:space="preserve">«____»__________ </w:t>
            </w:r>
            <w:r>
              <w:t>201</w:t>
            </w:r>
            <w:r w:rsidR="008309B4">
              <w:t>5</w:t>
            </w:r>
            <w:r w:rsidRPr="009437A6">
              <w:t xml:space="preserve"> г.</w:t>
            </w:r>
          </w:p>
        </w:tc>
        <w:tc>
          <w:tcPr>
            <w:tcW w:w="600" w:type="dxa"/>
            <w:vAlign w:val="bottom"/>
          </w:tcPr>
          <w:p w:rsidR="00B03E97" w:rsidRPr="009D0B63" w:rsidRDefault="00B03E97" w:rsidP="00CB37CA">
            <w:pPr>
              <w:pStyle w:val="afff7"/>
              <w:pBdr>
                <w:bottom w:val="none" w:sz="0" w:space="0" w:color="auto"/>
              </w:pBdr>
              <w:spacing w:after="0" w:line="276" w:lineRule="auto"/>
              <w:ind w:firstLine="709"/>
              <w:jc w:val="left"/>
              <w:rPr>
                <w:sz w:val="24"/>
              </w:rPr>
            </w:pPr>
          </w:p>
        </w:tc>
        <w:tc>
          <w:tcPr>
            <w:tcW w:w="4300" w:type="dxa"/>
            <w:vAlign w:val="bottom"/>
          </w:tcPr>
          <w:p w:rsidR="00B03E97" w:rsidRPr="009437A6" w:rsidRDefault="00B03E97" w:rsidP="00554CED">
            <w:pPr>
              <w:pStyle w:val="0"/>
              <w:spacing w:line="276" w:lineRule="auto"/>
              <w:ind w:firstLine="37"/>
            </w:pPr>
            <w:r w:rsidRPr="009437A6">
              <w:t xml:space="preserve">«____»__________ </w:t>
            </w:r>
            <w:r>
              <w:t>201</w:t>
            </w:r>
            <w:r w:rsidR="00154090">
              <w:t>5</w:t>
            </w:r>
            <w:r w:rsidRPr="009437A6">
              <w:t xml:space="preserve"> г.</w:t>
            </w:r>
          </w:p>
        </w:tc>
      </w:tr>
      <w:tr w:rsidR="00B03E97" w:rsidRPr="009437A6" w:rsidTr="009D0B63">
        <w:tc>
          <w:tcPr>
            <w:tcW w:w="4600" w:type="dxa"/>
          </w:tcPr>
          <w:p w:rsidR="00B03E97" w:rsidRPr="009437A6" w:rsidRDefault="00B03E97" w:rsidP="00554CED">
            <w:pPr>
              <w:pStyle w:val="0"/>
              <w:spacing w:line="276" w:lineRule="auto"/>
            </w:pPr>
          </w:p>
        </w:tc>
        <w:tc>
          <w:tcPr>
            <w:tcW w:w="600" w:type="dxa"/>
          </w:tcPr>
          <w:p w:rsidR="00B03E97" w:rsidRPr="009437A6" w:rsidRDefault="00B03E97" w:rsidP="00CB37CA">
            <w:pPr>
              <w:pStyle w:val="0"/>
              <w:spacing w:line="276" w:lineRule="auto"/>
              <w:ind w:firstLine="709"/>
            </w:pPr>
          </w:p>
        </w:tc>
        <w:tc>
          <w:tcPr>
            <w:tcW w:w="4300" w:type="dxa"/>
          </w:tcPr>
          <w:p w:rsidR="00B03E97" w:rsidRPr="009437A6" w:rsidRDefault="00B03E97" w:rsidP="00CB37CA">
            <w:pPr>
              <w:pStyle w:val="121"/>
              <w:spacing w:line="276" w:lineRule="auto"/>
              <w:ind w:firstLine="709"/>
            </w:pPr>
          </w:p>
        </w:tc>
      </w:tr>
      <w:tr w:rsidR="00B03E97" w:rsidRPr="009437A6" w:rsidTr="009D0B63">
        <w:tc>
          <w:tcPr>
            <w:tcW w:w="4600" w:type="dxa"/>
          </w:tcPr>
          <w:p w:rsidR="00B03E97" w:rsidRPr="009437A6" w:rsidRDefault="0081048D" w:rsidP="00554CED">
            <w:pPr>
              <w:pStyle w:val="0"/>
              <w:spacing w:line="276" w:lineRule="auto"/>
            </w:pPr>
            <w:r>
              <w:t>Заместитель директора Департамента информатизации и телекоммуникаций</w:t>
            </w:r>
          </w:p>
        </w:tc>
        <w:tc>
          <w:tcPr>
            <w:tcW w:w="600" w:type="dxa"/>
          </w:tcPr>
          <w:p w:rsidR="00B03E97" w:rsidRPr="009437A6" w:rsidRDefault="00B03E97" w:rsidP="00CB37CA">
            <w:pPr>
              <w:pStyle w:val="0"/>
              <w:spacing w:line="276" w:lineRule="auto"/>
              <w:ind w:firstLine="709"/>
            </w:pPr>
          </w:p>
        </w:tc>
        <w:tc>
          <w:tcPr>
            <w:tcW w:w="4300" w:type="dxa"/>
          </w:tcPr>
          <w:p w:rsidR="00B03E97" w:rsidRPr="009437A6" w:rsidRDefault="00B03E97" w:rsidP="00CB37CA">
            <w:pPr>
              <w:pStyle w:val="121"/>
              <w:spacing w:line="276" w:lineRule="auto"/>
              <w:ind w:firstLine="709"/>
            </w:pPr>
          </w:p>
        </w:tc>
      </w:tr>
      <w:tr w:rsidR="00B03E97" w:rsidRPr="009437A6" w:rsidTr="009D0B63">
        <w:trPr>
          <w:trHeight w:val="562"/>
        </w:trPr>
        <w:tc>
          <w:tcPr>
            <w:tcW w:w="4600" w:type="dxa"/>
            <w:vAlign w:val="bottom"/>
          </w:tcPr>
          <w:p w:rsidR="00B03E97" w:rsidRPr="009437A6" w:rsidRDefault="00B03E97" w:rsidP="00554CED">
            <w:pPr>
              <w:pStyle w:val="0"/>
              <w:spacing w:line="276" w:lineRule="auto"/>
            </w:pPr>
            <w:r w:rsidRPr="009437A6">
              <w:t xml:space="preserve">________________ </w:t>
            </w:r>
            <w:r w:rsidR="0081048D">
              <w:t>Д</w:t>
            </w:r>
            <w:r w:rsidR="00B66FA7">
              <w:t xml:space="preserve">.В. </w:t>
            </w:r>
            <w:r w:rsidR="0081048D">
              <w:t>Клионский</w:t>
            </w:r>
          </w:p>
        </w:tc>
        <w:tc>
          <w:tcPr>
            <w:tcW w:w="600" w:type="dxa"/>
            <w:vAlign w:val="bottom"/>
          </w:tcPr>
          <w:p w:rsidR="00B03E97" w:rsidRPr="009437A6" w:rsidRDefault="00B03E97" w:rsidP="00CB37CA">
            <w:pPr>
              <w:pStyle w:val="0"/>
              <w:spacing w:line="276" w:lineRule="auto"/>
              <w:ind w:firstLine="709"/>
              <w:jc w:val="center"/>
            </w:pPr>
          </w:p>
        </w:tc>
        <w:tc>
          <w:tcPr>
            <w:tcW w:w="4300" w:type="dxa"/>
            <w:vAlign w:val="bottom"/>
          </w:tcPr>
          <w:p w:rsidR="00B03E97" w:rsidRPr="009437A6" w:rsidRDefault="00B03E97" w:rsidP="00CB37CA">
            <w:pPr>
              <w:pStyle w:val="0"/>
              <w:spacing w:line="276" w:lineRule="auto"/>
              <w:ind w:firstLine="709"/>
            </w:pPr>
          </w:p>
        </w:tc>
      </w:tr>
      <w:tr w:rsidR="00B03E97" w:rsidTr="009D0B63">
        <w:trPr>
          <w:trHeight w:val="415"/>
        </w:trPr>
        <w:tc>
          <w:tcPr>
            <w:tcW w:w="4600" w:type="dxa"/>
            <w:vAlign w:val="bottom"/>
          </w:tcPr>
          <w:p w:rsidR="00B03E97" w:rsidRPr="009437A6" w:rsidRDefault="00B03E97" w:rsidP="00554CED">
            <w:pPr>
              <w:pStyle w:val="0"/>
              <w:spacing w:line="276" w:lineRule="auto"/>
            </w:pPr>
            <w:r w:rsidRPr="009437A6">
              <w:t xml:space="preserve">«____»__________ </w:t>
            </w:r>
            <w:r>
              <w:t>201</w:t>
            </w:r>
            <w:r w:rsidR="008309B4">
              <w:t>5</w:t>
            </w:r>
            <w:r w:rsidRPr="009437A6">
              <w:t xml:space="preserve"> г.</w:t>
            </w:r>
          </w:p>
        </w:tc>
        <w:tc>
          <w:tcPr>
            <w:tcW w:w="600" w:type="dxa"/>
            <w:vAlign w:val="bottom"/>
          </w:tcPr>
          <w:p w:rsidR="00B03E97" w:rsidRPr="009437A6" w:rsidRDefault="00B03E97" w:rsidP="00CB37CA">
            <w:pPr>
              <w:pStyle w:val="0"/>
              <w:spacing w:line="276" w:lineRule="auto"/>
              <w:ind w:firstLine="709"/>
            </w:pPr>
          </w:p>
        </w:tc>
        <w:tc>
          <w:tcPr>
            <w:tcW w:w="4300" w:type="dxa"/>
            <w:vAlign w:val="bottom"/>
          </w:tcPr>
          <w:p w:rsidR="00B03E97" w:rsidRDefault="00B03E97" w:rsidP="00CB37CA">
            <w:pPr>
              <w:pStyle w:val="0"/>
              <w:spacing w:line="276" w:lineRule="auto"/>
              <w:ind w:firstLine="709"/>
            </w:pPr>
          </w:p>
        </w:tc>
      </w:tr>
      <w:tr w:rsidR="0081048D" w:rsidTr="009D0B63">
        <w:trPr>
          <w:trHeight w:val="415"/>
        </w:trPr>
        <w:tc>
          <w:tcPr>
            <w:tcW w:w="4600" w:type="dxa"/>
            <w:vAlign w:val="bottom"/>
          </w:tcPr>
          <w:p w:rsidR="0081048D" w:rsidRPr="009437A6" w:rsidRDefault="0081048D" w:rsidP="009D0B63">
            <w:pPr>
              <w:pStyle w:val="0"/>
              <w:spacing w:line="276" w:lineRule="auto"/>
            </w:pPr>
          </w:p>
        </w:tc>
        <w:tc>
          <w:tcPr>
            <w:tcW w:w="600" w:type="dxa"/>
            <w:vAlign w:val="bottom"/>
          </w:tcPr>
          <w:p w:rsidR="0081048D" w:rsidRPr="009437A6" w:rsidRDefault="0081048D" w:rsidP="00CB37CA">
            <w:pPr>
              <w:pStyle w:val="0"/>
              <w:spacing w:line="276" w:lineRule="auto"/>
              <w:ind w:firstLine="709"/>
            </w:pPr>
          </w:p>
        </w:tc>
        <w:tc>
          <w:tcPr>
            <w:tcW w:w="4300" w:type="dxa"/>
            <w:vAlign w:val="bottom"/>
          </w:tcPr>
          <w:p w:rsidR="0081048D" w:rsidRDefault="0081048D" w:rsidP="00CB37CA">
            <w:pPr>
              <w:pStyle w:val="0"/>
              <w:spacing w:line="276" w:lineRule="auto"/>
              <w:ind w:firstLine="709"/>
            </w:pPr>
          </w:p>
        </w:tc>
      </w:tr>
      <w:tr w:rsidR="0081048D" w:rsidRPr="009437A6" w:rsidTr="009D0B63">
        <w:trPr>
          <w:trHeight w:val="415"/>
        </w:trPr>
        <w:tc>
          <w:tcPr>
            <w:tcW w:w="4600" w:type="dxa"/>
            <w:vAlign w:val="bottom"/>
          </w:tcPr>
          <w:p w:rsidR="0081048D" w:rsidRPr="009437A6" w:rsidRDefault="0081048D" w:rsidP="00554CED">
            <w:pPr>
              <w:pStyle w:val="0"/>
              <w:spacing w:line="276" w:lineRule="auto"/>
            </w:pPr>
            <w:r>
              <w:t>Заместитель директора Департамента национальной платежной системы</w:t>
            </w:r>
          </w:p>
        </w:tc>
        <w:tc>
          <w:tcPr>
            <w:tcW w:w="600" w:type="dxa"/>
            <w:vAlign w:val="bottom"/>
          </w:tcPr>
          <w:p w:rsidR="0081048D" w:rsidRPr="009437A6" w:rsidRDefault="0081048D" w:rsidP="00233DF4">
            <w:pPr>
              <w:pStyle w:val="0"/>
              <w:spacing w:line="276" w:lineRule="auto"/>
              <w:ind w:firstLine="709"/>
            </w:pPr>
          </w:p>
        </w:tc>
        <w:tc>
          <w:tcPr>
            <w:tcW w:w="4300" w:type="dxa"/>
            <w:vAlign w:val="bottom"/>
          </w:tcPr>
          <w:p w:rsidR="0081048D" w:rsidRPr="009437A6" w:rsidRDefault="0081048D" w:rsidP="0081048D">
            <w:pPr>
              <w:pStyle w:val="0"/>
            </w:pPr>
          </w:p>
        </w:tc>
      </w:tr>
      <w:tr w:rsidR="0081048D" w:rsidRPr="009437A6" w:rsidTr="009D0B63">
        <w:trPr>
          <w:trHeight w:val="415"/>
        </w:trPr>
        <w:tc>
          <w:tcPr>
            <w:tcW w:w="4600" w:type="dxa"/>
            <w:vAlign w:val="bottom"/>
          </w:tcPr>
          <w:p w:rsidR="0081048D" w:rsidRPr="009437A6" w:rsidRDefault="0081048D" w:rsidP="00554CED">
            <w:pPr>
              <w:pStyle w:val="0"/>
              <w:spacing w:line="276" w:lineRule="auto"/>
            </w:pPr>
            <w:r w:rsidRPr="009437A6">
              <w:t xml:space="preserve">________________ </w:t>
            </w:r>
            <w:r>
              <w:t>О.В. Перестенко</w:t>
            </w:r>
          </w:p>
        </w:tc>
        <w:tc>
          <w:tcPr>
            <w:tcW w:w="600" w:type="dxa"/>
            <w:vAlign w:val="bottom"/>
          </w:tcPr>
          <w:p w:rsidR="0081048D" w:rsidRPr="009437A6" w:rsidRDefault="0081048D" w:rsidP="0081048D">
            <w:pPr>
              <w:pStyle w:val="0"/>
              <w:spacing w:line="276" w:lineRule="auto"/>
              <w:ind w:firstLine="709"/>
            </w:pPr>
          </w:p>
        </w:tc>
        <w:tc>
          <w:tcPr>
            <w:tcW w:w="4300" w:type="dxa"/>
            <w:vAlign w:val="bottom"/>
          </w:tcPr>
          <w:p w:rsidR="0081048D" w:rsidRPr="009437A6" w:rsidRDefault="0081048D" w:rsidP="00233DF4">
            <w:pPr>
              <w:pStyle w:val="0"/>
              <w:spacing w:line="276" w:lineRule="auto"/>
              <w:ind w:firstLine="709"/>
            </w:pPr>
          </w:p>
        </w:tc>
      </w:tr>
      <w:tr w:rsidR="0081048D" w:rsidTr="009D0B63">
        <w:trPr>
          <w:trHeight w:val="415"/>
        </w:trPr>
        <w:tc>
          <w:tcPr>
            <w:tcW w:w="4600" w:type="dxa"/>
            <w:vAlign w:val="bottom"/>
          </w:tcPr>
          <w:p w:rsidR="0081048D" w:rsidRPr="009437A6" w:rsidRDefault="0081048D" w:rsidP="00233DF4">
            <w:pPr>
              <w:pStyle w:val="0"/>
              <w:spacing w:line="276" w:lineRule="auto"/>
            </w:pPr>
            <w:r w:rsidRPr="009437A6">
              <w:t xml:space="preserve">«____»__________ </w:t>
            </w:r>
            <w:r>
              <w:t>2015</w:t>
            </w:r>
            <w:r w:rsidRPr="009437A6">
              <w:t xml:space="preserve"> г.</w:t>
            </w:r>
          </w:p>
        </w:tc>
        <w:tc>
          <w:tcPr>
            <w:tcW w:w="600" w:type="dxa"/>
            <w:vAlign w:val="bottom"/>
          </w:tcPr>
          <w:p w:rsidR="0081048D" w:rsidRPr="009437A6" w:rsidRDefault="0081048D" w:rsidP="00233DF4">
            <w:pPr>
              <w:pStyle w:val="0"/>
              <w:spacing w:line="276" w:lineRule="auto"/>
              <w:ind w:firstLine="709"/>
            </w:pPr>
          </w:p>
        </w:tc>
        <w:tc>
          <w:tcPr>
            <w:tcW w:w="4300" w:type="dxa"/>
            <w:vAlign w:val="bottom"/>
          </w:tcPr>
          <w:p w:rsidR="0081048D" w:rsidRDefault="0081048D" w:rsidP="00233DF4">
            <w:pPr>
              <w:pStyle w:val="0"/>
              <w:spacing w:line="276" w:lineRule="auto"/>
              <w:ind w:firstLine="709"/>
            </w:pPr>
          </w:p>
        </w:tc>
      </w:tr>
    </w:tbl>
    <w:p w:rsidR="00D870B9" w:rsidRDefault="00D870B9" w:rsidP="00CB37CA">
      <w:pPr>
        <w:spacing w:line="276" w:lineRule="auto"/>
        <w:ind w:firstLine="709"/>
        <w:jc w:val="center"/>
        <w:rPr>
          <w:b/>
        </w:rPr>
      </w:pPr>
    </w:p>
    <w:p w:rsidR="00D870B9" w:rsidRDefault="00AD4E2D" w:rsidP="00CB37CA">
      <w:pPr>
        <w:spacing w:line="276" w:lineRule="auto"/>
        <w:ind w:firstLine="709"/>
        <w:jc w:val="center"/>
      </w:pPr>
      <w:r>
        <w:t>201</w:t>
      </w:r>
      <w:r w:rsidR="008309B4">
        <w:t>5</w:t>
      </w:r>
      <w:r w:rsidR="00457074">
        <w:t xml:space="preserve"> г.</w:t>
      </w:r>
    </w:p>
    <w:p w:rsidR="0054087B" w:rsidRDefault="0054087B" w:rsidP="00CB37CA">
      <w:pPr>
        <w:pStyle w:val="14"/>
        <w:spacing w:line="276" w:lineRule="auto"/>
        <w:ind w:firstLine="709"/>
      </w:pPr>
      <w:r>
        <w:lastRenderedPageBreak/>
        <w:t>содержание</w:t>
      </w:r>
    </w:p>
    <w:p w:rsidR="0041081D" w:rsidRDefault="007059D6">
      <w:pPr>
        <w:pStyle w:val="13"/>
        <w:tabs>
          <w:tab w:val="left" w:pos="480"/>
          <w:tab w:val="right" w:leader="dot" w:pos="9345"/>
        </w:tabs>
        <w:rPr>
          <w:rFonts w:asciiTheme="minorHAnsi" w:eastAsiaTheme="minorEastAsia" w:hAnsiTheme="minorHAnsi" w:cstheme="minorBidi"/>
          <w:b w:val="0"/>
          <w:bCs w:val="0"/>
          <w:caps w:val="0"/>
          <w:noProof/>
          <w:sz w:val="22"/>
          <w:szCs w:val="22"/>
        </w:rPr>
      </w:pPr>
      <w:r w:rsidRPr="009D0B63">
        <w:fldChar w:fldCharType="begin"/>
      </w:r>
      <w:r w:rsidR="00E51B44">
        <w:instrText xml:space="preserve"> TOC \o "1-2" \h \z \u </w:instrText>
      </w:r>
      <w:r w:rsidRPr="009D0B63">
        <w:fldChar w:fldCharType="separate"/>
      </w:r>
      <w:hyperlink w:anchor="_Toc414032650" w:history="1">
        <w:r w:rsidR="0041081D" w:rsidRPr="00D605BF">
          <w:rPr>
            <w:rStyle w:val="af6"/>
            <w:noProof/>
          </w:rPr>
          <w:t>1</w:t>
        </w:r>
        <w:r w:rsidR="0041081D">
          <w:rPr>
            <w:rFonts w:asciiTheme="minorHAnsi" w:eastAsiaTheme="minorEastAsia" w:hAnsiTheme="minorHAnsi" w:cstheme="minorBidi"/>
            <w:b w:val="0"/>
            <w:bCs w:val="0"/>
            <w:caps w:val="0"/>
            <w:noProof/>
            <w:sz w:val="22"/>
            <w:szCs w:val="22"/>
          </w:rPr>
          <w:tab/>
        </w:r>
        <w:r w:rsidR="0041081D" w:rsidRPr="00D605BF">
          <w:rPr>
            <w:rStyle w:val="af6"/>
            <w:noProof/>
          </w:rPr>
          <w:t>ОБЩИЕ СВЕДЕНИЯ</w:t>
        </w:r>
        <w:r w:rsidR="0041081D">
          <w:rPr>
            <w:noProof/>
            <w:webHidden/>
          </w:rPr>
          <w:tab/>
        </w:r>
        <w:r w:rsidR="0041081D">
          <w:rPr>
            <w:noProof/>
            <w:webHidden/>
          </w:rPr>
          <w:fldChar w:fldCharType="begin"/>
        </w:r>
        <w:r w:rsidR="0041081D">
          <w:rPr>
            <w:noProof/>
            <w:webHidden/>
          </w:rPr>
          <w:instrText xml:space="preserve"> PAGEREF _Toc414032650 \h </w:instrText>
        </w:r>
        <w:r w:rsidR="0041081D">
          <w:rPr>
            <w:noProof/>
            <w:webHidden/>
          </w:rPr>
        </w:r>
        <w:r w:rsidR="0041081D">
          <w:rPr>
            <w:noProof/>
            <w:webHidden/>
          </w:rPr>
          <w:fldChar w:fldCharType="separate"/>
        </w:r>
        <w:r w:rsidR="00E124E2">
          <w:rPr>
            <w:noProof/>
            <w:webHidden/>
          </w:rPr>
          <w:t>3</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51" w:history="1">
        <w:r w:rsidR="0041081D" w:rsidRPr="00D605BF">
          <w:rPr>
            <w:rStyle w:val="af6"/>
            <w:noProof/>
          </w:rPr>
          <w:t>1.1</w:t>
        </w:r>
        <w:r w:rsidR="0041081D">
          <w:rPr>
            <w:rFonts w:asciiTheme="minorHAnsi" w:eastAsiaTheme="minorEastAsia" w:hAnsiTheme="minorHAnsi" w:cstheme="minorBidi"/>
            <w:smallCaps w:val="0"/>
            <w:noProof/>
            <w:sz w:val="22"/>
            <w:szCs w:val="22"/>
          </w:rPr>
          <w:tab/>
        </w:r>
        <w:r w:rsidR="0041081D" w:rsidRPr="00D605BF">
          <w:rPr>
            <w:rStyle w:val="af6"/>
            <w:noProof/>
          </w:rPr>
          <w:t>Наименование и условное обозначение работы</w:t>
        </w:r>
        <w:r w:rsidR="0041081D">
          <w:rPr>
            <w:noProof/>
            <w:webHidden/>
          </w:rPr>
          <w:tab/>
        </w:r>
        <w:r w:rsidR="0041081D">
          <w:rPr>
            <w:noProof/>
            <w:webHidden/>
          </w:rPr>
          <w:fldChar w:fldCharType="begin"/>
        </w:r>
        <w:r w:rsidR="0041081D">
          <w:rPr>
            <w:noProof/>
            <w:webHidden/>
          </w:rPr>
          <w:instrText xml:space="preserve"> PAGEREF _Toc414032651 \h </w:instrText>
        </w:r>
        <w:r w:rsidR="0041081D">
          <w:rPr>
            <w:noProof/>
            <w:webHidden/>
          </w:rPr>
        </w:r>
        <w:r w:rsidR="0041081D">
          <w:rPr>
            <w:noProof/>
            <w:webHidden/>
          </w:rPr>
          <w:fldChar w:fldCharType="separate"/>
        </w:r>
        <w:r w:rsidR="00E124E2">
          <w:rPr>
            <w:noProof/>
            <w:webHidden/>
          </w:rPr>
          <w:t>3</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52" w:history="1">
        <w:r w:rsidR="0041081D" w:rsidRPr="00D605BF">
          <w:rPr>
            <w:rStyle w:val="af6"/>
            <w:noProof/>
          </w:rPr>
          <w:t>1.2</w:t>
        </w:r>
        <w:r w:rsidR="0041081D">
          <w:rPr>
            <w:rFonts w:asciiTheme="minorHAnsi" w:eastAsiaTheme="minorEastAsia" w:hAnsiTheme="minorHAnsi" w:cstheme="minorBidi"/>
            <w:smallCaps w:val="0"/>
            <w:noProof/>
            <w:sz w:val="22"/>
            <w:szCs w:val="22"/>
          </w:rPr>
          <w:tab/>
        </w:r>
        <w:r w:rsidR="0041081D" w:rsidRPr="00D605BF">
          <w:rPr>
            <w:rStyle w:val="af6"/>
            <w:noProof/>
          </w:rPr>
          <w:t>Заказчик и Исполнитель</w:t>
        </w:r>
        <w:r w:rsidR="0041081D">
          <w:rPr>
            <w:noProof/>
            <w:webHidden/>
          </w:rPr>
          <w:tab/>
        </w:r>
        <w:r w:rsidR="0041081D">
          <w:rPr>
            <w:noProof/>
            <w:webHidden/>
          </w:rPr>
          <w:fldChar w:fldCharType="begin"/>
        </w:r>
        <w:r w:rsidR="0041081D">
          <w:rPr>
            <w:noProof/>
            <w:webHidden/>
          </w:rPr>
          <w:instrText xml:space="preserve"> PAGEREF _Toc414032652 \h </w:instrText>
        </w:r>
        <w:r w:rsidR="0041081D">
          <w:rPr>
            <w:noProof/>
            <w:webHidden/>
          </w:rPr>
        </w:r>
        <w:r w:rsidR="0041081D">
          <w:rPr>
            <w:noProof/>
            <w:webHidden/>
          </w:rPr>
          <w:fldChar w:fldCharType="separate"/>
        </w:r>
        <w:r w:rsidR="00E124E2">
          <w:rPr>
            <w:noProof/>
            <w:webHidden/>
          </w:rPr>
          <w:t>3</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53" w:history="1">
        <w:r w:rsidR="0041081D" w:rsidRPr="00D605BF">
          <w:rPr>
            <w:rStyle w:val="af6"/>
            <w:noProof/>
          </w:rPr>
          <w:t>1.3</w:t>
        </w:r>
        <w:r w:rsidR="0041081D">
          <w:rPr>
            <w:rFonts w:asciiTheme="minorHAnsi" w:eastAsiaTheme="minorEastAsia" w:hAnsiTheme="minorHAnsi" w:cstheme="minorBidi"/>
            <w:smallCaps w:val="0"/>
            <w:noProof/>
            <w:sz w:val="22"/>
            <w:szCs w:val="22"/>
          </w:rPr>
          <w:tab/>
        </w:r>
        <w:r w:rsidR="0041081D" w:rsidRPr="00D605BF">
          <w:rPr>
            <w:rStyle w:val="af6"/>
            <w:noProof/>
          </w:rPr>
          <w:t>Основание для проведения работ</w:t>
        </w:r>
        <w:r w:rsidR="0041081D">
          <w:rPr>
            <w:noProof/>
            <w:webHidden/>
          </w:rPr>
          <w:tab/>
        </w:r>
        <w:r w:rsidR="0041081D">
          <w:rPr>
            <w:noProof/>
            <w:webHidden/>
          </w:rPr>
          <w:fldChar w:fldCharType="begin"/>
        </w:r>
        <w:r w:rsidR="0041081D">
          <w:rPr>
            <w:noProof/>
            <w:webHidden/>
          </w:rPr>
          <w:instrText xml:space="preserve"> PAGEREF _Toc414032653 \h </w:instrText>
        </w:r>
        <w:r w:rsidR="0041081D">
          <w:rPr>
            <w:noProof/>
            <w:webHidden/>
          </w:rPr>
        </w:r>
        <w:r w:rsidR="0041081D">
          <w:rPr>
            <w:noProof/>
            <w:webHidden/>
          </w:rPr>
          <w:fldChar w:fldCharType="separate"/>
        </w:r>
        <w:r w:rsidR="00E124E2">
          <w:rPr>
            <w:noProof/>
            <w:webHidden/>
          </w:rPr>
          <w:t>3</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54" w:history="1">
        <w:r w:rsidR="0041081D" w:rsidRPr="00D605BF">
          <w:rPr>
            <w:rStyle w:val="af6"/>
            <w:noProof/>
          </w:rPr>
          <w:t>1.4</w:t>
        </w:r>
        <w:r w:rsidR="0041081D">
          <w:rPr>
            <w:rFonts w:asciiTheme="minorHAnsi" w:eastAsiaTheme="minorEastAsia" w:hAnsiTheme="minorHAnsi" w:cstheme="minorBidi"/>
            <w:smallCaps w:val="0"/>
            <w:noProof/>
            <w:sz w:val="22"/>
            <w:szCs w:val="22"/>
          </w:rPr>
          <w:tab/>
        </w:r>
        <w:r w:rsidR="0041081D" w:rsidRPr="00D605BF">
          <w:rPr>
            <w:rStyle w:val="af6"/>
            <w:noProof/>
          </w:rPr>
          <w:t>Сроки начала и окончания работ</w:t>
        </w:r>
        <w:r w:rsidR="0041081D">
          <w:rPr>
            <w:noProof/>
            <w:webHidden/>
          </w:rPr>
          <w:tab/>
        </w:r>
        <w:r w:rsidR="0041081D">
          <w:rPr>
            <w:noProof/>
            <w:webHidden/>
          </w:rPr>
          <w:fldChar w:fldCharType="begin"/>
        </w:r>
        <w:r w:rsidR="0041081D">
          <w:rPr>
            <w:noProof/>
            <w:webHidden/>
          </w:rPr>
          <w:instrText xml:space="preserve"> PAGEREF _Toc414032654 \h </w:instrText>
        </w:r>
        <w:r w:rsidR="0041081D">
          <w:rPr>
            <w:noProof/>
            <w:webHidden/>
          </w:rPr>
        </w:r>
        <w:r w:rsidR="0041081D">
          <w:rPr>
            <w:noProof/>
            <w:webHidden/>
          </w:rPr>
          <w:fldChar w:fldCharType="separate"/>
        </w:r>
        <w:r w:rsidR="00E124E2">
          <w:rPr>
            <w:noProof/>
            <w:webHidden/>
          </w:rPr>
          <w:t>3</w:t>
        </w:r>
        <w:r w:rsidR="0041081D">
          <w:rPr>
            <w:noProof/>
            <w:webHidden/>
          </w:rPr>
          <w:fldChar w:fldCharType="end"/>
        </w:r>
      </w:hyperlink>
    </w:p>
    <w:p w:rsidR="0041081D" w:rsidRDefault="00E21CBA">
      <w:pPr>
        <w:pStyle w:val="13"/>
        <w:tabs>
          <w:tab w:val="left" w:pos="480"/>
          <w:tab w:val="right" w:leader="dot" w:pos="9345"/>
        </w:tabs>
        <w:rPr>
          <w:rFonts w:asciiTheme="minorHAnsi" w:eastAsiaTheme="minorEastAsia" w:hAnsiTheme="minorHAnsi" w:cstheme="minorBidi"/>
          <w:b w:val="0"/>
          <w:bCs w:val="0"/>
          <w:caps w:val="0"/>
          <w:noProof/>
          <w:sz w:val="22"/>
          <w:szCs w:val="22"/>
        </w:rPr>
      </w:pPr>
      <w:hyperlink w:anchor="_Toc414032655" w:history="1">
        <w:r w:rsidR="0041081D" w:rsidRPr="00D605BF">
          <w:rPr>
            <w:rStyle w:val="af6"/>
            <w:noProof/>
          </w:rPr>
          <w:t>2</w:t>
        </w:r>
        <w:r w:rsidR="0041081D">
          <w:rPr>
            <w:rFonts w:asciiTheme="minorHAnsi" w:eastAsiaTheme="minorEastAsia" w:hAnsiTheme="minorHAnsi" w:cstheme="minorBidi"/>
            <w:b w:val="0"/>
            <w:bCs w:val="0"/>
            <w:caps w:val="0"/>
            <w:noProof/>
            <w:sz w:val="22"/>
            <w:szCs w:val="22"/>
          </w:rPr>
          <w:tab/>
        </w:r>
        <w:r w:rsidR="0041081D" w:rsidRPr="00D605BF">
          <w:rPr>
            <w:rStyle w:val="af6"/>
            <w:noProof/>
          </w:rPr>
          <w:t>НАЗНАЧЕНИЕ И ЦЕЛИ РАБОТ</w:t>
        </w:r>
        <w:r w:rsidR="0041081D">
          <w:rPr>
            <w:noProof/>
            <w:webHidden/>
          </w:rPr>
          <w:tab/>
        </w:r>
        <w:r w:rsidR="0041081D">
          <w:rPr>
            <w:noProof/>
            <w:webHidden/>
          </w:rPr>
          <w:fldChar w:fldCharType="begin"/>
        </w:r>
        <w:r w:rsidR="0041081D">
          <w:rPr>
            <w:noProof/>
            <w:webHidden/>
          </w:rPr>
          <w:instrText xml:space="preserve"> PAGEREF _Toc414032655 \h </w:instrText>
        </w:r>
        <w:r w:rsidR="0041081D">
          <w:rPr>
            <w:noProof/>
            <w:webHidden/>
          </w:rPr>
        </w:r>
        <w:r w:rsidR="0041081D">
          <w:rPr>
            <w:noProof/>
            <w:webHidden/>
          </w:rPr>
          <w:fldChar w:fldCharType="separate"/>
        </w:r>
        <w:r w:rsidR="00E124E2">
          <w:rPr>
            <w:noProof/>
            <w:webHidden/>
          </w:rPr>
          <w:t>4</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56" w:history="1">
        <w:r w:rsidR="0041081D" w:rsidRPr="00D605BF">
          <w:rPr>
            <w:rStyle w:val="af6"/>
            <w:noProof/>
          </w:rPr>
          <w:t>2.1</w:t>
        </w:r>
        <w:r w:rsidR="0041081D">
          <w:rPr>
            <w:rFonts w:asciiTheme="minorHAnsi" w:eastAsiaTheme="minorEastAsia" w:hAnsiTheme="minorHAnsi" w:cstheme="minorBidi"/>
            <w:smallCaps w:val="0"/>
            <w:noProof/>
            <w:sz w:val="22"/>
            <w:szCs w:val="22"/>
          </w:rPr>
          <w:tab/>
        </w:r>
        <w:r w:rsidR="0041081D" w:rsidRPr="00D605BF">
          <w:rPr>
            <w:rStyle w:val="af6"/>
            <w:noProof/>
          </w:rPr>
          <w:t>Назначениеработ</w:t>
        </w:r>
        <w:r w:rsidR="0041081D">
          <w:rPr>
            <w:noProof/>
            <w:webHidden/>
          </w:rPr>
          <w:tab/>
        </w:r>
        <w:r w:rsidR="0041081D">
          <w:rPr>
            <w:noProof/>
            <w:webHidden/>
          </w:rPr>
          <w:fldChar w:fldCharType="begin"/>
        </w:r>
        <w:r w:rsidR="0041081D">
          <w:rPr>
            <w:noProof/>
            <w:webHidden/>
          </w:rPr>
          <w:instrText xml:space="preserve"> PAGEREF _Toc414032656 \h </w:instrText>
        </w:r>
        <w:r w:rsidR="0041081D">
          <w:rPr>
            <w:noProof/>
            <w:webHidden/>
          </w:rPr>
        </w:r>
        <w:r w:rsidR="0041081D">
          <w:rPr>
            <w:noProof/>
            <w:webHidden/>
          </w:rPr>
          <w:fldChar w:fldCharType="separate"/>
        </w:r>
        <w:r w:rsidR="00E124E2">
          <w:rPr>
            <w:noProof/>
            <w:webHidden/>
          </w:rPr>
          <w:t>4</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57" w:history="1">
        <w:r w:rsidR="0041081D" w:rsidRPr="00D605BF">
          <w:rPr>
            <w:rStyle w:val="af6"/>
            <w:noProof/>
          </w:rPr>
          <w:t>2.2</w:t>
        </w:r>
        <w:r w:rsidR="0041081D">
          <w:rPr>
            <w:rFonts w:asciiTheme="minorHAnsi" w:eastAsiaTheme="minorEastAsia" w:hAnsiTheme="minorHAnsi" w:cstheme="minorBidi"/>
            <w:smallCaps w:val="0"/>
            <w:noProof/>
            <w:sz w:val="22"/>
            <w:szCs w:val="22"/>
          </w:rPr>
          <w:tab/>
        </w:r>
        <w:r w:rsidR="0041081D" w:rsidRPr="00D605BF">
          <w:rPr>
            <w:rStyle w:val="af6"/>
            <w:noProof/>
          </w:rPr>
          <w:t>Цель и задачи АС ППС</w:t>
        </w:r>
        <w:r w:rsidR="0041081D">
          <w:rPr>
            <w:noProof/>
            <w:webHidden/>
          </w:rPr>
          <w:tab/>
        </w:r>
        <w:r w:rsidR="0041081D">
          <w:rPr>
            <w:noProof/>
            <w:webHidden/>
          </w:rPr>
          <w:fldChar w:fldCharType="begin"/>
        </w:r>
        <w:r w:rsidR="0041081D">
          <w:rPr>
            <w:noProof/>
            <w:webHidden/>
          </w:rPr>
          <w:instrText xml:space="preserve"> PAGEREF _Toc414032657 \h </w:instrText>
        </w:r>
        <w:r w:rsidR="0041081D">
          <w:rPr>
            <w:noProof/>
            <w:webHidden/>
          </w:rPr>
        </w:r>
        <w:r w:rsidR="0041081D">
          <w:rPr>
            <w:noProof/>
            <w:webHidden/>
          </w:rPr>
          <w:fldChar w:fldCharType="separate"/>
        </w:r>
        <w:r w:rsidR="00E124E2">
          <w:rPr>
            <w:noProof/>
            <w:webHidden/>
          </w:rPr>
          <w:t>4</w:t>
        </w:r>
        <w:r w:rsidR="0041081D">
          <w:rPr>
            <w:noProof/>
            <w:webHidden/>
          </w:rPr>
          <w:fldChar w:fldCharType="end"/>
        </w:r>
      </w:hyperlink>
    </w:p>
    <w:p w:rsidR="0041081D" w:rsidRDefault="00E21CBA">
      <w:pPr>
        <w:pStyle w:val="13"/>
        <w:tabs>
          <w:tab w:val="left" w:pos="480"/>
          <w:tab w:val="right" w:leader="dot" w:pos="9345"/>
        </w:tabs>
        <w:rPr>
          <w:rFonts w:asciiTheme="minorHAnsi" w:eastAsiaTheme="minorEastAsia" w:hAnsiTheme="minorHAnsi" w:cstheme="minorBidi"/>
          <w:b w:val="0"/>
          <w:bCs w:val="0"/>
          <w:caps w:val="0"/>
          <w:noProof/>
          <w:sz w:val="22"/>
          <w:szCs w:val="22"/>
        </w:rPr>
      </w:pPr>
      <w:hyperlink w:anchor="_Toc414032658" w:history="1">
        <w:r w:rsidR="0041081D" w:rsidRPr="00D605BF">
          <w:rPr>
            <w:rStyle w:val="af6"/>
            <w:noProof/>
          </w:rPr>
          <w:t>3</w:t>
        </w:r>
        <w:r w:rsidR="0041081D">
          <w:rPr>
            <w:rFonts w:asciiTheme="minorHAnsi" w:eastAsiaTheme="minorEastAsia" w:hAnsiTheme="minorHAnsi" w:cstheme="minorBidi"/>
            <w:b w:val="0"/>
            <w:bCs w:val="0"/>
            <w:caps w:val="0"/>
            <w:noProof/>
            <w:sz w:val="22"/>
            <w:szCs w:val="22"/>
          </w:rPr>
          <w:tab/>
        </w:r>
        <w:r w:rsidR="0041081D" w:rsidRPr="00D605BF">
          <w:rPr>
            <w:rStyle w:val="af6"/>
            <w:noProof/>
          </w:rPr>
          <w:t>ТРЕБОВАНИЯ К СОСТАВУ И СОДЕРЖАНИЮ РАБОТ</w:t>
        </w:r>
        <w:r w:rsidR="0041081D">
          <w:rPr>
            <w:noProof/>
            <w:webHidden/>
          </w:rPr>
          <w:tab/>
        </w:r>
        <w:r w:rsidR="0041081D">
          <w:rPr>
            <w:noProof/>
            <w:webHidden/>
          </w:rPr>
          <w:fldChar w:fldCharType="begin"/>
        </w:r>
        <w:r w:rsidR="0041081D">
          <w:rPr>
            <w:noProof/>
            <w:webHidden/>
          </w:rPr>
          <w:instrText xml:space="preserve"> PAGEREF _Toc414032658 \h </w:instrText>
        </w:r>
        <w:r w:rsidR="0041081D">
          <w:rPr>
            <w:noProof/>
            <w:webHidden/>
          </w:rPr>
        </w:r>
        <w:r w:rsidR="0041081D">
          <w:rPr>
            <w:noProof/>
            <w:webHidden/>
          </w:rPr>
          <w:fldChar w:fldCharType="separate"/>
        </w:r>
        <w:r w:rsidR="00E124E2">
          <w:rPr>
            <w:noProof/>
            <w:webHidden/>
          </w:rPr>
          <w:t>5</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59" w:history="1">
        <w:r w:rsidR="0041081D" w:rsidRPr="00D605BF">
          <w:rPr>
            <w:rStyle w:val="af6"/>
            <w:noProof/>
          </w:rPr>
          <w:t>3.1</w:t>
        </w:r>
        <w:r w:rsidR="0041081D">
          <w:rPr>
            <w:rFonts w:asciiTheme="minorHAnsi" w:eastAsiaTheme="minorEastAsia" w:hAnsiTheme="minorHAnsi" w:cstheme="minorBidi"/>
            <w:smallCaps w:val="0"/>
            <w:noProof/>
            <w:sz w:val="22"/>
            <w:szCs w:val="22"/>
          </w:rPr>
          <w:tab/>
        </w:r>
        <w:r w:rsidR="0041081D" w:rsidRPr="00D605BF">
          <w:rPr>
            <w:rStyle w:val="af6"/>
            <w:noProof/>
          </w:rPr>
          <w:t>Общие требования к АС ППС</w:t>
        </w:r>
        <w:r w:rsidR="0041081D">
          <w:rPr>
            <w:noProof/>
            <w:webHidden/>
          </w:rPr>
          <w:tab/>
        </w:r>
        <w:r w:rsidR="0041081D">
          <w:rPr>
            <w:noProof/>
            <w:webHidden/>
          </w:rPr>
          <w:fldChar w:fldCharType="begin"/>
        </w:r>
        <w:r w:rsidR="0041081D">
          <w:rPr>
            <w:noProof/>
            <w:webHidden/>
          </w:rPr>
          <w:instrText xml:space="preserve"> PAGEREF _Toc414032659 \h </w:instrText>
        </w:r>
        <w:r w:rsidR="0041081D">
          <w:rPr>
            <w:noProof/>
            <w:webHidden/>
          </w:rPr>
        </w:r>
        <w:r w:rsidR="0041081D">
          <w:rPr>
            <w:noProof/>
            <w:webHidden/>
          </w:rPr>
          <w:fldChar w:fldCharType="separate"/>
        </w:r>
        <w:r w:rsidR="00E124E2">
          <w:rPr>
            <w:noProof/>
            <w:webHidden/>
          </w:rPr>
          <w:t>5</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60" w:history="1">
        <w:r w:rsidR="0041081D" w:rsidRPr="00D605BF">
          <w:rPr>
            <w:rStyle w:val="af6"/>
            <w:noProof/>
          </w:rPr>
          <w:t>3.2</w:t>
        </w:r>
        <w:r w:rsidR="0041081D">
          <w:rPr>
            <w:rFonts w:asciiTheme="minorHAnsi" w:eastAsiaTheme="minorEastAsia" w:hAnsiTheme="minorHAnsi" w:cstheme="minorBidi"/>
            <w:smallCaps w:val="0"/>
            <w:noProof/>
            <w:sz w:val="22"/>
            <w:szCs w:val="22"/>
          </w:rPr>
          <w:tab/>
        </w:r>
        <w:r w:rsidR="0041081D" w:rsidRPr="00D605BF">
          <w:rPr>
            <w:rStyle w:val="af6"/>
            <w:noProof/>
          </w:rPr>
          <w:t>Требования к функциям АС ППС</w:t>
        </w:r>
        <w:r w:rsidR="0041081D">
          <w:rPr>
            <w:noProof/>
            <w:webHidden/>
          </w:rPr>
          <w:tab/>
        </w:r>
        <w:r w:rsidR="0041081D">
          <w:rPr>
            <w:noProof/>
            <w:webHidden/>
          </w:rPr>
          <w:fldChar w:fldCharType="begin"/>
        </w:r>
        <w:r w:rsidR="0041081D">
          <w:rPr>
            <w:noProof/>
            <w:webHidden/>
          </w:rPr>
          <w:instrText xml:space="preserve"> PAGEREF _Toc414032660 \h </w:instrText>
        </w:r>
        <w:r w:rsidR="0041081D">
          <w:rPr>
            <w:noProof/>
            <w:webHidden/>
          </w:rPr>
        </w:r>
        <w:r w:rsidR="0041081D">
          <w:rPr>
            <w:noProof/>
            <w:webHidden/>
          </w:rPr>
          <w:fldChar w:fldCharType="separate"/>
        </w:r>
        <w:r w:rsidR="00E124E2">
          <w:rPr>
            <w:noProof/>
            <w:webHidden/>
          </w:rPr>
          <w:t>6</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61" w:history="1">
        <w:r w:rsidR="0041081D" w:rsidRPr="00D605BF">
          <w:rPr>
            <w:rStyle w:val="af6"/>
            <w:noProof/>
          </w:rPr>
          <w:t>3.3</w:t>
        </w:r>
        <w:r w:rsidR="0041081D">
          <w:rPr>
            <w:rFonts w:asciiTheme="minorHAnsi" w:eastAsiaTheme="minorEastAsia" w:hAnsiTheme="minorHAnsi" w:cstheme="minorBidi"/>
            <w:smallCaps w:val="0"/>
            <w:noProof/>
            <w:sz w:val="22"/>
            <w:szCs w:val="22"/>
          </w:rPr>
          <w:tab/>
        </w:r>
        <w:r w:rsidR="0041081D" w:rsidRPr="00D605BF">
          <w:rPr>
            <w:rStyle w:val="af6"/>
            <w:noProof/>
          </w:rPr>
          <w:t>Требования по обеспечению информационной безопасности АС ППС</w:t>
        </w:r>
        <w:r w:rsidR="0041081D">
          <w:rPr>
            <w:noProof/>
            <w:webHidden/>
          </w:rPr>
          <w:tab/>
        </w:r>
        <w:r w:rsidR="0041081D">
          <w:rPr>
            <w:noProof/>
            <w:webHidden/>
          </w:rPr>
          <w:fldChar w:fldCharType="begin"/>
        </w:r>
        <w:r w:rsidR="0041081D">
          <w:rPr>
            <w:noProof/>
            <w:webHidden/>
          </w:rPr>
          <w:instrText xml:space="preserve"> PAGEREF _Toc414032661 \h </w:instrText>
        </w:r>
        <w:r w:rsidR="0041081D">
          <w:rPr>
            <w:noProof/>
            <w:webHidden/>
          </w:rPr>
        </w:r>
        <w:r w:rsidR="0041081D">
          <w:rPr>
            <w:noProof/>
            <w:webHidden/>
          </w:rPr>
          <w:fldChar w:fldCharType="separate"/>
        </w:r>
        <w:r w:rsidR="00E124E2">
          <w:rPr>
            <w:noProof/>
            <w:webHidden/>
          </w:rPr>
          <w:t>27</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62" w:history="1">
        <w:r w:rsidR="0041081D" w:rsidRPr="00D605BF">
          <w:rPr>
            <w:rStyle w:val="af6"/>
            <w:noProof/>
          </w:rPr>
          <w:t>3.4</w:t>
        </w:r>
        <w:r w:rsidR="0041081D">
          <w:rPr>
            <w:rFonts w:asciiTheme="minorHAnsi" w:eastAsiaTheme="minorEastAsia" w:hAnsiTheme="minorHAnsi" w:cstheme="minorBidi"/>
            <w:smallCaps w:val="0"/>
            <w:noProof/>
            <w:sz w:val="22"/>
            <w:szCs w:val="22"/>
          </w:rPr>
          <w:tab/>
        </w:r>
        <w:r w:rsidR="0041081D" w:rsidRPr="00D605BF">
          <w:rPr>
            <w:rStyle w:val="af6"/>
            <w:noProof/>
          </w:rPr>
          <w:t>Показатели назначения АС ППС</w:t>
        </w:r>
        <w:r w:rsidR="0041081D">
          <w:rPr>
            <w:noProof/>
            <w:webHidden/>
          </w:rPr>
          <w:tab/>
        </w:r>
        <w:r w:rsidR="0041081D">
          <w:rPr>
            <w:noProof/>
            <w:webHidden/>
          </w:rPr>
          <w:fldChar w:fldCharType="begin"/>
        </w:r>
        <w:r w:rsidR="0041081D">
          <w:rPr>
            <w:noProof/>
            <w:webHidden/>
          </w:rPr>
          <w:instrText xml:space="preserve"> PAGEREF _Toc414032662 \h </w:instrText>
        </w:r>
        <w:r w:rsidR="0041081D">
          <w:rPr>
            <w:noProof/>
            <w:webHidden/>
          </w:rPr>
        </w:r>
        <w:r w:rsidR="0041081D">
          <w:rPr>
            <w:noProof/>
            <w:webHidden/>
          </w:rPr>
          <w:fldChar w:fldCharType="separate"/>
        </w:r>
        <w:r w:rsidR="00E124E2">
          <w:rPr>
            <w:noProof/>
            <w:webHidden/>
          </w:rPr>
          <w:t>46</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63" w:history="1">
        <w:r w:rsidR="0041081D" w:rsidRPr="00D605BF">
          <w:rPr>
            <w:rStyle w:val="af6"/>
            <w:noProof/>
          </w:rPr>
          <w:t>3.5</w:t>
        </w:r>
        <w:r w:rsidR="0041081D">
          <w:rPr>
            <w:rFonts w:asciiTheme="minorHAnsi" w:eastAsiaTheme="minorEastAsia" w:hAnsiTheme="minorHAnsi" w:cstheme="minorBidi"/>
            <w:smallCaps w:val="0"/>
            <w:noProof/>
            <w:sz w:val="22"/>
            <w:szCs w:val="22"/>
          </w:rPr>
          <w:tab/>
        </w:r>
        <w:r w:rsidR="0041081D" w:rsidRPr="00D605BF">
          <w:rPr>
            <w:rStyle w:val="af6"/>
            <w:noProof/>
          </w:rPr>
          <w:t>Требования к архитектуре АС ППС</w:t>
        </w:r>
        <w:r w:rsidR="0041081D">
          <w:rPr>
            <w:noProof/>
            <w:webHidden/>
          </w:rPr>
          <w:tab/>
        </w:r>
        <w:r w:rsidR="0041081D">
          <w:rPr>
            <w:noProof/>
            <w:webHidden/>
          </w:rPr>
          <w:fldChar w:fldCharType="begin"/>
        </w:r>
        <w:r w:rsidR="0041081D">
          <w:rPr>
            <w:noProof/>
            <w:webHidden/>
          </w:rPr>
          <w:instrText xml:space="preserve"> PAGEREF _Toc414032663 \h </w:instrText>
        </w:r>
        <w:r w:rsidR="0041081D">
          <w:rPr>
            <w:noProof/>
            <w:webHidden/>
          </w:rPr>
        </w:r>
        <w:r w:rsidR="0041081D">
          <w:rPr>
            <w:noProof/>
            <w:webHidden/>
          </w:rPr>
          <w:fldChar w:fldCharType="separate"/>
        </w:r>
        <w:r w:rsidR="00E124E2">
          <w:rPr>
            <w:noProof/>
            <w:webHidden/>
          </w:rPr>
          <w:t>48</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64" w:history="1">
        <w:r w:rsidR="0041081D" w:rsidRPr="00D605BF">
          <w:rPr>
            <w:rStyle w:val="af6"/>
            <w:noProof/>
          </w:rPr>
          <w:t>3.6</w:t>
        </w:r>
        <w:r w:rsidR="0041081D">
          <w:rPr>
            <w:rFonts w:asciiTheme="minorHAnsi" w:eastAsiaTheme="minorEastAsia" w:hAnsiTheme="minorHAnsi" w:cstheme="minorBidi"/>
            <w:smallCaps w:val="0"/>
            <w:noProof/>
            <w:sz w:val="22"/>
            <w:szCs w:val="22"/>
          </w:rPr>
          <w:tab/>
        </w:r>
        <w:r w:rsidR="0041081D" w:rsidRPr="00D605BF">
          <w:rPr>
            <w:rStyle w:val="af6"/>
            <w:noProof/>
          </w:rPr>
          <w:t>Требования к надежности АС ППС</w:t>
        </w:r>
        <w:r w:rsidR="0041081D">
          <w:rPr>
            <w:noProof/>
            <w:webHidden/>
          </w:rPr>
          <w:tab/>
        </w:r>
        <w:r w:rsidR="0041081D">
          <w:rPr>
            <w:noProof/>
            <w:webHidden/>
          </w:rPr>
          <w:fldChar w:fldCharType="begin"/>
        </w:r>
        <w:r w:rsidR="0041081D">
          <w:rPr>
            <w:noProof/>
            <w:webHidden/>
          </w:rPr>
          <w:instrText xml:space="preserve"> PAGEREF _Toc414032664 \h </w:instrText>
        </w:r>
        <w:r w:rsidR="0041081D">
          <w:rPr>
            <w:noProof/>
            <w:webHidden/>
          </w:rPr>
        </w:r>
        <w:r w:rsidR="0041081D">
          <w:rPr>
            <w:noProof/>
            <w:webHidden/>
          </w:rPr>
          <w:fldChar w:fldCharType="separate"/>
        </w:r>
        <w:r w:rsidR="00E124E2">
          <w:rPr>
            <w:noProof/>
            <w:webHidden/>
          </w:rPr>
          <w:t>49</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65" w:history="1">
        <w:r w:rsidR="0041081D" w:rsidRPr="00D605BF">
          <w:rPr>
            <w:rStyle w:val="af6"/>
            <w:noProof/>
          </w:rPr>
          <w:t>3.7</w:t>
        </w:r>
        <w:r w:rsidR="0041081D">
          <w:rPr>
            <w:rFonts w:asciiTheme="minorHAnsi" w:eastAsiaTheme="minorEastAsia" w:hAnsiTheme="minorHAnsi" w:cstheme="minorBidi"/>
            <w:smallCaps w:val="0"/>
            <w:noProof/>
            <w:sz w:val="22"/>
            <w:szCs w:val="22"/>
          </w:rPr>
          <w:tab/>
        </w:r>
        <w:r w:rsidR="0041081D" w:rsidRPr="00D605BF">
          <w:rPr>
            <w:rStyle w:val="af6"/>
            <w:noProof/>
          </w:rPr>
          <w:t>Требования к взаимодействию АС ППС с клиентами и внешними автоматизированными системами</w:t>
        </w:r>
        <w:r w:rsidR="0041081D">
          <w:rPr>
            <w:noProof/>
            <w:webHidden/>
          </w:rPr>
          <w:tab/>
        </w:r>
        <w:r w:rsidR="0041081D">
          <w:rPr>
            <w:noProof/>
            <w:webHidden/>
          </w:rPr>
          <w:fldChar w:fldCharType="begin"/>
        </w:r>
        <w:r w:rsidR="0041081D">
          <w:rPr>
            <w:noProof/>
            <w:webHidden/>
          </w:rPr>
          <w:instrText xml:space="preserve"> PAGEREF _Toc414032665 \h </w:instrText>
        </w:r>
        <w:r w:rsidR="0041081D">
          <w:rPr>
            <w:noProof/>
            <w:webHidden/>
          </w:rPr>
        </w:r>
        <w:r w:rsidR="0041081D">
          <w:rPr>
            <w:noProof/>
            <w:webHidden/>
          </w:rPr>
          <w:fldChar w:fldCharType="separate"/>
        </w:r>
        <w:r w:rsidR="00E124E2">
          <w:rPr>
            <w:noProof/>
            <w:webHidden/>
          </w:rPr>
          <w:t>50</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66" w:history="1">
        <w:r w:rsidR="0041081D" w:rsidRPr="00D605BF">
          <w:rPr>
            <w:rStyle w:val="af6"/>
            <w:noProof/>
          </w:rPr>
          <w:t>3.8</w:t>
        </w:r>
        <w:r w:rsidR="0041081D">
          <w:rPr>
            <w:rFonts w:asciiTheme="minorHAnsi" w:eastAsiaTheme="minorEastAsia" w:hAnsiTheme="minorHAnsi" w:cstheme="minorBidi"/>
            <w:smallCaps w:val="0"/>
            <w:noProof/>
            <w:sz w:val="22"/>
            <w:szCs w:val="22"/>
          </w:rPr>
          <w:tab/>
        </w:r>
        <w:r w:rsidR="0041081D" w:rsidRPr="00D605BF">
          <w:rPr>
            <w:rStyle w:val="af6"/>
            <w:noProof/>
          </w:rPr>
          <w:t>Требования к порядку предоставления прав использования программных продуктов АС ППС</w:t>
        </w:r>
        <w:r w:rsidR="0041081D">
          <w:rPr>
            <w:noProof/>
            <w:webHidden/>
          </w:rPr>
          <w:tab/>
        </w:r>
        <w:r w:rsidR="0041081D">
          <w:rPr>
            <w:noProof/>
            <w:webHidden/>
          </w:rPr>
          <w:fldChar w:fldCharType="begin"/>
        </w:r>
        <w:r w:rsidR="0041081D">
          <w:rPr>
            <w:noProof/>
            <w:webHidden/>
          </w:rPr>
          <w:instrText xml:space="preserve"> PAGEREF _Toc414032666 \h </w:instrText>
        </w:r>
        <w:r w:rsidR="0041081D">
          <w:rPr>
            <w:noProof/>
            <w:webHidden/>
          </w:rPr>
        </w:r>
        <w:r w:rsidR="0041081D">
          <w:rPr>
            <w:noProof/>
            <w:webHidden/>
          </w:rPr>
          <w:fldChar w:fldCharType="separate"/>
        </w:r>
        <w:r w:rsidR="00E124E2">
          <w:rPr>
            <w:noProof/>
            <w:webHidden/>
          </w:rPr>
          <w:t>56</w:t>
        </w:r>
        <w:r w:rsidR="0041081D">
          <w:rPr>
            <w:noProof/>
            <w:webHidden/>
          </w:rPr>
          <w:fldChar w:fldCharType="end"/>
        </w:r>
      </w:hyperlink>
    </w:p>
    <w:p w:rsidR="0041081D" w:rsidRDefault="00E21CBA">
      <w:pPr>
        <w:pStyle w:val="23"/>
        <w:tabs>
          <w:tab w:val="left" w:pos="720"/>
          <w:tab w:val="right" w:leader="dot" w:pos="9345"/>
        </w:tabs>
        <w:rPr>
          <w:rFonts w:asciiTheme="minorHAnsi" w:eastAsiaTheme="minorEastAsia" w:hAnsiTheme="minorHAnsi" w:cstheme="minorBidi"/>
          <w:smallCaps w:val="0"/>
          <w:noProof/>
          <w:sz w:val="22"/>
          <w:szCs w:val="22"/>
        </w:rPr>
      </w:pPr>
      <w:hyperlink w:anchor="_Toc414032667" w:history="1">
        <w:r w:rsidR="0041081D" w:rsidRPr="00D605BF">
          <w:rPr>
            <w:rStyle w:val="af6"/>
            <w:noProof/>
          </w:rPr>
          <w:t>3.9</w:t>
        </w:r>
        <w:r w:rsidR="0041081D">
          <w:rPr>
            <w:rFonts w:asciiTheme="minorHAnsi" w:eastAsiaTheme="minorEastAsia" w:hAnsiTheme="minorHAnsi" w:cstheme="minorBidi"/>
            <w:smallCaps w:val="0"/>
            <w:noProof/>
            <w:sz w:val="22"/>
            <w:szCs w:val="22"/>
          </w:rPr>
          <w:tab/>
        </w:r>
        <w:r w:rsidR="0041081D" w:rsidRPr="00D605BF">
          <w:rPr>
            <w:rStyle w:val="af6"/>
            <w:noProof/>
          </w:rPr>
          <w:t>Требования к порядку ввода в действие АС ППС</w:t>
        </w:r>
        <w:r w:rsidR="0041081D">
          <w:rPr>
            <w:noProof/>
            <w:webHidden/>
          </w:rPr>
          <w:tab/>
        </w:r>
        <w:r w:rsidR="0041081D">
          <w:rPr>
            <w:noProof/>
            <w:webHidden/>
          </w:rPr>
          <w:fldChar w:fldCharType="begin"/>
        </w:r>
        <w:r w:rsidR="0041081D">
          <w:rPr>
            <w:noProof/>
            <w:webHidden/>
          </w:rPr>
          <w:instrText xml:space="preserve"> PAGEREF _Toc414032667 \h </w:instrText>
        </w:r>
        <w:r w:rsidR="0041081D">
          <w:rPr>
            <w:noProof/>
            <w:webHidden/>
          </w:rPr>
        </w:r>
        <w:r w:rsidR="0041081D">
          <w:rPr>
            <w:noProof/>
            <w:webHidden/>
          </w:rPr>
          <w:fldChar w:fldCharType="separate"/>
        </w:r>
        <w:r w:rsidR="00E124E2">
          <w:rPr>
            <w:noProof/>
            <w:webHidden/>
          </w:rPr>
          <w:t>56</w:t>
        </w:r>
        <w:r w:rsidR="0041081D">
          <w:rPr>
            <w:noProof/>
            <w:webHidden/>
          </w:rPr>
          <w:fldChar w:fldCharType="end"/>
        </w:r>
      </w:hyperlink>
    </w:p>
    <w:p w:rsidR="0041081D" w:rsidRDefault="00E21CBA">
      <w:pPr>
        <w:pStyle w:val="23"/>
        <w:tabs>
          <w:tab w:val="left" w:pos="960"/>
          <w:tab w:val="right" w:leader="dot" w:pos="9345"/>
        </w:tabs>
        <w:rPr>
          <w:rFonts w:asciiTheme="minorHAnsi" w:eastAsiaTheme="minorEastAsia" w:hAnsiTheme="minorHAnsi" w:cstheme="minorBidi"/>
          <w:smallCaps w:val="0"/>
          <w:noProof/>
          <w:sz w:val="22"/>
          <w:szCs w:val="22"/>
        </w:rPr>
      </w:pPr>
      <w:hyperlink w:anchor="_Toc414032668" w:history="1">
        <w:r w:rsidR="0041081D" w:rsidRPr="00D605BF">
          <w:rPr>
            <w:rStyle w:val="af6"/>
            <w:noProof/>
          </w:rPr>
          <w:t>3.10</w:t>
        </w:r>
        <w:r w:rsidR="0041081D">
          <w:rPr>
            <w:rFonts w:asciiTheme="minorHAnsi" w:eastAsiaTheme="minorEastAsia" w:hAnsiTheme="minorHAnsi" w:cstheme="minorBidi"/>
            <w:smallCaps w:val="0"/>
            <w:noProof/>
            <w:sz w:val="22"/>
            <w:szCs w:val="22"/>
          </w:rPr>
          <w:tab/>
        </w:r>
        <w:r w:rsidR="0041081D" w:rsidRPr="00D605BF">
          <w:rPr>
            <w:rStyle w:val="af6"/>
            <w:noProof/>
          </w:rPr>
          <w:t>Требования к мероприятиям по организации центра компетенций, процессов управления требованиями, процессов разработки и сопровождения</w:t>
        </w:r>
        <w:r w:rsidR="0041081D">
          <w:rPr>
            <w:noProof/>
            <w:webHidden/>
          </w:rPr>
          <w:tab/>
        </w:r>
        <w:r w:rsidR="0041081D">
          <w:rPr>
            <w:noProof/>
            <w:webHidden/>
          </w:rPr>
          <w:fldChar w:fldCharType="begin"/>
        </w:r>
        <w:r w:rsidR="0041081D">
          <w:rPr>
            <w:noProof/>
            <w:webHidden/>
          </w:rPr>
          <w:instrText xml:space="preserve"> PAGEREF _Toc414032668 \h </w:instrText>
        </w:r>
        <w:r w:rsidR="0041081D">
          <w:rPr>
            <w:noProof/>
            <w:webHidden/>
          </w:rPr>
        </w:r>
        <w:r w:rsidR="0041081D">
          <w:rPr>
            <w:noProof/>
            <w:webHidden/>
          </w:rPr>
          <w:fldChar w:fldCharType="separate"/>
        </w:r>
        <w:r w:rsidR="00E124E2">
          <w:rPr>
            <w:noProof/>
            <w:webHidden/>
          </w:rPr>
          <w:t>57</w:t>
        </w:r>
        <w:r w:rsidR="0041081D">
          <w:rPr>
            <w:noProof/>
            <w:webHidden/>
          </w:rPr>
          <w:fldChar w:fldCharType="end"/>
        </w:r>
      </w:hyperlink>
    </w:p>
    <w:p w:rsidR="0041081D" w:rsidRDefault="00E21CBA">
      <w:pPr>
        <w:pStyle w:val="23"/>
        <w:tabs>
          <w:tab w:val="left" w:pos="960"/>
          <w:tab w:val="right" w:leader="dot" w:pos="9345"/>
        </w:tabs>
        <w:rPr>
          <w:rFonts w:asciiTheme="minorHAnsi" w:eastAsiaTheme="minorEastAsia" w:hAnsiTheme="minorHAnsi" w:cstheme="minorBidi"/>
          <w:smallCaps w:val="0"/>
          <w:noProof/>
          <w:sz w:val="22"/>
          <w:szCs w:val="22"/>
        </w:rPr>
      </w:pPr>
      <w:hyperlink w:anchor="_Toc414032669" w:history="1">
        <w:r w:rsidR="0041081D" w:rsidRPr="00D605BF">
          <w:rPr>
            <w:rStyle w:val="af6"/>
            <w:noProof/>
          </w:rPr>
          <w:t>3.11</w:t>
        </w:r>
        <w:r w:rsidR="0041081D">
          <w:rPr>
            <w:rFonts w:asciiTheme="minorHAnsi" w:eastAsiaTheme="minorEastAsia" w:hAnsiTheme="minorHAnsi" w:cstheme="minorBidi"/>
            <w:smallCaps w:val="0"/>
            <w:noProof/>
            <w:sz w:val="22"/>
            <w:szCs w:val="22"/>
          </w:rPr>
          <w:tab/>
        </w:r>
        <w:r w:rsidR="0041081D" w:rsidRPr="00D605BF">
          <w:rPr>
            <w:rStyle w:val="af6"/>
            <w:noProof/>
          </w:rPr>
          <w:t>Требования к условиям послепродажного  обслуживания АС ППС</w:t>
        </w:r>
        <w:r w:rsidR="0041081D">
          <w:rPr>
            <w:noProof/>
            <w:webHidden/>
          </w:rPr>
          <w:tab/>
        </w:r>
        <w:r w:rsidR="0041081D">
          <w:rPr>
            <w:noProof/>
            <w:webHidden/>
          </w:rPr>
          <w:fldChar w:fldCharType="begin"/>
        </w:r>
        <w:r w:rsidR="0041081D">
          <w:rPr>
            <w:noProof/>
            <w:webHidden/>
          </w:rPr>
          <w:instrText xml:space="preserve"> PAGEREF _Toc414032669 \h </w:instrText>
        </w:r>
        <w:r w:rsidR="0041081D">
          <w:rPr>
            <w:noProof/>
            <w:webHidden/>
          </w:rPr>
        </w:r>
        <w:r w:rsidR="0041081D">
          <w:rPr>
            <w:noProof/>
            <w:webHidden/>
          </w:rPr>
          <w:fldChar w:fldCharType="separate"/>
        </w:r>
        <w:r w:rsidR="00E124E2">
          <w:rPr>
            <w:noProof/>
            <w:webHidden/>
          </w:rPr>
          <w:t>59</w:t>
        </w:r>
        <w:r w:rsidR="0041081D">
          <w:rPr>
            <w:noProof/>
            <w:webHidden/>
          </w:rPr>
          <w:fldChar w:fldCharType="end"/>
        </w:r>
      </w:hyperlink>
    </w:p>
    <w:p w:rsidR="0041081D" w:rsidRDefault="00E21CBA">
      <w:pPr>
        <w:pStyle w:val="13"/>
        <w:tabs>
          <w:tab w:val="left" w:pos="480"/>
          <w:tab w:val="right" w:leader="dot" w:pos="9345"/>
        </w:tabs>
        <w:rPr>
          <w:rFonts w:asciiTheme="minorHAnsi" w:eastAsiaTheme="minorEastAsia" w:hAnsiTheme="minorHAnsi" w:cstheme="minorBidi"/>
          <w:b w:val="0"/>
          <w:bCs w:val="0"/>
          <w:caps w:val="0"/>
          <w:noProof/>
          <w:sz w:val="22"/>
          <w:szCs w:val="22"/>
        </w:rPr>
      </w:pPr>
      <w:hyperlink w:anchor="_Toc414032670" w:history="1">
        <w:r w:rsidR="0041081D" w:rsidRPr="00D605BF">
          <w:rPr>
            <w:rStyle w:val="af6"/>
            <w:noProof/>
          </w:rPr>
          <w:t>4</w:t>
        </w:r>
        <w:r w:rsidR="0041081D">
          <w:rPr>
            <w:rFonts w:asciiTheme="minorHAnsi" w:eastAsiaTheme="minorEastAsia" w:hAnsiTheme="minorHAnsi" w:cstheme="minorBidi"/>
            <w:b w:val="0"/>
            <w:bCs w:val="0"/>
            <w:caps w:val="0"/>
            <w:noProof/>
            <w:sz w:val="22"/>
            <w:szCs w:val="22"/>
          </w:rPr>
          <w:tab/>
        </w:r>
        <w:r w:rsidR="0041081D" w:rsidRPr="00D605BF">
          <w:rPr>
            <w:rStyle w:val="af6"/>
            <w:noProof/>
          </w:rPr>
          <w:t>СОСТАВ И СОДЕРЖАНИЕРАБОТ</w:t>
        </w:r>
        <w:r w:rsidR="0041081D">
          <w:rPr>
            <w:noProof/>
            <w:webHidden/>
          </w:rPr>
          <w:tab/>
        </w:r>
        <w:r w:rsidR="0041081D">
          <w:rPr>
            <w:noProof/>
            <w:webHidden/>
          </w:rPr>
          <w:fldChar w:fldCharType="begin"/>
        </w:r>
        <w:r w:rsidR="0041081D">
          <w:rPr>
            <w:noProof/>
            <w:webHidden/>
          </w:rPr>
          <w:instrText xml:space="preserve"> PAGEREF _Toc414032670 \h </w:instrText>
        </w:r>
        <w:r w:rsidR="0041081D">
          <w:rPr>
            <w:noProof/>
            <w:webHidden/>
          </w:rPr>
        </w:r>
        <w:r w:rsidR="0041081D">
          <w:rPr>
            <w:noProof/>
            <w:webHidden/>
          </w:rPr>
          <w:fldChar w:fldCharType="separate"/>
        </w:r>
        <w:r w:rsidR="00E124E2">
          <w:rPr>
            <w:noProof/>
            <w:webHidden/>
          </w:rPr>
          <w:t>60</w:t>
        </w:r>
        <w:r w:rsidR="0041081D">
          <w:rPr>
            <w:noProof/>
            <w:webHidden/>
          </w:rPr>
          <w:fldChar w:fldCharType="end"/>
        </w:r>
      </w:hyperlink>
    </w:p>
    <w:p w:rsidR="0041081D" w:rsidRDefault="00E21CBA">
      <w:pPr>
        <w:pStyle w:val="13"/>
        <w:tabs>
          <w:tab w:val="left" w:pos="480"/>
          <w:tab w:val="right" w:leader="dot" w:pos="9345"/>
        </w:tabs>
        <w:rPr>
          <w:rFonts w:asciiTheme="minorHAnsi" w:eastAsiaTheme="minorEastAsia" w:hAnsiTheme="minorHAnsi" w:cstheme="minorBidi"/>
          <w:b w:val="0"/>
          <w:bCs w:val="0"/>
          <w:caps w:val="0"/>
          <w:noProof/>
          <w:sz w:val="22"/>
          <w:szCs w:val="22"/>
        </w:rPr>
      </w:pPr>
      <w:hyperlink w:anchor="_Toc414032671" w:history="1">
        <w:r w:rsidR="0041081D" w:rsidRPr="00D605BF">
          <w:rPr>
            <w:rStyle w:val="af6"/>
            <w:noProof/>
          </w:rPr>
          <w:t>5</w:t>
        </w:r>
        <w:r w:rsidR="0041081D">
          <w:rPr>
            <w:rFonts w:asciiTheme="minorHAnsi" w:eastAsiaTheme="minorEastAsia" w:hAnsiTheme="minorHAnsi" w:cstheme="minorBidi"/>
            <w:b w:val="0"/>
            <w:bCs w:val="0"/>
            <w:caps w:val="0"/>
            <w:noProof/>
            <w:sz w:val="22"/>
            <w:szCs w:val="22"/>
          </w:rPr>
          <w:tab/>
        </w:r>
        <w:r w:rsidR="0041081D" w:rsidRPr="00D605BF">
          <w:rPr>
            <w:rStyle w:val="af6"/>
            <w:noProof/>
          </w:rPr>
          <w:t>ТРЕБОВАНИЯ К ДОКУМЕНТИРОВАНИЮ</w:t>
        </w:r>
        <w:r w:rsidR="0041081D">
          <w:rPr>
            <w:noProof/>
            <w:webHidden/>
          </w:rPr>
          <w:tab/>
        </w:r>
        <w:r w:rsidR="0041081D">
          <w:rPr>
            <w:noProof/>
            <w:webHidden/>
          </w:rPr>
          <w:fldChar w:fldCharType="begin"/>
        </w:r>
        <w:r w:rsidR="0041081D">
          <w:rPr>
            <w:noProof/>
            <w:webHidden/>
          </w:rPr>
          <w:instrText xml:space="preserve"> PAGEREF _Toc414032671 \h </w:instrText>
        </w:r>
        <w:r w:rsidR="0041081D">
          <w:rPr>
            <w:noProof/>
            <w:webHidden/>
          </w:rPr>
        </w:r>
        <w:r w:rsidR="0041081D">
          <w:rPr>
            <w:noProof/>
            <w:webHidden/>
          </w:rPr>
          <w:fldChar w:fldCharType="separate"/>
        </w:r>
        <w:r w:rsidR="00E124E2">
          <w:rPr>
            <w:noProof/>
            <w:webHidden/>
          </w:rPr>
          <w:t>62</w:t>
        </w:r>
        <w:r w:rsidR="0041081D">
          <w:rPr>
            <w:noProof/>
            <w:webHidden/>
          </w:rPr>
          <w:fldChar w:fldCharType="end"/>
        </w:r>
      </w:hyperlink>
    </w:p>
    <w:p w:rsidR="0041081D" w:rsidRDefault="00E21CBA">
      <w:pPr>
        <w:pStyle w:val="13"/>
        <w:tabs>
          <w:tab w:val="left" w:pos="480"/>
          <w:tab w:val="right" w:leader="dot" w:pos="9345"/>
        </w:tabs>
        <w:rPr>
          <w:rFonts w:asciiTheme="minorHAnsi" w:eastAsiaTheme="minorEastAsia" w:hAnsiTheme="minorHAnsi" w:cstheme="minorBidi"/>
          <w:b w:val="0"/>
          <w:bCs w:val="0"/>
          <w:caps w:val="0"/>
          <w:noProof/>
          <w:sz w:val="22"/>
          <w:szCs w:val="22"/>
        </w:rPr>
      </w:pPr>
      <w:hyperlink w:anchor="_Toc414032672" w:history="1">
        <w:r w:rsidR="0041081D" w:rsidRPr="00D605BF">
          <w:rPr>
            <w:rStyle w:val="af6"/>
            <w:noProof/>
          </w:rPr>
          <w:t>6</w:t>
        </w:r>
        <w:r w:rsidR="0041081D">
          <w:rPr>
            <w:rFonts w:asciiTheme="minorHAnsi" w:eastAsiaTheme="minorEastAsia" w:hAnsiTheme="minorHAnsi" w:cstheme="minorBidi"/>
            <w:b w:val="0"/>
            <w:bCs w:val="0"/>
            <w:caps w:val="0"/>
            <w:noProof/>
            <w:sz w:val="22"/>
            <w:szCs w:val="22"/>
          </w:rPr>
          <w:tab/>
        </w:r>
        <w:r w:rsidR="0041081D" w:rsidRPr="00D605BF">
          <w:rPr>
            <w:rStyle w:val="af6"/>
            <w:noProof/>
          </w:rPr>
          <w:t>порядок контроля и приемки РАБОТ</w:t>
        </w:r>
        <w:r w:rsidR="0041081D">
          <w:rPr>
            <w:noProof/>
            <w:webHidden/>
          </w:rPr>
          <w:tab/>
        </w:r>
        <w:r w:rsidR="0041081D">
          <w:rPr>
            <w:noProof/>
            <w:webHidden/>
          </w:rPr>
          <w:fldChar w:fldCharType="begin"/>
        </w:r>
        <w:r w:rsidR="0041081D">
          <w:rPr>
            <w:noProof/>
            <w:webHidden/>
          </w:rPr>
          <w:instrText xml:space="preserve"> PAGEREF _Toc414032672 \h </w:instrText>
        </w:r>
        <w:r w:rsidR="0041081D">
          <w:rPr>
            <w:noProof/>
            <w:webHidden/>
          </w:rPr>
        </w:r>
        <w:r w:rsidR="0041081D">
          <w:rPr>
            <w:noProof/>
            <w:webHidden/>
          </w:rPr>
          <w:fldChar w:fldCharType="separate"/>
        </w:r>
        <w:r w:rsidR="00E124E2">
          <w:rPr>
            <w:noProof/>
            <w:webHidden/>
          </w:rPr>
          <w:t>81</w:t>
        </w:r>
        <w:r w:rsidR="0041081D">
          <w:rPr>
            <w:noProof/>
            <w:webHidden/>
          </w:rPr>
          <w:fldChar w:fldCharType="end"/>
        </w:r>
      </w:hyperlink>
    </w:p>
    <w:p w:rsidR="0041081D" w:rsidRDefault="00E21CBA">
      <w:pPr>
        <w:pStyle w:val="13"/>
        <w:tabs>
          <w:tab w:val="left" w:pos="480"/>
          <w:tab w:val="right" w:leader="dot" w:pos="9345"/>
        </w:tabs>
        <w:rPr>
          <w:rFonts w:asciiTheme="minorHAnsi" w:eastAsiaTheme="minorEastAsia" w:hAnsiTheme="minorHAnsi" w:cstheme="minorBidi"/>
          <w:b w:val="0"/>
          <w:bCs w:val="0"/>
          <w:caps w:val="0"/>
          <w:noProof/>
          <w:sz w:val="22"/>
          <w:szCs w:val="22"/>
        </w:rPr>
      </w:pPr>
      <w:hyperlink w:anchor="_Toc414032673" w:history="1">
        <w:r w:rsidR="0041081D" w:rsidRPr="00D605BF">
          <w:rPr>
            <w:rStyle w:val="af6"/>
            <w:noProof/>
          </w:rPr>
          <w:t>7</w:t>
        </w:r>
        <w:r w:rsidR="0041081D">
          <w:rPr>
            <w:rFonts w:asciiTheme="minorHAnsi" w:eastAsiaTheme="minorEastAsia" w:hAnsiTheme="minorHAnsi" w:cstheme="minorBidi"/>
            <w:b w:val="0"/>
            <w:bCs w:val="0"/>
            <w:caps w:val="0"/>
            <w:noProof/>
            <w:sz w:val="22"/>
            <w:szCs w:val="22"/>
          </w:rPr>
          <w:tab/>
        </w:r>
        <w:r w:rsidR="0041081D" w:rsidRPr="00D605BF">
          <w:rPr>
            <w:rStyle w:val="af6"/>
            <w:noProof/>
          </w:rPr>
          <w:t>Перечень сокращений</w:t>
        </w:r>
        <w:r w:rsidR="0041081D">
          <w:rPr>
            <w:noProof/>
            <w:webHidden/>
          </w:rPr>
          <w:tab/>
        </w:r>
        <w:r w:rsidR="0041081D">
          <w:rPr>
            <w:noProof/>
            <w:webHidden/>
          </w:rPr>
          <w:fldChar w:fldCharType="begin"/>
        </w:r>
        <w:r w:rsidR="0041081D">
          <w:rPr>
            <w:noProof/>
            <w:webHidden/>
          </w:rPr>
          <w:instrText xml:space="preserve"> PAGEREF _Toc414032673 \h </w:instrText>
        </w:r>
        <w:r w:rsidR="0041081D">
          <w:rPr>
            <w:noProof/>
            <w:webHidden/>
          </w:rPr>
        </w:r>
        <w:r w:rsidR="0041081D">
          <w:rPr>
            <w:noProof/>
            <w:webHidden/>
          </w:rPr>
          <w:fldChar w:fldCharType="separate"/>
        </w:r>
        <w:r w:rsidR="00E124E2">
          <w:rPr>
            <w:noProof/>
            <w:webHidden/>
          </w:rPr>
          <w:t>82</w:t>
        </w:r>
        <w:r w:rsidR="0041081D">
          <w:rPr>
            <w:noProof/>
            <w:webHidden/>
          </w:rPr>
          <w:fldChar w:fldCharType="end"/>
        </w:r>
      </w:hyperlink>
    </w:p>
    <w:p w:rsidR="0054087B" w:rsidRDefault="007059D6" w:rsidP="00CB37CA">
      <w:pPr>
        <w:spacing w:line="276" w:lineRule="auto"/>
        <w:ind w:firstLine="709"/>
        <w:jc w:val="center"/>
      </w:pPr>
      <w:r w:rsidRPr="009D0B63">
        <w:rPr>
          <w:rFonts w:ascii="Calibri" w:hAnsi="Calibri"/>
          <w:sz w:val="20"/>
        </w:rPr>
        <w:fldChar w:fldCharType="end"/>
      </w:r>
    </w:p>
    <w:p w:rsidR="00AD1DE9" w:rsidRPr="007904D6" w:rsidRDefault="00AD1DE9" w:rsidP="007904D6">
      <w:pPr>
        <w:rPr>
          <w:lang w:val="en-US"/>
        </w:rPr>
      </w:pPr>
      <w:bookmarkStart w:id="0" w:name="_Toc410395599"/>
      <w:bookmarkStart w:id="1" w:name="_Toc360618945"/>
    </w:p>
    <w:p w:rsidR="00B8180C" w:rsidRPr="009437A6" w:rsidRDefault="00F06139">
      <w:pPr>
        <w:pStyle w:val="1"/>
        <w:numPr>
          <w:ilvl w:val="0"/>
          <w:numId w:val="17"/>
        </w:numPr>
      </w:pPr>
      <w:bookmarkStart w:id="2" w:name="_Toc413236150"/>
      <w:bookmarkStart w:id="3" w:name="_Toc414032650"/>
      <w:bookmarkEnd w:id="0"/>
      <w:r>
        <w:lastRenderedPageBreak/>
        <w:t>ОБЩИЕ СВЕДЕНИЯ</w:t>
      </w:r>
      <w:bookmarkEnd w:id="2"/>
      <w:bookmarkEnd w:id="3"/>
    </w:p>
    <w:p w:rsidR="00AF6538" w:rsidRPr="00B86243" w:rsidRDefault="00AF6538" w:rsidP="00B86243">
      <w:pPr>
        <w:pStyle w:val="20"/>
        <w:ind w:left="709"/>
        <w:rPr>
          <w:sz w:val="24"/>
          <w:szCs w:val="24"/>
        </w:rPr>
      </w:pPr>
      <w:bookmarkStart w:id="4" w:name="_Toc360618946"/>
      <w:bookmarkStart w:id="5" w:name="_Toc410395600"/>
      <w:bookmarkStart w:id="6" w:name="_Toc413236151"/>
      <w:bookmarkStart w:id="7" w:name="_Toc414032651"/>
      <w:bookmarkEnd w:id="1"/>
      <w:r w:rsidRPr="00B86243">
        <w:rPr>
          <w:sz w:val="24"/>
          <w:szCs w:val="24"/>
        </w:rPr>
        <w:t>Наименование и условное обозначение работ</w:t>
      </w:r>
      <w:bookmarkEnd w:id="4"/>
      <w:r w:rsidR="00163ACA" w:rsidRPr="00B86243">
        <w:rPr>
          <w:sz w:val="24"/>
          <w:szCs w:val="24"/>
        </w:rPr>
        <w:t>ы</w:t>
      </w:r>
      <w:bookmarkEnd w:id="5"/>
      <w:bookmarkEnd w:id="6"/>
      <w:bookmarkEnd w:id="7"/>
    </w:p>
    <w:p w:rsidR="00AF6538" w:rsidRPr="009437A6" w:rsidRDefault="00AF6538" w:rsidP="00490BC1">
      <w:pPr>
        <w:pStyle w:val="aa"/>
        <w:spacing w:line="288" w:lineRule="auto"/>
        <w:ind w:left="0" w:firstLine="709"/>
      </w:pPr>
      <w:r w:rsidRPr="009437A6">
        <w:t>Наименование работ</w:t>
      </w:r>
      <w:r w:rsidR="00163ACA">
        <w:t>ы</w:t>
      </w:r>
      <w:r w:rsidRPr="009437A6">
        <w:t xml:space="preserve"> – </w:t>
      </w:r>
      <w:r w:rsidRPr="009437A6">
        <w:rPr>
          <w:rFonts w:eastAsia="Calibri"/>
          <w:caps/>
        </w:rPr>
        <w:t>«</w:t>
      </w:r>
      <w:r w:rsidR="008309B4" w:rsidRPr="008309B4">
        <w:t>Создание автоматизированной системы, обеспечивающей функционирование перспективной платежной системы Банка России</w:t>
      </w:r>
      <w:r w:rsidR="008309B4">
        <w:t>» (далее по тексту – Создание АС ППС)</w:t>
      </w:r>
      <w:r w:rsidRPr="009437A6">
        <w:rPr>
          <w:shd w:val="clear" w:color="auto" w:fill="FFFFFF"/>
        </w:rPr>
        <w:t>.</w:t>
      </w:r>
    </w:p>
    <w:p w:rsidR="00C14E50" w:rsidRPr="00B86243" w:rsidRDefault="008309B4" w:rsidP="00B86243">
      <w:pPr>
        <w:pStyle w:val="20"/>
        <w:ind w:left="709"/>
        <w:rPr>
          <w:sz w:val="24"/>
          <w:szCs w:val="24"/>
        </w:rPr>
      </w:pPr>
      <w:bookmarkStart w:id="8" w:name="_Toc360618947"/>
      <w:bookmarkStart w:id="9" w:name="_Toc410395601"/>
      <w:bookmarkStart w:id="10" w:name="_Toc413236152"/>
      <w:bookmarkStart w:id="11" w:name="_Toc414032652"/>
      <w:r w:rsidRPr="00B86243">
        <w:rPr>
          <w:sz w:val="24"/>
          <w:szCs w:val="24"/>
        </w:rPr>
        <w:t>Заказчик и Исполнитель</w:t>
      </w:r>
      <w:bookmarkEnd w:id="8"/>
      <w:bookmarkEnd w:id="9"/>
      <w:bookmarkEnd w:id="10"/>
      <w:bookmarkEnd w:id="11"/>
    </w:p>
    <w:p w:rsidR="00107788" w:rsidRDefault="008309B4" w:rsidP="00490BC1">
      <w:pPr>
        <w:spacing w:after="120" w:line="288" w:lineRule="auto"/>
        <w:ind w:firstLine="709"/>
      </w:pPr>
      <w:r>
        <w:t xml:space="preserve">Заказчик: </w:t>
      </w:r>
      <w:r w:rsidR="00107788">
        <w:t xml:space="preserve">Центральный </w:t>
      </w:r>
      <w:r>
        <w:t>Банк Росси</w:t>
      </w:r>
      <w:r w:rsidR="00107788">
        <w:t>йской Федерации</w:t>
      </w:r>
      <w:r>
        <w:t xml:space="preserve">. </w:t>
      </w:r>
    </w:p>
    <w:p w:rsidR="008309B4" w:rsidRDefault="008309B4" w:rsidP="00490BC1">
      <w:pPr>
        <w:spacing w:after="120" w:line="288" w:lineRule="auto"/>
        <w:ind w:firstLine="709"/>
      </w:pPr>
      <w:r>
        <w:t xml:space="preserve">Юридический адрес: 107016, </w:t>
      </w:r>
      <w:proofErr w:type="spellStart"/>
      <w:r>
        <w:t>г</w:t>
      </w:r>
      <w:proofErr w:type="gramStart"/>
      <w:r>
        <w:t>.М</w:t>
      </w:r>
      <w:proofErr w:type="gramEnd"/>
      <w:r>
        <w:t>осква</w:t>
      </w:r>
      <w:proofErr w:type="spellEnd"/>
      <w:r>
        <w:t xml:space="preserve">, </w:t>
      </w:r>
      <w:proofErr w:type="spellStart"/>
      <w:r>
        <w:t>ул.Неглинная</w:t>
      </w:r>
      <w:proofErr w:type="spellEnd"/>
      <w:r>
        <w:t>, д.12</w:t>
      </w:r>
    </w:p>
    <w:p w:rsidR="00107788" w:rsidRDefault="008309B4" w:rsidP="00490BC1">
      <w:pPr>
        <w:spacing w:after="120" w:line="288" w:lineRule="auto"/>
        <w:ind w:firstLine="709"/>
      </w:pPr>
      <w:r>
        <w:t xml:space="preserve">Исполнитель: </w:t>
      </w:r>
      <w:r w:rsidR="00107788">
        <w:t>Закрытое акционерное общество Лаборатория новых информационных технологий «ЛАНИТ» (ЗАО «ЛАНИТ»).</w:t>
      </w:r>
    </w:p>
    <w:p w:rsidR="00107788" w:rsidRDefault="00107788" w:rsidP="00490BC1">
      <w:pPr>
        <w:spacing w:after="120" w:line="288" w:lineRule="auto"/>
        <w:ind w:firstLine="709"/>
      </w:pPr>
      <w:r>
        <w:t xml:space="preserve">Юридический адрес: 105066, </w:t>
      </w:r>
      <w:proofErr w:type="spellStart"/>
      <w:r>
        <w:t>г</w:t>
      </w:r>
      <w:proofErr w:type="gramStart"/>
      <w:r>
        <w:t>.М</w:t>
      </w:r>
      <w:proofErr w:type="gramEnd"/>
      <w:r>
        <w:t>осква</w:t>
      </w:r>
      <w:proofErr w:type="spellEnd"/>
      <w:r>
        <w:t xml:space="preserve">, </w:t>
      </w:r>
      <w:proofErr w:type="spellStart"/>
      <w:r>
        <w:t>ул.Доброслободская</w:t>
      </w:r>
      <w:proofErr w:type="spellEnd"/>
      <w:r>
        <w:t>, д.5, стр.1</w:t>
      </w:r>
    </w:p>
    <w:p w:rsidR="00AF6538" w:rsidRPr="00B86243" w:rsidRDefault="00AF6538" w:rsidP="00B86243">
      <w:pPr>
        <w:pStyle w:val="20"/>
        <w:ind w:left="709"/>
        <w:rPr>
          <w:sz w:val="24"/>
          <w:szCs w:val="24"/>
        </w:rPr>
      </w:pPr>
      <w:bookmarkStart w:id="12" w:name="_Toc360618948"/>
      <w:bookmarkStart w:id="13" w:name="_Toc410395602"/>
      <w:bookmarkStart w:id="14" w:name="_Toc413236153"/>
      <w:bookmarkStart w:id="15" w:name="_Toc414032653"/>
      <w:r w:rsidRPr="00B86243">
        <w:rPr>
          <w:sz w:val="24"/>
          <w:szCs w:val="24"/>
        </w:rPr>
        <w:t>Основание для проведения работ</w:t>
      </w:r>
      <w:bookmarkEnd w:id="12"/>
      <w:bookmarkEnd w:id="13"/>
      <w:bookmarkEnd w:id="14"/>
      <w:bookmarkEnd w:id="15"/>
    </w:p>
    <w:p w:rsidR="00E14ACD" w:rsidRDefault="008309B4" w:rsidP="00490BC1">
      <w:pPr>
        <w:pStyle w:val="aa"/>
        <w:spacing w:line="288" w:lineRule="auto"/>
        <w:ind w:left="0" w:firstLine="709"/>
      </w:pPr>
      <w:r>
        <w:t>Работа осуществляется на основании</w:t>
      </w:r>
      <w:r w:rsidR="00E14ACD">
        <w:t xml:space="preserve"> решения комиссии по выбору контрагента на право выполнения работ по созданию автоматизированной системы, обеспечивающей функционирование перспективной платежной системы Банка России (Протокол №5 заседания комиссии по выбору контрагента на право выполнения работ по созданию автоматизированной системы, обеспечивающей функционирование перспективной платежной системы Банка России от 19.12.2014).</w:t>
      </w:r>
    </w:p>
    <w:p w:rsidR="00F25D3C" w:rsidRPr="00B86243" w:rsidRDefault="00F25D3C" w:rsidP="00490BC1">
      <w:pPr>
        <w:pStyle w:val="20"/>
        <w:spacing w:before="0" w:after="120" w:line="288" w:lineRule="auto"/>
        <w:ind w:left="0" w:firstLine="709"/>
        <w:rPr>
          <w:sz w:val="24"/>
          <w:szCs w:val="24"/>
        </w:rPr>
      </w:pPr>
      <w:bookmarkStart w:id="16" w:name="_Toc360618950"/>
      <w:bookmarkStart w:id="17" w:name="_Toc410395603"/>
      <w:bookmarkStart w:id="18" w:name="_Toc413236154"/>
      <w:bookmarkStart w:id="19" w:name="_Toc414032654"/>
      <w:r w:rsidRPr="00B86243">
        <w:rPr>
          <w:sz w:val="24"/>
          <w:szCs w:val="24"/>
        </w:rPr>
        <w:t>Сроки начала и окончания работ</w:t>
      </w:r>
      <w:bookmarkEnd w:id="16"/>
      <w:bookmarkEnd w:id="17"/>
      <w:bookmarkEnd w:id="18"/>
      <w:bookmarkEnd w:id="19"/>
    </w:p>
    <w:p w:rsidR="00F25D3C" w:rsidRPr="009437A6" w:rsidRDefault="00927A4E" w:rsidP="00490BC1">
      <w:pPr>
        <w:pStyle w:val="aa"/>
        <w:spacing w:line="288" w:lineRule="auto"/>
        <w:ind w:left="0" w:firstLine="709"/>
      </w:pPr>
      <w:r>
        <w:t>Этапы и сроки начала и окончания работ определяются Календарным планом работ, являющимся приложением к Договору, заключаемому между Заказчиком и Исполнителем</w:t>
      </w:r>
      <w:r w:rsidR="00F25D3C" w:rsidRPr="009437A6">
        <w:t>.</w:t>
      </w:r>
    </w:p>
    <w:p w:rsidR="00EA4D71" w:rsidRPr="009437A6" w:rsidRDefault="00EA4D71" w:rsidP="00490BC1">
      <w:pPr>
        <w:pStyle w:val="a2"/>
        <w:numPr>
          <w:ilvl w:val="0"/>
          <w:numId w:val="0"/>
        </w:numPr>
        <w:spacing w:after="120" w:line="288" w:lineRule="auto"/>
        <w:ind w:firstLine="709"/>
      </w:pPr>
    </w:p>
    <w:p w:rsidR="00B8180C" w:rsidRPr="00490BC1" w:rsidRDefault="00F06139">
      <w:pPr>
        <w:pStyle w:val="1"/>
        <w:numPr>
          <w:ilvl w:val="0"/>
          <w:numId w:val="17"/>
        </w:numPr>
      </w:pPr>
      <w:bookmarkStart w:id="20" w:name="_Toc413236155"/>
      <w:bookmarkStart w:id="21" w:name="_Toc414032655"/>
      <w:bookmarkStart w:id="22" w:name="_Toc360618951"/>
      <w:r>
        <w:lastRenderedPageBreak/>
        <w:t>НАЗНАЧЕНИЕ И ЦЕЛИ РАБОТ</w:t>
      </w:r>
      <w:bookmarkEnd w:id="20"/>
      <w:bookmarkEnd w:id="21"/>
    </w:p>
    <w:p w:rsidR="00B8180C" w:rsidRPr="00B86243" w:rsidRDefault="00B8180C" w:rsidP="00B86243">
      <w:pPr>
        <w:pStyle w:val="20"/>
        <w:spacing w:before="0" w:after="120" w:line="288" w:lineRule="auto"/>
        <w:ind w:left="0" w:firstLine="709"/>
        <w:rPr>
          <w:sz w:val="24"/>
          <w:szCs w:val="24"/>
        </w:rPr>
      </w:pPr>
      <w:bookmarkStart w:id="23" w:name="_Toc360618952"/>
      <w:bookmarkStart w:id="24" w:name="_Toc410395605"/>
      <w:bookmarkStart w:id="25" w:name="_Toc413236156"/>
      <w:bookmarkStart w:id="26" w:name="_Toc414032656"/>
      <w:bookmarkEnd w:id="22"/>
      <w:r w:rsidRPr="00B86243">
        <w:rPr>
          <w:sz w:val="24"/>
          <w:szCs w:val="24"/>
        </w:rPr>
        <w:t>Назначение</w:t>
      </w:r>
      <w:r w:rsidR="00AF5475">
        <w:rPr>
          <w:sz w:val="24"/>
          <w:szCs w:val="24"/>
          <w:lang w:val="en-US"/>
        </w:rPr>
        <w:t xml:space="preserve"> </w:t>
      </w:r>
      <w:r w:rsidR="00C37C39" w:rsidRPr="00B86243">
        <w:rPr>
          <w:sz w:val="24"/>
          <w:szCs w:val="24"/>
        </w:rPr>
        <w:t>работ</w:t>
      </w:r>
      <w:bookmarkEnd w:id="23"/>
      <w:bookmarkEnd w:id="24"/>
      <w:bookmarkEnd w:id="25"/>
      <w:bookmarkEnd w:id="26"/>
    </w:p>
    <w:p w:rsidR="00490BC1" w:rsidRPr="000B35C7" w:rsidRDefault="00490BC1" w:rsidP="00490BC1">
      <w:pPr>
        <w:pStyle w:val="aa"/>
        <w:spacing w:line="276" w:lineRule="auto"/>
        <w:ind w:left="0" w:firstLine="709"/>
      </w:pPr>
      <w:r w:rsidRPr="000B35C7">
        <w:t>АС ППС создается для обеспечения функционирования перспективной платежной системы Банка России и выполнения платежной системой Банка России операционных функций, функций платежного клиринга и расчета при осуществлении перевода денежных средств через платежную систему Банка России.</w:t>
      </w:r>
    </w:p>
    <w:p w:rsidR="00B0007E" w:rsidRPr="009437A6" w:rsidRDefault="00B0007E" w:rsidP="00490BC1">
      <w:pPr>
        <w:pStyle w:val="a7"/>
        <w:numPr>
          <w:ilvl w:val="0"/>
          <w:numId w:val="0"/>
        </w:numPr>
        <w:spacing w:before="120" w:line="288" w:lineRule="auto"/>
        <w:ind w:firstLine="709"/>
      </w:pPr>
    </w:p>
    <w:p w:rsidR="00B8180C" w:rsidRPr="00B86243" w:rsidRDefault="00B8180C" w:rsidP="00B86243">
      <w:pPr>
        <w:pStyle w:val="20"/>
        <w:spacing w:before="0" w:after="120" w:line="288" w:lineRule="auto"/>
        <w:ind w:left="0" w:firstLine="709"/>
        <w:rPr>
          <w:sz w:val="24"/>
          <w:szCs w:val="24"/>
        </w:rPr>
      </w:pPr>
      <w:bookmarkStart w:id="27" w:name="_Toc360618953"/>
      <w:bookmarkStart w:id="28" w:name="_Toc410395606"/>
      <w:bookmarkStart w:id="29" w:name="_Toc413236157"/>
      <w:bookmarkStart w:id="30" w:name="_Toc414032657"/>
      <w:r w:rsidRPr="00B86243">
        <w:rPr>
          <w:sz w:val="24"/>
          <w:szCs w:val="24"/>
        </w:rPr>
        <w:t>Цел</w:t>
      </w:r>
      <w:r w:rsidR="00050464" w:rsidRPr="00B86243">
        <w:rPr>
          <w:sz w:val="24"/>
          <w:szCs w:val="24"/>
        </w:rPr>
        <w:t>ь и задачи АС ППС</w:t>
      </w:r>
      <w:bookmarkEnd w:id="27"/>
      <w:bookmarkEnd w:id="28"/>
      <w:bookmarkEnd w:id="29"/>
      <w:bookmarkEnd w:id="30"/>
    </w:p>
    <w:p w:rsidR="00050464" w:rsidRDefault="00050464" w:rsidP="00B86243">
      <w:pPr>
        <w:pStyle w:val="aa"/>
        <w:spacing w:before="120" w:after="0" w:line="288" w:lineRule="auto"/>
        <w:ind w:left="0" w:firstLine="709"/>
      </w:pPr>
      <w:r>
        <w:t>Целью создания АС ППС является</w:t>
      </w:r>
      <w:r w:rsidR="00927A4E">
        <w:t xml:space="preserve"> построение централизованной системы по переводу денежных средств участниками платежной системы Банка России</w:t>
      </w:r>
      <w:r w:rsidR="00A36633">
        <w:t>.</w:t>
      </w:r>
    </w:p>
    <w:p w:rsidR="00050464" w:rsidRDefault="00050464" w:rsidP="00B86243">
      <w:pPr>
        <w:pStyle w:val="aa"/>
        <w:spacing w:before="120" w:after="0" w:line="288" w:lineRule="auto"/>
        <w:ind w:left="0" w:firstLine="709"/>
      </w:pPr>
      <w:r>
        <w:t>Стадии выполнения работ по созданию АС ППС:</w:t>
      </w:r>
    </w:p>
    <w:p w:rsidR="00A36633" w:rsidRDefault="00A36633" w:rsidP="00233DF4">
      <w:pPr>
        <w:pStyle w:val="aa"/>
        <w:numPr>
          <w:ilvl w:val="0"/>
          <w:numId w:val="16"/>
        </w:numPr>
        <w:spacing w:before="120" w:after="0" w:line="288" w:lineRule="auto"/>
      </w:pPr>
      <w:r w:rsidRPr="00A36633">
        <w:t xml:space="preserve">Техническое </w:t>
      </w:r>
      <w:r>
        <w:t>задание</w:t>
      </w:r>
      <w:r w:rsidR="009368BC">
        <w:t>;</w:t>
      </w:r>
    </w:p>
    <w:p w:rsidR="00A36633" w:rsidRDefault="00A36633" w:rsidP="00233DF4">
      <w:pPr>
        <w:pStyle w:val="aa"/>
        <w:numPr>
          <w:ilvl w:val="0"/>
          <w:numId w:val="16"/>
        </w:numPr>
        <w:spacing w:before="120" w:after="0" w:line="288" w:lineRule="auto"/>
      </w:pPr>
      <w:r>
        <w:t>Техническое проектирование;</w:t>
      </w:r>
    </w:p>
    <w:p w:rsidR="00A36633" w:rsidRDefault="00A36633" w:rsidP="00233DF4">
      <w:pPr>
        <w:pStyle w:val="aa"/>
        <w:numPr>
          <w:ilvl w:val="0"/>
          <w:numId w:val="16"/>
        </w:numPr>
        <w:spacing w:before="120" w:after="0" w:line="288" w:lineRule="auto"/>
      </w:pPr>
      <w:r w:rsidRPr="00447731">
        <w:t>Ра</w:t>
      </w:r>
      <w:r w:rsidR="00A56FCE" w:rsidRPr="00447731">
        <w:t>боч</w:t>
      </w:r>
      <w:r w:rsidR="00DC5066" w:rsidRPr="00447731">
        <w:t>ая документация</w:t>
      </w:r>
      <w:r>
        <w:t>;</w:t>
      </w:r>
    </w:p>
    <w:p w:rsidR="00A36633" w:rsidRPr="00A36633" w:rsidRDefault="00A36633" w:rsidP="00233DF4">
      <w:pPr>
        <w:pStyle w:val="aa"/>
        <w:numPr>
          <w:ilvl w:val="0"/>
          <w:numId w:val="16"/>
        </w:numPr>
        <w:spacing w:before="120" w:after="0" w:line="288" w:lineRule="auto"/>
      </w:pPr>
      <w:r w:rsidRPr="00A36633">
        <w:t>Ввод в действие</w:t>
      </w:r>
      <w:r w:rsidR="00B86243">
        <w:t>.</w:t>
      </w:r>
    </w:p>
    <w:p w:rsidR="00050464" w:rsidRPr="00786E84" w:rsidRDefault="00050464" w:rsidP="00B86243">
      <w:pPr>
        <w:pStyle w:val="aa"/>
        <w:spacing w:before="120" w:after="0" w:line="288" w:lineRule="auto"/>
        <w:ind w:left="0" w:firstLine="709"/>
      </w:pPr>
      <w:r>
        <w:t>Задачи, которые необходимо решить при проектировании АС ППС</w:t>
      </w:r>
      <w:r w:rsidR="00786E84">
        <w:t>:</w:t>
      </w:r>
    </w:p>
    <w:p w:rsidR="00F61871" w:rsidRPr="00554CED" w:rsidRDefault="00F61871" w:rsidP="00CE7C09">
      <w:pPr>
        <w:pStyle w:val="aa"/>
        <w:numPr>
          <w:ilvl w:val="0"/>
          <w:numId w:val="22"/>
        </w:numPr>
        <w:spacing w:before="120" w:line="288" w:lineRule="auto"/>
        <w:ind w:left="0" w:firstLine="709"/>
      </w:pPr>
      <w:r w:rsidRPr="00554CED">
        <w:t>создание единой платежной платформы, характеризующейся наличием централизованной базы счетов участников платежной системы, единой системы оперативного управления и мониторинга;</w:t>
      </w:r>
    </w:p>
    <w:p w:rsidR="00F61871" w:rsidRPr="00554CED" w:rsidRDefault="00F61871" w:rsidP="00CE7C09">
      <w:pPr>
        <w:pStyle w:val="aa"/>
        <w:numPr>
          <w:ilvl w:val="0"/>
          <w:numId w:val="22"/>
        </w:numPr>
        <w:spacing w:before="120" w:line="288" w:lineRule="auto"/>
        <w:ind w:left="0" w:firstLine="709"/>
      </w:pPr>
      <w:r w:rsidRPr="00554CED">
        <w:t>реализация сервисов срочного и несрочного перевода денежных средств, позволяющих оптимизировать и консолидировать ликвидность участников платежной системы;</w:t>
      </w:r>
    </w:p>
    <w:p w:rsidR="00F61871" w:rsidRPr="00554CED" w:rsidRDefault="00F61871" w:rsidP="00CE7C09">
      <w:pPr>
        <w:numPr>
          <w:ilvl w:val="0"/>
          <w:numId w:val="22"/>
        </w:numPr>
        <w:spacing w:before="120" w:after="200" w:line="288" w:lineRule="auto"/>
        <w:ind w:left="0" w:firstLine="709"/>
        <w:contextualSpacing/>
      </w:pPr>
      <w:r w:rsidRPr="00554CED">
        <w:t>оптимизация взаимодействия АС ППС с внутренними автоматизированными системами Банка России (в том числе, с системой централизованного управления ликвидностью, системой бухгалтерского учета Банка России, систе</w:t>
      </w:r>
      <w:r w:rsidR="00326C60" w:rsidRPr="009F33AB">
        <w:t>мами, обеспечивающими деятельно</w:t>
      </w:r>
      <w:r w:rsidRPr="00554CED">
        <w:t>сть подразделений Банка России);</w:t>
      </w:r>
    </w:p>
    <w:p w:rsidR="00F61871" w:rsidRPr="00554CED" w:rsidRDefault="00F61871" w:rsidP="00CE7C09">
      <w:pPr>
        <w:numPr>
          <w:ilvl w:val="0"/>
          <w:numId w:val="22"/>
        </w:numPr>
        <w:spacing w:before="120" w:after="200" w:line="288" w:lineRule="auto"/>
        <w:ind w:left="0" w:firstLine="709"/>
        <w:contextualSpacing/>
      </w:pPr>
      <w:r w:rsidRPr="00554CED">
        <w:t xml:space="preserve">организация взаимодействия с внешними платежными </w:t>
      </w:r>
      <w:r w:rsidR="006F146D">
        <w:t>и расч</w:t>
      </w:r>
      <w:r w:rsidR="00753561">
        <w:t>е</w:t>
      </w:r>
      <w:r w:rsidR="006F146D">
        <w:t xml:space="preserve">тными </w:t>
      </w:r>
      <w:r w:rsidRPr="00554CED">
        <w:t>системами, в частности при завершении расчетов на финансовых рынках, при завершении расчетов по переводам с использованием платежных карт;</w:t>
      </w:r>
    </w:p>
    <w:p w:rsidR="00F61871" w:rsidRPr="00554CED" w:rsidRDefault="00F61871" w:rsidP="00CE7C09">
      <w:pPr>
        <w:numPr>
          <w:ilvl w:val="0"/>
          <w:numId w:val="22"/>
        </w:numPr>
        <w:spacing w:before="120" w:after="200" w:line="288" w:lineRule="auto"/>
        <w:ind w:left="0" w:firstLine="709"/>
        <w:contextualSpacing/>
      </w:pPr>
      <w:r w:rsidRPr="00554CED">
        <w:t>повышение доступности платежной системы (расширение регламента предоставления платежных услуг, использование стандартов распоряжений, совместимых с международными стандартами).</w:t>
      </w:r>
    </w:p>
    <w:p w:rsidR="00FA2AF0" w:rsidRPr="009437A6" w:rsidRDefault="00FA2AF0" w:rsidP="00490BC1">
      <w:pPr>
        <w:pStyle w:val="aa"/>
        <w:spacing w:before="120" w:after="0" w:line="288" w:lineRule="auto"/>
        <w:ind w:firstLine="709"/>
      </w:pPr>
    </w:p>
    <w:p w:rsidR="00B8180C" w:rsidRPr="00B86243" w:rsidRDefault="004D0962" w:rsidP="00B86243">
      <w:pPr>
        <w:pStyle w:val="1"/>
      </w:pPr>
      <w:bookmarkStart w:id="31" w:name="_Toc410395607"/>
      <w:bookmarkStart w:id="32" w:name="_Toc413236158"/>
      <w:bookmarkStart w:id="33" w:name="_Toc360618955"/>
      <w:bookmarkStart w:id="34" w:name="_Toc414032658"/>
      <w:r w:rsidRPr="00B86243">
        <w:lastRenderedPageBreak/>
        <w:t xml:space="preserve">ТРЕБОВАНИЯ </w:t>
      </w:r>
      <w:bookmarkEnd w:id="31"/>
      <w:r w:rsidRPr="00B86243">
        <w:t xml:space="preserve">К </w:t>
      </w:r>
      <w:r w:rsidR="00F06139">
        <w:t>СОСТАВУ И СОДЕРЖАНИЮ РАБОТ</w:t>
      </w:r>
      <w:bookmarkEnd w:id="32"/>
      <w:bookmarkEnd w:id="33"/>
      <w:bookmarkEnd w:id="34"/>
    </w:p>
    <w:p w:rsidR="006C168B" w:rsidRPr="00B86243" w:rsidRDefault="006C168B" w:rsidP="009D0B63">
      <w:pPr>
        <w:pStyle w:val="20"/>
        <w:spacing w:before="0" w:after="120" w:line="288" w:lineRule="auto"/>
        <w:ind w:left="709"/>
        <w:rPr>
          <w:sz w:val="24"/>
          <w:szCs w:val="24"/>
        </w:rPr>
      </w:pPr>
      <w:bookmarkStart w:id="35" w:name="_Toc360618956"/>
      <w:bookmarkStart w:id="36" w:name="_Toc410395608"/>
      <w:bookmarkStart w:id="37" w:name="_Toc412217980"/>
      <w:bookmarkStart w:id="38" w:name="_Toc414032659"/>
      <w:bookmarkStart w:id="39" w:name="_Toc410395610"/>
      <w:bookmarkStart w:id="40" w:name="_Toc413236161"/>
      <w:bookmarkEnd w:id="35"/>
      <w:r w:rsidRPr="00B86243">
        <w:rPr>
          <w:sz w:val="24"/>
          <w:szCs w:val="24"/>
        </w:rPr>
        <w:t>Общие требования к АС ППС</w:t>
      </w:r>
      <w:bookmarkEnd w:id="36"/>
      <w:bookmarkEnd w:id="37"/>
      <w:bookmarkEnd w:id="38"/>
    </w:p>
    <w:p w:rsidR="00FA42FB" w:rsidRPr="00BB4940" w:rsidRDefault="00FA42FB" w:rsidP="009D0B63">
      <w:pPr>
        <w:pStyle w:val="30"/>
        <w:ind w:firstLine="709"/>
      </w:pPr>
      <w:r w:rsidRPr="00BB4940">
        <w:t>Участие в ППС</w:t>
      </w:r>
    </w:p>
    <w:p w:rsidR="00EC4FAA" w:rsidRPr="00552DAF" w:rsidRDefault="00EC4FAA" w:rsidP="00EC4FAA">
      <w:pPr>
        <w:pStyle w:val="4"/>
        <w:numPr>
          <w:ilvl w:val="0"/>
          <w:numId w:val="0"/>
        </w:numPr>
        <w:spacing w:before="0" w:after="120" w:line="288" w:lineRule="auto"/>
        <w:ind w:firstLine="709"/>
      </w:pPr>
      <w:r w:rsidRPr="00552DAF">
        <w:t>АС ППС должна обеспечивать следующие виды участия в ППС:</w:t>
      </w:r>
    </w:p>
    <w:p w:rsidR="00EC4FAA" w:rsidRPr="00552DAF" w:rsidRDefault="00EC4FAA" w:rsidP="00EC4FAA">
      <w:pPr>
        <w:pStyle w:val="-11"/>
        <w:numPr>
          <w:ilvl w:val="0"/>
          <w:numId w:val="19"/>
        </w:numPr>
        <w:tabs>
          <w:tab w:val="left" w:pos="993"/>
        </w:tabs>
        <w:spacing w:after="120" w:line="288" w:lineRule="auto"/>
        <w:ind w:left="0" w:firstLine="709"/>
        <w:contextualSpacing w:val="0"/>
        <w:jc w:val="both"/>
      </w:pPr>
      <w:r w:rsidRPr="00552DAF">
        <w:rPr>
          <w:rFonts w:ascii="Times New Roman" w:hAnsi="Times New Roman"/>
          <w:sz w:val="24"/>
          <w:szCs w:val="24"/>
        </w:rPr>
        <w:t>прямое участие для клиентов Банка России, имеющих банковский счет в Банке России (кредитных организаций, органов Федерального казначейства, иностранных банков, иных клиентов Банка России), а также подразделений Банка России;</w:t>
      </w:r>
    </w:p>
    <w:p w:rsidR="00EC4FAA" w:rsidRPr="00552DAF" w:rsidRDefault="00EC4FAA" w:rsidP="00EC4FAA">
      <w:pPr>
        <w:pStyle w:val="-11"/>
        <w:numPr>
          <w:ilvl w:val="0"/>
          <w:numId w:val="19"/>
        </w:numPr>
        <w:tabs>
          <w:tab w:val="left" w:pos="993"/>
        </w:tabs>
        <w:spacing w:after="120" w:line="288" w:lineRule="auto"/>
        <w:ind w:left="0" w:firstLine="709"/>
        <w:contextualSpacing w:val="0"/>
        <w:jc w:val="both"/>
      </w:pPr>
      <w:r w:rsidRPr="00552DAF">
        <w:rPr>
          <w:rFonts w:ascii="Times New Roman" w:hAnsi="Times New Roman"/>
          <w:sz w:val="24"/>
          <w:szCs w:val="24"/>
        </w:rPr>
        <w:t>косвенное участие для организаций, не являющихся клиентами Банка России, банковские счета которых открыты у прямых участников – клиентов Банка России.</w:t>
      </w:r>
    </w:p>
    <w:p w:rsidR="00EC4FAA" w:rsidRPr="00552DAF" w:rsidRDefault="00EC4FAA" w:rsidP="00EC4FAA">
      <w:pPr>
        <w:pStyle w:val="aa"/>
        <w:spacing w:line="288" w:lineRule="auto"/>
        <w:ind w:left="0" w:firstLine="709"/>
      </w:pPr>
      <w:r w:rsidRPr="00552DAF">
        <w:t>АС ППС должна обеспечивать перевод денежных средств по счетам иных клиентов Банка России, не являющихся участниками платежной системы Банка России</w:t>
      </w:r>
      <w:r>
        <w:t>,</w:t>
      </w:r>
      <w:r w:rsidRPr="00552DAF">
        <w:t xml:space="preserve"> в порядке аналогичном порядку перевода денежных средств по счетам прямых участников системы без предоставления сервиса срочного перевода. </w:t>
      </w:r>
    </w:p>
    <w:p w:rsidR="00EC4FAA" w:rsidRPr="00552DAF" w:rsidRDefault="00EC4FAA" w:rsidP="00EC4FAA">
      <w:pPr>
        <w:pStyle w:val="aa"/>
        <w:spacing w:line="288" w:lineRule="auto"/>
        <w:ind w:left="0" w:firstLine="709"/>
      </w:pPr>
      <w:r w:rsidRPr="00552DAF">
        <w:t xml:space="preserve">АС ППС должна обеспечивать </w:t>
      </w:r>
      <w:r w:rsidR="00FE5246" w:rsidRPr="009D0B63">
        <w:t xml:space="preserve">возможность </w:t>
      </w:r>
      <w:r w:rsidRPr="00552DAF">
        <w:t>взаимодействи</w:t>
      </w:r>
      <w:r w:rsidR="00FE5246" w:rsidRPr="009D0B63">
        <w:t>я</w:t>
      </w:r>
      <w:r w:rsidRPr="00552DAF">
        <w:t xml:space="preserve"> с другими </w:t>
      </w:r>
      <w:r w:rsidR="00305751">
        <w:t>(</w:t>
      </w:r>
      <w:r w:rsidR="00305751" w:rsidRPr="00305751">
        <w:t>внешними)</w:t>
      </w:r>
      <w:r w:rsidRPr="00552DAF">
        <w:t>платежными и расчетными системами (в том числе с платежной системой финансового рынка, центральным контрагентом, центральным депозитарием, центральным платежным клиринговым контрагентом, национальной системой платежных карт) с использованием электронных сообщений (ЭС) в соответствии с заключенными договорами о взаимодействии (в том числе при завершении расчетов по переводам денежных средств с использованием платежных карт, при завершении расчетов на финансовых рынках с использованием механизмов «поставка против платежа» и «платеж против платежа»).</w:t>
      </w:r>
    </w:p>
    <w:p w:rsidR="00930323" w:rsidRPr="00BB4940" w:rsidRDefault="00930323" w:rsidP="009D0B63">
      <w:pPr>
        <w:pStyle w:val="30"/>
        <w:tabs>
          <w:tab w:val="left" w:pos="1418"/>
        </w:tabs>
        <w:spacing w:before="0" w:after="120" w:line="288" w:lineRule="auto"/>
        <w:ind w:firstLine="709"/>
      </w:pPr>
      <w:r w:rsidRPr="00BB4940">
        <w:t>Функции АС ППС</w:t>
      </w:r>
    </w:p>
    <w:p w:rsidR="00930323" w:rsidRDefault="00930323" w:rsidP="003A36D2">
      <w:pPr>
        <w:pStyle w:val="afffe"/>
        <w:spacing w:after="120" w:line="288" w:lineRule="auto"/>
        <w:ind w:firstLine="709"/>
        <w:rPr>
          <w:rFonts w:ascii="Times New Roman" w:hAnsi="Times New Roman" w:cs="Times New Roman"/>
        </w:rPr>
      </w:pPr>
      <w:r w:rsidRPr="00DE1B9B">
        <w:rPr>
          <w:rFonts w:ascii="Times New Roman" w:hAnsi="Times New Roman" w:cs="Times New Roman"/>
        </w:rPr>
        <w:t>АС ППС должна выполнять следующие функции:</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t>доступа к услугам по переводу денежных средств;</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t>ведения счетов;</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t>осуществления перевода денежных средств;</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t>осуществления платежного клиринга и расчета;</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t>ведения очередей распоряжений;</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t>управления ликвидностью;</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t>ведения регламента ППС;</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t>информационного обмена в ППС;</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t>оперативного мониторинга и управления ППС;</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t>расчета платы за услуги, предоставленные ППС;</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lastRenderedPageBreak/>
        <w:t>ведения нормативно-справочной информации;</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t>управления настройками ППС;</w:t>
      </w:r>
    </w:p>
    <w:p w:rsidR="00930323" w:rsidRPr="009D0B63" w:rsidRDefault="00930323"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AC03C5">
        <w:rPr>
          <w:rFonts w:ascii="Times New Roman" w:hAnsi="Times New Roman"/>
          <w:sz w:val="24"/>
          <w:szCs w:val="24"/>
        </w:rPr>
        <w:t>формирования отчетных данных.</w:t>
      </w:r>
    </w:p>
    <w:p w:rsidR="004E7D4F" w:rsidRPr="00930323" w:rsidRDefault="004E7D4F" w:rsidP="004E7D4F">
      <w:pPr>
        <w:pStyle w:val="aa"/>
        <w:spacing w:line="288" w:lineRule="auto"/>
        <w:ind w:left="0" w:firstLine="709"/>
      </w:pPr>
      <w:r>
        <w:t xml:space="preserve">Уточнение вышеуказанных </w:t>
      </w:r>
      <w:r w:rsidRPr="006A00B1">
        <w:t>функций АС ППС</w:t>
      </w:r>
      <w:r>
        <w:t xml:space="preserve">, связанных с </w:t>
      </w:r>
      <w:r w:rsidRPr="006A00B1">
        <w:t>учетом требований нормативны</w:t>
      </w:r>
      <w:r>
        <w:t>х и иных актов Банка России,  может быть выполнено на этапе  «</w:t>
      </w:r>
      <w:r w:rsidRPr="00270809">
        <w:t>Разработка, согласование и утверждение технического задания и технического проекта</w:t>
      </w:r>
      <w:r>
        <w:t>»</w:t>
      </w:r>
      <w:r w:rsidRPr="00DE1B9B">
        <w:t>.</w:t>
      </w:r>
    </w:p>
    <w:p w:rsidR="00B40122" w:rsidRDefault="00B40122" w:rsidP="00B40122">
      <w:pPr>
        <w:pStyle w:val="30"/>
        <w:numPr>
          <w:ilvl w:val="2"/>
          <w:numId w:val="17"/>
        </w:numPr>
        <w:ind w:firstLine="709"/>
      </w:pPr>
      <w:r>
        <w:t>Нефункциональные требования к АС ППС</w:t>
      </w:r>
    </w:p>
    <w:p w:rsidR="00C3067B" w:rsidRPr="009D0B63" w:rsidRDefault="00ED4173" w:rsidP="009D0B63">
      <w:pPr>
        <w:pStyle w:val="aa"/>
        <w:spacing w:line="288" w:lineRule="auto"/>
        <w:ind w:left="0" w:firstLine="709"/>
      </w:pPr>
      <w:r w:rsidRPr="00C14129">
        <w:t>В рамках разработки технического задания на этапе «Этап 1. Разработка, согласование и утверждение технического задания и технического проекта» в случае требований, относящихся к организации рабочего процесса специалистов Заказчика,  выполнения и контроля организационных мер у Заказчика для обеспечения функционирования Системы, Исполнитель по согласованию с Заказчиком должен разработать проекты регламентов, описывающих рекомендации по реализации этих требований силами Заказчика</w:t>
      </w:r>
      <w:r w:rsidRPr="009D0B63">
        <w:t>.</w:t>
      </w:r>
    </w:p>
    <w:p w:rsidR="00C16BEC" w:rsidRPr="00B86243" w:rsidRDefault="00C16BEC" w:rsidP="009D0B63">
      <w:pPr>
        <w:pStyle w:val="20"/>
        <w:spacing w:before="0" w:after="120" w:line="288" w:lineRule="auto"/>
        <w:ind w:left="709"/>
        <w:rPr>
          <w:sz w:val="24"/>
          <w:szCs w:val="24"/>
        </w:rPr>
      </w:pPr>
      <w:bookmarkStart w:id="41" w:name="_Toc410395609"/>
      <w:bookmarkStart w:id="42" w:name="_Toc412217981"/>
      <w:bookmarkStart w:id="43" w:name="_Toc414032660"/>
      <w:r w:rsidRPr="00B86243">
        <w:rPr>
          <w:sz w:val="24"/>
          <w:szCs w:val="24"/>
        </w:rPr>
        <w:t>Требования к функциям АС ППС</w:t>
      </w:r>
      <w:bookmarkEnd w:id="41"/>
      <w:bookmarkEnd w:id="42"/>
      <w:bookmarkEnd w:id="43"/>
    </w:p>
    <w:p w:rsidR="00AA5E52" w:rsidRPr="00BB4940" w:rsidRDefault="00AA5E52" w:rsidP="009D0B63">
      <w:pPr>
        <w:pStyle w:val="30"/>
        <w:spacing w:before="0" w:after="120" w:line="288" w:lineRule="auto"/>
        <w:ind w:firstLine="709"/>
      </w:pPr>
      <w:r w:rsidRPr="00BB4940">
        <w:t xml:space="preserve">Функция </w:t>
      </w:r>
      <w:r w:rsidR="005C05FB">
        <w:t xml:space="preserve">предоставления </w:t>
      </w:r>
      <w:r w:rsidRPr="00BB4940">
        <w:t>доступа к услугам по переводу денежных средств</w:t>
      </w:r>
      <w:r w:rsidR="009103BD" w:rsidRPr="00BB4940">
        <w:t xml:space="preserve"> (FR-1</w:t>
      </w:r>
      <w:r w:rsidR="009103BD" w:rsidRPr="00BB4940">
        <w:rPr>
          <w:vertAlign w:val="superscript"/>
        </w:rPr>
        <w:footnoteReference w:id="2"/>
      </w:r>
      <w:r w:rsidR="009103BD" w:rsidRPr="00BB4940">
        <w:t>, FR-2, FR-8)</w:t>
      </w:r>
    </w:p>
    <w:p w:rsidR="00AA5E52" w:rsidRPr="00F50457" w:rsidRDefault="00F50457" w:rsidP="009D0B63">
      <w:pPr>
        <w:pStyle w:val="4"/>
        <w:tabs>
          <w:tab w:val="clear" w:pos="1644"/>
          <w:tab w:val="left" w:pos="0"/>
          <w:tab w:val="num" w:pos="1701"/>
        </w:tabs>
        <w:spacing w:before="0" w:after="120" w:line="288" w:lineRule="auto"/>
        <w:ind w:firstLine="709"/>
      </w:pPr>
      <w:r w:rsidRPr="00DE1B9B">
        <w:t xml:space="preserve">АС ППС должна обеспечивать доступ к услугам по переводу денежных </w:t>
      </w:r>
      <w:proofErr w:type="spellStart"/>
      <w:r w:rsidRPr="00DE1B9B">
        <w:t>средствс</w:t>
      </w:r>
      <w:proofErr w:type="spellEnd"/>
      <w:r w:rsidRPr="00DE1B9B">
        <w:t xml:space="preserve"> использованием распоряжений в электронном виде (в виде ЭС, пакетов ЭС), направляемых по каналам связи, в том числе через привлеченного оператора услуг платежной инфраструктуры, через подразделения Банка России.</w:t>
      </w:r>
    </w:p>
    <w:p w:rsidR="00F50457" w:rsidRPr="00DE1B9B" w:rsidRDefault="00F50457" w:rsidP="009D0B63">
      <w:pPr>
        <w:pStyle w:val="4"/>
        <w:spacing w:before="0" w:after="120" w:line="288" w:lineRule="auto"/>
        <w:ind w:firstLine="709"/>
      </w:pPr>
      <w:r w:rsidRPr="00DE1B9B">
        <w:t xml:space="preserve">АС ППС должна обеспечивать возможность использования при обмене ЭС форматов, соответствующих стандарту ISO-20022, при сохранении возможности использования форматов ЭС, установленных Альбомом </w:t>
      </w:r>
      <w:r w:rsidR="005C05FB">
        <w:t>унифицированных форматов электронных банковских сообщений (</w:t>
      </w:r>
      <w:r w:rsidRPr="00DE1B9B">
        <w:t>УФЭБС</w:t>
      </w:r>
      <w:r w:rsidR="005C05FB">
        <w:t>)</w:t>
      </w:r>
      <w:r w:rsidRPr="00DE1B9B">
        <w:t>.</w:t>
      </w:r>
    </w:p>
    <w:p w:rsidR="0058213A" w:rsidRPr="00BB4940" w:rsidRDefault="0058213A" w:rsidP="009D0B63">
      <w:pPr>
        <w:pStyle w:val="30"/>
        <w:spacing w:before="0" w:after="120" w:line="288" w:lineRule="auto"/>
        <w:ind w:firstLine="709"/>
      </w:pPr>
      <w:r w:rsidRPr="00BB4940">
        <w:t>Функция ведения  счетов</w:t>
      </w:r>
    </w:p>
    <w:p w:rsidR="004E7D4F" w:rsidRDefault="004E7D4F" w:rsidP="004E7D4F">
      <w:pPr>
        <w:pStyle w:val="aa"/>
        <w:spacing w:line="288" w:lineRule="auto"/>
        <w:ind w:left="0" w:firstLine="709"/>
      </w:pPr>
      <w:r w:rsidRPr="006A00B1">
        <w:t xml:space="preserve">АС ППС должна обеспечивать возможность ведения (открытия, закрытия) счетов, установления (изменения) признаков и </w:t>
      </w:r>
      <w:r>
        <w:t xml:space="preserve">параметров счетов, учет признаков и параметров </w:t>
      </w:r>
      <w:r w:rsidR="008759E5">
        <w:t xml:space="preserve">счетов </w:t>
      </w:r>
      <w:r>
        <w:t>при функционировании системы.</w:t>
      </w:r>
    </w:p>
    <w:p w:rsidR="00765A4B" w:rsidRDefault="00765A4B" w:rsidP="00BB692C">
      <w:pPr>
        <w:pStyle w:val="aa"/>
        <w:spacing w:line="288" w:lineRule="auto"/>
        <w:ind w:left="0" w:firstLine="709"/>
      </w:pPr>
      <w:r>
        <w:t>АС ППС должна обеспечивать осуществление операций списания и зачисления денежных средств:</w:t>
      </w:r>
    </w:p>
    <w:p w:rsidR="00765A4B" w:rsidRPr="00BB692C" w:rsidRDefault="00765A4B" w:rsidP="00233DF4">
      <w:pPr>
        <w:numPr>
          <w:ilvl w:val="0"/>
          <w:numId w:val="19"/>
        </w:numPr>
        <w:tabs>
          <w:tab w:val="left" w:pos="993"/>
        </w:tabs>
        <w:spacing w:after="120" w:line="288" w:lineRule="auto"/>
        <w:ind w:left="0" w:firstLine="709"/>
        <w:rPr>
          <w:rFonts w:eastAsia="Calibri"/>
          <w:lang w:eastAsia="en-US"/>
        </w:rPr>
      </w:pPr>
      <w:r w:rsidRPr="00BB692C">
        <w:rPr>
          <w:rFonts w:eastAsia="Calibri"/>
          <w:lang w:eastAsia="en-US"/>
        </w:rPr>
        <w:t>по банковским счетам клиентов Банка России - прямых участников ППС, по банковским счетам иных клиентов Банка России, не являющихся участниками ППС;</w:t>
      </w:r>
    </w:p>
    <w:p w:rsidR="00765A4B" w:rsidRPr="00BB692C" w:rsidRDefault="00765A4B" w:rsidP="00233DF4">
      <w:pPr>
        <w:numPr>
          <w:ilvl w:val="0"/>
          <w:numId w:val="19"/>
        </w:numPr>
        <w:tabs>
          <w:tab w:val="left" w:pos="993"/>
        </w:tabs>
        <w:spacing w:after="120" w:line="288" w:lineRule="auto"/>
        <w:ind w:left="0" w:firstLine="709"/>
        <w:rPr>
          <w:rFonts w:eastAsia="Calibri"/>
          <w:lang w:eastAsia="en-US"/>
        </w:rPr>
      </w:pPr>
      <w:r w:rsidRPr="00BB692C">
        <w:rPr>
          <w:rFonts w:eastAsia="Calibri"/>
          <w:lang w:eastAsia="en-US"/>
        </w:rPr>
        <w:lastRenderedPageBreak/>
        <w:t>по счетам подразделений Банка России – прямых участников ППС</w:t>
      </w:r>
      <w:r w:rsidR="00050E0B" w:rsidRPr="00BB692C">
        <w:rPr>
          <w:rFonts w:eastAsia="Calibri"/>
          <w:lang w:eastAsia="en-US"/>
        </w:rPr>
        <w:t xml:space="preserve"> (перевод денежных средств по счетам подразделений Банка России может сопровождаться операциями по счетам в Банке России, номера которых указаны в </w:t>
      </w:r>
      <w:r w:rsidR="005C05FB">
        <w:rPr>
          <w:rFonts w:eastAsia="Calibri"/>
          <w:lang w:eastAsia="en-US"/>
        </w:rPr>
        <w:t>нормативно-справочной информации (</w:t>
      </w:r>
      <w:r w:rsidR="00050E0B" w:rsidRPr="00BB692C">
        <w:rPr>
          <w:rFonts w:eastAsia="Calibri"/>
          <w:lang w:eastAsia="en-US"/>
        </w:rPr>
        <w:t>НСИ</w:t>
      </w:r>
      <w:r w:rsidR="005C05FB">
        <w:rPr>
          <w:rFonts w:eastAsia="Calibri"/>
          <w:lang w:eastAsia="en-US"/>
        </w:rPr>
        <w:t>)</w:t>
      </w:r>
      <w:r w:rsidR="00050E0B" w:rsidRPr="00BB692C">
        <w:rPr>
          <w:rFonts w:eastAsia="Calibri"/>
          <w:lang w:eastAsia="en-US"/>
        </w:rPr>
        <w:t>, а не в распоряжениях)</w:t>
      </w:r>
      <w:r w:rsidRPr="00BB692C">
        <w:rPr>
          <w:rFonts w:eastAsia="Calibri"/>
          <w:lang w:eastAsia="en-US"/>
        </w:rPr>
        <w:t xml:space="preserve">. </w:t>
      </w:r>
    </w:p>
    <w:p w:rsidR="00765A4B" w:rsidRPr="00425525" w:rsidRDefault="00765A4B" w:rsidP="00BB692C">
      <w:pPr>
        <w:pStyle w:val="aa"/>
        <w:spacing w:line="288" w:lineRule="auto"/>
        <w:ind w:left="0" w:firstLine="709"/>
      </w:pPr>
      <w:r w:rsidRPr="0058213A">
        <w:t xml:space="preserve">При взаимодействии с косвенным участником должен обеспечиваться перевод денежных средств по банковскому счету, открытому в Банке России прямому участнику, </w:t>
      </w:r>
      <w:r>
        <w:t>у которого открыт счет</w:t>
      </w:r>
      <w:r w:rsidRPr="0058213A">
        <w:t xml:space="preserve"> косвенного участника.</w:t>
      </w:r>
    </w:p>
    <w:p w:rsidR="00A7624D" w:rsidRPr="009D0B63" w:rsidRDefault="00A7624D" w:rsidP="00BB692C">
      <w:pPr>
        <w:pStyle w:val="aa"/>
        <w:spacing w:line="288" w:lineRule="auto"/>
        <w:ind w:left="0" w:firstLine="709"/>
      </w:pPr>
      <w:r w:rsidRPr="00954D91">
        <w:t xml:space="preserve">АС ППС </w:t>
      </w:r>
      <w:r>
        <w:t xml:space="preserve">при </w:t>
      </w:r>
      <w:r w:rsidRPr="00954D91">
        <w:t>осуществлени</w:t>
      </w:r>
      <w:r>
        <w:t>и</w:t>
      </w:r>
      <w:r w:rsidRPr="00954D91">
        <w:t xml:space="preserve"> операций списания и зачисления денежных средств</w:t>
      </w:r>
      <w:r>
        <w:t xml:space="preserve"> должна учитывать возможность объединения денежных средств на банковских счетах участников в пулы ликвидности. </w:t>
      </w:r>
    </w:p>
    <w:p w:rsidR="00E92894" w:rsidRPr="00BB4940" w:rsidRDefault="00E92894" w:rsidP="009D0B63">
      <w:pPr>
        <w:pStyle w:val="30"/>
        <w:spacing w:before="0" w:after="120" w:line="288" w:lineRule="auto"/>
        <w:ind w:firstLine="709"/>
      </w:pPr>
      <w:r w:rsidRPr="00BB4940">
        <w:t>Функция осуществления перевода денежных средств</w:t>
      </w:r>
      <w:r w:rsidR="00E2723F" w:rsidRPr="00BB4940">
        <w:t xml:space="preserve"> (FR-110, FR-111, FR-112, FR-113, FR-157)</w:t>
      </w:r>
    </w:p>
    <w:p w:rsidR="00A7624D" w:rsidRPr="00DE1B9B" w:rsidRDefault="00FE5246" w:rsidP="009D0B63">
      <w:pPr>
        <w:pStyle w:val="4"/>
        <w:numPr>
          <w:ilvl w:val="3"/>
          <w:numId w:val="17"/>
        </w:numPr>
        <w:tabs>
          <w:tab w:val="clear" w:pos="1080"/>
          <w:tab w:val="clear" w:pos="1644"/>
        </w:tabs>
        <w:ind w:firstLine="709"/>
      </w:pPr>
      <w:r w:rsidRPr="00111C72">
        <w:t xml:space="preserve">АС ППС должна обеспечивать электронное взаимодействие с участниками платежной </w:t>
      </w:r>
      <w:proofErr w:type="spellStart"/>
      <w:r w:rsidRPr="00111C72">
        <w:t>системы</w:t>
      </w:r>
      <w:r w:rsidRPr="00FE5246">
        <w:t>путем</w:t>
      </w:r>
      <w:proofErr w:type="spellEnd"/>
      <w:r w:rsidRPr="00FE5246">
        <w:t xml:space="preserve"> обмена ЭС,</w:t>
      </w:r>
      <w:r w:rsidRPr="00111C72">
        <w:t xml:space="preserve"> а также между ними для осуществления переводов денежных средств с использованием установленных форм безналичных расчетов, определяемых форматами используемых распоряжений</w:t>
      </w:r>
      <w:r w:rsidR="00A7624D" w:rsidRPr="00197523">
        <w:rPr>
          <w:bCs w:val="0"/>
          <w:szCs w:val="24"/>
        </w:rPr>
        <w:t>(платежных поручений, инкассовых поручений, платежных требований, поручений банка, распоряжений в иной форме, соответствующих форматам сообщений стандарта ISO 20022</w:t>
      </w:r>
      <w:r w:rsidR="00A7624D" w:rsidRPr="00DE1B9B">
        <w:t>).</w:t>
      </w:r>
    </w:p>
    <w:p w:rsidR="00A7624D" w:rsidRDefault="00A7624D" w:rsidP="009D0B63">
      <w:pPr>
        <w:pStyle w:val="4"/>
        <w:numPr>
          <w:ilvl w:val="3"/>
          <w:numId w:val="17"/>
        </w:numPr>
        <w:tabs>
          <w:tab w:val="clear" w:pos="1080"/>
          <w:tab w:val="clear" w:pos="1644"/>
        </w:tabs>
        <w:ind w:firstLine="709"/>
        <w:rPr>
          <w:szCs w:val="24"/>
        </w:rPr>
      </w:pPr>
      <w:r w:rsidRPr="00197523">
        <w:rPr>
          <w:szCs w:val="24"/>
        </w:rPr>
        <w:t>АС ППС должна обеспечивать функционирование двух сервисов перевода</w:t>
      </w:r>
      <w:r>
        <w:rPr>
          <w:szCs w:val="24"/>
        </w:rPr>
        <w:t xml:space="preserve"> денежных средств</w:t>
      </w:r>
      <w:r w:rsidRPr="00197523">
        <w:rPr>
          <w:szCs w:val="24"/>
        </w:rPr>
        <w:t>: срочного перевода и несрочного перевода</w:t>
      </w:r>
      <w:r>
        <w:rPr>
          <w:szCs w:val="24"/>
        </w:rPr>
        <w:t>.</w:t>
      </w:r>
    </w:p>
    <w:p w:rsidR="00A7624D" w:rsidRPr="0017512F" w:rsidRDefault="00A7624D" w:rsidP="00A7624D">
      <w:pPr>
        <w:pStyle w:val="aa"/>
        <w:spacing w:line="288" w:lineRule="auto"/>
        <w:ind w:left="0" w:firstLine="709"/>
      </w:pPr>
      <w:r w:rsidRPr="0017512F">
        <w:t xml:space="preserve">В рамках сервиса срочного перевода прием к исполнению </w:t>
      </w:r>
      <w:r>
        <w:t xml:space="preserve">и исполнение распоряжений </w:t>
      </w:r>
      <w:r w:rsidRPr="0017512F">
        <w:t>проводится индивидуально по каждому срочному распоряжению и немедленно после его поступления в Банк России (</w:t>
      </w:r>
      <w:r>
        <w:t xml:space="preserve">при </w:t>
      </w:r>
      <w:r w:rsidRPr="0017512F">
        <w:t xml:space="preserve">достаточности денежных средств), </w:t>
      </w:r>
      <w:r>
        <w:t xml:space="preserve">списание и </w:t>
      </w:r>
      <w:r w:rsidRPr="0017512F">
        <w:t>зачисление дене</w:t>
      </w:r>
      <w:r>
        <w:t xml:space="preserve">жных средств </w:t>
      </w:r>
      <w:r w:rsidRPr="0017512F">
        <w:t>производится в момент исполнения</w:t>
      </w:r>
      <w:r>
        <w:t xml:space="preserve"> распоряжения, подтверждение об исполнении распоряжения направляется индивидуально по каждому распоряжению незамедлительно после его исполнения</w:t>
      </w:r>
      <w:r w:rsidRPr="0017512F">
        <w:t>.</w:t>
      </w:r>
    </w:p>
    <w:p w:rsidR="00A7624D" w:rsidRDefault="00A7624D" w:rsidP="00A7624D">
      <w:pPr>
        <w:pStyle w:val="aa"/>
        <w:spacing w:line="288" w:lineRule="auto"/>
        <w:ind w:left="0" w:firstLine="709"/>
      </w:pPr>
      <w:r w:rsidRPr="0017512F">
        <w:t xml:space="preserve">В рамках сервиса несрочного перевода прием к исполнению </w:t>
      </w:r>
      <w:r>
        <w:t xml:space="preserve">и исполнение распоряжений </w:t>
      </w:r>
      <w:r w:rsidRPr="0017512F">
        <w:t xml:space="preserve">проводится в </w:t>
      </w:r>
      <w:r>
        <w:t>назначенное время, установленное</w:t>
      </w:r>
      <w:r w:rsidRPr="0017512F">
        <w:t xml:space="preserve"> регламентом</w:t>
      </w:r>
      <w:r>
        <w:t xml:space="preserve">, контроль достаточности денежных средств проводится во время сеансов </w:t>
      </w:r>
      <w:r w:rsidRPr="0017512F">
        <w:t>с установленной периодичностью (между консолид</w:t>
      </w:r>
      <w:r>
        <w:t>и</w:t>
      </w:r>
      <w:r w:rsidRPr="0017512F">
        <w:t xml:space="preserve">рованными рейсами) и во время консолидированных рейсов. </w:t>
      </w:r>
      <w:r>
        <w:t>П</w:t>
      </w:r>
      <w:r w:rsidRPr="005C0185">
        <w:t>одтверждени</w:t>
      </w:r>
      <w:r>
        <w:t>я</w:t>
      </w:r>
      <w:r w:rsidRPr="005C0185">
        <w:t xml:space="preserve"> об исполнении распоряжени</w:t>
      </w:r>
      <w:r>
        <w:t>й направляю</w:t>
      </w:r>
      <w:r w:rsidRPr="005C0185">
        <w:t xml:space="preserve">тся </w:t>
      </w:r>
      <w:r>
        <w:t xml:space="preserve">пакетом </w:t>
      </w:r>
      <w:r w:rsidRPr="005C0185">
        <w:t xml:space="preserve">по </w:t>
      </w:r>
      <w:r>
        <w:t>всем исполненным распоряжениям</w:t>
      </w:r>
      <w:r w:rsidR="001B50DC">
        <w:rPr>
          <w:lang w:val="ru-RU"/>
        </w:rPr>
        <w:t xml:space="preserve"> </w:t>
      </w:r>
      <w:r>
        <w:t>после их исполнения по окончании консолидированных рейсов и периодических сеансов.</w:t>
      </w:r>
    </w:p>
    <w:p w:rsidR="00A7624D" w:rsidRPr="0017512F" w:rsidRDefault="00A7624D" w:rsidP="00A7624D">
      <w:pPr>
        <w:pStyle w:val="aa"/>
        <w:spacing w:line="288" w:lineRule="auto"/>
        <w:ind w:left="0" w:firstLine="709"/>
      </w:pPr>
      <w:r w:rsidRPr="00C130A2">
        <w:t>Примерный регламент операционного дня АС ППС</w:t>
      </w:r>
      <w:r>
        <w:t xml:space="preserve"> приведен в приложении к настоящему заданию.</w:t>
      </w:r>
    </w:p>
    <w:p w:rsidR="00A7624D" w:rsidRPr="00E92894" w:rsidRDefault="00A7624D" w:rsidP="00A7624D">
      <w:pPr>
        <w:pStyle w:val="4"/>
        <w:numPr>
          <w:ilvl w:val="3"/>
          <w:numId w:val="17"/>
        </w:numPr>
        <w:spacing w:before="0" w:after="120" w:line="288" w:lineRule="auto"/>
        <w:ind w:firstLine="720"/>
        <w:rPr>
          <w:szCs w:val="24"/>
        </w:rPr>
      </w:pPr>
      <w:r w:rsidRPr="00E92894">
        <w:rPr>
          <w:szCs w:val="24"/>
        </w:rPr>
        <w:t>АС ППС при осуществлении переводов денежных средств должна обеспечивать возможность</w:t>
      </w:r>
      <w:r>
        <w:rPr>
          <w:szCs w:val="24"/>
        </w:rPr>
        <w:t xml:space="preserve"> установления в отношении участника следующих ограничений</w:t>
      </w:r>
      <w:r w:rsidRPr="00E92894">
        <w:rPr>
          <w:szCs w:val="24"/>
        </w:rPr>
        <w:t>:</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proofErr w:type="gramStart"/>
      <w:r w:rsidRPr="00E92894">
        <w:rPr>
          <w:rFonts w:ascii="Times New Roman" w:hAnsi="Times New Roman"/>
          <w:sz w:val="24"/>
          <w:szCs w:val="24"/>
        </w:rPr>
        <w:lastRenderedPageBreak/>
        <w:t>приостановления использования участником сервиса срочного перевода денежных средств (</w:t>
      </w:r>
      <w:r>
        <w:rPr>
          <w:rFonts w:ascii="Times New Roman" w:hAnsi="Times New Roman"/>
          <w:sz w:val="24"/>
          <w:szCs w:val="24"/>
        </w:rPr>
        <w:t xml:space="preserve">при этом </w:t>
      </w:r>
      <w:r w:rsidRPr="00E92894">
        <w:rPr>
          <w:rFonts w:ascii="Times New Roman" w:hAnsi="Times New Roman"/>
          <w:sz w:val="24"/>
          <w:szCs w:val="24"/>
        </w:rPr>
        <w:t xml:space="preserve">распоряжения о переводе денежных средств о списании и зачислении денежных средств по счету данного участника с признаком исполнения в сервисе срочного перевода после установления ограничения не принимаются, ранее принятые распоряжения – аннулируются за исключением распоряжений, подлежащих помещению в очередь неисполненных </w:t>
      </w:r>
      <w:r>
        <w:rPr>
          <w:rFonts w:ascii="Times New Roman" w:hAnsi="Times New Roman"/>
          <w:sz w:val="24"/>
          <w:szCs w:val="24"/>
        </w:rPr>
        <w:t xml:space="preserve">в срок </w:t>
      </w:r>
      <w:r w:rsidRPr="00E92894">
        <w:rPr>
          <w:rFonts w:ascii="Times New Roman" w:hAnsi="Times New Roman"/>
          <w:sz w:val="24"/>
          <w:szCs w:val="24"/>
        </w:rPr>
        <w:t>распоряжений);</w:t>
      </w:r>
      <w:proofErr w:type="gramEnd"/>
    </w:p>
    <w:p w:rsidR="00A7624D" w:rsidRPr="00A631B6" w:rsidRDefault="00A7624D" w:rsidP="00A7624D">
      <w:pPr>
        <w:numPr>
          <w:ilvl w:val="0"/>
          <w:numId w:val="19"/>
        </w:numPr>
        <w:tabs>
          <w:tab w:val="left" w:pos="993"/>
        </w:tabs>
        <w:spacing w:after="120" w:line="288" w:lineRule="auto"/>
        <w:ind w:left="0" w:firstLine="709"/>
        <w:rPr>
          <w:rFonts w:eastAsia="Calibri"/>
          <w:lang w:eastAsia="en-US"/>
        </w:rPr>
      </w:pPr>
      <w:r w:rsidRPr="00A631B6">
        <w:rPr>
          <w:rFonts w:eastAsia="Calibri"/>
          <w:lang w:eastAsia="en-US"/>
        </w:rPr>
        <w:t>установления ограниченного режима функционирования банковского счета участника, в том числе</w:t>
      </w:r>
      <w:r w:rsidR="001B50DC">
        <w:rPr>
          <w:rFonts w:eastAsia="Calibri"/>
          <w:lang w:eastAsia="en-US"/>
        </w:rPr>
        <w:t xml:space="preserve"> </w:t>
      </w:r>
      <w:r w:rsidRPr="00A631B6">
        <w:rPr>
          <w:rFonts w:eastAsia="Calibri"/>
          <w:lang w:eastAsia="en-US"/>
        </w:rPr>
        <w:t>при его закрытии (</w:t>
      </w:r>
      <w:r>
        <w:rPr>
          <w:rFonts w:eastAsia="Calibri"/>
          <w:lang w:eastAsia="en-US"/>
        </w:rPr>
        <w:t xml:space="preserve">при этом </w:t>
      </w:r>
      <w:r w:rsidRPr="00A631B6">
        <w:rPr>
          <w:rFonts w:eastAsia="Calibri"/>
          <w:lang w:eastAsia="en-US"/>
        </w:rPr>
        <w:t xml:space="preserve">распоряжения о переводе денежных средств от участника не принимаются, </w:t>
      </w:r>
      <w:r w:rsidRPr="00E92894">
        <w:t xml:space="preserve">поступившие на счет участника денежные средства </w:t>
      </w:r>
      <w:r>
        <w:t>в соответствии с установленным регламентом</w:t>
      </w:r>
      <w:r w:rsidRPr="00E92894">
        <w:t xml:space="preserve"> переводятся Банком</w:t>
      </w:r>
      <w:r w:rsidR="001B50DC">
        <w:t xml:space="preserve"> </w:t>
      </w:r>
      <w:r w:rsidRPr="00A631B6">
        <w:rPr>
          <w:rFonts w:eastAsia="Calibri"/>
          <w:lang w:eastAsia="en-US"/>
        </w:rPr>
        <w:t>России на счет правопреемника, указанный участником, или на счет главного участника пула ликвидности);</w:t>
      </w:r>
    </w:p>
    <w:p w:rsidR="00A7624D" w:rsidRPr="00A631B6" w:rsidRDefault="00A7624D" w:rsidP="009D0B63">
      <w:pPr>
        <w:spacing w:after="120" w:line="288" w:lineRule="auto"/>
        <w:ind w:firstLine="709"/>
        <w:rPr>
          <w:rFonts w:eastAsia="Calibri"/>
          <w:lang w:eastAsia="en-US"/>
        </w:rPr>
      </w:pPr>
      <w:r>
        <w:rPr>
          <w:rFonts w:eastAsia="Calibri"/>
          <w:lang w:eastAsia="en-US"/>
        </w:rPr>
        <w:t xml:space="preserve">- </w:t>
      </w:r>
      <w:r w:rsidRPr="00A631B6">
        <w:rPr>
          <w:rFonts w:eastAsia="Calibri"/>
          <w:lang w:eastAsia="en-US"/>
        </w:rPr>
        <w:t>ограничение обмена электронными сообщениями с участником (</w:t>
      </w:r>
      <w:r>
        <w:rPr>
          <w:rFonts w:eastAsia="Calibri"/>
          <w:lang w:eastAsia="en-US"/>
        </w:rPr>
        <w:t xml:space="preserve">при этом </w:t>
      </w:r>
      <w:r w:rsidRPr="00A631B6">
        <w:rPr>
          <w:rFonts w:eastAsia="Calibri"/>
          <w:lang w:eastAsia="en-US"/>
        </w:rPr>
        <w:t xml:space="preserve">распоряжения о переводе денежных средств от участника не принимаются; </w:t>
      </w:r>
      <w:proofErr w:type="gramStart"/>
      <w:r w:rsidRPr="00A631B6">
        <w:rPr>
          <w:rFonts w:eastAsia="Calibri"/>
          <w:lang w:eastAsia="en-US"/>
        </w:rPr>
        <w:t>списание</w:t>
      </w:r>
      <w:proofErr w:type="gramEnd"/>
      <w:r w:rsidRPr="00A631B6">
        <w:rPr>
          <w:rFonts w:eastAsia="Calibri"/>
          <w:lang w:eastAsia="en-US"/>
        </w:rPr>
        <w:t xml:space="preserve"> и зачисление денежных средств осуществляется по счету участника на основании распоряжений, составленных другими участниками; ЭС, не содержащие распоряжения, от участника принимаются и ему направляются, ранее принятые распоряжения – аннулируются за исключением распоряжений, подлежащих помещению в очередь неисполненных </w:t>
      </w:r>
      <w:r>
        <w:rPr>
          <w:rFonts w:eastAsia="Calibri"/>
          <w:lang w:eastAsia="en-US"/>
        </w:rPr>
        <w:t xml:space="preserve">в срок </w:t>
      </w:r>
      <w:r w:rsidRPr="00A631B6">
        <w:rPr>
          <w:rFonts w:eastAsia="Calibri"/>
          <w:lang w:eastAsia="en-US"/>
        </w:rPr>
        <w:t>распоряжений)</w:t>
      </w:r>
      <w:r>
        <w:rPr>
          <w:rFonts w:eastAsia="Calibri"/>
          <w:lang w:eastAsia="en-US"/>
        </w:rPr>
        <w:t>;</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sidRPr="00E92894">
        <w:rPr>
          <w:rFonts w:ascii="Times New Roman" w:hAnsi="Times New Roman"/>
          <w:sz w:val="24"/>
          <w:szCs w:val="24"/>
        </w:rPr>
        <w:t xml:space="preserve">приостановления обмена электронными сообщениями с участником (ЭС от участника не принимаются, ЭС данному участнику не направляются, ранее принятые распоряжения – аннулируются за исключением распоряжений, подлежащих помещению в очередь неисполненных </w:t>
      </w:r>
      <w:r>
        <w:rPr>
          <w:rFonts w:ascii="Times New Roman" w:hAnsi="Times New Roman"/>
          <w:sz w:val="24"/>
          <w:szCs w:val="24"/>
        </w:rPr>
        <w:t xml:space="preserve">в срок </w:t>
      </w:r>
      <w:r w:rsidRPr="00E92894">
        <w:rPr>
          <w:rFonts w:ascii="Times New Roman" w:hAnsi="Times New Roman"/>
          <w:sz w:val="24"/>
          <w:szCs w:val="24"/>
        </w:rPr>
        <w:t>распоряжений).</w:t>
      </w:r>
    </w:p>
    <w:p w:rsidR="00A7624D" w:rsidRPr="00FB2A33" w:rsidRDefault="00A7624D" w:rsidP="00A7624D">
      <w:pPr>
        <w:pStyle w:val="4"/>
        <w:numPr>
          <w:ilvl w:val="3"/>
          <w:numId w:val="17"/>
        </w:numPr>
        <w:spacing w:before="0" w:after="120" w:line="288" w:lineRule="auto"/>
        <w:ind w:firstLine="720"/>
        <w:rPr>
          <w:szCs w:val="24"/>
        </w:rPr>
      </w:pPr>
      <w:r w:rsidRPr="00FB2A33">
        <w:rPr>
          <w:szCs w:val="24"/>
        </w:rPr>
        <w:t xml:space="preserve">АС ППС должна обеспечивать контроль прав использования участниками ППС и внешними платежными </w:t>
      </w:r>
      <w:r w:rsidR="0020603C">
        <w:t>и расч</w:t>
      </w:r>
      <w:r w:rsidR="00753561">
        <w:t>е</w:t>
      </w:r>
      <w:r w:rsidR="0020603C">
        <w:t xml:space="preserve">тными </w:t>
      </w:r>
      <w:r w:rsidRPr="00FB2A33">
        <w:rPr>
          <w:szCs w:val="24"/>
        </w:rPr>
        <w:t xml:space="preserve">системами разрешенного для них перечня распоряжений и сервисов по переводу денежных средств (по признакам в ЭС и </w:t>
      </w:r>
      <w:r>
        <w:rPr>
          <w:szCs w:val="24"/>
        </w:rPr>
        <w:t>НСИ</w:t>
      </w:r>
      <w:r w:rsidRPr="00FB2A33">
        <w:rPr>
          <w:szCs w:val="24"/>
        </w:rPr>
        <w:t>).</w:t>
      </w:r>
    </w:p>
    <w:p w:rsidR="00A7624D" w:rsidRPr="00450523" w:rsidRDefault="00A7624D" w:rsidP="00A7624D">
      <w:pPr>
        <w:pStyle w:val="-11"/>
        <w:spacing w:after="120" w:line="288" w:lineRule="auto"/>
        <w:ind w:left="0" w:firstLine="709"/>
        <w:jc w:val="both"/>
        <w:rPr>
          <w:b/>
        </w:rPr>
      </w:pPr>
      <w:r w:rsidRPr="00A631B6">
        <w:rPr>
          <w:rFonts w:ascii="Times New Roman" w:hAnsi="Times New Roman"/>
          <w:sz w:val="24"/>
        </w:rPr>
        <w:t>Косвенным участникам ППС может быть предоставлен только сервис срочного перевода, клиентам Банка России, не являющимся участниками ППС, может быть предоставлен только сервис несрочного перевода.</w:t>
      </w:r>
    </w:p>
    <w:p w:rsidR="00F737C1" w:rsidRPr="00BB4940" w:rsidRDefault="00F737C1" w:rsidP="009D0B63">
      <w:pPr>
        <w:pStyle w:val="30"/>
        <w:spacing w:before="0" w:after="120" w:line="288" w:lineRule="auto"/>
        <w:ind w:firstLine="709"/>
      </w:pPr>
      <w:r w:rsidRPr="00BB4940">
        <w:t>Функция платежного клиринга и расчета</w:t>
      </w:r>
    </w:p>
    <w:p w:rsidR="00F737C1" w:rsidRPr="00DE1B9B" w:rsidRDefault="000F4FB9" w:rsidP="009D0B63">
      <w:pPr>
        <w:pStyle w:val="4"/>
        <w:spacing w:before="0" w:after="120" w:line="288" w:lineRule="auto"/>
        <w:ind w:firstLine="720"/>
      </w:pPr>
      <w:r>
        <w:t>Платежный клиринг</w:t>
      </w:r>
      <w:r w:rsidR="00B60910">
        <w:t xml:space="preserve"> (</w:t>
      </w:r>
      <w:r w:rsidR="00B60910" w:rsidRPr="00DE1B9B">
        <w:rPr>
          <w:lang w:val="en-US"/>
        </w:rPr>
        <w:t>FR</w:t>
      </w:r>
      <w:r w:rsidR="00B60910" w:rsidRPr="00DE1B9B">
        <w:t xml:space="preserve">-3, </w:t>
      </w:r>
      <w:r w:rsidR="00B60910" w:rsidRPr="00DE1B9B">
        <w:rPr>
          <w:lang w:val="en-US"/>
        </w:rPr>
        <w:t>FR</w:t>
      </w:r>
      <w:r w:rsidR="00B60910" w:rsidRPr="00DE1B9B">
        <w:t xml:space="preserve">-4, </w:t>
      </w:r>
      <w:r w:rsidR="00B60910" w:rsidRPr="00DE1B9B">
        <w:rPr>
          <w:lang w:val="en-US"/>
        </w:rPr>
        <w:t>FR</w:t>
      </w:r>
      <w:r w:rsidR="00B60910" w:rsidRPr="00DE1B9B">
        <w:t xml:space="preserve">-5, </w:t>
      </w:r>
      <w:r w:rsidR="00B60910" w:rsidRPr="00DE1B9B">
        <w:rPr>
          <w:lang w:val="en-US"/>
        </w:rPr>
        <w:t>FR</w:t>
      </w:r>
      <w:r w:rsidR="00B60910" w:rsidRPr="00DE1B9B">
        <w:t xml:space="preserve">-6, </w:t>
      </w:r>
      <w:r w:rsidR="00B60910" w:rsidRPr="00DE1B9B">
        <w:rPr>
          <w:lang w:val="en-US"/>
        </w:rPr>
        <w:t>FR</w:t>
      </w:r>
      <w:r w:rsidR="00B60910" w:rsidRPr="00DE1B9B">
        <w:t xml:space="preserve">-7, </w:t>
      </w:r>
      <w:r w:rsidR="00B60910" w:rsidRPr="00DE1B9B">
        <w:rPr>
          <w:lang w:val="en-US"/>
        </w:rPr>
        <w:t>FR</w:t>
      </w:r>
      <w:r w:rsidR="00B60910" w:rsidRPr="00DE1B9B">
        <w:t xml:space="preserve">-9, </w:t>
      </w:r>
      <w:r w:rsidR="00B60910" w:rsidRPr="00DE1B9B">
        <w:rPr>
          <w:lang w:val="en-US"/>
        </w:rPr>
        <w:t>FR</w:t>
      </w:r>
      <w:r w:rsidR="00B60910" w:rsidRPr="00DE1B9B">
        <w:t xml:space="preserve">-10, </w:t>
      </w:r>
      <w:r w:rsidR="00B60910" w:rsidRPr="00DE1B9B">
        <w:rPr>
          <w:lang w:val="en-US"/>
        </w:rPr>
        <w:t>FR</w:t>
      </w:r>
      <w:r w:rsidR="00B60910" w:rsidRPr="00DE1B9B">
        <w:t xml:space="preserve">-11, </w:t>
      </w:r>
      <w:r w:rsidR="00B60910" w:rsidRPr="00DE1B9B">
        <w:rPr>
          <w:lang w:val="en-US"/>
        </w:rPr>
        <w:t>FR</w:t>
      </w:r>
      <w:r w:rsidR="00B60910" w:rsidRPr="00DE1B9B">
        <w:t xml:space="preserve">-12, </w:t>
      </w:r>
      <w:r w:rsidR="00B60910" w:rsidRPr="00DE1B9B">
        <w:rPr>
          <w:lang w:val="en-US"/>
        </w:rPr>
        <w:t>FR</w:t>
      </w:r>
      <w:r w:rsidR="00B60910" w:rsidRPr="00DE1B9B">
        <w:t xml:space="preserve">-13, </w:t>
      </w:r>
      <w:r w:rsidR="00B60910" w:rsidRPr="00DE1B9B">
        <w:rPr>
          <w:lang w:val="en-US"/>
        </w:rPr>
        <w:t>FR</w:t>
      </w:r>
      <w:r w:rsidR="00B60910" w:rsidRPr="00DE1B9B">
        <w:t xml:space="preserve">-14, </w:t>
      </w:r>
      <w:r w:rsidR="00B60910" w:rsidRPr="00DE1B9B">
        <w:rPr>
          <w:lang w:val="en-US"/>
        </w:rPr>
        <w:t>FR</w:t>
      </w:r>
      <w:r w:rsidR="00B60910" w:rsidRPr="00DE1B9B">
        <w:t xml:space="preserve">-15, </w:t>
      </w:r>
      <w:r w:rsidR="00B60910" w:rsidRPr="00DE1B9B">
        <w:rPr>
          <w:lang w:val="en-US"/>
        </w:rPr>
        <w:t>FR</w:t>
      </w:r>
      <w:r w:rsidR="00B60910" w:rsidRPr="00DE1B9B">
        <w:t>-16</w:t>
      </w:r>
      <w:r w:rsidR="00B60910">
        <w:t xml:space="preserve">, </w:t>
      </w:r>
      <w:r w:rsidR="00B60910" w:rsidRPr="00DE1B9B">
        <w:rPr>
          <w:lang w:val="en-US"/>
        </w:rPr>
        <w:t>FR</w:t>
      </w:r>
      <w:r w:rsidR="00B60910" w:rsidRPr="00DE1B9B">
        <w:t xml:space="preserve">-86, </w:t>
      </w:r>
      <w:r w:rsidR="00B60910" w:rsidRPr="00DE1B9B">
        <w:rPr>
          <w:lang w:val="en-US"/>
        </w:rPr>
        <w:t>FR</w:t>
      </w:r>
      <w:r w:rsidR="00B60910" w:rsidRPr="00DE1B9B">
        <w:t xml:space="preserve">-69, </w:t>
      </w:r>
      <w:r w:rsidR="00B60910" w:rsidRPr="00DE1B9B">
        <w:rPr>
          <w:lang w:val="en-US"/>
        </w:rPr>
        <w:t>FR</w:t>
      </w:r>
      <w:r w:rsidR="00B60910" w:rsidRPr="00DE1B9B">
        <w:t xml:space="preserve">-40, </w:t>
      </w:r>
      <w:r w:rsidR="00B60910" w:rsidRPr="00DE1B9B">
        <w:rPr>
          <w:lang w:val="en-US"/>
        </w:rPr>
        <w:t>FR</w:t>
      </w:r>
      <w:r w:rsidR="00B60910" w:rsidRPr="00DE1B9B">
        <w:t xml:space="preserve">-42, </w:t>
      </w:r>
      <w:r w:rsidR="00B60910" w:rsidRPr="00DE1B9B">
        <w:rPr>
          <w:lang w:val="en-US"/>
        </w:rPr>
        <w:t>FR</w:t>
      </w:r>
      <w:r w:rsidR="00B60910" w:rsidRPr="00DE1B9B">
        <w:t>-43,</w:t>
      </w:r>
      <w:r w:rsidR="00B60910" w:rsidRPr="00DE1B9B">
        <w:rPr>
          <w:lang w:val="en-US"/>
        </w:rPr>
        <w:t>FR</w:t>
      </w:r>
      <w:r w:rsidR="00B60910" w:rsidRPr="00DE1B9B">
        <w:t>-44</w:t>
      </w:r>
      <w:r w:rsidR="00B60910">
        <w:t>,</w:t>
      </w:r>
      <w:r w:rsidR="0091455A" w:rsidRPr="00DE1B9B">
        <w:rPr>
          <w:lang w:val="en-US"/>
        </w:rPr>
        <w:t>FR</w:t>
      </w:r>
      <w:r w:rsidR="0091455A" w:rsidRPr="0091455A">
        <w:t xml:space="preserve">-26, </w:t>
      </w:r>
      <w:r w:rsidR="0091455A" w:rsidRPr="00DE1B9B">
        <w:rPr>
          <w:lang w:val="en-US"/>
        </w:rPr>
        <w:t>FR</w:t>
      </w:r>
      <w:r w:rsidR="0091455A" w:rsidRPr="0091455A">
        <w:t xml:space="preserve">-64, </w:t>
      </w:r>
      <w:r w:rsidR="0091455A" w:rsidRPr="00DE1B9B">
        <w:rPr>
          <w:lang w:val="en-US"/>
        </w:rPr>
        <w:t>FR</w:t>
      </w:r>
      <w:r w:rsidR="0091455A" w:rsidRPr="0091455A">
        <w:t xml:space="preserve">-65, </w:t>
      </w:r>
      <w:r w:rsidR="0091455A" w:rsidRPr="00DE1B9B">
        <w:rPr>
          <w:lang w:val="en-US"/>
        </w:rPr>
        <w:t>FR</w:t>
      </w:r>
      <w:r w:rsidR="0091455A" w:rsidRPr="0091455A">
        <w:t xml:space="preserve">-69, </w:t>
      </w:r>
      <w:r w:rsidR="0091455A" w:rsidRPr="00DE1B9B">
        <w:rPr>
          <w:lang w:val="en-US"/>
        </w:rPr>
        <w:t>FR</w:t>
      </w:r>
      <w:r w:rsidR="0091455A" w:rsidRPr="0091455A">
        <w:t>-41</w:t>
      </w:r>
      <w:r w:rsidR="0091455A">
        <w:t xml:space="preserve">, </w:t>
      </w:r>
      <w:r w:rsidR="00B0633D" w:rsidRPr="00DE1B9B">
        <w:rPr>
          <w:lang w:val="en-US"/>
        </w:rPr>
        <w:t>FR</w:t>
      </w:r>
      <w:r w:rsidR="00B0633D" w:rsidRPr="00B0633D">
        <w:t xml:space="preserve">-27, </w:t>
      </w:r>
      <w:r w:rsidR="00B0633D" w:rsidRPr="00DE1B9B">
        <w:rPr>
          <w:lang w:val="en-US"/>
        </w:rPr>
        <w:t>FR</w:t>
      </w:r>
      <w:r w:rsidR="00B0633D" w:rsidRPr="00B0633D">
        <w:t xml:space="preserve">-66, </w:t>
      </w:r>
      <w:r w:rsidR="00B0633D" w:rsidRPr="00DE1B9B">
        <w:rPr>
          <w:lang w:val="en-US"/>
        </w:rPr>
        <w:t>FR</w:t>
      </w:r>
      <w:r w:rsidR="00B0633D" w:rsidRPr="00B0633D">
        <w:t xml:space="preserve">-97, </w:t>
      </w:r>
      <w:r w:rsidR="00B0633D" w:rsidRPr="00DE1B9B">
        <w:rPr>
          <w:lang w:val="en-US"/>
        </w:rPr>
        <w:t>FR</w:t>
      </w:r>
      <w:r w:rsidR="00B0633D" w:rsidRPr="00B0633D">
        <w:t xml:space="preserve">-143, </w:t>
      </w:r>
      <w:r w:rsidR="00B0633D" w:rsidRPr="00DE1B9B">
        <w:rPr>
          <w:lang w:val="en-US"/>
        </w:rPr>
        <w:t>FR</w:t>
      </w:r>
      <w:r w:rsidR="00B0633D" w:rsidRPr="00B0633D">
        <w:t xml:space="preserve">-144, </w:t>
      </w:r>
      <w:r w:rsidR="00B0633D" w:rsidRPr="00DE1B9B">
        <w:rPr>
          <w:lang w:val="en-US"/>
        </w:rPr>
        <w:t>FR</w:t>
      </w:r>
      <w:r w:rsidR="00B0633D" w:rsidRPr="00B0633D">
        <w:t>-145</w:t>
      </w:r>
      <w:r w:rsidR="00B0633D">
        <w:t xml:space="preserve">, </w:t>
      </w:r>
      <w:r w:rsidR="00B0633D" w:rsidRPr="00DE1B9B">
        <w:rPr>
          <w:lang w:val="en-US"/>
        </w:rPr>
        <w:t>FR</w:t>
      </w:r>
      <w:r w:rsidR="00B0633D" w:rsidRPr="00DE1B9B">
        <w:t xml:space="preserve">-36, </w:t>
      </w:r>
      <w:r w:rsidR="00B0633D" w:rsidRPr="00DE1B9B">
        <w:rPr>
          <w:lang w:val="en-US"/>
        </w:rPr>
        <w:t>FR</w:t>
      </w:r>
      <w:r w:rsidR="00B0633D" w:rsidRPr="00DE1B9B">
        <w:t xml:space="preserve">-37, </w:t>
      </w:r>
      <w:r w:rsidR="00B0633D" w:rsidRPr="00DE1B9B">
        <w:rPr>
          <w:lang w:val="en-US"/>
        </w:rPr>
        <w:t>FR</w:t>
      </w:r>
      <w:r w:rsidR="00B0633D" w:rsidRPr="00DE1B9B">
        <w:t xml:space="preserve">-67, </w:t>
      </w:r>
      <w:r w:rsidR="00B0633D" w:rsidRPr="00DE1B9B">
        <w:rPr>
          <w:lang w:val="en-US"/>
        </w:rPr>
        <w:t>FR</w:t>
      </w:r>
      <w:r w:rsidR="00B0633D" w:rsidRPr="00DE1B9B">
        <w:t>-146</w:t>
      </w:r>
      <w:r w:rsidR="00B0633D">
        <w:t>)</w:t>
      </w:r>
    </w:p>
    <w:p w:rsidR="00F737C1" w:rsidRPr="003A36D2" w:rsidRDefault="00F737C1" w:rsidP="009D0B63">
      <w:pPr>
        <w:pStyle w:val="5"/>
        <w:ind w:left="0" w:firstLine="709"/>
        <w:rPr>
          <w:rFonts w:ascii="Times New Roman" w:eastAsia="Calibri" w:hAnsi="Times New Roman"/>
          <w:b w:val="0"/>
          <w:bCs w:val="0"/>
          <w:iCs w:val="0"/>
          <w:sz w:val="24"/>
          <w:szCs w:val="24"/>
          <w:lang w:eastAsia="en-US"/>
        </w:rPr>
      </w:pPr>
      <w:r w:rsidRPr="003A36D2">
        <w:rPr>
          <w:rFonts w:ascii="Times New Roman" w:eastAsia="Calibri" w:hAnsi="Times New Roman"/>
          <w:b w:val="0"/>
          <w:bCs w:val="0"/>
          <w:iCs w:val="0"/>
          <w:sz w:val="24"/>
          <w:szCs w:val="24"/>
          <w:lang w:eastAsia="en-US"/>
        </w:rPr>
        <w:t>В отношении любого поступившего ЭС, АС ППС должна обеспечивать выполнение следующих процедур приема к исполнению:</w:t>
      </w:r>
    </w:p>
    <w:p w:rsidR="00F737C1" w:rsidRPr="009D0B63" w:rsidRDefault="005C05FB"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proofErr w:type="spellStart"/>
      <w:r>
        <w:rPr>
          <w:rFonts w:ascii="Times New Roman" w:hAnsi="Times New Roman"/>
          <w:sz w:val="24"/>
          <w:szCs w:val="24"/>
        </w:rPr>
        <w:t>р</w:t>
      </w:r>
      <w:r w:rsidR="00884922">
        <w:rPr>
          <w:rFonts w:ascii="Times New Roman" w:hAnsi="Times New Roman"/>
          <w:sz w:val="24"/>
          <w:szCs w:val="24"/>
        </w:rPr>
        <w:t>асшифрование</w:t>
      </w:r>
      <w:proofErr w:type="spellEnd"/>
      <w:r w:rsidR="00884922">
        <w:rPr>
          <w:rFonts w:ascii="Times New Roman" w:hAnsi="Times New Roman"/>
          <w:sz w:val="24"/>
          <w:szCs w:val="24"/>
        </w:rPr>
        <w:t xml:space="preserve">, </w:t>
      </w:r>
      <w:r w:rsidR="00F737C1" w:rsidRPr="00F737C1">
        <w:rPr>
          <w:rFonts w:ascii="Times New Roman" w:hAnsi="Times New Roman"/>
          <w:sz w:val="24"/>
          <w:szCs w:val="24"/>
        </w:rPr>
        <w:t>подтверждение подлинности, контроль целостности;</w:t>
      </w:r>
    </w:p>
    <w:p w:rsidR="00F737C1" w:rsidRPr="009D0B63" w:rsidRDefault="00F737C1"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F737C1">
        <w:rPr>
          <w:rFonts w:ascii="Times New Roman" w:hAnsi="Times New Roman"/>
          <w:sz w:val="24"/>
          <w:szCs w:val="24"/>
        </w:rPr>
        <w:t>структурный контроль (для пакетов ЭС - в том числе на максимальное число ЭС в пакете);</w:t>
      </w:r>
    </w:p>
    <w:p w:rsidR="00F737C1" w:rsidRPr="009D0B63" w:rsidRDefault="00F737C1"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F737C1">
        <w:rPr>
          <w:rFonts w:ascii="Times New Roman" w:hAnsi="Times New Roman"/>
          <w:sz w:val="24"/>
          <w:szCs w:val="24"/>
        </w:rPr>
        <w:lastRenderedPageBreak/>
        <w:t>контроль дублирования ЭС;</w:t>
      </w:r>
    </w:p>
    <w:p w:rsidR="00F737C1" w:rsidRPr="009D0B63" w:rsidRDefault="00F737C1"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F737C1">
        <w:rPr>
          <w:rFonts w:ascii="Times New Roman" w:hAnsi="Times New Roman"/>
          <w:sz w:val="24"/>
          <w:szCs w:val="24"/>
        </w:rPr>
        <w:t>контроль значений реквизитов на соответствие НСИ (в том числе ограничений по использованию сервисов).</w:t>
      </w:r>
    </w:p>
    <w:p w:rsidR="00F737C1" w:rsidRPr="009D0B63" w:rsidRDefault="00F737C1" w:rsidP="009D0B63">
      <w:pPr>
        <w:pStyle w:val="ColorfulList-Accent11"/>
        <w:tabs>
          <w:tab w:val="left" w:pos="993"/>
        </w:tabs>
        <w:spacing w:after="120" w:line="288" w:lineRule="auto"/>
        <w:ind w:left="0" w:firstLine="709"/>
        <w:contextualSpacing w:val="0"/>
        <w:jc w:val="both"/>
        <w:rPr>
          <w:rFonts w:ascii="Times New Roman" w:hAnsi="Times New Roman"/>
          <w:sz w:val="24"/>
        </w:rPr>
      </w:pPr>
      <w:r w:rsidRPr="00F737C1">
        <w:rPr>
          <w:rFonts w:ascii="Times New Roman" w:hAnsi="Times New Roman"/>
          <w:sz w:val="24"/>
          <w:szCs w:val="24"/>
        </w:rPr>
        <w:t>Для распоряжений о переводе денежных сре</w:t>
      </w:r>
      <w:proofErr w:type="gramStart"/>
      <w:r w:rsidRPr="00F737C1">
        <w:rPr>
          <w:rFonts w:ascii="Times New Roman" w:hAnsi="Times New Roman"/>
          <w:sz w:val="24"/>
          <w:szCs w:val="24"/>
        </w:rPr>
        <w:t>дств с б</w:t>
      </w:r>
      <w:proofErr w:type="gramEnd"/>
      <w:r w:rsidRPr="00F737C1">
        <w:rPr>
          <w:rFonts w:ascii="Times New Roman" w:hAnsi="Times New Roman"/>
          <w:sz w:val="24"/>
          <w:szCs w:val="24"/>
        </w:rPr>
        <w:t>анковских счетов клиентов Банка России дополнительно выполняются:</w:t>
      </w:r>
    </w:p>
    <w:p w:rsidR="00F737C1" w:rsidRPr="009D0B63" w:rsidRDefault="00F737C1"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F737C1">
        <w:rPr>
          <w:rFonts w:ascii="Times New Roman" w:hAnsi="Times New Roman"/>
          <w:sz w:val="24"/>
          <w:szCs w:val="24"/>
        </w:rPr>
        <w:t>удостоверение прав распоряжения денежными средствами;</w:t>
      </w:r>
    </w:p>
    <w:p w:rsidR="00F737C1" w:rsidRPr="009D0B63" w:rsidRDefault="00F737C1"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F737C1">
        <w:rPr>
          <w:rFonts w:ascii="Times New Roman" w:hAnsi="Times New Roman"/>
          <w:sz w:val="24"/>
          <w:szCs w:val="24"/>
        </w:rPr>
        <w:t>контроль лимитов;</w:t>
      </w:r>
    </w:p>
    <w:p w:rsidR="006C168B" w:rsidRPr="009D0B63" w:rsidRDefault="00F737C1"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F737C1">
        <w:rPr>
          <w:rFonts w:ascii="Times New Roman" w:hAnsi="Times New Roman"/>
          <w:sz w:val="24"/>
          <w:szCs w:val="24"/>
        </w:rPr>
        <w:t>контроль достаточности денежных средств.</w:t>
      </w:r>
    </w:p>
    <w:p w:rsidR="00942F41" w:rsidRPr="00942F41" w:rsidRDefault="00942F41" w:rsidP="009D0B63">
      <w:pPr>
        <w:pStyle w:val="5"/>
        <w:spacing w:before="0" w:after="120" w:line="288" w:lineRule="auto"/>
        <w:ind w:left="0" w:firstLine="710"/>
        <w:rPr>
          <w:rFonts w:ascii="Times New Roman" w:hAnsi="Times New Roman"/>
          <w:b w:val="0"/>
          <w:sz w:val="24"/>
          <w:szCs w:val="24"/>
        </w:rPr>
      </w:pPr>
      <w:r w:rsidRPr="00942F41">
        <w:rPr>
          <w:rFonts w:ascii="Times New Roman" w:hAnsi="Times New Roman"/>
          <w:b w:val="0"/>
          <w:sz w:val="24"/>
          <w:szCs w:val="24"/>
        </w:rPr>
        <w:t>Если при проведении процедур приема к исполнению (за исключением контроля достаточности денежных средств) какие-либо условия не выполнены, ЭС должно быть аннулировано с информированием составителя ЭС путем направления извещения.</w:t>
      </w:r>
    </w:p>
    <w:p w:rsidR="00942F41" w:rsidRPr="00942F41" w:rsidRDefault="00942F41" w:rsidP="009D0B63">
      <w:pPr>
        <w:pStyle w:val="5"/>
        <w:spacing w:before="0" w:after="120" w:line="288" w:lineRule="auto"/>
        <w:ind w:left="0" w:firstLine="709"/>
        <w:rPr>
          <w:rFonts w:ascii="Times New Roman" w:hAnsi="Times New Roman"/>
          <w:b w:val="0"/>
          <w:sz w:val="24"/>
          <w:szCs w:val="24"/>
        </w:rPr>
      </w:pPr>
      <w:r w:rsidRPr="00942F41">
        <w:rPr>
          <w:rFonts w:ascii="Times New Roman" w:hAnsi="Times New Roman"/>
          <w:b w:val="0"/>
          <w:sz w:val="24"/>
          <w:szCs w:val="24"/>
        </w:rPr>
        <w:t>При переводе денежных средств со счетов Банка России контроль достаточности денежных средств не проводится.</w:t>
      </w:r>
    </w:p>
    <w:p w:rsidR="00E50218" w:rsidRPr="00942F41" w:rsidRDefault="00E50218" w:rsidP="00E50218">
      <w:pPr>
        <w:pStyle w:val="5"/>
        <w:numPr>
          <w:ilvl w:val="4"/>
          <w:numId w:val="17"/>
        </w:numPr>
        <w:spacing w:before="0" w:after="120" w:line="288" w:lineRule="auto"/>
        <w:ind w:left="0" w:firstLine="709"/>
        <w:rPr>
          <w:rFonts w:ascii="Times New Roman" w:hAnsi="Times New Roman"/>
          <w:b w:val="0"/>
          <w:sz w:val="24"/>
          <w:szCs w:val="24"/>
        </w:rPr>
      </w:pPr>
      <w:r w:rsidRPr="00942F41">
        <w:rPr>
          <w:rFonts w:ascii="Times New Roman" w:hAnsi="Times New Roman"/>
          <w:b w:val="0"/>
          <w:sz w:val="24"/>
          <w:szCs w:val="24"/>
        </w:rPr>
        <w:t xml:space="preserve">Для распоряжений, исполняемых с условием, дополнительно проверяется выполнение условий перевода денежных средств (в том числе при условии исполнения другого распоряжения, при условии получения ЭС от другой платежной системы, в рамках реализации механизмов </w:t>
      </w:r>
      <w:r w:rsidRPr="00942F41">
        <w:rPr>
          <w:rFonts w:ascii="Times New Roman" w:hAnsi="Times New Roman"/>
          <w:b w:val="0"/>
          <w:sz w:val="24"/>
          <w:szCs w:val="24"/>
          <w:lang w:val="en-US"/>
        </w:rPr>
        <w:t>DVP</w:t>
      </w:r>
      <w:r w:rsidRPr="00942F41">
        <w:rPr>
          <w:rFonts w:ascii="Times New Roman" w:hAnsi="Times New Roman"/>
          <w:b w:val="0"/>
          <w:sz w:val="24"/>
          <w:szCs w:val="24"/>
        </w:rPr>
        <w:t xml:space="preserve">, </w:t>
      </w:r>
      <w:r w:rsidRPr="00942F41">
        <w:rPr>
          <w:rFonts w:ascii="Times New Roman" w:hAnsi="Times New Roman"/>
          <w:b w:val="0"/>
          <w:sz w:val="24"/>
          <w:szCs w:val="24"/>
          <w:lang w:val="en-US"/>
        </w:rPr>
        <w:t>PVP</w:t>
      </w:r>
      <w:r w:rsidRPr="00942F41">
        <w:rPr>
          <w:rFonts w:ascii="Times New Roman" w:hAnsi="Times New Roman"/>
          <w:b w:val="0"/>
          <w:sz w:val="24"/>
          <w:szCs w:val="24"/>
        </w:rPr>
        <w:t>, при завершении расчетов по переводам денежных средств с использованием платежных карт).</w:t>
      </w:r>
    </w:p>
    <w:p w:rsidR="00E50218" w:rsidRPr="00450523" w:rsidRDefault="00E50218" w:rsidP="00E50218">
      <w:pPr>
        <w:pStyle w:val="-11"/>
        <w:spacing w:after="120" w:line="288" w:lineRule="auto"/>
        <w:ind w:left="0" w:firstLine="709"/>
        <w:jc w:val="both"/>
      </w:pPr>
      <w:r w:rsidRPr="00942F41">
        <w:rPr>
          <w:rFonts w:ascii="Times New Roman" w:hAnsi="Times New Roman"/>
          <w:sz w:val="24"/>
          <w:szCs w:val="24"/>
        </w:rPr>
        <w:t xml:space="preserve">Идентификация распоряжений, исполняемых с условием, проводится по признаку условного перевода в ЭС, условия исполнения распоряжений определяются в реквизитах ЭС и в НСИ. </w:t>
      </w:r>
    </w:p>
    <w:p w:rsidR="00E50218" w:rsidRPr="00450523" w:rsidRDefault="00E50218" w:rsidP="00E50218">
      <w:pPr>
        <w:pStyle w:val="-11"/>
        <w:spacing w:after="120" w:line="288" w:lineRule="auto"/>
        <w:ind w:left="0" w:firstLine="720"/>
        <w:jc w:val="both"/>
      </w:pPr>
      <w:proofErr w:type="gramStart"/>
      <w:r w:rsidRPr="00942F41">
        <w:rPr>
          <w:rFonts w:ascii="Times New Roman" w:hAnsi="Times New Roman"/>
          <w:sz w:val="24"/>
          <w:szCs w:val="24"/>
        </w:rPr>
        <w:t>АС ППС должна обеспечивать аннулирование распоряжений, исполняемых с условием, в соответствии с условиями, определенными в НСИ, в том числе по наступлении определенного времени.</w:t>
      </w:r>
      <w:proofErr w:type="gramEnd"/>
    </w:p>
    <w:p w:rsidR="00F028CD" w:rsidRPr="00D06071" w:rsidRDefault="00F028CD" w:rsidP="009D0B63">
      <w:pPr>
        <w:pStyle w:val="5"/>
        <w:numPr>
          <w:ilvl w:val="4"/>
          <w:numId w:val="17"/>
        </w:numPr>
        <w:spacing w:before="0" w:after="0" w:line="288" w:lineRule="auto"/>
        <w:ind w:left="0" w:firstLine="709"/>
        <w:rPr>
          <w:rFonts w:ascii="Times New Roman" w:hAnsi="Times New Roman"/>
          <w:b w:val="0"/>
          <w:sz w:val="24"/>
          <w:szCs w:val="24"/>
        </w:rPr>
      </w:pPr>
      <w:r w:rsidRPr="00D06071">
        <w:rPr>
          <w:rFonts w:ascii="Times New Roman" w:hAnsi="Times New Roman"/>
          <w:b w:val="0"/>
          <w:sz w:val="24"/>
          <w:szCs w:val="24"/>
        </w:rPr>
        <w:t>АС ППС должна предоставлять возможности обмена электронными сообщениями с подразделениями Банка России, клиентами Банка России (плательщиком, получателем средств, взыскателем средств, банком плательщика, банком получателя), реализуемые формированием и направлением ЭС, сопровождающих прием к исполнению и исполнением инкассовых поручений, платежных требований, в том числе, оплачиваемых с акцептом.</w:t>
      </w:r>
    </w:p>
    <w:p w:rsidR="00F028CD" w:rsidRPr="00D06071" w:rsidRDefault="00F028CD" w:rsidP="00F028CD">
      <w:pPr>
        <w:pStyle w:val="aa"/>
        <w:spacing w:after="0" w:line="288" w:lineRule="auto"/>
        <w:ind w:left="0" w:firstLine="709"/>
      </w:pPr>
      <w:r w:rsidRPr="00D06071">
        <w:t>АС ППС должна обеспечивать автоматическую идентификацию, прием к исполнению и исполнение (при положительных результатах контроля) следующих распоряжений (требований), составленных банком получателя (получателем средств), по которым плательщик - клиент Банка России заранее определил условия их исполнения:</w:t>
      </w:r>
    </w:p>
    <w:p w:rsidR="00F028CD" w:rsidRPr="00D06071" w:rsidRDefault="00F028CD" w:rsidP="00CE7C09">
      <w:pPr>
        <w:pStyle w:val="aa"/>
        <w:numPr>
          <w:ilvl w:val="0"/>
          <w:numId w:val="34"/>
        </w:numPr>
        <w:spacing w:after="0" w:line="288" w:lineRule="auto"/>
        <w:ind w:left="0" w:firstLine="709"/>
      </w:pPr>
      <w:r w:rsidRPr="00D06071">
        <w:t>платежных требований и инкассовых поручений, поступивших для исполнения с использованием сервиса срочного перевода;</w:t>
      </w:r>
    </w:p>
    <w:p w:rsidR="00F028CD" w:rsidRPr="00D06071" w:rsidRDefault="00F028CD" w:rsidP="00CE7C09">
      <w:pPr>
        <w:pStyle w:val="aa"/>
        <w:numPr>
          <w:ilvl w:val="0"/>
          <w:numId w:val="34"/>
        </w:numPr>
        <w:spacing w:after="0" w:line="288" w:lineRule="auto"/>
        <w:ind w:left="0" w:firstLine="709"/>
      </w:pPr>
      <w:r w:rsidRPr="00D06071">
        <w:t>инкассовых поручений, поступивших для исполнения с использованием сервиса несрочного перевода и имеющих признак условного перевода денежных средств.</w:t>
      </w:r>
    </w:p>
    <w:p w:rsidR="00F028CD" w:rsidRPr="00D06071" w:rsidRDefault="00F028CD" w:rsidP="00FC007F">
      <w:pPr>
        <w:pStyle w:val="aa"/>
        <w:spacing w:after="0" w:line="288" w:lineRule="auto"/>
        <w:ind w:left="0" w:firstLine="709"/>
      </w:pPr>
      <w:r w:rsidRPr="00D06071">
        <w:lastRenderedPageBreak/>
        <w:t>Для иных распоряжений (требований), составленных банком получателя (получателем средств), взыскателем средств, поступивших для исполнения с использованием сервиса несрочного перевода и предназначенных:</w:t>
      </w:r>
    </w:p>
    <w:p w:rsidR="00F028CD" w:rsidRPr="00D06071" w:rsidRDefault="00F028CD" w:rsidP="00CE7C09">
      <w:pPr>
        <w:pStyle w:val="aa"/>
        <w:numPr>
          <w:ilvl w:val="0"/>
          <w:numId w:val="34"/>
        </w:numPr>
        <w:spacing w:after="0" w:line="288" w:lineRule="auto"/>
        <w:ind w:left="0" w:firstLine="709"/>
      </w:pPr>
      <w:r w:rsidRPr="00D06071">
        <w:t xml:space="preserve">для списания денежных средств со счета плательщика - клиента Банка России, АС ППС должна обеспечивать взаимодействие с </w:t>
      </w:r>
      <w:r w:rsidR="00FC007F" w:rsidRPr="009D0B63">
        <w:t>Региональными системами обработки учетно-операционной информации подразделений Банка России (</w:t>
      </w:r>
      <w:r w:rsidRPr="00D06071">
        <w:t>РАБИС</w:t>
      </w:r>
      <w:r w:rsidR="00FC007F" w:rsidRPr="009D0B63">
        <w:t>)</w:t>
      </w:r>
      <w:r w:rsidRPr="00D06071">
        <w:t xml:space="preserve"> для автоматизированного выполнения персоналом подразделения Банка России приема к исполнению и исполнения поступивших инкассовых поручений, платежных требований (при необходимости с ведением очереди ожидающих акцепта платежных требований);</w:t>
      </w:r>
    </w:p>
    <w:p w:rsidR="00F028CD" w:rsidRPr="00D06071" w:rsidRDefault="00F028CD" w:rsidP="00CE7C09">
      <w:pPr>
        <w:pStyle w:val="aa"/>
        <w:numPr>
          <w:ilvl w:val="0"/>
          <w:numId w:val="34"/>
        </w:numPr>
        <w:spacing w:after="0" w:line="288" w:lineRule="auto"/>
        <w:ind w:left="0" w:firstLine="709"/>
      </w:pPr>
      <w:r w:rsidRPr="00D06071">
        <w:t>для списания денежных средств со счета клиента кредитной организации – банка плательщика, АС ППС должна обеспечивать передачу установленных ЭС между банком плательщика, банком получателя, взыскателем средств, связанных с приемом к исполнению и исполнением инкассовых поручений, платежных требований).</w:t>
      </w:r>
    </w:p>
    <w:p w:rsidR="00A7624D" w:rsidRPr="00AE3F0E" w:rsidRDefault="00A7624D" w:rsidP="00A7624D">
      <w:pPr>
        <w:pStyle w:val="5"/>
        <w:numPr>
          <w:ilvl w:val="4"/>
          <w:numId w:val="17"/>
        </w:numPr>
        <w:ind w:left="0" w:firstLine="709"/>
        <w:rPr>
          <w:rFonts w:ascii="Times New Roman" w:hAnsi="Times New Roman"/>
          <w:b w:val="0"/>
          <w:sz w:val="24"/>
          <w:szCs w:val="24"/>
        </w:rPr>
      </w:pPr>
      <w:r w:rsidRPr="00AE3F0E">
        <w:rPr>
          <w:rFonts w:ascii="Times New Roman" w:hAnsi="Times New Roman"/>
          <w:b w:val="0"/>
          <w:sz w:val="24"/>
          <w:szCs w:val="24"/>
        </w:rPr>
        <w:t xml:space="preserve">При контроле достаточности денежных средств для исполнения распоряжений о переводе денежных средств с банковского счета клиента Банка России </w:t>
      </w:r>
      <w:r>
        <w:rPr>
          <w:rFonts w:ascii="Times New Roman" w:hAnsi="Times New Roman"/>
          <w:b w:val="0"/>
          <w:sz w:val="24"/>
          <w:szCs w:val="24"/>
        </w:rPr>
        <w:t>используется доступная ликвидность, которая определяется с учетом</w:t>
      </w:r>
      <w:r w:rsidRPr="00AE3F0E">
        <w:rPr>
          <w:rFonts w:ascii="Times New Roman" w:hAnsi="Times New Roman"/>
          <w:b w:val="0"/>
          <w:sz w:val="24"/>
          <w:szCs w:val="24"/>
        </w:rPr>
        <w:t>:</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sidRPr="00C7146C">
        <w:rPr>
          <w:rFonts w:ascii="Times New Roman" w:hAnsi="Times New Roman"/>
          <w:sz w:val="24"/>
          <w:szCs w:val="24"/>
        </w:rPr>
        <w:t xml:space="preserve">суммы денежных средств на банковском счете </w:t>
      </w:r>
      <w:r>
        <w:rPr>
          <w:rFonts w:ascii="Times New Roman" w:hAnsi="Times New Roman"/>
          <w:sz w:val="24"/>
          <w:szCs w:val="24"/>
        </w:rPr>
        <w:t xml:space="preserve">в момент проведения контроля </w:t>
      </w:r>
      <w:r w:rsidRPr="00C7146C">
        <w:rPr>
          <w:rFonts w:ascii="Times New Roman" w:hAnsi="Times New Roman"/>
          <w:sz w:val="24"/>
          <w:szCs w:val="24"/>
        </w:rPr>
        <w:t>с учетом ранее списанных и зачисленных денежных средств;</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Pr>
          <w:rFonts w:ascii="Times New Roman" w:hAnsi="Times New Roman"/>
          <w:sz w:val="24"/>
          <w:szCs w:val="24"/>
        </w:rPr>
        <w:t xml:space="preserve">включая </w:t>
      </w:r>
      <w:r w:rsidRPr="003A36D2">
        <w:rPr>
          <w:rFonts w:ascii="Times New Roman" w:hAnsi="Times New Roman"/>
          <w:sz w:val="24"/>
          <w:szCs w:val="24"/>
        </w:rPr>
        <w:t>лимит внутридневного кредита и кредита овернайт;</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Pr>
          <w:rFonts w:ascii="Times New Roman" w:hAnsi="Times New Roman"/>
          <w:sz w:val="24"/>
          <w:szCs w:val="24"/>
        </w:rPr>
        <w:t xml:space="preserve">за исключением </w:t>
      </w:r>
      <w:r w:rsidRPr="003A36D2">
        <w:rPr>
          <w:rFonts w:ascii="Times New Roman" w:hAnsi="Times New Roman"/>
          <w:sz w:val="24"/>
          <w:szCs w:val="24"/>
        </w:rPr>
        <w:t>суммы ограничений на распоряжение денежными средствами (арест и другие ограничения);</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Pr>
          <w:rFonts w:ascii="Times New Roman" w:hAnsi="Times New Roman"/>
          <w:sz w:val="24"/>
          <w:szCs w:val="24"/>
        </w:rPr>
        <w:t xml:space="preserve">за исключением </w:t>
      </w:r>
      <w:r w:rsidRPr="003A36D2">
        <w:rPr>
          <w:rFonts w:ascii="Times New Roman" w:hAnsi="Times New Roman"/>
          <w:sz w:val="24"/>
          <w:szCs w:val="24"/>
        </w:rPr>
        <w:t xml:space="preserve">суммы денежных средств, зарезервированных для осуществления условного перевода денежных средств (путем временной блокировки денежных средств на счете или перевода </w:t>
      </w:r>
      <w:r>
        <w:rPr>
          <w:rFonts w:ascii="Times New Roman" w:hAnsi="Times New Roman"/>
          <w:sz w:val="24"/>
          <w:szCs w:val="24"/>
        </w:rPr>
        <w:t xml:space="preserve">денежных </w:t>
      </w:r>
      <w:r w:rsidRPr="003A36D2">
        <w:rPr>
          <w:rFonts w:ascii="Times New Roman" w:hAnsi="Times New Roman"/>
          <w:sz w:val="24"/>
          <w:szCs w:val="24"/>
        </w:rPr>
        <w:t>средств на специальный счет);</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Pr>
          <w:rFonts w:ascii="Times New Roman" w:hAnsi="Times New Roman"/>
          <w:sz w:val="24"/>
          <w:szCs w:val="24"/>
        </w:rPr>
        <w:t xml:space="preserve">за исключением </w:t>
      </w:r>
      <w:r w:rsidRPr="003A36D2">
        <w:rPr>
          <w:rFonts w:ascii="Times New Roman" w:hAnsi="Times New Roman"/>
          <w:sz w:val="24"/>
          <w:szCs w:val="24"/>
        </w:rPr>
        <w:t>суммы денежных средств, зарезервированных под предъявленный денежный чек</w:t>
      </w:r>
      <w:r>
        <w:rPr>
          <w:rFonts w:ascii="Times New Roman" w:hAnsi="Times New Roman"/>
          <w:sz w:val="24"/>
          <w:szCs w:val="24"/>
        </w:rPr>
        <w:t>.</w:t>
      </w:r>
    </w:p>
    <w:p w:rsidR="00A7624D" w:rsidRPr="00450523" w:rsidRDefault="00A7624D" w:rsidP="009D0B63">
      <w:pPr>
        <w:pStyle w:val="-11"/>
        <w:spacing w:after="120" w:line="288" w:lineRule="auto"/>
        <w:ind w:left="0" w:firstLine="709"/>
        <w:contextualSpacing w:val="0"/>
        <w:jc w:val="both"/>
      </w:pPr>
      <w:r w:rsidRPr="009D0B63">
        <w:rPr>
          <w:rFonts w:ascii="Times New Roman" w:hAnsi="Times New Roman"/>
          <w:sz w:val="24"/>
        </w:rPr>
        <w:t>При объединении нескольких банковских счетов в пул ликвидности доступная ликвидность определяется исходя из общей доступной ликвидности на всех счетах, входящих в пул ликвидности.</w:t>
      </w:r>
    </w:p>
    <w:p w:rsidR="00A7624D" w:rsidRPr="00450523" w:rsidRDefault="00A7624D" w:rsidP="009D0B63">
      <w:pPr>
        <w:pStyle w:val="-11"/>
        <w:spacing w:after="120" w:line="288" w:lineRule="auto"/>
        <w:ind w:left="0" w:firstLine="709"/>
        <w:contextualSpacing w:val="0"/>
        <w:jc w:val="both"/>
      </w:pPr>
      <w:proofErr w:type="gramStart"/>
      <w:r w:rsidRPr="009D0B63">
        <w:rPr>
          <w:rFonts w:ascii="Times New Roman" w:hAnsi="Times New Roman"/>
          <w:sz w:val="24"/>
        </w:rPr>
        <w:t>В случае установления лимитов (а именно: срочного лимита, несрочного лимита, лимита распоряжений подчиненного участника пула ликвидности, лимита ликвидности косвенного участника, лимита требований к косвенному участнику, лимита требования получателя средств согласно заранее определенным условиям, лимита общей суммы требований получателя средств согласно заранее определенным условиям) суммы установленных лимитов учитываются при определении доступной ликвидности.</w:t>
      </w:r>
      <w:proofErr w:type="gramEnd"/>
    </w:p>
    <w:p w:rsidR="00A7624D" w:rsidRPr="00C7146C" w:rsidRDefault="00A7624D" w:rsidP="00A7624D">
      <w:pPr>
        <w:pStyle w:val="5"/>
        <w:numPr>
          <w:ilvl w:val="4"/>
          <w:numId w:val="17"/>
        </w:numPr>
        <w:spacing w:before="0" w:after="120" w:line="288" w:lineRule="auto"/>
        <w:ind w:left="0" w:firstLine="710"/>
        <w:rPr>
          <w:rFonts w:ascii="Times New Roman" w:hAnsi="Times New Roman"/>
          <w:b w:val="0"/>
          <w:sz w:val="24"/>
          <w:szCs w:val="24"/>
        </w:rPr>
      </w:pPr>
      <w:r w:rsidRPr="00C7146C">
        <w:rPr>
          <w:rFonts w:ascii="Times New Roman" w:hAnsi="Times New Roman"/>
          <w:b w:val="0"/>
          <w:sz w:val="24"/>
          <w:szCs w:val="24"/>
        </w:rPr>
        <w:t>АС ППС должна обеспечивать прием к исполнению распоряжений в рамках сервисов срочного перевода и несрочного перевода денежных средств.</w:t>
      </w:r>
    </w:p>
    <w:p w:rsidR="00A7624D" w:rsidRPr="00C7146C" w:rsidRDefault="00A7624D" w:rsidP="00A7624D">
      <w:pPr>
        <w:pStyle w:val="5"/>
        <w:numPr>
          <w:ilvl w:val="4"/>
          <w:numId w:val="17"/>
        </w:numPr>
        <w:spacing w:before="0" w:after="120" w:line="288" w:lineRule="auto"/>
        <w:ind w:left="0" w:firstLine="709"/>
        <w:rPr>
          <w:rFonts w:ascii="Times New Roman" w:hAnsi="Times New Roman"/>
          <w:b w:val="0"/>
          <w:sz w:val="24"/>
          <w:szCs w:val="24"/>
        </w:rPr>
      </w:pPr>
      <w:r w:rsidRPr="00C7146C">
        <w:rPr>
          <w:rFonts w:ascii="Times New Roman" w:hAnsi="Times New Roman"/>
          <w:b w:val="0"/>
          <w:sz w:val="24"/>
          <w:szCs w:val="24"/>
        </w:rPr>
        <w:t xml:space="preserve">В рамках сервиса срочного перевода прием к исполнению проводится индивидуально по каждому срочному распоряжению и немедленно после его поступления </w:t>
      </w:r>
      <w:r w:rsidRPr="00C7146C">
        <w:rPr>
          <w:rFonts w:ascii="Times New Roman" w:hAnsi="Times New Roman"/>
          <w:b w:val="0"/>
          <w:sz w:val="24"/>
          <w:szCs w:val="24"/>
        </w:rPr>
        <w:lastRenderedPageBreak/>
        <w:t>в Банк России</w:t>
      </w:r>
      <w:r w:rsidRPr="005C0185">
        <w:rPr>
          <w:rFonts w:ascii="Times New Roman" w:hAnsi="Times New Roman"/>
          <w:b w:val="0"/>
          <w:sz w:val="24"/>
          <w:szCs w:val="24"/>
        </w:rPr>
        <w:t>(в случае достаточности средств) с не</w:t>
      </w:r>
      <w:r>
        <w:rPr>
          <w:rFonts w:ascii="Times New Roman" w:hAnsi="Times New Roman"/>
          <w:b w:val="0"/>
          <w:sz w:val="24"/>
          <w:szCs w:val="24"/>
        </w:rPr>
        <w:t>замедлитель</w:t>
      </w:r>
      <w:r w:rsidRPr="005C0185">
        <w:rPr>
          <w:rFonts w:ascii="Times New Roman" w:hAnsi="Times New Roman"/>
          <w:b w:val="0"/>
          <w:sz w:val="24"/>
          <w:szCs w:val="24"/>
        </w:rPr>
        <w:t xml:space="preserve">ным направлением ЭС </w:t>
      </w:r>
      <w:r>
        <w:rPr>
          <w:rFonts w:ascii="Times New Roman" w:hAnsi="Times New Roman"/>
          <w:b w:val="0"/>
          <w:sz w:val="24"/>
          <w:szCs w:val="24"/>
        </w:rPr>
        <w:t xml:space="preserve">с </w:t>
      </w:r>
      <w:r w:rsidRPr="005C0185">
        <w:rPr>
          <w:rFonts w:ascii="Times New Roman" w:hAnsi="Times New Roman"/>
          <w:b w:val="0"/>
          <w:sz w:val="24"/>
          <w:szCs w:val="24"/>
        </w:rPr>
        <w:t>подтверждени</w:t>
      </w:r>
      <w:r>
        <w:rPr>
          <w:rFonts w:ascii="Times New Roman" w:hAnsi="Times New Roman"/>
          <w:b w:val="0"/>
          <w:sz w:val="24"/>
          <w:szCs w:val="24"/>
        </w:rPr>
        <w:t>ем</w:t>
      </w:r>
      <w:r w:rsidRPr="005C0185">
        <w:rPr>
          <w:rFonts w:ascii="Times New Roman" w:hAnsi="Times New Roman"/>
          <w:b w:val="0"/>
          <w:sz w:val="24"/>
          <w:szCs w:val="24"/>
        </w:rPr>
        <w:t xml:space="preserve"> исполнения распоряжения</w:t>
      </w:r>
      <w:r w:rsidRPr="00C7146C">
        <w:rPr>
          <w:rFonts w:ascii="Times New Roman" w:hAnsi="Times New Roman"/>
          <w:b w:val="0"/>
          <w:sz w:val="24"/>
          <w:szCs w:val="24"/>
        </w:rPr>
        <w:t>. Платежная клиринговая позиция определяется в размере суммы каждого срочного распоряжения.</w:t>
      </w:r>
    </w:p>
    <w:p w:rsidR="00A7624D" w:rsidRDefault="00A7624D" w:rsidP="00A7624D">
      <w:pPr>
        <w:spacing w:after="120" w:line="288" w:lineRule="auto"/>
        <w:ind w:firstLine="709"/>
      </w:pPr>
      <w:r w:rsidRPr="00C7146C">
        <w:t>Контроль достаточности денежных сре</w:t>
      </w:r>
      <w:proofErr w:type="gramStart"/>
      <w:r w:rsidRPr="00C7146C">
        <w:t>дств дл</w:t>
      </w:r>
      <w:proofErr w:type="gramEnd"/>
      <w:r w:rsidRPr="00C7146C">
        <w:t>я исполнения срочного распоряжения проводится</w:t>
      </w:r>
      <w:r>
        <w:t>:</w:t>
      </w:r>
    </w:p>
    <w:p w:rsidR="00A7624D" w:rsidRDefault="00A7624D" w:rsidP="00A7624D">
      <w:pPr>
        <w:spacing w:after="120" w:line="288" w:lineRule="auto"/>
        <w:ind w:firstLine="709"/>
      </w:pPr>
      <w:r>
        <w:t>- на регулярной основе (</w:t>
      </w:r>
      <w:r w:rsidRPr="00C7146C">
        <w:t xml:space="preserve">за исключением времени </w:t>
      </w:r>
      <w:r>
        <w:t xml:space="preserve">консолидированных </w:t>
      </w:r>
      <w:r w:rsidRPr="00C7146C">
        <w:t>рейсов</w:t>
      </w:r>
      <w:r>
        <w:t xml:space="preserve"> и периодических сеансов</w:t>
      </w:r>
      <w:r w:rsidRPr="00C7146C">
        <w:t xml:space="preserve">) </w:t>
      </w:r>
      <w:r>
        <w:t xml:space="preserve">- в пределах всей доступной ликвидности </w:t>
      </w:r>
      <w:r w:rsidRPr="00C7146C">
        <w:t>на банковском счете клиента Банка России к моменту проведения контрол</w:t>
      </w:r>
      <w:proofErr w:type="gramStart"/>
      <w:r w:rsidRPr="00C7146C">
        <w:t>я(</w:t>
      </w:r>
      <w:proofErr w:type="gramEnd"/>
      <w:r w:rsidRPr="00C7146C">
        <w:t xml:space="preserve">общей суммы </w:t>
      </w:r>
      <w:r>
        <w:t>доступной ликвидности на всех счетах, входящих в</w:t>
      </w:r>
      <w:r w:rsidRPr="00C7146C">
        <w:t xml:space="preserve"> пул ликвидности)</w:t>
      </w:r>
      <w:r>
        <w:t>;</w:t>
      </w:r>
    </w:p>
    <w:p w:rsidR="00A7624D" w:rsidRDefault="00A7624D" w:rsidP="00A7624D">
      <w:pPr>
        <w:spacing w:after="120" w:line="288" w:lineRule="auto"/>
        <w:ind w:firstLine="709"/>
      </w:pPr>
      <w:r>
        <w:t xml:space="preserve">- </w:t>
      </w:r>
      <w:r w:rsidRPr="00BB692C">
        <w:t>если срочное распоряжение поступило в</w:t>
      </w:r>
      <w:r>
        <w:t xml:space="preserve">овремя периодического сеанса </w:t>
      </w:r>
      <w:proofErr w:type="gramStart"/>
      <w:r>
        <w:t>-в</w:t>
      </w:r>
      <w:proofErr w:type="gramEnd"/>
      <w:r>
        <w:t xml:space="preserve"> пределах доступной ликвидности </w:t>
      </w:r>
      <w:r w:rsidRPr="00BB692C">
        <w:t xml:space="preserve">за исключением суммы, </w:t>
      </w:r>
      <w:r>
        <w:t>предназначенной</w:t>
      </w:r>
      <w:r w:rsidRPr="00BB692C">
        <w:t xml:space="preserve"> для исполнения несрочных распоряжений</w:t>
      </w:r>
      <w:r>
        <w:t xml:space="preserve"> (если несрочный лимит не установлен - пределах срочного лимита или </w:t>
      </w:r>
      <w:r w:rsidRPr="00BB692C">
        <w:t>(если срочный лимит не установлен)</w:t>
      </w:r>
      <w:r>
        <w:t xml:space="preserve"> исходя из нулевой ликвидности);</w:t>
      </w:r>
    </w:p>
    <w:p w:rsidR="00A7624D" w:rsidRPr="001025A4" w:rsidRDefault="00A7624D" w:rsidP="00A7624D">
      <w:pPr>
        <w:spacing w:after="120" w:line="288" w:lineRule="auto"/>
        <w:ind w:firstLine="709"/>
      </w:pPr>
      <w:r>
        <w:t xml:space="preserve">- если срочное распоряжение </w:t>
      </w:r>
      <w:r w:rsidRPr="00403A5F">
        <w:t>поступи</w:t>
      </w:r>
      <w:r>
        <w:t xml:space="preserve">ло </w:t>
      </w:r>
      <w:r w:rsidRPr="00403A5F">
        <w:t>в</w:t>
      </w:r>
      <w:r>
        <w:t>о время</w:t>
      </w:r>
      <w:r w:rsidRPr="00403A5F">
        <w:t xml:space="preserve"> проведения </w:t>
      </w:r>
      <w:r>
        <w:t>консолидированного р</w:t>
      </w:r>
      <w:r w:rsidRPr="00403A5F">
        <w:t>ейс</w:t>
      </w:r>
      <w:r>
        <w:t>а и</w:t>
      </w:r>
      <w:r w:rsidRPr="00403A5F">
        <w:t xml:space="preserve"> отсутств</w:t>
      </w:r>
      <w:r>
        <w:t>уют</w:t>
      </w:r>
      <w:r w:rsidRPr="00403A5F">
        <w:t xml:space="preserve"> ранее поступивши</w:t>
      </w:r>
      <w:r>
        <w:t>е</w:t>
      </w:r>
      <w:r w:rsidRPr="00403A5F">
        <w:t xml:space="preserve"> и неисполненны</w:t>
      </w:r>
      <w:r>
        <w:t>е</w:t>
      </w:r>
      <w:r w:rsidRPr="00403A5F">
        <w:t xml:space="preserve"> срочны</w:t>
      </w:r>
      <w:r>
        <w:t>е</w:t>
      </w:r>
      <w:r w:rsidRPr="00403A5F">
        <w:t xml:space="preserve"> распоряжени</w:t>
      </w:r>
      <w:proofErr w:type="gramStart"/>
      <w:r>
        <w:t>я-</w:t>
      </w:r>
      <w:proofErr w:type="gramEnd"/>
      <w:r>
        <w:t xml:space="preserve"> </w:t>
      </w:r>
      <w:r w:rsidRPr="00403A5F">
        <w:t>в пределах суммы срочного лимита, если он установлен.</w:t>
      </w:r>
    </w:p>
    <w:p w:rsidR="00A7624D" w:rsidRDefault="00A7624D" w:rsidP="00A7624D">
      <w:pPr>
        <w:spacing w:after="120" w:line="288" w:lineRule="auto"/>
        <w:ind w:firstLine="709"/>
      </w:pPr>
      <w:r w:rsidRPr="00C7146C">
        <w:t xml:space="preserve">В случае помещения срочного распоряжения во внутридневную очередь (за исключением </w:t>
      </w:r>
      <w:r>
        <w:t xml:space="preserve">времени проведения консолидированных </w:t>
      </w:r>
      <w:r w:rsidRPr="00C7146C">
        <w:t xml:space="preserve">рейсов) при контроле достаточности денежных средств учитываются также суммы денежных средств, подлежащие зачислению на </w:t>
      </w:r>
      <w:r>
        <w:t xml:space="preserve">банковский </w:t>
      </w:r>
      <w:r w:rsidRPr="00C7146C">
        <w:t xml:space="preserve">счет (на </w:t>
      </w:r>
      <w:r>
        <w:t xml:space="preserve">банковские </w:t>
      </w:r>
      <w:r w:rsidRPr="00C7146C">
        <w:t xml:space="preserve">счета, включенные в пул ликвидности) на основании </w:t>
      </w:r>
      <w:r>
        <w:t>других</w:t>
      </w:r>
      <w:r w:rsidRPr="00C7146C">
        <w:t xml:space="preserve"> срочных распоряжений, с применением многостороннего или двустороннего взаимозачета</w:t>
      </w:r>
      <w:r w:rsidRPr="00BB692C">
        <w:t>.</w:t>
      </w:r>
    </w:p>
    <w:p w:rsidR="009D135D" w:rsidRDefault="009D135D" w:rsidP="00A7624D">
      <w:pPr>
        <w:spacing w:after="120" w:line="288" w:lineRule="auto"/>
        <w:ind w:firstLine="709"/>
      </w:pPr>
    </w:p>
    <w:p w:rsidR="009D135D" w:rsidRDefault="009D135D" w:rsidP="00A7624D">
      <w:pPr>
        <w:spacing w:after="120" w:line="288" w:lineRule="auto"/>
        <w:ind w:firstLine="709"/>
        <w:sectPr w:rsidR="009D135D">
          <w:headerReference w:type="default" r:id="rId14"/>
          <w:footerReference w:type="default" r:id="rId15"/>
          <w:footerReference w:type="first" r:id="rId16"/>
          <w:pgSz w:w="11906" w:h="16838"/>
          <w:pgMar w:top="1134" w:right="850" w:bottom="1134" w:left="1701" w:header="708" w:footer="708" w:gutter="0"/>
          <w:cols w:space="708"/>
          <w:docGrid w:linePitch="360"/>
        </w:sectPr>
      </w:pPr>
    </w:p>
    <w:p w:rsidR="00534EA5" w:rsidRDefault="00534EA5" w:rsidP="00534EA5">
      <w:pPr>
        <w:pStyle w:val="af2"/>
      </w:pPr>
      <w:r>
        <w:lastRenderedPageBreak/>
        <w:t xml:space="preserve">Рисунок </w:t>
      </w:r>
      <w:r w:rsidR="00E21CBA">
        <w:fldChar w:fldCharType="begin"/>
      </w:r>
      <w:r w:rsidR="00E21CBA">
        <w:instrText xml:space="preserve"> SEQ Рисунок \* ARABIC </w:instrText>
      </w:r>
      <w:r w:rsidR="00E21CBA">
        <w:fldChar w:fldCharType="separate"/>
      </w:r>
      <w:r w:rsidR="00E124E2">
        <w:rPr>
          <w:noProof/>
        </w:rPr>
        <w:t>1</w:t>
      </w:r>
      <w:r w:rsidR="00E21CBA">
        <w:rPr>
          <w:noProof/>
        </w:rPr>
        <w:fldChar w:fldCharType="end"/>
      </w:r>
    </w:p>
    <w:p w:rsidR="00534EA5" w:rsidRPr="005B0A08" w:rsidRDefault="00534EA5" w:rsidP="00534EA5">
      <w:pPr>
        <w:ind w:firstLine="709"/>
        <w:jc w:val="center"/>
      </w:pPr>
      <w:r>
        <w:t>.Примерный регламент операционного дня АС ППС</w:t>
      </w:r>
    </w:p>
    <w:p w:rsidR="009D135D" w:rsidRDefault="009D135D" w:rsidP="009D135D">
      <w:pPr>
        <w:ind w:firstLine="709"/>
        <w:rPr>
          <w:sz w:val="20"/>
          <w:szCs w:val="20"/>
        </w:rPr>
      </w:pPr>
    </w:p>
    <w:p w:rsidR="00534EA5" w:rsidRDefault="00534EA5" w:rsidP="009D135D">
      <w:pPr>
        <w:ind w:firstLine="709"/>
        <w:rPr>
          <w:sz w:val="20"/>
          <w:szCs w:val="20"/>
        </w:rPr>
      </w:pPr>
    </w:p>
    <w:p w:rsidR="00534EA5" w:rsidRDefault="00534EA5" w:rsidP="009D135D">
      <w:pPr>
        <w:ind w:firstLine="709"/>
        <w:rPr>
          <w:sz w:val="20"/>
          <w:szCs w:val="20"/>
        </w:rPr>
      </w:pPr>
    </w:p>
    <w:p w:rsidR="00534EA5" w:rsidRPr="007B00BE" w:rsidRDefault="00534EA5" w:rsidP="009D135D">
      <w:pPr>
        <w:ind w:firstLine="709"/>
        <w:rPr>
          <w:sz w:val="20"/>
          <w:szCs w:val="20"/>
        </w:rPr>
      </w:pPr>
    </w:p>
    <w:tbl>
      <w:tblPr>
        <w:tblW w:w="1536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
        <w:gridCol w:w="349"/>
        <w:gridCol w:w="349"/>
        <w:gridCol w:w="349"/>
        <w:gridCol w:w="349"/>
        <w:gridCol w:w="350"/>
        <w:gridCol w:w="349"/>
        <w:gridCol w:w="349"/>
        <w:gridCol w:w="349"/>
        <w:gridCol w:w="349"/>
        <w:gridCol w:w="350"/>
        <w:gridCol w:w="349"/>
        <w:gridCol w:w="349"/>
        <w:gridCol w:w="349"/>
        <w:gridCol w:w="349"/>
        <w:gridCol w:w="350"/>
        <w:gridCol w:w="349"/>
        <w:gridCol w:w="349"/>
        <w:gridCol w:w="349"/>
        <w:gridCol w:w="349"/>
        <w:gridCol w:w="350"/>
        <w:gridCol w:w="349"/>
        <w:gridCol w:w="349"/>
        <w:gridCol w:w="349"/>
        <w:gridCol w:w="349"/>
        <w:gridCol w:w="350"/>
        <w:gridCol w:w="349"/>
        <w:gridCol w:w="349"/>
        <w:gridCol w:w="349"/>
        <w:gridCol w:w="349"/>
        <w:gridCol w:w="350"/>
        <w:gridCol w:w="349"/>
        <w:gridCol w:w="349"/>
        <w:gridCol w:w="349"/>
        <w:gridCol w:w="349"/>
        <w:gridCol w:w="350"/>
        <w:gridCol w:w="349"/>
        <w:gridCol w:w="349"/>
        <w:gridCol w:w="349"/>
        <w:gridCol w:w="349"/>
        <w:gridCol w:w="350"/>
        <w:gridCol w:w="350"/>
        <w:gridCol w:w="350"/>
        <w:gridCol w:w="350"/>
      </w:tblGrid>
      <w:tr w:rsidR="009D135D" w:rsidRPr="007B00BE" w:rsidTr="00B51692">
        <w:tc>
          <w:tcPr>
            <w:tcW w:w="349" w:type="dxa"/>
            <w:tcBorders>
              <w:top w:val="nil"/>
            </w:tcBorders>
            <w:shd w:val="clear" w:color="auto" w:fill="auto"/>
          </w:tcPr>
          <w:p w:rsidR="009D135D" w:rsidRPr="00B51692" w:rsidRDefault="009D135D" w:rsidP="00B51692">
            <w:pPr>
              <w:rPr>
                <w:sz w:val="20"/>
                <w:szCs w:val="20"/>
              </w:rPr>
            </w:pPr>
            <w:r w:rsidRPr="00B51692">
              <w:rPr>
                <w:sz w:val="20"/>
                <w:szCs w:val="20"/>
              </w:rPr>
              <w:t>1</w:t>
            </w:r>
          </w:p>
        </w:tc>
        <w:tc>
          <w:tcPr>
            <w:tcW w:w="349" w:type="dxa"/>
            <w:tcBorders>
              <w:top w:val="nil"/>
              <w:bottom w:val="single" w:sz="4" w:space="0" w:color="auto"/>
            </w:tcBorders>
            <w:shd w:val="clear" w:color="auto" w:fill="auto"/>
          </w:tcPr>
          <w:p w:rsidR="009D135D" w:rsidRPr="00B51692" w:rsidRDefault="009D135D" w:rsidP="00B51692">
            <w:pPr>
              <w:jc w:val="center"/>
              <w:rPr>
                <w:sz w:val="20"/>
                <w:szCs w:val="20"/>
              </w:rPr>
            </w:pPr>
          </w:p>
        </w:tc>
        <w:tc>
          <w:tcPr>
            <w:tcW w:w="349" w:type="dxa"/>
            <w:tcBorders>
              <w:top w:val="nil"/>
            </w:tcBorders>
            <w:shd w:val="clear" w:color="auto" w:fill="auto"/>
          </w:tcPr>
          <w:p w:rsidR="009D135D" w:rsidRPr="00B51692" w:rsidRDefault="009D135D" w:rsidP="00B51692">
            <w:pPr>
              <w:jc w:val="center"/>
              <w:rPr>
                <w:sz w:val="20"/>
                <w:szCs w:val="20"/>
              </w:rPr>
            </w:pPr>
            <w:r w:rsidRPr="00B51692">
              <w:rPr>
                <w:sz w:val="20"/>
                <w:szCs w:val="20"/>
              </w:rPr>
              <w:t>2</w:t>
            </w:r>
          </w:p>
        </w:tc>
        <w:tc>
          <w:tcPr>
            <w:tcW w:w="349" w:type="dxa"/>
            <w:tcBorders>
              <w:top w:val="nil"/>
            </w:tcBorders>
            <w:shd w:val="clear" w:color="auto" w:fill="auto"/>
          </w:tcPr>
          <w:p w:rsidR="009D135D" w:rsidRPr="00B51692" w:rsidRDefault="009D135D" w:rsidP="00B51692">
            <w:pPr>
              <w:jc w:val="center"/>
              <w:rPr>
                <w:sz w:val="20"/>
                <w:szCs w:val="20"/>
              </w:rPr>
            </w:pPr>
          </w:p>
        </w:tc>
        <w:tc>
          <w:tcPr>
            <w:tcW w:w="349" w:type="dxa"/>
            <w:tcBorders>
              <w:top w:val="nil"/>
            </w:tcBorders>
            <w:shd w:val="clear" w:color="auto" w:fill="auto"/>
          </w:tcPr>
          <w:p w:rsidR="009D135D" w:rsidRPr="00B51692" w:rsidRDefault="009D135D" w:rsidP="00B51692">
            <w:pPr>
              <w:jc w:val="center"/>
              <w:rPr>
                <w:sz w:val="20"/>
                <w:szCs w:val="20"/>
              </w:rPr>
            </w:pPr>
            <w:r w:rsidRPr="00B51692">
              <w:rPr>
                <w:sz w:val="20"/>
                <w:szCs w:val="20"/>
              </w:rPr>
              <w:t>3</w:t>
            </w:r>
          </w:p>
        </w:tc>
        <w:tc>
          <w:tcPr>
            <w:tcW w:w="350" w:type="dxa"/>
            <w:tcBorders>
              <w:top w:val="nil"/>
            </w:tcBorders>
            <w:shd w:val="clear" w:color="auto" w:fill="auto"/>
          </w:tcPr>
          <w:p w:rsidR="009D135D" w:rsidRPr="00B51692" w:rsidRDefault="009D135D" w:rsidP="00B51692">
            <w:pPr>
              <w:jc w:val="center"/>
              <w:rPr>
                <w:sz w:val="20"/>
                <w:szCs w:val="20"/>
              </w:rPr>
            </w:pPr>
          </w:p>
        </w:tc>
        <w:tc>
          <w:tcPr>
            <w:tcW w:w="349" w:type="dxa"/>
            <w:tcBorders>
              <w:top w:val="nil"/>
            </w:tcBorders>
            <w:shd w:val="clear" w:color="auto" w:fill="auto"/>
          </w:tcPr>
          <w:p w:rsidR="009D135D" w:rsidRPr="00B51692" w:rsidRDefault="009D135D" w:rsidP="00B51692">
            <w:pPr>
              <w:jc w:val="center"/>
              <w:rPr>
                <w:sz w:val="20"/>
                <w:szCs w:val="20"/>
              </w:rPr>
            </w:pPr>
            <w:r w:rsidRPr="00B51692">
              <w:rPr>
                <w:sz w:val="20"/>
                <w:szCs w:val="20"/>
              </w:rPr>
              <w:t>4</w:t>
            </w:r>
          </w:p>
        </w:tc>
        <w:tc>
          <w:tcPr>
            <w:tcW w:w="349" w:type="dxa"/>
            <w:tcBorders>
              <w:top w:val="nil"/>
            </w:tcBorders>
            <w:shd w:val="clear" w:color="auto" w:fill="auto"/>
          </w:tcPr>
          <w:p w:rsidR="009D135D" w:rsidRPr="00B51692" w:rsidRDefault="009D135D" w:rsidP="00B51692">
            <w:pPr>
              <w:jc w:val="center"/>
              <w:rPr>
                <w:sz w:val="20"/>
                <w:szCs w:val="20"/>
              </w:rPr>
            </w:pPr>
          </w:p>
        </w:tc>
        <w:tc>
          <w:tcPr>
            <w:tcW w:w="349" w:type="dxa"/>
            <w:tcBorders>
              <w:top w:val="nil"/>
            </w:tcBorders>
            <w:shd w:val="clear" w:color="auto" w:fill="auto"/>
          </w:tcPr>
          <w:p w:rsidR="009D135D" w:rsidRPr="00B51692" w:rsidRDefault="009D135D" w:rsidP="00B51692">
            <w:pPr>
              <w:jc w:val="center"/>
              <w:rPr>
                <w:sz w:val="20"/>
                <w:szCs w:val="20"/>
              </w:rPr>
            </w:pPr>
            <w:r w:rsidRPr="00B51692">
              <w:rPr>
                <w:sz w:val="20"/>
                <w:szCs w:val="20"/>
              </w:rPr>
              <w:t>5</w:t>
            </w:r>
          </w:p>
        </w:tc>
        <w:tc>
          <w:tcPr>
            <w:tcW w:w="349" w:type="dxa"/>
            <w:tcBorders>
              <w:top w:val="nil"/>
            </w:tcBorders>
            <w:shd w:val="clear" w:color="auto" w:fill="auto"/>
          </w:tcPr>
          <w:p w:rsidR="009D135D" w:rsidRPr="00B51692" w:rsidRDefault="009D135D" w:rsidP="00B51692">
            <w:pPr>
              <w:jc w:val="center"/>
              <w:rPr>
                <w:sz w:val="20"/>
                <w:szCs w:val="20"/>
              </w:rPr>
            </w:pPr>
          </w:p>
        </w:tc>
        <w:tc>
          <w:tcPr>
            <w:tcW w:w="350" w:type="dxa"/>
            <w:tcBorders>
              <w:top w:val="nil"/>
            </w:tcBorders>
            <w:shd w:val="clear" w:color="auto" w:fill="auto"/>
          </w:tcPr>
          <w:p w:rsidR="009D135D" w:rsidRPr="00B51692" w:rsidRDefault="009D135D" w:rsidP="00B51692">
            <w:pPr>
              <w:jc w:val="center"/>
              <w:rPr>
                <w:sz w:val="20"/>
                <w:szCs w:val="20"/>
              </w:rPr>
            </w:pPr>
            <w:r w:rsidRPr="00B51692">
              <w:rPr>
                <w:sz w:val="20"/>
                <w:szCs w:val="20"/>
              </w:rPr>
              <w:t>6</w:t>
            </w:r>
          </w:p>
        </w:tc>
        <w:tc>
          <w:tcPr>
            <w:tcW w:w="349" w:type="dxa"/>
            <w:tcBorders>
              <w:top w:val="nil"/>
            </w:tcBorders>
            <w:shd w:val="clear" w:color="auto" w:fill="auto"/>
          </w:tcPr>
          <w:p w:rsidR="009D135D" w:rsidRPr="00B51692" w:rsidRDefault="009D135D" w:rsidP="00B51692">
            <w:pPr>
              <w:jc w:val="center"/>
              <w:rPr>
                <w:sz w:val="20"/>
                <w:szCs w:val="20"/>
              </w:rPr>
            </w:pPr>
          </w:p>
        </w:tc>
        <w:tc>
          <w:tcPr>
            <w:tcW w:w="349" w:type="dxa"/>
            <w:tcBorders>
              <w:top w:val="nil"/>
            </w:tcBorders>
            <w:shd w:val="clear" w:color="auto" w:fill="auto"/>
          </w:tcPr>
          <w:p w:rsidR="009D135D" w:rsidRPr="00B51692" w:rsidRDefault="009D135D" w:rsidP="00B51692">
            <w:pPr>
              <w:jc w:val="center"/>
              <w:rPr>
                <w:sz w:val="20"/>
                <w:szCs w:val="20"/>
              </w:rPr>
            </w:pPr>
            <w:r w:rsidRPr="00B51692">
              <w:rPr>
                <w:sz w:val="20"/>
                <w:szCs w:val="20"/>
              </w:rPr>
              <w:t>7</w:t>
            </w:r>
          </w:p>
        </w:tc>
        <w:tc>
          <w:tcPr>
            <w:tcW w:w="349" w:type="dxa"/>
            <w:tcBorders>
              <w:top w:val="nil"/>
            </w:tcBorders>
            <w:shd w:val="clear" w:color="auto" w:fill="auto"/>
          </w:tcPr>
          <w:p w:rsidR="009D135D" w:rsidRPr="00B51692" w:rsidRDefault="009D135D" w:rsidP="00B51692">
            <w:pPr>
              <w:jc w:val="center"/>
              <w:rPr>
                <w:sz w:val="20"/>
                <w:szCs w:val="20"/>
              </w:rPr>
            </w:pPr>
          </w:p>
        </w:tc>
        <w:tc>
          <w:tcPr>
            <w:tcW w:w="349" w:type="dxa"/>
            <w:tcBorders>
              <w:top w:val="nil"/>
            </w:tcBorders>
            <w:shd w:val="clear" w:color="auto" w:fill="auto"/>
          </w:tcPr>
          <w:p w:rsidR="009D135D" w:rsidRPr="00B51692" w:rsidRDefault="009D135D" w:rsidP="00B51692">
            <w:pPr>
              <w:jc w:val="center"/>
              <w:rPr>
                <w:sz w:val="20"/>
                <w:szCs w:val="20"/>
              </w:rPr>
            </w:pPr>
            <w:r w:rsidRPr="00B51692">
              <w:rPr>
                <w:sz w:val="20"/>
                <w:szCs w:val="20"/>
              </w:rPr>
              <w:t>8</w:t>
            </w:r>
          </w:p>
        </w:tc>
        <w:tc>
          <w:tcPr>
            <w:tcW w:w="350" w:type="dxa"/>
            <w:tcBorders>
              <w:top w:val="nil"/>
            </w:tcBorders>
            <w:shd w:val="clear" w:color="auto" w:fill="auto"/>
          </w:tcPr>
          <w:p w:rsidR="009D135D" w:rsidRPr="00B51692" w:rsidRDefault="009D135D" w:rsidP="00B51692">
            <w:pPr>
              <w:jc w:val="center"/>
              <w:rPr>
                <w:sz w:val="20"/>
                <w:szCs w:val="20"/>
              </w:rPr>
            </w:pPr>
          </w:p>
        </w:tc>
        <w:tc>
          <w:tcPr>
            <w:tcW w:w="349" w:type="dxa"/>
            <w:tcBorders>
              <w:top w:val="nil"/>
            </w:tcBorders>
            <w:shd w:val="clear" w:color="auto" w:fill="auto"/>
          </w:tcPr>
          <w:p w:rsidR="009D135D" w:rsidRPr="00B51692" w:rsidRDefault="009D135D" w:rsidP="00B51692">
            <w:pPr>
              <w:jc w:val="center"/>
              <w:rPr>
                <w:sz w:val="20"/>
                <w:szCs w:val="20"/>
              </w:rPr>
            </w:pPr>
            <w:r w:rsidRPr="00B51692">
              <w:rPr>
                <w:sz w:val="20"/>
                <w:szCs w:val="20"/>
              </w:rPr>
              <w:t>9</w:t>
            </w:r>
          </w:p>
        </w:tc>
        <w:tc>
          <w:tcPr>
            <w:tcW w:w="349" w:type="dxa"/>
            <w:tcBorders>
              <w:top w:val="nil"/>
            </w:tcBorders>
            <w:shd w:val="clear" w:color="auto" w:fill="auto"/>
          </w:tcPr>
          <w:p w:rsidR="009D135D" w:rsidRPr="00B51692" w:rsidRDefault="009D135D" w:rsidP="00B51692">
            <w:pPr>
              <w:jc w:val="center"/>
              <w:rPr>
                <w:sz w:val="20"/>
                <w:szCs w:val="20"/>
              </w:rPr>
            </w:pP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r w:rsidRPr="00B51692">
              <w:rPr>
                <w:sz w:val="20"/>
                <w:szCs w:val="20"/>
              </w:rPr>
              <w:t>10</w:t>
            </w: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p>
        </w:tc>
        <w:tc>
          <w:tcPr>
            <w:tcW w:w="350" w:type="dxa"/>
            <w:tcBorders>
              <w:top w:val="nil"/>
            </w:tcBorders>
            <w:shd w:val="clear" w:color="auto" w:fill="auto"/>
            <w:tcMar>
              <w:left w:w="57" w:type="dxa"/>
              <w:right w:w="57" w:type="dxa"/>
            </w:tcMar>
          </w:tcPr>
          <w:p w:rsidR="009D135D" w:rsidRPr="00B51692" w:rsidRDefault="009D135D" w:rsidP="00B51692">
            <w:pPr>
              <w:jc w:val="center"/>
              <w:rPr>
                <w:sz w:val="20"/>
                <w:szCs w:val="20"/>
              </w:rPr>
            </w:pPr>
            <w:r w:rsidRPr="00B51692">
              <w:rPr>
                <w:sz w:val="20"/>
                <w:szCs w:val="20"/>
              </w:rPr>
              <w:t>11</w:t>
            </w: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r w:rsidRPr="00B51692">
              <w:rPr>
                <w:sz w:val="20"/>
                <w:szCs w:val="20"/>
              </w:rPr>
              <w:t>12</w:t>
            </w: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r w:rsidRPr="00B51692">
              <w:rPr>
                <w:sz w:val="20"/>
                <w:szCs w:val="20"/>
              </w:rPr>
              <w:t>13</w:t>
            </w:r>
          </w:p>
        </w:tc>
        <w:tc>
          <w:tcPr>
            <w:tcW w:w="350" w:type="dxa"/>
            <w:tcBorders>
              <w:top w:val="nil"/>
            </w:tcBorders>
            <w:shd w:val="clear" w:color="auto" w:fill="auto"/>
            <w:tcMar>
              <w:left w:w="57" w:type="dxa"/>
              <w:right w:w="57" w:type="dxa"/>
            </w:tcMar>
          </w:tcPr>
          <w:p w:rsidR="009D135D" w:rsidRPr="00B51692" w:rsidRDefault="009D135D" w:rsidP="00B51692">
            <w:pPr>
              <w:jc w:val="center"/>
              <w:rPr>
                <w:sz w:val="20"/>
                <w:szCs w:val="20"/>
              </w:rPr>
            </w:pP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r w:rsidRPr="00B51692">
              <w:rPr>
                <w:sz w:val="20"/>
                <w:szCs w:val="20"/>
              </w:rPr>
              <w:t>14</w:t>
            </w: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r w:rsidRPr="00B51692">
              <w:rPr>
                <w:sz w:val="20"/>
                <w:szCs w:val="20"/>
              </w:rPr>
              <w:t>15</w:t>
            </w: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p>
        </w:tc>
        <w:tc>
          <w:tcPr>
            <w:tcW w:w="350" w:type="dxa"/>
            <w:tcBorders>
              <w:top w:val="nil"/>
            </w:tcBorders>
            <w:shd w:val="clear" w:color="auto" w:fill="auto"/>
            <w:tcMar>
              <w:left w:w="57" w:type="dxa"/>
              <w:right w:w="57" w:type="dxa"/>
            </w:tcMar>
          </w:tcPr>
          <w:p w:rsidR="009D135D" w:rsidRPr="00B51692" w:rsidRDefault="009D135D" w:rsidP="00B51692">
            <w:pPr>
              <w:jc w:val="center"/>
              <w:rPr>
                <w:sz w:val="20"/>
                <w:szCs w:val="20"/>
              </w:rPr>
            </w:pPr>
            <w:r w:rsidRPr="00B51692">
              <w:rPr>
                <w:sz w:val="20"/>
                <w:szCs w:val="20"/>
              </w:rPr>
              <w:t>16</w:t>
            </w: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r w:rsidRPr="00B51692">
              <w:rPr>
                <w:sz w:val="20"/>
                <w:szCs w:val="20"/>
              </w:rPr>
              <w:t>17</w:t>
            </w: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r w:rsidRPr="00B51692">
              <w:rPr>
                <w:sz w:val="20"/>
                <w:szCs w:val="20"/>
              </w:rPr>
              <w:t>18</w:t>
            </w:r>
          </w:p>
        </w:tc>
        <w:tc>
          <w:tcPr>
            <w:tcW w:w="350" w:type="dxa"/>
            <w:tcBorders>
              <w:top w:val="nil"/>
            </w:tcBorders>
            <w:shd w:val="clear" w:color="auto" w:fill="auto"/>
            <w:tcMar>
              <w:left w:w="57" w:type="dxa"/>
              <w:right w:w="57" w:type="dxa"/>
            </w:tcMar>
          </w:tcPr>
          <w:p w:rsidR="009D135D" w:rsidRPr="00B51692" w:rsidRDefault="009D135D" w:rsidP="00B51692">
            <w:pPr>
              <w:jc w:val="center"/>
              <w:rPr>
                <w:sz w:val="20"/>
                <w:szCs w:val="20"/>
              </w:rPr>
            </w:pP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r w:rsidRPr="00B51692">
              <w:rPr>
                <w:sz w:val="20"/>
                <w:szCs w:val="20"/>
              </w:rPr>
              <w:t>19</w:t>
            </w: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r w:rsidRPr="00B51692">
              <w:rPr>
                <w:sz w:val="20"/>
                <w:szCs w:val="20"/>
              </w:rPr>
              <w:t>20</w:t>
            </w:r>
          </w:p>
        </w:tc>
        <w:tc>
          <w:tcPr>
            <w:tcW w:w="349" w:type="dxa"/>
            <w:tcBorders>
              <w:top w:val="nil"/>
            </w:tcBorders>
            <w:shd w:val="clear" w:color="auto" w:fill="auto"/>
            <w:tcMar>
              <w:left w:w="57" w:type="dxa"/>
              <w:right w:w="57" w:type="dxa"/>
            </w:tcMar>
          </w:tcPr>
          <w:p w:rsidR="009D135D" w:rsidRPr="00B51692" w:rsidRDefault="009D135D" w:rsidP="00B51692">
            <w:pPr>
              <w:jc w:val="center"/>
              <w:rPr>
                <w:sz w:val="20"/>
                <w:szCs w:val="20"/>
              </w:rPr>
            </w:pPr>
          </w:p>
        </w:tc>
        <w:tc>
          <w:tcPr>
            <w:tcW w:w="350" w:type="dxa"/>
            <w:tcBorders>
              <w:top w:val="nil"/>
            </w:tcBorders>
            <w:shd w:val="clear" w:color="auto" w:fill="auto"/>
            <w:tcMar>
              <w:left w:w="57" w:type="dxa"/>
              <w:right w:w="57" w:type="dxa"/>
            </w:tcMar>
          </w:tcPr>
          <w:p w:rsidR="009D135D" w:rsidRPr="00B51692" w:rsidRDefault="009D135D" w:rsidP="00B51692">
            <w:pPr>
              <w:jc w:val="center"/>
              <w:rPr>
                <w:sz w:val="20"/>
                <w:szCs w:val="20"/>
              </w:rPr>
            </w:pPr>
            <w:r w:rsidRPr="00B51692">
              <w:rPr>
                <w:sz w:val="20"/>
                <w:szCs w:val="20"/>
              </w:rPr>
              <w:t>21</w:t>
            </w:r>
          </w:p>
        </w:tc>
        <w:tc>
          <w:tcPr>
            <w:tcW w:w="350" w:type="dxa"/>
            <w:tcBorders>
              <w:top w:val="nil"/>
            </w:tcBorders>
            <w:shd w:val="clear" w:color="auto" w:fill="auto"/>
          </w:tcPr>
          <w:p w:rsidR="009D135D" w:rsidRPr="00B51692" w:rsidRDefault="009D135D" w:rsidP="00B51692">
            <w:pPr>
              <w:jc w:val="center"/>
              <w:rPr>
                <w:sz w:val="20"/>
                <w:szCs w:val="20"/>
              </w:rPr>
            </w:pPr>
          </w:p>
        </w:tc>
        <w:tc>
          <w:tcPr>
            <w:tcW w:w="350" w:type="dxa"/>
            <w:tcBorders>
              <w:top w:val="nil"/>
              <w:bottom w:val="single" w:sz="4" w:space="0" w:color="auto"/>
            </w:tcBorders>
            <w:shd w:val="clear" w:color="auto" w:fill="auto"/>
            <w:tcMar>
              <w:left w:w="0" w:type="dxa"/>
              <w:right w:w="0" w:type="dxa"/>
            </w:tcMar>
          </w:tcPr>
          <w:p w:rsidR="009D135D" w:rsidRPr="00B51692" w:rsidRDefault="009D135D" w:rsidP="00B51692">
            <w:pPr>
              <w:jc w:val="center"/>
              <w:rPr>
                <w:sz w:val="20"/>
                <w:szCs w:val="20"/>
              </w:rPr>
            </w:pPr>
            <w:r w:rsidRPr="00B51692">
              <w:rPr>
                <w:sz w:val="20"/>
                <w:szCs w:val="20"/>
              </w:rPr>
              <w:t>22</w:t>
            </w:r>
          </w:p>
        </w:tc>
        <w:tc>
          <w:tcPr>
            <w:tcW w:w="350" w:type="dxa"/>
            <w:tcBorders>
              <w:top w:val="nil"/>
              <w:bottom w:val="single" w:sz="4" w:space="0" w:color="auto"/>
            </w:tcBorders>
            <w:shd w:val="clear" w:color="auto" w:fill="auto"/>
          </w:tcPr>
          <w:p w:rsidR="009D135D" w:rsidRPr="00B51692" w:rsidRDefault="009D135D" w:rsidP="00B51692">
            <w:pPr>
              <w:jc w:val="center"/>
              <w:rPr>
                <w:sz w:val="20"/>
                <w:szCs w:val="20"/>
              </w:rPr>
            </w:pPr>
          </w:p>
        </w:tc>
      </w:tr>
      <w:tr w:rsidR="00521AE9" w:rsidRPr="007B00BE" w:rsidTr="00B51692">
        <w:tc>
          <w:tcPr>
            <w:tcW w:w="349" w:type="dxa"/>
            <w:tcBorders>
              <w:left w:val="single" w:sz="4" w:space="0" w:color="auto"/>
              <w:bottom w:val="nil"/>
              <w:right w:val="nil"/>
            </w:tcBorders>
            <w:shd w:val="clear" w:color="auto" w:fill="E36C0A"/>
          </w:tcPr>
          <w:p w:rsidR="009D135D" w:rsidRPr="00B51692" w:rsidRDefault="009D135D" w:rsidP="00B51692">
            <w:pPr>
              <w:rPr>
                <w:sz w:val="20"/>
                <w:szCs w:val="20"/>
              </w:rPr>
            </w:pPr>
          </w:p>
        </w:tc>
        <w:tc>
          <w:tcPr>
            <w:tcW w:w="349" w:type="dxa"/>
            <w:tcBorders>
              <w:left w:val="single" w:sz="4" w:space="0" w:color="auto"/>
              <w:bottom w:val="nil"/>
              <w:right w:val="single" w:sz="4" w:space="0" w:color="auto"/>
            </w:tcBorders>
            <w:shd w:val="clear" w:color="auto" w:fill="D99594"/>
          </w:tcPr>
          <w:p w:rsidR="009D135D" w:rsidRPr="00B51692" w:rsidRDefault="009D135D" w:rsidP="00B51692">
            <w:pPr>
              <w:rPr>
                <w:sz w:val="20"/>
                <w:szCs w:val="20"/>
              </w:rPr>
            </w:pPr>
          </w:p>
          <w:p w:rsidR="009D135D" w:rsidRPr="00B51692" w:rsidRDefault="009D135D" w:rsidP="00B51692">
            <w:pPr>
              <w:rPr>
                <w:sz w:val="20"/>
                <w:szCs w:val="20"/>
              </w:rPr>
            </w:pPr>
          </w:p>
          <w:p w:rsidR="009D135D" w:rsidRPr="00B51692" w:rsidRDefault="009D135D" w:rsidP="00B51692">
            <w:pPr>
              <w:rPr>
                <w:sz w:val="20"/>
                <w:szCs w:val="20"/>
              </w:rPr>
            </w:pPr>
          </w:p>
        </w:tc>
        <w:tc>
          <w:tcPr>
            <w:tcW w:w="349" w:type="dxa"/>
            <w:tcBorders>
              <w:left w:val="single" w:sz="4" w:space="0" w:color="auto"/>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50"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50"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50" w:type="dxa"/>
            <w:tcBorders>
              <w:left w:val="nil"/>
              <w:right w:val="single" w:sz="4" w:space="0" w:color="auto"/>
            </w:tcBorders>
            <w:shd w:val="clear" w:color="auto" w:fill="C2D69B"/>
          </w:tcPr>
          <w:p w:rsidR="009D135D" w:rsidRPr="00B51692" w:rsidRDefault="009D135D" w:rsidP="00B51692">
            <w:pPr>
              <w:rPr>
                <w:sz w:val="20"/>
                <w:szCs w:val="20"/>
              </w:rPr>
            </w:pPr>
          </w:p>
        </w:tc>
        <w:tc>
          <w:tcPr>
            <w:tcW w:w="349" w:type="dxa"/>
            <w:tcBorders>
              <w:left w:val="single" w:sz="4" w:space="0" w:color="auto"/>
              <w:bottom w:val="single" w:sz="4" w:space="0" w:color="auto"/>
            </w:tcBorders>
            <w:shd w:val="clear" w:color="auto" w:fill="76923C"/>
          </w:tcPr>
          <w:p w:rsidR="009D135D" w:rsidRPr="00B51692" w:rsidRDefault="009D135D" w:rsidP="00B51692">
            <w:pPr>
              <w:rPr>
                <w:sz w:val="20"/>
                <w:szCs w:val="20"/>
              </w:rPr>
            </w:pPr>
          </w:p>
        </w:tc>
        <w:tc>
          <w:tcPr>
            <w:tcW w:w="349" w:type="dxa"/>
            <w:tcBorders>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50"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50"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50"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tcBorders>
            <w:shd w:val="clear" w:color="auto" w:fill="C2D69B"/>
          </w:tcPr>
          <w:p w:rsidR="009D135D" w:rsidRPr="00B51692" w:rsidRDefault="009D135D" w:rsidP="00B51692">
            <w:pPr>
              <w:rPr>
                <w:sz w:val="20"/>
                <w:szCs w:val="20"/>
              </w:rPr>
            </w:pPr>
          </w:p>
        </w:tc>
        <w:tc>
          <w:tcPr>
            <w:tcW w:w="349" w:type="dxa"/>
            <w:shd w:val="clear" w:color="auto" w:fill="76923C"/>
          </w:tcPr>
          <w:p w:rsidR="009D135D" w:rsidRPr="00B51692" w:rsidRDefault="009D135D" w:rsidP="00B51692">
            <w:pPr>
              <w:rPr>
                <w:sz w:val="20"/>
                <w:szCs w:val="20"/>
              </w:rPr>
            </w:pPr>
          </w:p>
        </w:tc>
        <w:tc>
          <w:tcPr>
            <w:tcW w:w="349" w:type="dxa"/>
            <w:tcBorders>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50"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right w:val="nil"/>
            </w:tcBorders>
            <w:shd w:val="clear" w:color="auto" w:fill="C2D69B"/>
          </w:tcPr>
          <w:p w:rsidR="009D135D" w:rsidRPr="00B51692" w:rsidRDefault="009D135D" w:rsidP="00B51692">
            <w:pPr>
              <w:rPr>
                <w:sz w:val="20"/>
                <w:szCs w:val="20"/>
              </w:rPr>
            </w:pPr>
          </w:p>
        </w:tc>
        <w:tc>
          <w:tcPr>
            <w:tcW w:w="349" w:type="dxa"/>
            <w:tcBorders>
              <w:left w:val="nil"/>
            </w:tcBorders>
            <w:shd w:val="clear" w:color="auto" w:fill="C2D69B"/>
          </w:tcPr>
          <w:p w:rsidR="009D135D" w:rsidRPr="00B51692" w:rsidRDefault="009D135D" w:rsidP="00B51692">
            <w:pPr>
              <w:rPr>
                <w:sz w:val="20"/>
                <w:szCs w:val="20"/>
              </w:rPr>
            </w:pPr>
          </w:p>
        </w:tc>
        <w:tc>
          <w:tcPr>
            <w:tcW w:w="350" w:type="dxa"/>
            <w:tcBorders>
              <w:bottom w:val="nil"/>
            </w:tcBorders>
            <w:shd w:val="clear" w:color="auto" w:fill="B2A1C7"/>
          </w:tcPr>
          <w:p w:rsidR="009D135D" w:rsidRPr="00B51692" w:rsidRDefault="009D135D" w:rsidP="00B51692">
            <w:pPr>
              <w:rPr>
                <w:sz w:val="20"/>
                <w:szCs w:val="20"/>
              </w:rPr>
            </w:pPr>
          </w:p>
        </w:tc>
        <w:tc>
          <w:tcPr>
            <w:tcW w:w="350" w:type="dxa"/>
            <w:tcBorders>
              <w:bottom w:val="nil"/>
              <w:right w:val="nil"/>
            </w:tcBorders>
            <w:shd w:val="clear" w:color="auto" w:fill="E5DFEC"/>
          </w:tcPr>
          <w:p w:rsidR="009D135D" w:rsidRPr="00B51692" w:rsidRDefault="009D135D" w:rsidP="00B51692">
            <w:pPr>
              <w:rPr>
                <w:sz w:val="20"/>
                <w:szCs w:val="20"/>
              </w:rPr>
            </w:pPr>
          </w:p>
        </w:tc>
        <w:tc>
          <w:tcPr>
            <w:tcW w:w="350" w:type="dxa"/>
            <w:tcBorders>
              <w:left w:val="nil"/>
              <w:bottom w:val="nil"/>
              <w:right w:val="nil"/>
            </w:tcBorders>
            <w:shd w:val="clear" w:color="auto" w:fill="E5DFEC"/>
          </w:tcPr>
          <w:p w:rsidR="009D135D" w:rsidRPr="00B51692" w:rsidRDefault="009D135D" w:rsidP="00B51692">
            <w:pPr>
              <w:rPr>
                <w:sz w:val="20"/>
                <w:szCs w:val="20"/>
              </w:rPr>
            </w:pPr>
          </w:p>
        </w:tc>
        <w:tc>
          <w:tcPr>
            <w:tcW w:w="350" w:type="dxa"/>
            <w:tcBorders>
              <w:left w:val="nil"/>
              <w:bottom w:val="nil"/>
            </w:tcBorders>
            <w:shd w:val="clear" w:color="auto" w:fill="E5DFEC"/>
          </w:tcPr>
          <w:p w:rsidR="009D135D" w:rsidRPr="00B51692" w:rsidRDefault="009D135D" w:rsidP="00B51692">
            <w:pPr>
              <w:rPr>
                <w:sz w:val="20"/>
                <w:szCs w:val="20"/>
              </w:rPr>
            </w:pPr>
          </w:p>
        </w:tc>
      </w:tr>
      <w:tr w:rsidR="00521AE9" w:rsidRPr="007B00BE" w:rsidTr="00B51692">
        <w:tc>
          <w:tcPr>
            <w:tcW w:w="349" w:type="dxa"/>
            <w:tcBorders>
              <w:top w:val="nil"/>
            </w:tcBorders>
            <w:shd w:val="clear" w:color="auto" w:fill="E36C0A"/>
          </w:tcPr>
          <w:p w:rsidR="009D135D" w:rsidRPr="00B51692" w:rsidRDefault="00A43E5D" w:rsidP="00B51692">
            <w:pPr>
              <w:rPr>
                <w:sz w:val="20"/>
                <w:szCs w:val="20"/>
              </w:rPr>
            </w:pPr>
            <w:r>
              <w:rPr>
                <w:noProof/>
              </w:rPr>
              <mc:AlternateContent>
                <mc:Choice Requires="wps">
                  <w:drawing>
                    <wp:anchor distT="4294967295" distB="4294967295" distL="114300" distR="114300" simplePos="0" relativeHeight="251658240" behindDoc="0" locked="0" layoutInCell="1" allowOverlap="1" wp14:anchorId="41A6FD8C" wp14:editId="3E59C9C3">
                      <wp:simplePos x="0" y="0"/>
                      <wp:positionH relativeFrom="column">
                        <wp:posOffset>-309880</wp:posOffset>
                      </wp:positionH>
                      <wp:positionV relativeFrom="paragraph">
                        <wp:posOffset>443229</wp:posOffset>
                      </wp:positionV>
                      <wp:extent cx="10218420" cy="0"/>
                      <wp:effectExtent l="0" t="133350" r="0" b="133350"/>
                      <wp:wrapNone/>
                      <wp:docPr id="17"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18420"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6" o:spid="_x0000_s1026" type="#_x0000_t32" style="position:absolute;margin-left:-24.4pt;margin-top:34.9pt;width:804.6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" strokecolor="#4a7ebb" strokeweight="2.25pt">
                      <v:stroke endarrow="open"/>
                      <o:lock v:ext="edit" shapetype="f"/>
                    </v:shape>
                  </w:pict>
                </mc:Fallback>
              </mc:AlternateContent>
            </w:r>
          </w:p>
        </w:tc>
        <w:tc>
          <w:tcPr>
            <w:tcW w:w="349" w:type="dxa"/>
            <w:tcBorders>
              <w:top w:val="nil"/>
            </w:tcBorders>
            <w:shd w:val="clear" w:color="auto" w:fill="D99594"/>
          </w:tcPr>
          <w:p w:rsidR="009D135D" w:rsidRPr="00B51692" w:rsidRDefault="009D135D" w:rsidP="00B51692">
            <w:pPr>
              <w:rPr>
                <w:sz w:val="20"/>
                <w:szCs w:val="20"/>
              </w:rPr>
            </w:pPr>
          </w:p>
          <w:p w:rsidR="009D135D" w:rsidRPr="00B51692" w:rsidRDefault="009D135D" w:rsidP="00B51692">
            <w:pPr>
              <w:rPr>
                <w:sz w:val="20"/>
                <w:szCs w:val="20"/>
              </w:rPr>
            </w:pPr>
          </w:p>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50"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50"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50" w:type="dxa"/>
            <w:shd w:val="clear" w:color="auto" w:fill="FBD4B4"/>
          </w:tcPr>
          <w:p w:rsidR="009D135D" w:rsidRPr="00B51692" w:rsidRDefault="009D135D" w:rsidP="00B51692">
            <w:pPr>
              <w:rPr>
                <w:sz w:val="20"/>
                <w:szCs w:val="20"/>
              </w:rPr>
            </w:pPr>
          </w:p>
        </w:tc>
        <w:tc>
          <w:tcPr>
            <w:tcW w:w="349" w:type="dxa"/>
            <w:shd w:val="clear" w:color="auto" w:fill="548DD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50"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50"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50"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548DD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50"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49" w:type="dxa"/>
            <w:shd w:val="clear" w:color="auto" w:fill="FBD4B4"/>
          </w:tcPr>
          <w:p w:rsidR="009D135D" w:rsidRPr="00B51692" w:rsidRDefault="009D135D" w:rsidP="00B51692">
            <w:pPr>
              <w:rPr>
                <w:sz w:val="20"/>
                <w:szCs w:val="20"/>
              </w:rPr>
            </w:pPr>
          </w:p>
        </w:tc>
        <w:tc>
          <w:tcPr>
            <w:tcW w:w="350" w:type="dxa"/>
            <w:tcBorders>
              <w:top w:val="nil"/>
            </w:tcBorders>
            <w:shd w:val="clear" w:color="auto" w:fill="B2A1C7"/>
          </w:tcPr>
          <w:p w:rsidR="009D135D" w:rsidRPr="00B51692" w:rsidRDefault="009D135D" w:rsidP="00B51692">
            <w:pPr>
              <w:rPr>
                <w:sz w:val="20"/>
                <w:szCs w:val="20"/>
              </w:rPr>
            </w:pPr>
          </w:p>
        </w:tc>
        <w:tc>
          <w:tcPr>
            <w:tcW w:w="350" w:type="dxa"/>
            <w:tcBorders>
              <w:top w:val="nil"/>
              <w:right w:val="nil"/>
            </w:tcBorders>
            <w:shd w:val="clear" w:color="auto" w:fill="E5DFEC"/>
          </w:tcPr>
          <w:p w:rsidR="009D135D" w:rsidRPr="00B51692" w:rsidRDefault="009D135D" w:rsidP="00B51692">
            <w:pPr>
              <w:rPr>
                <w:sz w:val="20"/>
                <w:szCs w:val="20"/>
              </w:rPr>
            </w:pPr>
          </w:p>
        </w:tc>
        <w:tc>
          <w:tcPr>
            <w:tcW w:w="350" w:type="dxa"/>
            <w:tcBorders>
              <w:top w:val="nil"/>
              <w:left w:val="nil"/>
              <w:right w:val="nil"/>
            </w:tcBorders>
            <w:shd w:val="clear" w:color="auto" w:fill="E5DFEC"/>
          </w:tcPr>
          <w:p w:rsidR="009D135D" w:rsidRPr="00B51692" w:rsidRDefault="009D135D" w:rsidP="00B51692">
            <w:pPr>
              <w:rPr>
                <w:sz w:val="20"/>
                <w:szCs w:val="20"/>
              </w:rPr>
            </w:pPr>
          </w:p>
        </w:tc>
        <w:tc>
          <w:tcPr>
            <w:tcW w:w="350" w:type="dxa"/>
            <w:tcBorders>
              <w:top w:val="nil"/>
              <w:left w:val="nil"/>
            </w:tcBorders>
            <w:shd w:val="clear" w:color="auto" w:fill="E5DFEC"/>
          </w:tcPr>
          <w:p w:rsidR="009D135D" w:rsidRPr="00B51692" w:rsidRDefault="00A43E5D" w:rsidP="00B51692">
            <w:pPr>
              <w:rPr>
                <w:sz w:val="20"/>
                <w:szCs w:val="20"/>
              </w:rPr>
            </w:pPr>
            <w:r>
              <w:rPr>
                <w:noProof/>
              </w:rPr>
              <mc:AlternateContent>
                <mc:Choice Requires="wps">
                  <w:drawing>
                    <wp:anchor distT="0" distB="0" distL="114300" distR="114300" simplePos="0" relativeHeight="251662336" behindDoc="0" locked="0" layoutInCell="1" allowOverlap="1" wp14:anchorId="159E18E1" wp14:editId="6D2D3DD0">
                      <wp:simplePos x="0" y="0"/>
                      <wp:positionH relativeFrom="column">
                        <wp:posOffset>199390</wp:posOffset>
                      </wp:positionH>
                      <wp:positionV relativeFrom="paragraph">
                        <wp:posOffset>37465</wp:posOffset>
                      </wp:positionV>
                      <wp:extent cx="241935" cy="356235"/>
                      <wp:effectExtent l="0" t="0" r="0" b="5715"/>
                      <wp:wrapNone/>
                      <wp:docPr id="16"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935" cy="356235"/>
                              </a:xfrm>
                              <a:prstGeom prst="rect">
                                <a:avLst/>
                              </a:prstGeom>
                              <a:noFill/>
                              <a:ln w="6350">
                                <a:noFill/>
                              </a:ln>
                              <a:effectLst/>
                            </wps:spPr>
                            <wps:txbx>
                              <w:txbxContent>
                                <w:p w:rsidR="003702D7" w:rsidRPr="009D135D" w:rsidRDefault="003702D7" w:rsidP="009D135D">
                                  <w:pPr>
                                    <w:rPr>
                                      <w:b/>
                                      <w:color w:val="943634"/>
                                      <w:sz w:val="36"/>
                                      <w:szCs w:val="36"/>
                                      <w:lang w:val="en-US"/>
                                    </w:rPr>
                                  </w:pPr>
                                  <w:proofErr w:type="gramStart"/>
                                  <w:r w:rsidRPr="009D135D">
                                    <w:rPr>
                                      <w:b/>
                                      <w:color w:val="943634"/>
                                      <w:sz w:val="36"/>
                                      <w:szCs w:val="36"/>
                                      <w:lang w:val="en-US"/>
                                    </w:rPr>
                                    <w:t>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14" o:spid="_x0000_s1026" type="#_x0000_t202" style="position:absolute;left:0;text-align:left;margin-left:15.7pt;margin-top:2.95pt;width:19.05pt;height:2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" filled="f" stroked="f" strokeweight=".5pt">
                      <v:path arrowok="t"/>
                      <v:textbox>
                        <w:txbxContent>
                          <w:p w:rsidR="003702D7" w:rsidRPr="009D135D" w:rsidRDefault="003702D7" w:rsidP="009D135D">
                            <w:pPr>
                              <w:rPr>
                                <w:b/>
                                <w:color w:val="943634"/>
                                <w:sz w:val="36"/>
                                <w:szCs w:val="36"/>
                                <w:lang w:val="en-US"/>
                              </w:rPr>
                            </w:pPr>
                            <w:proofErr w:type="gramStart"/>
                            <w:r w:rsidRPr="009D135D">
                              <w:rPr>
                                <w:b/>
                                <w:color w:val="943634"/>
                                <w:sz w:val="36"/>
                                <w:szCs w:val="36"/>
                                <w:lang w:val="en-US"/>
                              </w:rPr>
                              <w:t>t</w:t>
                            </w:r>
                            <w:proofErr w:type="gramEnd"/>
                          </w:p>
                        </w:txbxContent>
                      </v:textbox>
                    </v:shape>
                  </w:pict>
                </mc:Fallback>
              </mc:AlternateContent>
            </w:r>
          </w:p>
        </w:tc>
      </w:tr>
    </w:tbl>
    <w:p w:rsidR="009D135D" w:rsidRPr="007B00BE" w:rsidRDefault="009D135D" w:rsidP="009D135D">
      <w:pPr>
        <w:ind w:firstLine="709"/>
        <w:rPr>
          <w:sz w:val="20"/>
          <w:szCs w:val="20"/>
        </w:rPr>
      </w:pPr>
    </w:p>
    <w:p w:rsidR="009D135D" w:rsidRPr="007B00BE" w:rsidRDefault="009D135D" w:rsidP="009D135D">
      <w:pPr>
        <w:ind w:firstLine="709"/>
        <w:rPr>
          <w:sz w:val="20"/>
          <w:szCs w:val="20"/>
        </w:rPr>
      </w:pPr>
    </w:p>
    <w:p w:rsidR="009D135D" w:rsidRPr="007B00BE" w:rsidRDefault="00A43E5D" w:rsidP="009D135D">
      <w:pPr>
        <w:ind w:left="1276" w:firstLine="709"/>
        <w:rPr>
          <w:sz w:val="20"/>
          <w:szCs w:val="20"/>
        </w:rPr>
      </w:pPr>
      <w:r>
        <w:rPr>
          <w:noProof/>
        </w:rPr>
        <mc:AlternateContent>
          <mc:Choice Requires="wps">
            <w:drawing>
              <wp:anchor distT="0" distB="0" distL="114300" distR="114300" simplePos="0" relativeHeight="251660288" behindDoc="0" locked="0" layoutInCell="1" allowOverlap="1" wp14:anchorId="7BA938BD" wp14:editId="25F2A552">
                <wp:simplePos x="0" y="0"/>
                <wp:positionH relativeFrom="column">
                  <wp:posOffset>339090</wp:posOffset>
                </wp:positionH>
                <wp:positionV relativeFrom="paragraph">
                  <wp:posOffset>113030</wp:posOffset>
                </wp:positionV>
                <wp:extent cx="241935" cy="238760"/>
                <wp:effectExtent l="0" t="0" r="24765" b="27940"/>
                <wp:wrapNone/>
                <wp:docPr id="15"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935" cy="238760"/>
                        </a:xfrm>
                        <a:prstGeom prst="rect">
                          <a:avLst/>
                        </a:prstGeom>
                        <a:solidFill>
                          <a:srgbClr val="C0504D">
                            <a:lumMod val="60000"/>
                            <a:lumOff val="40000"/>
                          </a:srgbClr>
                        </a:solidFill>
                        <a:ln w="6350">
                          <a:solidFill>
                            <a:prstClr val="black"/>
                          </a:solidFill>
                        </a:ln>
                        <a:effectLst/>
                      </wps:spPr>
                      <wps:txbx>
                        <w:txbxContent>
                          <w:p w:rsidR="003702D7" w:rsidRDefault="003702D7" w:rsidP="009D13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Поле 10" o:spid="_x0000_s1027" type="#_x0000_t202" style="position:absolute;left:0;text-align:left;margin-left:26.7pt;margin-top:8.9pt;width:19.05pt;height:1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" fillcolor="#d99694" strokeweight=".5pt">
                <v:path arrowok="t"/>
                <v:textbox>
                  <w:txbxContent>
                    <w:p w:rsidR="003702D7" w:rsidRDefault="003702D7" w:rsidP="009D135D"/>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8BCFB9A" wp14:editId="350D215B">
                <wp:simplePos x="0" y="0"/>
                <wp:positionH relativeFrom="column">
                  <wp:posOffset>118110</wp:posOffset>
                </wp:positionH>
                <wp:positionV relativeFrom="paragraph">
                  <wp:posOffset>113030</wp:posOffset>
                </wp:positionV>
                <wp:extent cx="224790" cy="238760"/>
                <wp:effectExtent l="0" t="0" r="22860" b="279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38760"/>
                        </a:xfrm>
                        <a:prstGeom prst="rect">
                          <a:avLst/>
                        </a:prstGeom>
                        <a:solidFill>
                          <a:srgbClr val="F79646">
                            <a:lumMod val="75000"/>
                          </a:srgbClr>
                        </a:solidFill>
                        <a:ln w="3175">
                          <a:solidFill>
                            <a:srgbClr val="000000"/>
                          </a:solidFill>
                          <a:miter lim="800000"/>
                          <a:headEnd/>
                          <a:tailEnd/>
                        </a:ln>
                      </wps:spPr>
                      <wps:txbx>
                        <w:txbxContent>
                          <w:p w:rsidR="003702D7" w:rsidRDefault="003702D7" w:rsidP="009D135D">
                            <w:pPr>
                              <w:jc w:val="cente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9.3pt;margin-top:8.9pt;width:17.7pt;height:1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" fillcolor="#e46c0a" strokeweight=".25pt">
                <v:textbox>
                  <w:txbxContent>
                    <w:p w:rsidR="003702D7" w:rsidRDefault="003702D7" w:rsidP="009D135D">
                      <w:pPr>
                        <w:jc w:val="center"/>
                        <w:rPr>
                          <w:rFonts w:ascii="Arial" w:hAnsi="Arial" w:cs="Arial"/>
                          <w:sz w:val="20"/>
                          <w:szCs w:val="20"/>
                        </w:rPr>
                      </w:pPr>
                    </w:p>
                  </w:txbxContent>
                </v:textbox>
              </v:shape>
            </w:pict>
          </mc:Fallback>
        </mc:AlternateContent>
      </w:r>
    </w:p>
    <w:p w:rsidR="009D135D" w:rsidRPr="007B00BE" w:rsidRDefault="009D135D" w:rsidP="009D135D">
      <w:pPr>
        <w:ind w:left="1276"/>
        <w:rPr>
          <w:sz w:val="20"/>
          <w:szCs w:val="20"/>
        </w:rPr>
      </w:pPr>
      <w:r>
        <w:rPr>
          <w:sz w:val="20"/>
          <w:szCs w:val="20"/>
        </w:rPr>
        <w:t>Предварительный период – обновление НСИ, установление лимита внутридневного кредита и кредита овернайт, кредитные и депозитные операции</w:t>
      </w:r>
    </w:p>
    <w:p w:rsidR="009D135D" w:rsidRPr="00917847" w:rsidRDefault="009D135D" w:rsidP="009D135D">
      <w:pPr>
        <w:ind w:left="1276" w:firstLine="709"/>
        <w:rPr>
          <w:sz w:val="16"/>
          <w:szCs w:val="16"/>
        </w:rPr>
      </w:pPr>
    </w:p>
    <w:p w:rsidR="009D135D" w:rsidRPr="00917847" w:rsidRDefault="00A43E5D" w:rsidP="009D135D">
      <w:pPr>
        <w:ind w:firstLine="1985"/>
        <w:rPr>
          <w:sz w:val="16"/>
          <w:szCs w:val="16"/>
        </w:rPr>
      </w:pPr>
      <w:r>
        <w:rPr>
          <w:noProof/>
        </w:rPr>
        <mc:AlternateContent>
          <mc:Choice Requires="wps">
            <w:drawing>
              <wp:anchor distT="0" distB="0" distL="114300" distR="114300" simplePos="0" relativeHeight="251654144" behindDoc="0" locked="0" layoutInCell="1" allowOverlap="1" wp14:anchorId="53C574CD" wp14:editId="591EC705">
                <wp:simplePos x="0" y="0"/>
                <wp:positionH relativeFrom="column">
                  <wp:posOffset>114935</wp:posOffset>
                </wp:positionH>
                <wp:positionV relativeFrom="paragraph">
                  <wp:posOffset>69850</wp:posOffset>
                </wp:positionV>
                <wp:extent cx="466725" cy="217805"/>
                <wp:effectExtent l="0" t="0" r="28575" b="10795"/>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17805"/>
                        </a:xfrm>
                        <a:prstGeom prst="rect">
                          <a:avLst/>
                        </a:prstGeom>
                        <a:solidFill>
                          <a:srgbClr val="9BBB59">
                            <a:lumMod val="60000"/>
                            <a:lumOff val="40000"/>
                          </a:srgbClr>
                        </a:solidFill>
                        <a:ln w="3175">
                          <a:solidFill>
                            <a:srgbClr val="000000"/>
                          </a:solidFill>
                          <a:miter lim="800000"/>
                          <a:headEnd/>
                          <a:tailEnd/>
                        </a:ln>
                      </wps:spPr>
                      <wps:txbx>
                        <w:txbxContent>
                          <w:p w:rsidR="003702D7" w:rsidRDefault="003702D7" w:rsidP="009D135D">
                            <w:pPr>
                              <w:shd w:val="clear" w:color="auto" w:fill="C2D69B"/>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 o:spid="_x0000_s1029" type="#_x0000_t202" style="position:absolute;left:0;text-align:left;margin-left:9.05pt;margin-top:5.5pt;width:36.75pt;height:17.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" fillcolor="#c3d69b" strokeweight=".25pt">
                <v:textbox>
                  <w:txbxContent>
                    <w:p w:rsidR="003702D7" w:rsidRDefault="003702D7" w:rsidP="009D135D">
                      <w:pPr>
                        <w:shd w:val="clear" w:color="auto" w:fill="C2D69B"/>
                      </w:pPr>
                    </w:p>
                  </w:txbxContent>
                </v:textbox>
              </v:shape>
            </w:pict>
          </mc:Fallback>
        </mc:AlternateContent>
      </w:r>
    </w:p>
    <w:p w:rsidR="009D135D" w:rsidRPr="007B00BE" w:rsidRDefault="009D135D" w:rsidP="009D135D">
      <w:pPr>
        <w:ind w:left="1276"/>
        <w:rPr>
          <w:sz w:val="20"/>
          <w:szCs w:val="20"/>
        </w:rPr>
      </w:pPr>
      <w:r>
        <w:rPr>
          <w:sz w:val="20"/>
          <w:szCs w:val="20"/>
        </w:rPr>
        <w:t>Регулярный период - п</w:t>
      </w:r>
      <w:r w:rsidRPr="007B00BE">
        <w:rPr>
          <w:sz w:val="20"/>
          <w:szCs w:val="20"/>
        </w:rPr>
        <w:t>рием и исполнение срочных распоряжений</w:t>
      </w:r>
    </w:p>
    <w:p w:rsidR="009D135D" w:rsidRPr="00907BD7" w:rsidRDefault="00A43E5D" w:rsidP="009D135D">
      <w:pPr>
        <w:tabs>
          <w:tab w:val="left" w:pos="1163"/>
        </w:tabs>
        <w:ind w:left="1276" w:firstLine="709"/>
        <w:rPr>
          <w:sz w:val="16"/>
          <w:szCs w:val="16"/>
        </w:rPr>
      </w:pPr>
      <w:r>
        <w:rPr>
          <w:noProof/>
        </w:rPr>
        <mc:AlternateContent>
          <mc:Choice Requires="wps">
            <w:drawing>
              <wp:anchor distT="0" distB="0" distL="114300" distR="114300" simplePos="0" relativeHeight="251655168" behindDoc="0" locked="0" layoutInCell="1" allowOverlap="1" wp14:anchorId="0CC5EFE6" wp14:editId="2090FF4E">
                <wp:simplePos x="0" y="0"/>
                <wp:positionH relativeFrom="column">
                  <wp:posOffset>114300</wp:posOffset>
                </wp:positionH>
                <wp:positionV relativeFrom="paragraph">
                  <wp:posOffset>195580</wp:posOffset>
                </wp:positionV>
                <wp:extent cx="466725" cy="234315"/>
                <wp:effectExtent l="0" t="0" r="28575" b="13335"/>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34315"/>
                        </a:xfrm>
                        <a:prstGeom prst="rect">
                          <a:avLst/>
                        </a:prstGeom>
                        <a:solidFill>
                          <a:srgbClr val="F79646">
                            <a:lumMod val="40000"/>
                            <a:lumOff val="60000"/>
                          </a:srgbClr>
                        </a:solidFill>
                        <a:ln w="3175">
                          <a:solidFill>
                            <a:srgbClr val="000000"/>
                          </a:solidFill>
                          <a:miter lim="800000"/>
                          <a:headEnd/>
                          <a:tailEnd/>
                        </a:ln>
                      </wps:spPr>
                      <wps:txbx>
                        <w:txbxContent>
                          <w:p w:rsidR="003702D7" w:rsidRDefault="003702D7" w:rsidP="009D135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9pt;margin-top:15.4pt;width:36.75pt;height:18.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" fillcolor="#fcd5b5" strokeweight=".25pt">
                <v:textbox>
                  <w:txbxContent>
                    <w:p w:rsidR="003702D7" w:rsidRDefault="003702D7" w:rsidP="009D135D"/>
                  </w:txbxContent>
                </v:textbox>
              </v:shape>
            </w:pict>
          </mc:Fallback>
        </mc:AlternateContent>
      </w:r>
    </w:p>
    <w:p w:rsidR="009D135D" w:rsidRPr="00907BD7" w:rsidRDefault="009D135D" w:rsidP="009D135D">
      <w:pPr>
        <w:ind w:left="1276"/>
        <w:rPr>
          <w:sz w:val="16"/>
          <w:szCs w:val="16"/>
        </w:rPr>
      </w:pPr>
    </w:p>
    <w:p w:rsidR="009D135D" w:rsidRPr="007B00BE" w:rsidRDefault="009D135D" w:rsidP="009D135D">
      <w:pPr>
        <w:ind w:left="1276"/>
        <w:rPr>
          <w:sz w:val="20"/>
          <w:szCs w:val="20"/>
        </w:rPr>
      </w:pPr>
      <w:r w:rsidRPr="00917847">
        <w:rPr>
          <w:sz w:val="20"/>
          <w:szCs w:val="20"/>
        </w:rPr>
        <w:t xml:space="preserve">Регулярный период - </w:t>
      </w:r>
      <w:r>
        <w:rPr>
          <w:sz w:val="20"/>
          <w:szCs w:val="20"/>
        </w:rPr>
        <w:t>п</w:t>
      </w:r>
      <w:r w:rsidRPr="007B00BE">
        <w:rPr>
          <w:sz w:val="20"/>
          <w:szCs w:val="20"/>
        </w:rPr>
        <w:t xml:space="preserve">рием несрочных распоряжений и </w:t>
      </w:r>
      <w:r>
        <w:rPr>
          <w:sz w:val="20"/>
          <w:szCs w:val="20"/>
        </w:rPr>
        <w:t xml:space="preserve">их </w:t>
      </w:r>
      <w:r w:rsidRPr="007B00BE">
        <w:rPr>
          <w:sz w:val="20"/>
          <w:szCs w:val="20"/>
        </w:rPr>
        <w:t xml:space="preserve">исполнение </w:t>
      </w:r>
      <w:r>
        <w:rPr>
          <w:sz w:val="20"/>
          <w:szCs w:val="20"/>
        </w:rPr>
        <w:t xml:space="preserve">в </w:t>
      </w:r>
      <w:r w:rsidRPr="007B00BE">
        <w:rPr>
          <w:sz w:val="20"/>
          <w:szCs w:val="20"/>
        </w:rPr>
        <w:t>сеансах с периодичностью 30 мин.</w:t>
      </w:r>
    </w:p>
    <w:p w:rsidR="009D135D" w:rsidRPr="00907BD7" w:rsidRDefault="009D135D" w:rsidP="009D135D">
      <w:pPr>
        <w:ind w:left="1276" w:firstLine="709"/>
        <w:rPr>
          <w:sz w:val="16"/>
          <w:szCs w:val="16"/>
        </w:rPr>
      </w:pPr>
    </w:p>
    <w:p w:rsidR="009D135D" w:rsidRPr="00907BD7" w:rsidRDefault="00A43E5D" w:rsidP="009D135D">
      <w:pPr>
        <w:ind w:left="1276" w:firstLine="709"/>
        <w:rPr>
          <w:sz w:val="16"/>
          <w:szCs w:val="16"/>
        </w:rPr>
      </w:pPr>
      <w:r>
        <w:rPr>
          <w:noProof/>
        </w:rPr>
        <mc:AlternateContent>
          <mc:Choice Requires="wps">
            <w:drawing>
              <wp:anchor distT="0" distB="0" distL="114300" distR="114300" simplePos="0" relativeHeight="251653120" behindDoc="0" locked="0" layoutInCell="1" allowOverlap="1" wp14:anchorId="759F2860" wp14:editId="75DCF14B">
                <wp:simplePos x="0" y="0"/>
                <wp:positionH relativeFrom="column">
                  <wp:posOffset>117475</wp:posOffset>
                </wp:positionH>
                <wp:positionV relativeFrom="paragraph">
                  <wp:posOffset>56515</wp:posOffset>
                </wp:positionV>
                <wp:extent cx="224790" cy="238760"/>
                <wp:effectExtent l="0" t="0" r="22860" b="279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38760"/>
                        </a:xfrm>
                        <a:prstGeom prst="rect">
                          <a:avLst/>
                        </a:prstGeom>
                        <a:solidFill>
                          <a:srgbClr val="1F497D">
                            <a:lumMod val="60000"/>
                            <a:lumOff val="40000"/>
                          </a:srgbClr>
                        </a:solidFill>
                        <a:ln w="3175">
                          <a:solidFill>
                            <a:srgbClr val="000000"/>
                          </a:solidFill>
                          <a:miter lim="800000"/>
                          <a:headEnd/>
                          <a:tailEnd/>
                        </a:ln>
                      </wps:spPr>
                      <wps:txbx>
                        <w:txbxContent>
                          <w:p w:rsidR="003702D7" w:rsidRDefault="003702D7" w:rsidP="009D135D">
                            <w:pPr>
                              <w:jc w:val="cente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25pt;margin-top:4.45pt;width:17.7pt;height:18.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" fillcolor="#558ed5" strokeweight=".25pt">
                <v:textbox>
                  <w:txbxContent>
                    <w:p w:rsidR="003702D7" w:rsidRDefault="003702D7" w:rsidP="009D135D">
                      <w:pPr>
                        <w:jc w:val="center"/>
                        <w:rPr>
                          <w:rFonts w:ascii="Arial" w:hAnsi="Arial" w:cs="Arial"/>
                          <w:sz w:val="20"/>
                          <w:szCs w:val="20"/>
                        </w:rPr>
                      </w:pP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821C55B" wp14:editId="029CF853">
                <wp:simplePos x="0" y="0"/>
                <wp:positionH relativeFrom="column">
                  <wp:posOffset>340360</wp:posOffset>
                </wp:positionH>
                <wp:positionV relativeFrom="paragraph">
                  <wp:posOffset>57785</wp:posOffset>
                </wp:positionV>
                <wp:extent cx="241935" cy="238760"/>
                <wp:effectExtent l="0" t="0" r="24765" b="27940"/>
                <wp:wrapNone/>
                <wp:docPr id="9"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935" cy="238760"/>
                        </a:xfrm>
                        <a:prstGeom prst="rect">
                          <a:avLst/>
                        </a:prstGeom>
                        <a:solidFill>
                          <a:srgbClr val="9BBB59">
                            <a:lumMod val="75000"/>
                          </a:srgbClr>
                        </a:solidFill>
                        <a:ln w="6350">
                          <a:solidFill>
                            <a:prstClr val="black"/>
                          </a:solidFill>
                        </a:ln>
                        <a:effectLst/>
                      </wps:spPr>
                      <wps:txbx>
                        <w:txbxContent>
                          <w:p w:rsidR="003702D7" w:rsidRDefault="003702D7" w:rsidP="009D13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Поле 4" o:spid="_x0000_s1032" type="#_x0000_t202" style="position:absolute;left:0;text-align:left;margin-left:26.8pt;margin-top:4.55pt;width:19.05pt;height:1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" fillcolor="#77933c" strokeweight=".5pt">
                <v:path arrowok="t"/>
                <v:textbox>
                  <w:txbxContent>
                    <w:p w:rsidR="003702D7" w:rsidRDefault="003702D7" w:rsidP="009D135D"/>
                  </w:txbxContent>
                </v:textbox>
              </v:shape>
            </w:pict>
          </mc:Fallback>
        </mc:AlternateContent>
      </w:r>
    </w:p>
    <w:p w:rsidR="009D135D" w:rsidRPr="007B00BE" w:rsidRDefault="009D135D" w:rsidP="009D135D">
      <w:pPr>
        <w:ind w:firstLine="1276"/>
        <w:rPr>
          <w:sz w:val="20"/>
          <w:szCs w:val="20"/>
        </w:rPr>
      </w:pPr>
      <w:r>
        <w:rPr>
          <w:sz w:val="20"/>
          <w:szCs w:val="20"/>
        </w:rPr>
        <w:t>Регулярный период - к</w:t>
      </w:r>
      <w:r w:rsidRPr="007B00BE">
        <w:rPr>
          <w:sz w:val="20"/>
          <w:szCs w:val="20"/>
        </w:rPr>
        <w:t>онсолидированные рейсы, прием и исполнение срочных распоряжений в</w:t>
      </w:r>
      <w:r>
        <w:rPr>
          <w:sz w:val="20"/>
          <w:szCs w:val="20"/>
        </w:rPr>
        <w:t>о время</w:t>
      </w:r>
      <w:r w:rsidRPr="007B00BE">
        <w:rPr>
          <w:sz w:val="20"/>
          <w:szCs w:val="20"/>
        </w:rPr>
        <w:t xml:space="preserve"> проведения рейса</w:t>
      </w:r>
    </w:p>
    <w:p w:rsidR="009D135D" w:rsidRPr="00630DA9" w:rsidRDefault="009D135D" w:rsidP="009D135D">
      <w:pPr>
        <w:ind w:firstLine="1985"/>
        <w:rPr>
          <w:sz w:val="16"/>
          <w:szCs w:val="16"/>
        </w:rPr>
      </w:pPr>
    </w:p>
    <w:p w:rsidR="009D135D" w:rsidRPr="00630DA9" w:rsidRDefault="00A43E5D" w:rsidP="009D135D">
      <w:pPr>
        <w:ind w:left="1276"/>
        <w:rPr>
          <w:sz w:val="16"/>
          <w:szCs w:val="16"/>
        </w:rPr>
      </w:pPr>
      <w:r>
        <w:rPr>
          <w:noProof/>
        </w:rPr>
        <mc:AlternateContent>
          <mc:Choice Requires="wps">
            <w:drawing>
              <wp:anchor distT="0" distB="0" distL="114300" distR="114300" simplePos="0" relativeHeight="251657216" behindDoc="0" locked="0" layoutInCell="1" allowOverlap="1" wp14:anchorId="5AEF2779" wp14:editId="23CA23F4">
                <wp:simplePos x="0" y="0"/>
                <wp:positionH relativeFrom="column">
                  <wp:posOffset>117475</wp:posOffset>
                </wp:positionH>
                <wp:positionV relativeFrom="paragraph">
                  <wp:posOffset>62865</wp:posOffset>
                </wp:positionV>
                <wp:extent cx="466725" cy="238760"/>
                <wp:effectExtent l="0" t="0" r="28575" b="27940"/>
                <wp:wrapNone/>
                <wp:docPr id="8"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238760"/>
                        </a:xfrm>
                        <a:prstGeom prst="rect">
                          <a:avLst/>
                        </a:prstGeom>
                        <a:solidFill>
                          <a:srgbClr val="8064A2">
                            <a:lumMod val="60000"/>
                            <a:lumOff val="40000"/>
                          </a:srgbClr>
                        </a:solidFill>
                        <a:ln w="6350">
                          <a:solidFill>
                            <a:prstClr val="black"/>
                          </a:solidFill>
                        </a:ln>
                        <a:effectLst/>
                      </wps:spPr>
                      <wps:txbx>
                        <w:txbxContent>
                          <w:p w:rsidR="003702D7" w:rsidRDefault="003702D7" w:rsidP="009D13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Поле 5" o:spid="_x0000_s1033" type="#_x0000_t202" style="position:absolute;left:0;text-align:left;margin-left:9.25pt;margin-top:4.95pt;width:36.75pt;height:1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" fillcolor="#b3a2c7" strokeweight=".5pt">
                <v:path arrowok="t"/>
                <v:textbox>
                  <w:txbxContent>
                    <w:p w:rsidR="003702D7" w:rsidRDefault="003702D7" w:rsidP="009D135D"/>
                  </w:txbxContent>
                </v:textbox>
              </v:shape>
            </w:pict>
          </mc:Fallback>
        </mc:AlternateContent>
      </w:r>
    </w:p>
    <w:p w:rsidR="009D135D" w:rsidRPr="007B00BE" w:rsidRDefault="009D135D" w:rsidP="009D135D">
      <w:pPr>
        <w:ind w:firstLine="1276"/>
        <w:rPr>
          <w:sz w:val="20"/>
          <w:szCs w:val="20"/>
        </w:rPr>
      </w:pPr>
      <w:r>
        <w:rPr>
          <w:sz w:val="20"/>
          <w:szCs w:val="20"/>
        </w:rPr>
        <w:t>Регулярный период - з</w:t>
      </w:r>
      <w:r w:rsidRPr="007B00BE">
        <w:rPr>
          <w:sz w:val="20"/>
          <w:szCs w:val="20"/>
        </w:rPr>
        <w:t xml:space="preserve">аключительный </w:t>
      </w:r>
      <w:r>
        <w:rPr>
          <w:sz w:val="20"/>
          <w:szCs w:val="20"/>
        </w:rPr>
        <w:t xml:space="preserve">консолидированный </w:t>
      </w:r>
      <w:r w:rsidRPr="007B00BE">
        <w:rPr>
          <w:sz w:val="20"/>
          <w:szCs w:val="20"/>
        </w:rPr>
        <w:t>рейс</w:t>
      </w:r>
    </w:p>
    <w:p w:rsidR="009D135D" w:rsidRPr="00917847" w:rsidRDefault="009D135D" w:rsidP="009D135D">
      <w:pPr>
        <w:ind w:left="1276"/>
        <w:rPr>
          <w:sz w:val="16"/>
          <w:szCs w:val="16"/>
        </w:rPr>
      </w:pPr>
    </w:p>
    <w:p w:rsidR="009D135D" w:rsidRPr="00917847" w:rsidRDefault="00A43E5D" w:rsidP="009D135D">
      <w:pPr>
        <w:ind w:left="1276"/>
        <w:rPr>
          <w:sz w:val="16"/>
          <w:szCs w:val="16"/>
        </w:rPr>
      </w:pPr>
      <w:r>
        <w:rPr>
          <w:noProof/>
        </w:rPr>
        <mc:AlternateContent>
          <mc:Choice Requires="wps">
            <w:drawing>
              <wp:anchor distT="0" distB="0" distL="114300" distR="114300" simplePos="0" relativeHeight="251661312" behindDoc="0" locked="0" layoutInCell="1" allowOverlap="1" wp14:anchorId="1CD20DB3" wp14:editId="41645F7F">
                <wp:simplePos x="0" y="0"/>
                <wp:positionH relativeFrom="column">
                  <wp:posOffset>118110</wp:posOffset>
                </wp:positionH>
                <wp:positionV relativeFrom="paragraph">
                  <wp:posOffset>62865</wp:posOffset>
                </wp:positionV>
                <wp:extent cx="466725" cy="238760"/>
                <wp:effectExtent l="0" t="0" r="28575" b="27940"/>
                <wp:wrapNone/>
                <wp:docPr id="13" name="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238760"/>
                        </a:xfrm>
                        <a:prstGeom prst="rect">
                          <a:avLst/>
                        </a:prstGeom>
                        <a:solidFill>
                          <a:srgbClr val="8064A2">
                            <a:lumMod val="20000"/>
                            <a:lumOff val="80000"/>
                          </a:srgbClr>
                        </a:solidFill>
                        <a:ln w="6350">
                          <a:solidFill>
                            <a:prstClr val="black"/>
                          </a:solidFill>
                        </a:ln>
                        <a:effectLst/>
                      </wps:spPr>
                      <wps:txbx>
                        <w:txbxContent>
                          <w:p w:rsidR="003702D7" w:rsidRDefault="003702D7" w:rsidP="009D13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Поле 13" o:spid="_x0000_s1034" type="#_x0000_t202" style="position:absolute;left:0;text-align:left;margin-left:9.3pt;margin-top:4.95pt;width:36.7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" fillcolor="#e6e0ec" strokeweight=".5pt">
                <v:path arrowok="t"/>
                <v:textbox>
                  <w:txbxContent>
                    <w:p w:rsidR="003702D7" w:rsidRDefault="003702D7" w:rsidP="009D135D"/>
                  </w:txbxContent>
                </v:textbox>
              </v:shape>
            </w:pict>
          </mc:Fallback>
        </mc:AlternateContent>
      </w:r>
    </w:p>
    <w:p w:rsidR="009D135D" w:rsidRPr="009A162B" w:rsidRDefault="009D135D" w:rsidP="009D135D">
      <w:pPr>
        <w:ind w:left="1276"/>
        <w:rPr>
          <w:sz w:val="20"/>
          <w:szCs w:val="20"/>
        </w:rPr>
      </w:pPr>
      <w:r>
        <w:rPr>
          <w:sz w:val="20"/>
          <w:szCs w:val="20"/>
        </w:rPr>
        <w:t xml:space="preserve">Завершающий период </w:t>
      </w:r>
      <w:proofErr w:type="gramStart"/>
      <w:r>
        <w:rPr>
          <w:sz w:val="20"/>
          <w:szCs w:val="20"/>
        </w:rPr>
        <w:t>–п</w:t>
      </w:r>
      <w:proofErr w:type="gramEnd"/>
      <w:r>
        <w:rPr>
          <w:sz w:val="20"/>
          <w:szCs w:val="20"/>
        </w:rPr>
        <w:t>роцедуры завершения операционного дня и выдачи его результатов.</w:t>
      </w:r>
    </w:p>
    <w:p w:rsidR="009D135D" w:rsidRDefault="009D135D" w:rsidP="009D135D">
      <w:pPr>
        <w:ind w:left="1276"/>
        <w:rPr>
          <w:sz w:val="16"/>
          <w:szCs w:val="16"/>
        </w:rPr>
      </w:pPr>
    </w:p>
    <w:p w:rsidR="009D135D" w:rsidRDefault="009D135D" w:rsidP="009D135D">
      <w:pPr>
        <w:ind w:left="1276"/>
        <w:rPr>
          <w:sz w:val="16"/>
          <w:szCs w:val="16"/>
        </w:rPr>
      </w:pPr>
    </w:p>
    <w:p w:rsidR="009D135D" w:rsidRDefault="009D135D" w:rsidP="009D135D">
      <w:pPr>
        <w:ind w:left="1276"/>
        <w:rPr>
          <w:sz w:val="16"/>
          <w:szCs w:val="16"/>
        </w:rPr>
      </w:pPr>
    </w:p>
    <w:p w:rsidR="009D135D" w:rsidRDefault="009D135D" w:rsidP="00A7624D">
      <w:pPr>
        <w:spacing w:after="120" w:line="288" w:lineRule="auto"/>
        <w:ind w:firstLine="709"/>
      </w:pPr>
    </w:p>
    <w:p w:rsidR="009D135D" w:rsidRDefault="009D135D" w:rsidP="00A7624D">
      <w:pPr>
        <w:spacing w:after="120" w:line="288" w:lineRule="auto"/>
        <w:ind w:firstLine="709"/>
        <w:sectPr w:rsidR="009D135D" w:rsidSect="009D135D">
          <w:pgSz w:w="16838" w:h="11906" w:orient="landscape"/>
          <w:pgMar w:top="1701" w:right="1134" w:bottom="850" w:left="1134" w:header="708" w:footer="708" w:gutter="0"/>
          <w:cols w:space="708"/>
          <w:docGrid w:linePitch="360"/>
        </w:sectPr>
      </w:pPr>
    </w:p>
    <w:p w:rsidR="00A7624D" w:rsidRPr="00C7146C" w:rsidRDefault="00A7624D" w:rsidP="00A7624D">
      <w:pPr>
        <w:pStyle w:val="5"/>
        <w:numPr>
          <w:ilvl w:val="4"/>
          <w:numId w:val="17"/>
        </w:numPr>
        <w:spacing w:before="0" w:after="120" w:line="288" w:lineRule="auto"/>
        <w:ind w:left="0" w:firstLine="710"/>
        <w:rPr>
          <w:rFonts w:ascii="Times New Roman" w:hAnsi="Times New Roman"/>
          <w:b w:val="0"/>
          <w:sz w:val="24"/>
          <w:szCs w:val="24"/>
        </w:rPr>
      </w:pPr>
      <w:r w:rsidRPr="00C7146C">
        <w:rPr>
          <w:rFonts w:ascii="Times New Roman" w:hAnsi="Times New Roman"/>
          <w:b w:val="0"/>
          <w:sz w:val="24"/>
          <w:szCs w:val="24"/>
        </w:rPr>
        <w:lastRenderedPageBreak/>
        <w:t xml:space="preserve">В рамках сервиса несрочного перевода </w:t>
      </w:r>
      <w:r>
        <w:rPr>
          <w:rFonts w:ascii="Times New Roman" w:hAnsi="Times New Roman"/>
          <w:b w:val="0"/>
          <w:sz w:val="24"/>
          <w:szCs w:val="24"/>
        </w:rPr>
        <w:t>контроль достаточности денежных средств проводится</w:t>
      </w:r>
      <w:r w:rsidR="001B50DC">
        <w:rPr>
          <w:rFonts w:ascii="Times New Roman" w:hAnsi="Times New Roman"/>
          <w:b w:val="0"/>
          <w:sz w:val="24"/>
          <w:szCs w:val="24"/>
          <w:lang w:val="ru-RU"/>
        </w:rPr>
        <w:t xml:space="preserve"> </w:t>
      </w:r>
      <w:r>
        <w:rPr>
          <w:rFonts w:ascii="Times New Roman" w:hAnsi="Times New Roman"/>
          <w:b w:val="0"/>
          <w:sz w:val="24"/>
          <w:szCs w:val="24"/>
        </w:rPr>
        <w:t>в назначенное время - во время периодических сеансов(</w:t>
      </w:r>
      <w:r w:rsidRPr="00C7146C">
        <w:rPr>
          <w:rFonts w:ascii="Times New Roman" w:hAnsi="Times New Roman"/>
          <w:b w:val="0"/>
          <w:sz w:val="24"/>
          <w:szCs w:val="24"/>
        </w:rPr>
        <w:t xml:space="preserve">между </w:t>
      </w:r>
      <w:r>
        <w:rPr>
          <w:rFonts w:ascii="Times New Roman" w:hAnsi="Times New Roman"/>
          <w:b w:val="0"/>
          <w:sz w:val="24"/>
          <w:szCs w:val="24"/>
        </w:rPr>
        <w:t xml:space="preserve">консолидированными </w:t>
      </w:r>
      <w:r w:rsidRPr="00C7146C">
        <w:rPr>
          <w:rFonts w:ascii="Times New Roman" w:hAnsi="Times New Roman"/>
          <w:b w:val="0"/>
          <w:sz w:val="24"/>
          <w:szCs w:val="24"/>
        </w:rPr>
        <w:t>рейсами</w:t>
      </w:r>
      <w:r>
        <w:rPr>
          <w:rFonts w:ascii="Times New Roman" w:hAnsi="Times New Roman"/>
          <w:b w:val="0"/>
          <w:sz w:val="24"/>
          <w:szCs w:val="24"/>
        </w:rPr>
        <w:t>)</w:t>
      </w:r>
      <w:r w:rsidRPr="00C7146C">
        <w:rPr>
          <w:rFonts w:ascii="Times New Roman" w:hAnsi="Times New Roman"/>
          <w:b w:val="0"/>
          <w:sz w:val="24"/>
          <w:szCs w:val="24"/>
        </w:rPr>
        <w:t xml:space="preserve"> и во время </w:t>
      </w:r>
      <w:r>
        <w:rPr>
          <w:rFonts w:ascii="Times New Roman" w:hAnsi="Times New Roman"/>
          <w:b w:val="0"/>
          <w:sz w:val="24"/>
          <w:szCs w:val="24"/>
        </w:rPr>
        <w:t xml:space="preserve">консолидированных </w:t>
      </w:r>
      <w:r w:rsidRPr="00C7146C">
        <w:rPr>
          <w:rFonts w:ascii="Times New Roman" w:hAnsi="Times New Roman"/>
          <w:b w:val="0"/>
          <w:sz w:val="24"/>
          <w:szCs w:val="24"/>
        </w:rPr>
        <w:t>рейсов.</w:t>
      </w:r>
      <w:r w:rsidR="001B50DC">
        <w:rPr>
          <w:rFonts w:ascii="Times New Roman" w:hAnsi="Times New Roman"/>
          <w:b w:val="0"/>
          <w:sz w:val="24"/>
          <w:szCs w:val="24"/>
          <w:lang w:val="ru-RU"/>
        </w:rPr>
        <w:t xml:space="preserve"> </w:t>
      </w:r>
      <w:r w:rsidRPr="00D25CDD">
        <w:rPr>
          <w:rFonts w:ascii="Times New Roman" w:hAnsi="Times New Roman"/>
          <w:b w:val="0"/>
          <w:sz w:val="24"/>
          <w:szCs w:val="24"/>
        </w:rPr>
        <w:t xml:space="preserve">Платежная клиринговая позиция определяется </w:t>
      </w:r>
      <w:r>
        <w:rPr>
          <w:rFonts w:ascii="Times New Roman" w:hAnsi="Times New Roman"/>
          <w:b w:val="0"/>
          <w:sz w:val="24"/>
          <w:szCs w:val="24"/>
        </w:rPr>
        <w:t xml:space="preserve">по всем </w:t>
      </w:r>
      <w:r w:rsidRPr="00D25CDD">
        <w:rPr>
          <w:rFonts w:ascii="Times New Roman" w:hAnsi="Times New Roman"/>
          <w:b w:val="0"/>
          <w:sz w:val="24"/>
          <w:szCs w:val="24"/>
        </w:rPr>
        <w:t>распоряжения</w:t>
      </w:r>
      <w:r>
        <w:rPr>
          <w:rFonts w:ascii="Times New Roman" w:hAnsi="Times New Roman"/>
          <w:b w:val="0"/>
          <w:sz w:val="24"/>
          <w:szCs w:val="24"/>
        </w:rPr>
        <w:t>м, принятым к исполнению во время периодических сеансов</w:t>
      </w:r>
      <w:r w:rsidR="001B50DC">
        <w:rPr>
          <w:rFonts w:ascii="Times New Roman" w:hAnsi="Times New Roman"/>
          <w:b w:val="0"/>
          <w:sz w:val="24"/>
          <w:szCs w:val="24"/>
          <w:lang w:val="ru-RU"/>
        </w:rPr>
        <w:t xml:space="preserve"> </w:t>
      </w:r>
      <w:r>
        <w:rPr>
          <w:rFonts w:ascii="Times New Roman" w:hAnsi="Times New Roman"/>
          <w:b w:val="0"/>
          <w:sz w:val="24"/>
          <w:szCs w:val="24"/>
        </w:rPr>
        <w:t>и</w:t>
      </w:r>
      <w:r w:rsidR="001B50DC">
        <w:rPr>
          <w:rFonts w:ascii="Times New Roman" w:hAnsi="Times New Roman"/>
          <w:b w:val="0"/>
          <w:sz w:val="24"/>
          <w:szCs w:val="24"/>
          <w:lang w:val="ru-RU"/>
        </w:rPr>
        <w:t xml:space="preserve"> </w:t>
      </w:r>
      <w:r>
        <w:rPr>
          <w:rFonts w:ascii="Times New Roman" w:hAnsi="Times New Roman"/>
          <w:b w:val="0"/>
          <w:sz w:val="24"/>
          <w:szCs w:val="24"/>
        </w:rPr>
        <w:t xml:space="preserve">консолидированных </w:t>
      </w:r>
      <w:r w:rsidRPr="00C7146C">
        <w:rPr>
          <w:rFonts w:ascii="Times New Roman" w:hAnsi="Times New Roman"/>
          <w:b w:val="0"/>
          <w:sz w:val="24"/>
          <w:szCs w:val="24"/>
        </w:rPr>
        <w:t>рейсов</w:t>
      </w:r>
      <w:r w:rsidRPr="00D25CDD">
        <w:rPr>
          <w:rFonts w:ascii="Times New Roman" w:hAnsi="Times New Roman"/>
          <w:b w:val="0"/>
          <w:sz w:val="24"/>
          <w:szCs w:val="24"/>
        </w:rPr>
        <w:t>.</w:t>
      </w:r>
    </w:p>
    <w:p w:rsidR="00A7624D" w:rsidRPr="00C7146C" w:rsidRDefault="00A7624D" w:rsidP="00A7624D">
      <w:pPr>
        <w:spacing w:after="120" w:line="288" w:lineRule="auto"/>
        <w:ind w:firstLine="709"/>
      </w:pPr>
      <w:r w:rsidRPr="002160FC">
        <w:t>В</w:t>
      </w:r>
      <w:r>
        <w:t>о время</w:t>
      </w:r>
      <w:r w:rsidRPr="002751DA">
        <w:t xml:space="preserve"> периодических сеансов </w:t>
      </w:r>
      <w:r>
        <w:t>к</w:t>
      </w:r>
      <w:r w:rsidRPr="00C7146C">
        <w:t>онтроль достаточности денежных сре</w:t>
      </w:r>
      <w:proofErr w:type="gramStart"/>
      <w:r w:rsidRPr="00C7146C">
        <w:t>дств пр</w:t>
      </w:r>
      <w:proofErr w:type="gramEnd"/>
      <w:r w:rsidRPr="00C7146C">
        <w:t>оводится:</w:t>
      </w:r>
    </w:p>
    <w:p w:rsidR="00A7624D" w:rsidRPr="00C7146C" w:rsidRDefault="00A7624D" w:rsidP="009D0B63">
      <w:pPr>
        <w:numPr>
          <w:ilvl w:val="0"/>
          <w:numId w:val="19"/>
        </w:numPr>
        <w:tabs>
          <w:tab w:val="left" w:pos="1134"/>
        </w:tabs>
        <w:spacing w:after="120" w:line="288" w:lineRule="auto"/>
        <w:ind w:left="0" w:firstLine="709"/>
      </w:pPr>
      <w:r w:rsidRPr="00C7146C">
        <w:t>только в отношении несрочных распоряжений</w:t>
      </w:r>
      <w:r w:rsidR="001B50DC">
        <w:t xml:space="preserve"> </w:t>
      </w:r>
      <w:r>
        <w:t>на основе их многостороннего взаимозачета</w:t>
      </w:r>
      <w:r w:rsidRPr="00C7146C">
        <w:t>;</w:t>
      </w:r>
    </w:p>
    <w:p w:rsidR="00A7624D" w:rsidRDefault="00A7624D" w:rsidP="009D0B63">
      <w:pPr>
        <w:numPr>
          <w:ilvl w:val="0"/>
          <w:numId w:val="19"/>
        </w:numPr>
        <w:tabs>
          <w:tab w:val="left" w:pos="1134"/>
        </w:tabs>
        <w:spacing w:after="120" w:line="288" w:lineRule="auto"/>
        <w:ind w:left="0" w:firstLine="709"/>
      </w:pPr>
      <w:r>
        <w:t xml:space="preserve">при отсутствии во внутридневной очереди срочных распоряжений - </w:t>
      </w:r>
      <w:r w:rsidRPr="00C7146C">
        <w:t>в пределах</w:t>
      </w:r>
      <w:r>
        <w:t xml:space="preserve"> доступной ликвидности и </w:t>
      </w:r>
      <w:r w:rsidRPr="00C7146C">
        <w:t>в пределах несрочного лимита (если он установлен)</w:t>
      </w:r>
      <w:r>
        <w:t>;</w:t>
      </w:r>
    </w:p>
    <w:p w:rsidR="00A7624D" w:rsidRDefault="00A7624D" w:rsidP="009D0B63">
      <w:pPr>
        <w:numPr>
          <w:ilvl w:val="0"/>
          <w:numId w:val="19"/>
        </w:numPr>
        <w:tabs>
          <w:tab w:val="left" w:pos="1134"/>
        </w:tabs>
        <w:spacing w:after="120" w:line="288" w:lineRule="auto"/>
        <w:ind w:left="0" w:firstLine="709"/>
      </w:pPr>
      <w:r>
        <w:t>при наличии во внутридневной очереди срочных распоряжений - исходя из нулевой ликвидности.</w:t>
      </w:r>
    </w:p>
    <w:p w:rsidR="00A7624D" w:rsidRPr="00C7146C" w:rsidRDefault="00A7624D" w:rsidP="00A7624D">
      <w:pPr>
        <w:spacing w:after="120" w:line="288" w:lineRule="auto"/>
        <w:ind w:firstLine="709"/>
      </w:pPr>
      <w:r w:rsidRPr="002751DA">
        <w:t xml:space="preserve">Во время консолидированных рейсов </w:t>
      </w:r>
      <w:r>
        <w:t>к</w:t>
      </w:r>
      <w:r w:rsidRPr="00C7146C">
        <w:t>онтроль достаточности денежных сре</w:t>
      </w:r>
      <w:proofErr w:type="gramStart"/>
      <w:r w:rsidRPr="00C7146C">
        <w:t>дств пр</w:t>
      </w:r>
      <w:proofErr w:type="gramEnd"/>
      <w:r w:rsidRPr="00C7146C">
        <w:t>оводится:</w:t>
      </w:r>
    </w:p>
    <w:p w:rsidR="00A7624D" w:rsidRPr="003A36D2" w:rsidRDefault="00A7624D" w:rsidP="00A7624D">
      <w:pPr>
        <w:numPr>
          <w:ilvl w:val="0"/>
          <w:numId w:val="19"/>
        </w:numPr>
        <w:tabs>
          <w:tab w:val="left" w:pos="993"/>
        </w:tabs>
        <w:spacing w:after="120" w:line="288" w:lineRule="auto"/>
        <w:ind w:left="0" w:firstLine="709"/>
      </w:pPr>
      <w:r w:rsidRPr="003A36D2">
        <w:t>в отношении всех имеющихся распоряжений (несрочных, а также поступивших ранее срочных), по которым наступил срок исполнения</w:t>
      </w:r>
      <w:r>
        <w:t>, на основе их многостороннего взаимозачета</w:t>
      </w:r>
      <w:r w:rsidRPr="003A36D2">
        <w:t>;</w:t>
      </w:r>
    </w:p>
    <w:p w:rsidR="00A7624D" w:rsidRDefault="00A7624D" w:rsidP="00A7624D">
      <w:pPr>
        <w:numPr>
          <w:ilvl w:val="0"/>
          <w:numId w:val="19"/>
        </w:numPr>
        <w:tabs>
          <w:tab w:val="left" w:pos="1134"/>
        </w:tabs>
        <w:spacing w:after="120" w:line="288" w:lineRule="auto"/>
        <w:ind w:left="0" w:firstLine="709"/>
      </w:pPr>
      <w:r>
        <w:t>при наличии во внутридневной очереди срочных распоряжений - исходя из всей доступной ликвидности;</w:t>
      </w:r>
    </w:p>
    <w:p w:rsidR="00A7624D" w:rsidRDefault="00A7624D" w:rsidP="00A7624D">
      <w:pPr>
        <w:numPr>
          <w:ilvl w:val="0"/>
          <w:numId w:val="19"/>
        </w:numPr>
        <w:tabs>
          <w:tab w:val="left" w:pos="1134"/>
        </w:tabs>
        <w:spacing w:after="120" w:line="288" w:lineRule="auto"/>
        <w:ind w:left="0" w:firstLine="709"/>
      </w:pPr>
      <w:r>
        <w:t xml:space="preserve">при отсутствии во внутридневной очереди срочных распоряжений - </w:t>
      </w:r>
      <w:r w:rsidRPr="00C7146C">
        <w:t>в пределах</w:t>
      </w:r>
      <w:r>
        <w:t xml:space="preserve"> всей доступной ликвидности за исключением срочного лимит</w:t>
      </w:r>
      <w:proofErr w:type="gramStart"/>
      <w:r>
        <w:t>а(</w:t>
      </w:r>
      <w:proofErr w:type="gramEnd"/>
      <w:r w:rsidRPr="003A36D2">
        <w:t xml:space="preserve">в завершающем </w:t>
      </w:r>
      <w:r>
        <w:t xml:space="preserve">консолидированном </w:t>
      </w:r>
      <w:r w:rsidRPr="003A36D2">
        <w:t>рейсе сумма срочного лимита не исключается из общей суммы</w:t>
      </w:r>
      <w:r>
        <w:t>).</w:t>
      </w:r>
    </w:p>
    <w:p w:rsidR="00366676" w:rsidRPr="009D0B63" w:rsidRDefault="00366676" w:rsidP="009D0B63">
      <w:pPr>
        <w:pStyle w:val="4"/>
        <w:spacing w:before="0" w:after="120" w:line="288" w:lineRule="auto"/>
        <w:ind w:firstLine="709"/>
        <w:rPr>
          <w:rFonts w:ascii="Calibri" w:hAnsi="Calibri"/>
          <w:sz w:val="22"/>
        </w:rPr>
      </w:pPr>
      <w:r w:rsidRPr="00EC2677">
        <w:rPr>
          <w:szCs w:val="24"/>
        </w:rPr>
        <w:t>Расчет</w:t>
      </w:r>
      <w:r w:rsidR="007032A1">
        <w:rPr>
          <w:szCs w:val="24"/>
        </w:rPr>
        <w:t xml:space="preserve"> (</w:t>
      </w:r>
      <w:r w:rsidR="007032A1" w:rsidRPr="00DE1B9B">
        <w:rPr>
          <w:lang w:val="en-US"/>
        </w:rPr>
        <w:t>FR</w:t>
      </w:r>
      <w:r w:rsidR="007032A1" w:rsidRPr="00DE1B9B">
        <w:t xml:space="preserve">-68, </w:t>
      </w:r>
      <w:r w:rsidR="007032A1" w:rsidRPr="00DE1B9B">
        <w:rPr>
          <w:lang w:val="en-US"/>
        </w:rPr>
        <w:t>FR</w:t>
      </w:r>
      <w:r w:rsidR="007032A1" w:rsidRPr="00DE1B9B">
        <w:t>-70</w:t>
      </w:r>
      <w:r w:rsidR="007032A1">
        <w:t xml:space="preserve">, </w:t>
      </w:r>
      <w:r w:rsidR="007032A1" w:rsidRPr="00DE1B9B">
        <w:rPr>
          <w:lang w:val="en-US"/>
        </w:rPr>
        <w:t>FR</w:t>
      </w:r>
      <w:r w:rsidR="007032A1" w:rsidRPr="007032A1">
        <w:t xml:space="preserve">-76, </w:t>
      </w:r>
      <w:r w:rsidR="007032A1" w:rsidRPr="00DE1B9B">
        <w:rPr>
          <w:lang w:val="en-US"/>
        </w:rPr>
        <w:t>FR</w:t>
      </w:r>
      <w:r w:rsidR="007032A1" w:rsidRPr="007032A1">
        <w:t xml:space="preserve">-82, </w:t>
      </w:r>
      <w:r w:rsidR="007032A1" w:rsidRPr="00DE1B9B">
        <w:rPr>
          <w:lang w:val="en-US"/>
        </w:rPr>
        <w:t>FR</w:t>
      </w:r>
      <w:r w:rsidR="007032A1" w:rsidRPr="007032A1">
        <w:t xml:space="preserve">-83, </w:t>
      </w:r>
      <w:r w:rsidR="007032A1" w:rsidRPr="00DE1B9B">
        <w:rPr>
          <w:lang w:val="en-US"/>
        </w:rPr>
        <w:t>FR</w:t>
      </w:r>
      <w:r w:rsidR="007032A1" w:rsidRPr="007032A1">
        <w:t xml:space="preserve">-84, </w:t>
      </w:r>
      <w:r w:rsidR="007032A1" w:rsidRPr="00DE1B9B">
        <w:rPr>
          <w:lang w:val="en-US"/>
        </w:rPr>
        <w:t>FR</w:t>
      </w:r>
      <w:r w:rsidR="007032A1" w:rsidRPr="007032A1">
        <w:t xml:space="preserve">-77, </w:t>
      </w:r>
      <w:r w:rsidR="007032A1" w:rsidRPr="00DE1B9B">
        <w:rPr>
          <w:lang w:val="en-US"/>
        </w:rPr>
        <w:t>FR</w:t>
      </w:r>
      <w:r w:rsidR="007032A1" w:rsidRPr="007032A1">
        <w:t xml:space="preserve">-78, </w:t>
      </w:r>
      <w:r w:rsidR="007032A1" w:rsidRPr="00DE1B9B">
        <w:rPr>
          <w:lang w:val="en-US"/>
        </w:rPr>
        <w:t>FR</w:t>
      </w:r>
      <w:r w:rsidR="007032A1" w:rsidRPr="007032A1">
        <w:t xml:space="preserve">-79, </w:t>
      </w:r>
      <w:r w:rsidR="007032A1" w:rsidRPr="00DE1B9B">
        <w:rPr>
          <w:lang w:val="en-US"/>
        </w:rPr>
        <w:t>FR</w:t>
      </w:r>
      <w:r w:rsidR="007032A1" w:rsidRPr="007032A1">
        <w:t>-85</w:t>
      </w:r>
      <w:r w:rsidR="007032A1">
        <w:t>,</w:t>
      </w:r>
      <w:r w:rsidR="00BF7D04" w:rsidRPr="00DE1B9B">
        <w:rPr>
          <w:lang w:val="en-US"/>
        </w:rPr>
        <w:t>FR</w:t>
      </w:r>
      <w:r w:rsidR="00BF7D04" w:rsidRPr="00DE1B9B">
        <w:t xml:space="preserve">-71, </w:t>
      </w:r>
      <w:r w:rsidR="00BF7D04" w:rsidRPr="00DE1B9B">
        <w:rPr>
          <w:lang w:val="en-US"/>
        </w:rPr>
        <w:t>FR</w:t>
      </w:r>
      <w:r w:rsidR="00BF7D04" w:rsidRPr="00DE1B9B">
        <w:t xml:space="preserve">-72, </w:t>
      </w:r>
      <w:r w:rsidR="00BF7D04" w:rsidRPr="00DE1B9B">
        <w:rPr>
          <w:lang w:val="en-US"/>
        </w:rPr>
        <w:t>FR</w:t>
      </w:r>
      <w:r w:rsidR="00BF7D04" w:rsidRPr="00DE1B9B">
        <w:t xml:space="preserve">-73, </w:t>
      </w:r>
      <w:r w:rsidR="00BF7D04" w:rsidRPr="00DE1B9B">
        <w:rPr>
          <w:lang w:val="en-US"/>
        </w:rPr>
        <w:t>FR</w:t>
      </w:r>
      <w:r w:rsidR="00BF7D04" w:rsidRPr="00DE1B9B">
        <w:t>-74</w:t>
      </w:r>
      <w:r w:rsidR="00BF7D04">
        <w:t>)</w:t>
      </w:r>
    </w:p>
    <w:p w:rsidR="00A7624D" w:rsidRDefault="00A7624D" w:rsidP="00A7624D">
      <w:pPr>
        <w:pStyle w:val="5"/>
        <w:numPr>
          <w:ilvl w:val="4"/>
          <w:numId w:val="17"/>
        </w:numPr>
        <w:spacing w:before="0" w:after="120" w:line="288" w:lineRule="auto"/>
        <w:ind w:left="0" w:firstLine="710"/>
        <w:rPr>
          <w:rFonts w:ascii="Times New Roman" w:hAnsi="Times New Roman"/>
          <w:b w:val="0"/>
          <w:sz w:val="24"/>
          <w:szCs w:val="24"/>
        </w:rPr>
      </w:pPr>
      <w:r w:rsidRPr="00EC2677">
        <w:rPr>
          <w:rFonts w:ascii="Times New Roman" w:hAnsi="Times New Roman"/>
          <w:b w:val="0"/>
          <w:sz w:val="24"/>
          <w:szCs w:val="24"/>
        </w:rPr>
        <w:t xml:space="preserve">По результатам выполнения </w:t>
      </w:r>
      <w:r>
        <w:rPr>
          <w:rFonts w:ascii="Times New Roman" w:hAnsi="Times New Roman"/>
          <w:b w:val="0"/>
          <w:sz w:val="24"/>
          <w:szCs w:val="24"/>
        </w:rPr>
        <w:t xml:space="preserve">контроля достаточности денежных средств (для счетов Банка России – по результатам </w:t>
      </w:r>
      <w:r w:rsidRPr="00EC2677">
        <w:rPr>
          <w:rFonts w:ascii="Times New Roman" w:hAnsi="Times New Roman"/>
          <w:b w:val="0"/>
          <w:sz w:val="24"/>
          <w:szCs w:val="24"/>
        </w:rPr>
        <w:t xml:space="preserve">приема к исполнению </w:t>
      </w:r>
      <w:r>
        <w:rPr>
          <w:rFonts w:ascii="Times New Roman" w:hAnsi="Times New Roman"/>
          <w:b w:val="0"/>
          <w:sz w:val="24"/>
          <w:szCs w:val="24"/>
        </w:rPr>
        <w:t>распоряжений)</w:t>
      </w:r>
      <w:r w:rsidRPr="00EC2677">
        <w:rPr>
          <w:rFonts w:ascii="Times New Roman" w:hAnsi="Times New Roman"/>
          <w:b w:val="0"/>
          <w:sz w:val="24"/>
          <w:szCs w:val="24"/>
        </w:rPr>
        <w:t xml:space="preserve"> АС ППС должна обеспечить:</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sidRPr="00EC2677">
        <w:rPr>
          <w:rFonts w:ascii="Times New Roman" w:hAnsi="Times New Roman"/>
          <w:sz w:val="24"/>
          <w:szCs w:val="24"/>
        </w:rPr>
        <w:t xml:space="preserve">при положительных результатах – исполнение распоряжений путем списания и зачисления денежных средств по счетам (зачисление </w:t>
      </w:r>
      <w:r>
        <w:rPr>
          <w:rFonts w:ascii="Times New Roman" w:hAnsi="Times New Roman"/>
          <w:sz w:val="24"/>
          <w:szCs w:val="24"/>
        </w:rPr>
        <w:t>и</w:t>
      </w:r>
      <w:r w:rsidRPr="00EC2677">
        <w:rPr>
          <w:rFonts w:ascii="Times New Roman" w:hAnsi="Times New Roman"/>
          <w:sz w:val="24"/>
          <w:szCs w:val="24"/>
        </w:rPr>
        <w:t xml:space="preserve"> списани</w:t>
      </w:r>
      <w:r>
        <w:rPr>
          <w:rFonts w:ascii="Times New Roman" w:hAnsi="Times New Roman"/>
          <w:sz w:val="24"/>
          <w:szCs w:val="24"/>
        </w:rPr>
        <w:t>е денежных средств осуществляются одновременно</w:t>
      </w:r>
      <w:r w:rsidRPr="00EC2677">
        <w:rPr>
          <w:rFonts w:ascii="Times New Roman" w:hAnsi="Times New Roman"/>
          <w:sz w:val="24"/>
          <w:szCs w:val="24"/>
        </w:rPr>
        <w:t>);</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sidRPr="00EC2677">
        <w:rPr>
          <w:rFonts w:ascii="Times New Roman" w:hAnsi="Times New Roman"/>
          <w:sz w:val="24"/>
          <w:szCs w:val="24"/>
        </w:rPr>
        <w:t>при отрицательных результатах в течение дня – помещение во внутридневную очередь (с извещением составителя распоряжения и плательщика);</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sidRPr="00EC2677">
        <w:rPr>
          <w:rFonts w:ascii="Times New Roman" w:hAnsi="Times New Roman"/>
          <w:sz w:val="24"/>
          <w:szCs w:val="24"/>
        </w:rPr>
        <w:t>при отрицательных результатах по итогам завершающего рейса - аннулирование распоряжения или сохранение для помещения в очередь неисполненных в срок распоряжений (с извещением составителя и плательщика).</w:t>
      </w:r>
    </w:p>
    <w:p w:rsidR="00D06071" w:rsidRPr="00552DAF" w:rsidRDefault="00D06071" w:rsidP="00D06071">
      <w:pPr>
        <w:pStyle w:val="5"/>
        <w:numPr>
          <w:ilvl w:val="4"/>
          <w:numId w:val="17"/>
        </w:numPr>
        <w:spacing w:before="0" w:after="120" w:line="288" w:lineRule="auto"/>
        <w:ind w:left="0" w:firstLine="709"/>
        <w:rPr>
          <w:rFonts w:ascii="Times New Roman" w:hAnsi="Times New Roman"/>
          <w:b w:val="0"/>
          <w:sz w:val="24"/>
          <w:szCs w:val="24"/>
        </w:rPr>
      </w:pPr>
      <w:r w:rsidRPr="00552DAF">
        <w:rPr>
          <w:rFonts w:ascii="Times New Roman" w:hAnsi="Times New Roman"/>
          <w:b w:val="0"/>
          <w:sz w:val="24"/>
          <w:szCs w:val="24"/>
        </w:rPr>
        <w:t>АС ППС должна обеспечивать подтверждение исполнения по каждому распоряжению путем направления:</w:t>
      </w:r>
    </w:p>
    <w:p w:rsidR="00D06071" w:rsidRPr="00552DAF" w:rsidRDefault="00D06071" w:rsidP="00D06071">
      <w:pPr>
        <w:pStyle w:val="-11"/>
        <w:numPr>
          <w:ilvl w:val="0"/>
          <w:numId w:val="19"/>
        </w:numPr>
        <w:tabs>
          <w:tab w:val="left" w:pos="993"/>
        </w:tabs>
        <w:spacing w:after="120" w:line="288" w:lineRule="auto"/>
        <w:ind w:left="0" w:firstLine="709"/>
        <w:contextualSpacing w:val="0"/>
        <w:jc w:val="both"/>
      </w:pPr>
      <w:r w:rsidRPr="00552DAF">
        <w:rPr>
          <w:rFonts w:ascii="Times New Roman" w:hAnsi="Times New Roman"/>
          <w:sz w:val="24"/>
          <w:szCs w:val="24"/>
        </w:rPr>
        <w:lastRenderedPageBreak/>
        <w:t xml:space="preserve">извещения стороне, которая является составителем распоряжения (плательщику – для платежного поручения, банку получателя или взыскателю – для инкассового поручения, банку получателя </w:t>
      </w:r>
      <w:r w:rsidRPr="005D0A16">
        <w:rPr>
          <w:rFonts w:ascii="Times New Roman" w:hAnsi="Times New Roman"/>
          <w:sz w:val="24"/>
          <w:szCs w:val="24"/>
        </w:rPr>
        <w:t xml:space="preserve">- </w:t>
      </w:r>
      <w:r w:rsidRPr="00552DAF">
        <w:rPr>
          <w:rFonts w:ascii="Times New Roman" w:hAnsi="Times New Roman"/>
          <w:sz w:val="24"/>
          <w:szCs w:val="24"/>
        </w:rPr>
        <w:t>для платежного требования);</w:t>
      </w:r>
    </w:p>
    <w:p w:rsidR="00D06071" w:rsidRPr="00552DAF" w:rsidRDefault="00D06071" w:rsidP="00D06071">
      <w:pPr>
        <w:pStyle w:val="-11"/>
        <w:numPr>
          <w:ilvl w:val="0"/>
          <w:numId w:val="19"/>
        </w:numPr>
        <w:tabs>
          <w:tab w:val="left" w:pos="993"/>
        </w:tabs>
        <w:spacing w:after="120" w:line="288" w:lineRule="auto"/>
        <w:ind w:left="0" w:firstLine="709"/>
        <w:contextualSpacing w:val="0"/>
        <w:jc w:val="both"/>
      </w:pPr>
      <w:r w:rsidRPr="00552DAF">
        <w:rPr>
          <w:rFonts w:ascii="Times New Roman" w:hAnsi="Times New Roman"/>
          <w:sz w:val="24"/>
          <w:szCs w:val="24"/>
        </w:rPr>
        <w:t>исполненного распоряжения стороне, которая не является составителем распоряжения - получателю (для платежного поручения), банку плательщика или плательщику (для инкассового поручения и платежного требования);</w:t>
      </w:r>
    </w:p>
    <w:p w:rsidR="00D06071" w:rsidRPr="00552DAF" w:rsidRDefault="00D06071" w:rsidP="00D06071">
      <w:pPr>
        <w:pStyle w:val="-11"/>
        <w:numPr>
          <w:ilvl w:val="0"/>
          <w:numId w:val="19"/>
        </w:numPr>
        <w:tabs>
          <w:tab w:val="left" w:pos="993"/>
        </w:tabs>
        <w:spacing w:after="120" w:line="288" w:lineRule="auto"/>
        <w:ind w:left="0" w:firstLine="709"/>
        <w:contextualSpacing w:val="0"/>
        <w:jc w:val="both"/>
      </w:pPr>
      <w:r w:rsidRPr="00552DAF">
        <w:rPr>
          <w:rFonts w:ascii="Times New Roman" w:hAnsi="Times New Roman"/>
          <w:sz w:val="24"/>
          <w:szCs w:val="24"/>
        </w:rPr>
        <w:t xml:space="preserve">для сервиса несрочного перевода исполненное распоряжение </w:t>
      </w:r>
      <w:proofErr w:type="spellStart"/>
      <w:r w:rsidRPr="00552DAF">
        <w:rPr>
          <w:rFonts w:ascii="Times New Roman" w:hAnsi="Times New Roman"/>
          <w:sz w:val="24"/>
          <w:szCs w:val="24"/>
        </w:rPr>
        <w:t>всегданаправляется</w:t>
      </w:r>
      <w:proofErr w:type="spellEnd"/>
      <w:r w:rsidRPr="00552DAF">
        <w:rPr>
          <w:rFonts w:ascii="Times New Roman" w:hAnsi="Times New Roman"/>
          <w:sz w:val="24"/>
          <w:szCs w:val="24"/>
        </w:rPr>
        <w:t xml:space="preserve"> </w:t>
      </w:r>
      <w:r>
        <w:rPr>
          <w:rFonts w:ascii="Times New Roman" w:hAnsi="Times New Roman"/>
          <w:sz w:val="24"/>
          <w:szCs w:val="24"/>
        </w:rPr>
        <w:t>банку получател</w:t>
      </w:r>
      <w:proofErr w:type="gramStart"/>
      <w:r>
        <w:rPr>
          <w:rFonts w:ascii="Times New Roman" w:hAnsi="Times New Roman"/>
          <w:sz w:val="24"/>
          <w:szCs w:val="24"/>
        </w:rPr>
        <w:t>я(</w:t>
      </w:r>
      <w:proofErr w:type="gramEnd"/>
      <w:r w:rsidRPr="00552DAF">
        <w:rPr>
          <w:rFonts w:ascii="Times New Roman" w:hAnsi="Times New Roman"/>
          <w:sz w:val="24"/>
          <w:szCs w:val="24"/>
        </w:rPr>
        <w:t>получателю</w:t>
      </w:r>
      <w:r>
        <w:rPr>
          <w:rFonts w:ascii="Times New Roman" w:hAnsi="Times New Roman"/>
          <w:sz w:val="24"/>
          <w:szCs w:val="24"/>
        </w:rPr>
        <w:t>)</w:t>
      </w:r>
      <w:r w:rsidRPr="00552DAF">
        <w:rPr>
          <w:rFonts w:ascii="Times New Roman" w:hAnsi="Times New Roman"/>
          <w:sz w:val="24"/>
          <w:szCs w:val="24"/>
        </w:rPr>
        <w:t>;</w:t>
      </w:r>
    </w:p>
    <w:p w:rsidR="00D06071" w:rsidRPr="00552DAF" w:rsidRDefault="00D06071" w:rsidP="00D06071">
      <w:pPr>
        <w:pStyle w:val="-11"/>
        <w:numPr>
          <w:ilvl w:val="0"/>
          <w:numId w:val="19"/>
        </w:numPr>
        <w:tabs>
          <w:tab w:val="left" w:pos="993"/>
        </w:tabs>
        <w:spacing w:after="120" w:line="288" w:lineRule="auto"/>
        <w:ind w:left="0" w:firstLine="709"/>
        <w:contextualSpacing w:val="0"/>
        <w:jc w:val="both"/>
      </w:pPr>
      <w:r w:rsidRPr="00552DAF">
        <w:rPr>
          <w:rFonts w:ascii="Times New Roman" w:hAnsi="Times New Roman"/>
          <w:sz w:val="24"/>
          <w:szCs w:val="24"/>
        </w:rPr>
        <w:t xml:space="preserve">если распоряжения составлено за плательщика подразделением Банка России исполненное распоряжение также всегда направляется владельцу счета </w:t>
      </w:r>
      <w:r>
        <w:rPr>
          <w:rFonts w:ascii="Times New Roman" w:hAnsi="Times New Roman"/>
          <w:sz w:val="24"/>
          <w:szCs w:val="24"/>
        </w:rPr>
        <w:t xml:space="preserve">- </w:t>
      </w:r>
      <w:r w:rsidRPr="00552DAF">
        <w:rPr>
          <w:rFonts w:ascii="Times New Roman" w:hAnsi="Times New Roman"/>
          <w:sz w:val="24"/>
          <w:szCs w:val="24"/>
        </w:rPr>
        <w:t>плательщику.</w:t>
      </w:r>
    </w:p>
    <w:p w:rsidR="00D06071" w:rsidRPr="00552DAF" w:rsidRDefault="00D06071" w:rsidP="00D06071">
      <w:pPr>
        <w:pStyle w:val="-11"/>
        <w:tabs>
          <w:tab w:val="left" w:pos="993"/>
        </w:tabs>
        <w:spacing w:after="120" w:line="288" w:lineRule="auto"/>
        <w:ind w:left="709"/>
        <w:contextualSpacing w:val="0"/>
        <w:jc w:val="both"/>
      </w:pPr>
      <w:r w:rsidRPr="00552DAF">
        <w:rPr>
          <w:rFonts w:ascii="Times New Roman" w:hAnsi="Times New Roman"/>
          <w:sz w:val="24"/>
          <w:szCs w:val="24"/>
        </w:rPr>
        <w:t>Направление ЭС для подтверждения исполнения распоряжений осуществляется:</w:t>
      </w:r>
    </w:p>
    <w:p w:rsidR="00D06071" w:rsidRPr="00552DAF" w:rsidRDefault="00D06071" w:rsidP="00D06071">
      <w:pPr>
        <w:pStyle w:val="-11"/>
        <w:numPr>
          <w:ilvl w:val="0"/>
          <w:numId w:val="19"/>
        </w:numPr>
        <w:tabs>
          <w:tab w:val="left" w:pos="993"/>
        </w:tabs>
        <w:spacing w:after="120" w:line="288" w:lineRule="auto"/>
        <w:ind w:left="0" w:firstLine="709"/>
        <w:contextualSpacing w:val="0"/>
        <w:jc w:val="both"/>
      </w:pPr>
      <w:r w:rsidRPr="00552DAF">
        <w:rPr>
          <w:rFonts w:ascii="Times New Roman" w:hAnsi="Times New Roman"/>
          <w:sz w:val="24"/>
          <w:szCs w:val="24"/>
        </w:rPr>
        <w:t xml:space="preserve">в сервисе срочного перевода по каждому распоряжению незамедлительно после исполнения распоряжения; </w:t>
      </w:r>
    </w:p>
    <w:p w:rsidR="00D06071" w:rsidRPr="00552DAF" w:rsidRDefault="00D06071" w:rsidP="00D06071">
      <w:pPr>
        <w:numPr>
          <w:ilvl w:val="0"/>
          <w:numId w:val="19"/>
        </w:numPr>
        <w:tabs>
          <w:tab w:val="left" w:pos="993"/>
        </w:tabs>
        <w:spacing w:after="120" w:line="288" w:lineRule="auto"/>
        <w:ind w:left="0" w:firstLine="709"/>
        <w:rPr>
          <w:rFonts w:eastAsia="Calibri"/>
          <w:lang w:eastAsia="en-US"/>
        </w:rPr>
      </w:pPr>
      <w:r w:rsidRPr="00552DAF">
        <w:t xml:space="preserve">в сервисе несрочного перевода по всем исполненным распоряжениям в виде пакета ЭС </w:t>
      </w:r>
      <w:r w:rsidRPr="00552DAF">
        <w:rPr>
          <w:rFonts w:eastAsia="Calibri"/>
          <w:lang w:eastAsia="en-US"/>
        </w:rPr>
        <w:t>по итогам консолидированных рейсов и периодических сеансов.</w:t>
      </w:r>
    </w:p>
    <w:p w:rsidR="00EC648F" w:rsidRPr="00EC2677" w:rsidDel="00E57292" w:rsidRDefault="00EC648F" w:rsidP="00EC648F">
      <w:pPr>
        <w:pStyle w:val="5"/>
        <w:numPr>
          <w:ilvl w:val="4"/>
          <w:numId w:val="17"/>
        </w:numPr>
        <w:spacing w:before="0" w:after="120" w:line="288" w:lineRule="auto"/>
        <w:ind w:left="0" w:firstLine="710"/>
        <w:rPr>
          <w:rFonts w:ascii="Times New Roman" w:hAnsi="Times New Roman"/>
          <w:b w:val="0"/>
          <w:sz w:val="24"/>
          <w:szCs w:val="24"/>
        </w:rPr>
      </w:pPr>
      <w:r w:rsidRPr="00EC2677" w:rsidDel="00E57292">
        <w:rPr>
          <w:rFonts w:ascii="Times New Roman" w:hAnsi="Times New Roman"/>
          <w:b w:val="0"/>
          <w:sz w:val="24"/>
          <w:szCs w:val="24"/>
        </w:rPr>
        <w:t xml:space="preserve">АС ППС должна обеспечивать </w:t>
      </w:r>
      <w:r w:rsidRPr="00EC2677">
        <w:rPr>
          <w:rFonts w:ascii="Times New Roman" w:hAnsi="Times New Roman"/>
          <w:b w:val="0"/>
          <w:sz w:val="24"/>
          <w:szCs w:val="24"/>
        </w:rPr>
        <w:t>идентификацию распоряжений, подлежащих частичному исполнению</w:t>
      </w:r>
      <w:r>
        <w:rPr>
          <w:rFonts w:ascii="Times New Roman" w:hAnsi="Times New Roman"/>
          <w:b w:val="0"/>
          <w:sz w:val="24"/>
          <w:szCs w:val="24"/>
        </w:rPr>
        <w:t xml:space="preserve"> (на основании реквизитов распоряжений)</w:t>
      </w:r>
      <w:r w:rsidRPr="00EC2677">
        <w:rPr>
          <w:rFonts w:ascii="Times New Roman" w:hAnsi="Times New Roman"/>
          <w:b w:val="0"/>
          <w:sz w:val="24"/>
          <w:szCs w:val="24"/>
        </w:rPr>
        <w:t xml:space="preserve">, и </w:t>
      </w:r>
      <w:r w:rsidRPr="00EC2677" w:rsidDel="00E57292">
        <w:rPr>
          <w:rFonts w:ascii="Times New Roman" w:hAnsi="Times New Roman"/>
          <w:b w:val="0"/>
          <w:sz w:val="24"/>
          <w:szCs w:val="24"/>
        </w:rPr>
        <w:t>частичное исполнение распоряжений в сумме доступных денежных средств на сч</w:t>
      </w:r>
      <w:r w:rsidR="00753561">
        <w:rPr>
          <w:rFonts w:ascii="Times New Roman" w:hAnsi="Times New Roman"/>
          <w:b w:val="0"/>
          <w:sz w:val="24"/>
          <w:szCs w:val="24"/>
        </w:rPr>
        <w:t>е</w:t>
      </w:r>
      <w:r w:rsidRPr="00EC2677" w:rsidDel="00E57292">
        <w:rPr>
          <w:rFonts w:ascii="Times New Roman" w:hAnsi="Times New Roman"/>
          <w:b w:val="0"/>
          <w:sz w:val="24"/>
          <w:szCs w:val="24"/>
        </w:rPr>
        <w:t>те плательщика</w:t>
      </w:r>
      <w:r w:rsidRPr="00EC2677">
        <w:rPr>
          <w:rFonts w:ascii="Times New Roman" w:hAnsi="Times New Roman"/>
          <w:b w:val="0"/>
          <w:sz w:val="24"/>
          <w:szCs w:val="24"/>
        </w:rPr>
        <w:t xml:space="preserve"> (общей суммы денежных средств в пуле ликвидности) </w:t>
      </w:r>
      <w:r w:rsidRPr="00EC2677" w:rsidDel="00E57292">
        <w:rPr>
          <w:rFonts w:ascii="Times New Roman" w:hAnsi="Times New Roman"/>
          <w:b w:val="0"/>
          <w:sz w:val="24"/>
          <w:szCs w:val="24"/>
        </w:rPr>
        <w:t>с уч</w:t>
      </w:r>
      <w:r w:rsidR="00753561">
        <w:rPr>
          <w:rFonts w:ascii="Times New Roman" w:hAnsi="Times New Roman"/>
          <w:b w:val="0"/>
          <w:sz w:val="24"/>
          <w:szCs w:val="24"/>
        </w:rPr>
        <w:t>е</w:t>
      </w:r>
      <w:r w:rsidRPr="00EC2677" w:rsidDel="00E57292">
        <w:rPr>
          <w:rFonts w:ascii="Times New Roman" w:hAnsi="Times New Roman"/>
          <w:b w:val="0"/>
          <w:sz w:val="24"/>
          <w:szCs w:val="24"/>
        </w:rPr>
        <w:t>том установленных лимитов кредита и кредита овернайт, сумм арестов и других ограничений по переводу денежных средств:</w:t>
      </w:r>
    </w:p>
    <w:p w:rsidR="00EC648F" w:rsidRPr="002751DA" w:rsidDel="00E57292" w:rsidRDefault="00EC648F" w:rsidP="00EC648F">
      <w:pPr>
        <w:pStyle w:val="-11"/>
        <w:numPr>
          <w:ilvl w:val="0"/>
          <w:numId w:val="19"/>
        </w:numPr>
        <w:tabs>
          <w:tab w:val="left" w:pos="993"/>
        </w:tabs>
        <w:spacing w:after="120" w:line="288" w:lineRule="auto"/>
        <w:ind w:left="0" w:firstLine="709"/>
        <w:contextualSpacing w:val="0"/>
        <w:jc w:val="both"/>
        <w:rPr>
          <w:rFonts w:ascii="Times New Roman" w:hAnsi="Times New Roman"/>
          <w:sz w:val="24"/>
          <w:szCs w:val="24"/>
        </w:rPr>
      </w:pPr>
      <w:proofErr w:type="gramStart"/>
      <w:r w:rsidRPr="002751DA">
        <w:rPr>
          <w:rFonts w:ascii="Times New Roman" w:hAnsi="Times New Roman"/>
          <w:sz w:val="24"/>
          <w:szCs w:val="24"/>
        </w:rPr>
        <w:t>ранее помещенных в очередь не исполненных в срок распоряжений</w:t>
      </w:r>
      <w:r>
        <w:rPr>
          <w:rFonts w:ascii="Times New Roman" w:hAnsi="Times New Roman"/>
          <w:sz w:val="24"/>
          <w:szCs w:val="24"/>
        </w:rPr>
        <w:t xml:space="preserve"> (в предыдущие и текущий операционные дни)</w:t>
      </w:r>
      <w:r w:rsidRPr="002751DA" w:rsidDel="00E57292">
        <w:rPr>
          <w:rFonts w:ascii="Times New Roman" w:hAnsi="Times New Roman"/>
          <w:sz w:val="24"/>
          <w:szCs w:val="24"/>
        </w:rPr>
        <w:t>;</w:t>
      </w:r>
      <w:proofErr w:type="gramEnd"/>
    </w:p>
    <w:p w:rsidR="00EC648F" w:rsidRPr="00450523" w:rsidDel="00E57292" w:rsidRDefault="00EC648F" w:rsidP="00EC648F">
      <w:pPr>
        <w:pStyle w:val="-11"/>
        <w:numPr>
          <w:ilvl w:val="0"/>
          <w:numId w:val="19"/>
        </w:numPr>
        <w:tabs>
          <w:tab w:val="left" w:pos="993"/>
        </w:tabs>
        <w:spacing w:after="120" w:line="288" w:lineRule="auto"/>
        <w:ind w:left="0" w:firstLine="709"/>
        <w:contextualSpacing w:val="0"/>
        <w:jc w:val="both"/>
      </w:pPr>
      <w:r w:rsidRPr="00EC2677" w:rsidDel="00E57292">
        <w:rPr>
          <w:rFonts w:ascii="Times New Roman" w:hAnsi="Times New Roman"/>
          <w:sz w:val="24"/>
          <w:szCs w:val="24"/>
        </w:rPr>
        <w:t>инкассовых поручений Банка России о переводе денежных средств в обязательные резервы, депонируемые в Банке России, инкассовых поручений Банка России о взыскании денежных средств по кредитным и депозитным операциям Банка России, находящихся во внутридневной очереди.</w:t>
      </w:r>
    </w:p>
    <w:p w:rsidR="00EC648F" w:rsidRPr="00DE1B9B" w:rsidDel="00E57292" w:rsidRDefault="00EC648F" w:rsidP="00EC648F">
      <w:pPr>
        <w:pStyle w:val="-11"/>
        <w:spacing w:after="120" w:line="288" w:lineRule="auto"/>
        <w:ind w:left="0" w:firstLine="709"/>
        <w:jc w:val="both"/>
      </w:pPr>
      <w:r w:rsidRPr="00EC2677" w:rsidDel="00E57292">
        <w:rPr>
          <w:rFonts w:ascii="Times New Roman" w:hAnsi="Times New Roman"/>
          <w:sz w:val="24"/>
          <w:szCs w:val="24"/>
        </w:rPr>
        <w:t xml:space="preserve">Информация о суммах и датах частичного исполнения распоряжения, о реквизитах составленных Банком России распоряжений на частичную сумму должна быть сохранена </w:t>
      </w:r>
      <w:proofErr w:type="spellStart"/>
      <w:r w:rsidRPr="00EC2677" w:rsidDel="00E57292">
        <w:rPr>
          <w:rFonts w:ascii="Times New Roman" w:hAnsi="Times New Roman"/>
          <w:sz w:val="24"/>
          <w:szCs w:val="24"/>
        </w:rPr>
        <w:t>вАС</w:t>
      </w:r>
      <w:proofErr w:type="spellEnd"/>
      <w:r w:rsidRPr="00EC2677" w:rsidDel="00E57292">
        <w:rPr>
          <w:rFonts w:ascii="Times New Roman" w:hAnsi="Times New Roman"/>
          <w:sz w:val="24"/>
          <w:szCs w:val="24"/>
        </w:rPr>
        <w:t xml:space="preserve"> ППС до полного исполнения распоряжения.</w:t>
      </w:r>
    </w:p>
    <w:p w:rsidR="008906CF" w:rsidRPr="00BB4940" w:rsidRDefault="008906CF" w:rsidP="009D0B63">
      <w:pPr>
        <w:pStyle w:val="30"/>
        <w:spacing w:before="0" w:after="120" w:line="288" w:lineRule="auto"/>
        <w:ind w:firstLine="709"/>
      </w:pPr>
      <w:r w:rsidRPr="00BB4940">
        <w:t>Функции ведения очередей распоряжений</w:t>
      </w:r>
    </w:p>
    <w:p w:rsidR="008906CF" w:rsidRPr="00906BB3" w:rsidRDefault="008906CF" w:rsidP="009D0B63">
      <w:pPr>
        <w:pStyle w:val="4"/>
        <w:spacing w:before="0" w:after="120" w:line="288" w:lineRule="auto"/>
        <w:ind w:firstLine="720"/>
        <w:rPr>
          <w:szCs w:val="24"/>
        </w:rPr>
      </w:pPr>
      <w:r w:rsidRPr="00906BB3">
        <w:rPr>
          <w:szCs w:val="24"/>
        </w:rPr>
        <w:t>Внутридневная очередь</w:t>
      </w:r>
      <w:r w:rsidR="00B76D4B">
        <w:rPr>
          <w:szCs w:val="24"/>
        </w:rPr>
        <w:t xml:space="preserve"> (</w:t>
      </w:r>
      <w:r w:rsidR="00B76D4B" w:rsidRPr="00DE1B9B">
        <w:rPr>
          <w:lang w:val="en-US"/>
        </w:rPr>
        <w:t>FR</w:t>
      </w:r>
      <w:r w:rsidR="00B76D4B" w:rsidRPr="00DE1B9B">
        <w:t xml:space="preserve">-17, </w:t>
      </w:r>
      <w:r w:rsidR="00B76D4B" w:rsidRPr="00DE1B9B">
        <w:rPr>
          <w:lang w:val="en-US"/>
        </w:rPr>
        <w:t>FR</w:t>
      </w:r>
      <w:r w:rsidR="00B76D4B" w:rsidRPr="00DE1B9B">
        <w:t xml:space="preserve">-18, </w:t>
      </w:r>
      <w:r w:rsidR="00B76D4B" w:rsidRPr="00DE1B9B">
        <w:rPr>
          <w:lang w:val="en-US"/>
        </w:rPr>
        <w:t>FR</w:t>
      </w:r>
      <w:r w:rsidR="00B76D4B" w:rsidRPr="00DE1B9B">
        <w:t xml:space="preserve">-19, </w:t>
      </w:r>
      <w:r w:rsidR="00B76D4B" w:rsidRPr="00DE1B9B">
        <w:rPr>
          <w:lang w:val="en-US"/>
        </w:rPr>
        <w:t>FR</w:t>
      </w:r>
      <w:r w:rsidR="00B76D4B" w:rsidRPr="00DE1B9B">
        <w:t xml:space="preserve">-20, </w:t>
      </w:r>
      <w:r w:rsidR="00B76D4B" w:rsidRPr="00DE1B9B">
        <w:rPr>
          <w:lang w:val="en-US"/>
        </w:rPr>
        <w:t>FR</w:t>
      </w:r>
      <w:r w:rsidR="00B76D4B" w:rsidRPr="00DE1B9B">
        <w:t xml:space="preserve">-21, </w:t>
      </w:r>
      <w:r w:rsidR="00B76D4B" w:rsidRPr="00DE1B9B">
        <w:rPr>
          <w:lang w:val="en-US"/>
        </w:rPr>
        <w:t>FR</w:t>
      </w:r>
      <w:r w:rsidR="00B76D4B" w:rsidRPr="00DE1B9B">
        <w:t xml:space="preserve">-22, </w:t>
      </w:r>
      <w:r w:rsidR="00B76D4B" w:rsidRPr="00DE1B9B">
        <w:rPr>
          <w:lang w:val="en-US"/>
        </w:rPr>
        <w:t>FR</w:t>
      </w:r>
      <w:r w:rsidR="00B76D4B" w:rsidRPr="00DE1B9B">
        <w:t xml:space="preserve">-23, </w:t>
      </w:r>
      <w:r w:rsidR="00B76D4B" w:rsidRPr="00DE1B9B">
        <w:rPr>
          <w:lang w:val="en-US"/>
        </w:rPr>
        <w:t>FR</w:t>
      </w:r>
      <w:r w:rsidR="00B76D4B" w:rsidRPr="00DE1B9B">
        <w:t xml:space="preserve">-24, </w:t>
      </w:r>
      <w:r w:rsidR="00B76D4B" w:rsidRPr="00DE1B9B">
        <w:rPr>
          <w:lang w:val="en-US"/>
        </w:rPr>
        <w:t>FR</w:t>
      </w:r>
      <w:r w:rsidR="00B76D4B" w:rsidRPr="00DE1B9B">
        <w:t xml:space="preserve">-25, </w:t>
      </w:r>
      <w:r w:rsidR="00B76D4B" w:rsidRPr="00DE1B9B">
        <w:rPr>
          <w:lang w:val="en-US"/>
        </w:rPr>
        <w:t>FR</w:t>
      </w:r>
      <w:r w:rsidR="00B76D4B" w:rsidRPr="00DE1B9B">
        <w:t xml:space="preserve">-28, </w:t>
      </w:r>
      <w:r w:rsidR="00B76D4B" w:rsidRPr="00DE1B9B">
        <w:rPr>
          <w:lang w:val="en-US"/>
        </w:rPr>
        <w:t>FR</w:t>
      </w:r>
      <w:r w:rsidR="00B76D4B" w:rsidRPr="00DE1B9B">
        <w:t xml:space="preserve">-29, </w:t>
      </w:r>
      <w:r w:rsidR="00B76D4B" w:rsidRPr="00DE1B9B">
        <w:rPr>
          <w:lang w:val="en-US"/>
        </w:rPr>
        <w:t>FR</w:t>
      </w:r>
      <w:r w:rsidR="00B76D4B" w:rsidRPr="00DE1B9B">
        <w:t>-30,</w:t>
      </w:r>
      <w:r w:rsidR="00B76D4B" w:rsidRPr="00DE1B9B">
        <w:rPr>
          <w:lang w:val="en-US"/>
        </w:rPr>
        <w:t>FR</w:t>
      </w:r>
      <w:r w:rsidR="00B76D4B" w:rsidRPr="00DE1B9B">
        <w:t xml:space="preserve">-31, </w:t>
      </w:r>
      <w:r w:rsidR="00B76D4B" w:rsidRPr="00DE1B9B">
        <w:rPr>
          <w:lang w:val="en-US"/>
        </w:rPr>
        <w:t>FR</w:t>
      </w:r>
      <w:r w:rsidR="00B76D4B" w:rsidRPr="00DE1B9B">
        <w:t xml:space="preserve">-32, </w:t>
      </w:r>
      <w:r w:rsidR="00B76D4B" w:rsidRPr="00DE1B9B">
        <w:rPr>
          <w:lang w:val="en-US"/>
        </w:rPr>
        <w:t>FR</w:t>
      </w:r>
      <w:r w:rsidR="00B76D4B" w:rsidRPr="00DE1B9B">
        <w:t xml:space="preserve">-33, </w:t>
      </w:r>
      <w:r w:rsidR="00B76D4B" w:rsidRPr="00DE1B9B">
        <w:rPr>
          <w:lang w:val="en-US"/>
        </w:rPr>
        <w:t>FR</w:t>
      </w:r>
      <w:r w:rsidR="00B76D4B" w:rsidRPr="00DE1B9B">
        <w:t xml:space="preserve">-34, </w:t>
      </w:r>
      <w:r w:rsidR="00B76D4B" w:rsidRPr="00DE1B9B">
        <w:rPr>
          <w:lang w:val="en-US"/>
        </w:rPr>
        <w:t>FR</w:t>
      </w:r>
      <w:r w:rsidR="00B76D4B" w:rsidRPr="00DE1B9B">
        <w:t xml:space="preserve">-35, </w:t>
      </w:r>
      <w:r w:rsidR="00B76D4B" w:rsidRPr="00DE1B9B">
        <w:rPr>
          <w:lang w:val="en-US"/>
        </w:rPr>
        <w:t>FR</w:t>
      </w:r>
      <w:r w:rsidR="00B76D4B" w:rsidRPr="00DE1B9B">
        <w:t xml:space="preserve">-38, </w:t>
      </w:r>
      <w:r w:rsidR="00B76D4B" w:rsidRPr="00DE1B9B">
        <w:rPr>
          <w:lang w:val="en-US"/>
        </w:rPr>
        <w:t>FR</w:t>
      </w:r>
      <w:r w:rsidR="00B76D4B" w:rsidRPr="00DE1B9B">
        <w:t xml:space="preserve">-39, </w:t>
      </w:r>
      <w:r w:rsidR="00B76D4B" w:rsidRPr="00DE1B9B">
        <w:rPr>
          <w:lang w:val="en-US"/>
        </w:rPr>
        <w:t>FR</w:t>
      </w:r>
      <w:r w:rsidR="00B76D4B" w:rsidRPr="00DE1B9B">
        <w:t xml:space="preserve">-59, </w:t>
      </w:r>
      <w:r w:rsidR="00B76D4B" w:rsidRPr="00DE1B9B">
        <w:rPr>
          <w:lang w:val="en-US"/>
        </w:rPr>
        <w:t>FR</w:t>
      </w:r>
      <w:r w:rsidR="00B76D4B" w:rsidRPr="00DE1B9B">
        <w:t xml:space="preserve">-60, </w:t>
      </w:r>
      <w:r w:rsidR="00B76D4B" w:rsidRPr="00DE1B9B">
        <w:rPr>
          <w:lang w:val="en-US"/>
        </w:rPr>
        <w:t>FR</w:t>
      </w:r>
      <w:r w:rsidR="00B76D4B" w:rsidRPr="00DE1B9B">
        <w:t xml:space="preserve">-61, </w:t>
      </w:r>
      <w:r w:rsidR="00B76D4B" w:rsidRPr="00DE1B9B">
        <w:rPr>
          <w:lang w:val="en-US"/>
        </w:rPr>
        <w:t>FR</w:t>
      </w:r>
      <w:r w:rsidR="00B76D4B" w:rsidRPr="00DE1B9B">
        <w:t xml:space="preserve">-62, </w:t>
      </w:r>
      <w:r w:rsidR="00B76D4B" w:rsidRPr="00DE1B9B">
        <w:rPr>
          <w:lang w:val="en-US"/>
        </w:rPr>
        <w:t>FR</w:t>
      </w:r>
      <w:r w:rsidR="00B76D4B" w:rsidRPr="00DE1B9B">
        <w:t xml:space="preserve">-63, </w:t>
      </w:r>
      <w:r w:rsidR="00B76D4B" w:rsidRPr="00DE1B9B">
        <w:rPr>
          <w:lang w:val="en-US"/>
        </w:rPr>
        <w:t>FR</w:t>
      </w:r>
      <w:r w:rsidR="00B76D4B" w:rsidRPr="00DE1B9B">
        <w:t>-80</w:t>
      </w:r>
      <w:r w:rsidR="00B76D4B">
        <w:rPr>
          <w:szCs w:val="24"/>
        </w:rPr>
        <w:t>)</w:t>
      </w:r>
    </w:p>
    <w:p w:rsidR="008906CF" w:rsidRPr="00906BB3" w:rsidRDefault="008906CF" w:rsidP="009D0B63">
      <w:pPr>
        <w:pStyle w:val="5"/>
        <w:spacing w:before="0" w:after="120" w:line="288" w:lineRule="auto"/>
        <w:ind w:left="0" w:firstLine="709"/>
        <w:rPr>
          <w:rFonts w:ascii="Times New Roman" w:hAnsi="Times New Roman"/>
          <w:b w:val="0"/>
          <w:sz w:val="24"/>
          <w:szCs w:val="24"/>
        </w:rPr>
      </w:pPr>
      <w:r w:rsidRPr="00906BB3">
        <w:rPr>
          <w:rFonts w:ascii="Times New Roman" w:hAnsi="Times New Roman"/>
          <w:b w:val="0"/>
          <w:sz w:val="24"/>
          <w:szCs w:val="24"/>
        </w:rPr>
        <w:t>Внутридневная очередь распоряжений ведется в течение текущего операционного дня.</w:t>
      </w:r>
    </w:p>
    <w:p w:rsidR="008906CF" w:rsidRPr="009D0B63" w:rsidRDefault="008906CF" w:rsidP="009D0B63">
      <w:pPr>
        <w:pStyle w:val="ColorfulList-Accent11"/>
        <w:spacing w:after="120" w:line="288" w:lineRule="auto"/>
        <w:ind w:left="0" w:firstLine="709"/>
        <w:jc w:val="both"/>
        <w:rPr>
          <w:rFonts w:ascii="Times New Roman" w:hAnsi="Times New Roman"/>
          <w:sz w:val="24"/>
        </w:rPr>
      </w:pPr>
      <w:r w:rsidRPr="00906BB3">
        <w:rPr>
          <w:rFonts w:ascii="Times New Roman" w:hAnsi="Times New Roman"/>
          <w:sz w:val="24"/>
          <w:szCs w:val="24"/>
        </w:rPr>
        <w:t xml:space="preserve">Внутридневные очереди формируются в разрезе срочного и несрочного сервисов по переводу денежных средств (внутридневная очередь срочного перевода и </w:t>
      </w:r>
      <w:r w:rsidRPr="00906BB3">
        <w:rPr>
          <w:rFonts w:ascii="Times New Roman" w:hAnsi="Times New Roman"/>
          <w:sz w:val="24"/>
          <w:szCs w:val="24"/>
        </w:rPr>
        <w:lastRenderedPageBreak/>
        <w:t>внутридневная очередь несрочного перевода) с учетом приоритета, указанного составителем в распоряжении (перечень приоритетов устанавливается нормативным актом Банка России), а в рамках одного приоритета - в последовательности поступления распоряжений.</w:t>
      </w:r>
    </w:p>
    <w:p w:rsidR="008906CF" w:rsidRPr="009D0B63" w:rsidRDefault="008906CF" w:rsidP="009D0B63">
      <w:pPr>
        <w:pStyle w:val="ColorfulList-Accent11"/>
        <w:spacing w:after="120" w:line="288" w:lineRule="auto"/>
        <w:ind w:left="0" w:firstLine="709"/>
        <w:jc w:val="both"/>
        <w:rPr>
          <w:rFonts w:ascii="Times New Roman" w:hAnsi="Times New Roman"/>
          <w:sz w:val="24"/>
        </w:rPr>
      </w:pPr>
      <w:r w:rsidRPr="00906BB3">
        <w:rPr>
          <w:rFonts w:ascii="Times New Roman" w:hAnsi="Times New Roman"/>
          <w:sz w:val="24"/>
          <w:szCs w:val="24"/>
        </w:rPr>
        <w:t>Плательщик извещается о помещении распоряжения во внутридневную очередь к его счету. Главный участник пула извещается обо всех распоряжениях, помещенных во внутридневные очереди ко всем счетам пула ликвидности. При наличии косвенных участников прямой участник извещается обо всех распоряжениях, помещенных во внутридневные очереди, в том числе составленных его косвенными участниками. Подразделению Банка России должна предоставляться возможность получить информацию о распоряжениях, находящихся во внутридневных очередях к счетам клиентов Банка России, обслуживаемых данным подразделением Банка России.</w:t>
      </w:r>
    </w:p>
    <w:p w:rsidR="00A7624D" w:rsidRPr="00450523" w:rsidRDefault="00A7624D" w:rsidP="00A7624D">
      <w:pPr>
        <w:pStyle w:val="-11"/>
        <w:spacing w:after="120" w:line="288" w:lineRule="auto"/>
        <w:ind w:left="0" w:firstLine="709"/>
        <w:jc w:val="both"/>
      </w:pPr>
      <w:r w:rsidRPr="00906BB3">
        <w:rPr>
          <w:rFonts w:ascii="Times New Roman" w:hAnsi="Times New Roman"/>
          <w:sz w:val="24"/>
          <w:szCs w:val="24"/>
        </w:rPr>
        <w:t>Для контроля достаточности денежных сре</w:t>
      </w:r>
      <w:proofErr w:type="gramStart"/>
      <w:r w:rsidRPr="00906BB3">
        <w:rPr>
          <w:rFonts w:ascii="Times New Roman" w:hAnsi="Times New Roman"/>
          <w:sz w:val="24"/>
          <w:szCs w:val="24"/>
        </w:rPr>
        <w:t xml:space="preserve">дств в </w:t>
      </w:r>
      <w:r>
        <w:rPr>
          <w:rFonts w:ascii="Times New Roman" w:hAnsi="Times New Roman"/>
          <w:sz w:val="24"/>
          <w:szCs w:val="24"/>
        </w:rPr>
        <w:t>к</w:t>
      </w:r>
      <w:proofErr w:type="gramEnd"/>
      <w:r>
        <w:rPr>
          <w:rFonts w:ascii="Times New Roman" w:hAnsi="Times New Roman"/>
          <w:sz w:val="24"/>
          <w:szCs w:val="24"/>
        </w:rPr>
        <w:t xml:space="preserve">онсолидированном </w:t>
      </w:r>
      <w:r w:rsidRPr="00906BB3">
        <w:rPr>
          <w:rFonts w:ascii="Times New Roman" w:hAnsi="Times New Roman"/>
          <w:sz w:val="24"/>
          <w:szCs w:val="24"/>
        </w:rPr>
        <w:t>рейсе распоряжения во внутридневной очереди несрочного перевода располагаются после распоряжений во внутридневной очереди срочного перевода.</w:t>
      </w:r>
    </w:p>
    <w:p w:rsidR="008906CF" w:rsidRPr="009D0B63" w:rsidRDefault="008906CF" w:rsidP="009D0B63">
      <w:pPr>
        <w:pStyle w:val="ColorfulList-Accent11"/>
        <w:tabs>
          <w:tab w:val="left" w:pos="1276"/>
        </w:tabs>
        <w:spacing w:after="120" w:line="288" w:lineRule="auto"/>
        <w:ind w:left="0" w:firstLine="720"/>
        <w:jc w:val="both"/>
        <w:rPr>
          <w:rFonts w:ascii="Times New Roman" w:hAnsi="Times New Roman"/>
          <w:sz w:val="24"/>
        </w:rPr>
      </w:pPr>
      <w:r w:rsidRPr="00906BB3">
        <w:rPr>
          <w:rFonts w:ascii="Times New Roman" w:hAnsi="Times New Roman"/>
          <w:sz w:val="24"/>
          <w:szCs w:val="24"/>
        </w:rPr>
        <w:t>При организации пула ликвидности внутридневная очередь ведется в единой последовательности поступления распоряжений о переводе денежных средств со всех счетов, включенных в пул ликвидности (с учетом сервиса по переводу денежных средств, приоритета распоряжения, последовательности поступления распоряжений).</w:t>
      </w:r>
    </w:p>
    <w:p w:rsidR="00A7624D" w:rsidRPr="00906BB3" w:rsidRDefault="00A7624D" w:rsidP="00A7624D">
      <w:pPr>
        <w:pStyle w:val="5"/>
        <w:numPr>
          <w:ilvl w:val="4"/>
          <w:numId w:val="17"/>
        </w:numPr>
        <w:spacing w:before="0" w:after="120" w:line="288" w:lineRule="auto"/>
        <w:ind w:left="0" w:firstLine="710"/>
        <w:rPr>
          <w:rFonts w:ascii="Times New Roman" w:hAnsi="Times New Roman"/>
          <w:b w:val="0"/>
          <w:sz w:val="24"/>
          <w:szCs w:val="24"/>
        </w:rPr>
      </w:pPr>
      <w:r w:rsidRPr="00906BB3">
        <w:rPr>
          <w:rFonts w:ascii="Times New Roman" w:hAnsi="Times New Roman"/>
          <w:b w:val="0"/>
          <w:sz w:val="24"/>
          <w:szCs w:val="24"/>
        </w:rPr>
        <w:t>В сервисе срочного перевода контроль достаточности денежных средств в отношении распоряжений из внутридневной очереди должен выполняться, если в ППС произошло любое из следующих событий:</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sidRPr="00906BB3">
        <w:rPr>
          <w:rFonts w:ascii="Times New Roman" w:hAnsi="Times New Roman"/>
          <w:sz w:val="24"/>
          <w:szCs w:val="24"/>
        </w:rPr>
        <w:t xml:space="preserve">увеличение остатка денежных средств на </w:t>
      </w:r>
      <w:r>
        <w:rPr>
          <w:rFonts w:ascii="Times New Roman" w:hAnsi="Times New Roman"/>
          <w:sz w:val="24"/>
          <w:szCs w:val="24"/>
        </w:rPr>
        <w:t xml:space="preserve">банковском </w:t>
      </w:r>
      <w:r w:rsidRPr="00906BB3">
        <w:rPr>
          <w:rFonts w:ascii="Times New Roman" w:hAnsi="Times New Roman"/>
          <w:sz w:val="24"/>
          <w:szCs w:val="24"/>
        </w:rPr>
        <w:t>сч</w:t>
      </w:r>
      <w:r>
        <w:rPr>
          <w:rFonts w:ascii="Times New Roman" w:hAnsi="Times New Roman"/>
          <w:sz w:val="24"/>
          <w:szCs w:val="24"/>
        </w:rPr>
        <w:t>е</w:t>
      </w:r>
      <w:r w:rsidRPr="00906BB3">
        <w:rPr>
          <w:rFonts w:ascii="Times New Roman" w:hAnsi="Times New Roman"/>
          <w:sz w:val="24"/>
          <w:szCs w:val="24"/>
        </w:rPr>
        <w:t>те;</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sidRPr="00906BB3">
        <w:rPr>
          <w:rFonts w:ascii="Times New Roman" w:hAnsi="Times New Roman"/>
          <w:sz w:val="24"/>
          <w:szCs w:val="24"/>
        </w:rPr>
        <w:t>изменение величины лимита внутридневного кредита и кредита овернайт;</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sidRPr="00906BB3">
        <w:rPr>
          <w:rFonts w:ascii="Times New Roman" w:hAnsi="Times New Roman"/>
          <w:sz w:val="24"/>
          <w:szCs w:val="24"/>
        </w:rPr>
        <w:t>изменение сумм арестов и иных ограничений;</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sidRPr="00906BB3">
        <w:rPr>
          <w:rFonts w:ascii="Times New Roman" w:hAnsi="Times New Roman"/>
          <w:sz w:val="24"/>
          <w:szCs w:val="24"/>
        </w:rPr>
        <w:t>отзыв распоряжения, находящегося первым в очереди</w:t>
      </w:r>
      <w:r>
        <w:rPr>
          <w:rFonts w:ascii="Times New Roman" w:hAnsi="Times New Roman"/>
          <w:sz w:val="24"/>
          <w:szCs w:val="24"/>
        </w:rPr>
        <w:t xml:space="preserve"> (в том числе во встречной очереди)</w:t>
      </w:r>
      <w:r w:rsidRPr="00906BB3">
        <w:rPr>
          <w:rFonts w:ascii="Times New Roman" w:hAnsi="Times New Roman"/>
          <w:sz w:val="24"/>
          <w:szCs w:val="24"/>
        </w:rPr>
        <w:t>;</w:t>
      </w:r>
    </w:p>
    <w:p w:rsidR="00A7624D" w:rsidRPr="00450523" w:rsidRDefault="00A7624D" w:rsidP="00A7624D">
      <w:pPr>
        <w:pStyle w:val="-11"/>
        <w:numPr>
          <w:ilvl w:val="0"/>
          <w:numId w:val="19"/>
        </w:numPr>
        <w:tabs>
          <w:tab w:val="left" w:pos="993"/>
        </w:tabs>
        <w:spacing w:after="120" w:line="288" w:lineRule="auto"/>
        <w:ind w:left="0" w:firstLine="709"/>
        <w:contextualSpacing w:val="0"/>
        <w:jc w:val="both"/>
      </w:pPr>
      <w:r w:rsidRPr="00906BB3">
        <w:rPr>
          <w:rFonts w:ascii="Times New Roman" w:hAnsi="Times New Roman"/>
          <w:sz w:val="24"/>
          <w:szCs w:val="24"/>
        </w:rPr>
        <w:t>изменение места расположения в очереди распоряжения, находящегося первым</w:t>
      </w:r>
      <w:r>
        <w:rPr>
          <w:rFonts w:ascii="Times New Roman" w:hAnsi="Times New Roman"/>
          <w:sz w:val="24"/>
          <w:szCs w:val="24"/>
        </w:rPr>
        <w:t xml:space="preserve"> (в том числе во встречной очереди)</w:t>
      </w:r>
      <w:r w:rsidRPr="00906BB3">
        <w:rPr>
          <w:rFonts w:ascii="Times New Roman" w:hAnsi="Times New Roman"/>
          <w:sz w:val="24"/>
          <w:szCs w:val="24"/>
        </w:rPr>
        <w:t>.</w:t>
      </w:r>
    </w:p>
    <w:p w:rsidR="00A7624D" w:rsidRPr="00450523" w:rsidRDefault="00A7624D" w:rsidP="00A7624D">
      <w:pPr>
        <w:pStyle w:val="-11"/>
        <w:tabs>
          <w:tab w:val="left" w:pos="1276"/>
        </w:tabs>
        <w:spacing w:after="120" w:line="288" w:lineRule="auto"/>
        <w:ind w:left="0" w:firstLine="720"/>
        <w:jc w:val="both"/>
      </w:pPr>
      <w:r w:rsidRPr="00906BB3">
        <w:rPr>
          <w:rFonts w:ascii="Times New Roman" w:hAnsi="Times New Roman"/>
          <w:sz w:val="24"/>
          <w:szCs w:val="24"/>
        </w:rPr>
        <w:t>При ограничении обмена ЭС АС ППС должна обеспечивать приостановление контроля достаточности денежных средств и исполнения распоряжений, находящихся в соответствующей внутридневной очереди (очередях).</w:t>
      </w:r>
    </w:p>
    <w:p w:rsidR="00A7624D" w:rsidRPr="00450523" w:rsidRDefault="00A7624D" w:rsidP="00A7624D">
      <w:pPr>
        <w:pStyle w:val="-11"/>
        <w:tabs>
          <w:tab w:val="left" w:pos="1276"/>
        </w:tabs>
        <w:spacing w:after="120" w:line="288" w:lineRule="auto"/>
        <w:ind w:left="0" w:firstLine="720"/>
        <w:jc w:val="both"/>
      </w:pPr>
      <w:r w:rsidRPr="00906BB3">
        <w:rPr>
          <w:rFonts w:ascii="Times New Roman" w:hAnsi="Times New Roman"/>
          <w:sz w:val="24"/>
          <w:szCs w:val="24"/>
        </w:rPr>
        <w:t>Если контроль достаточности денежных средств по распоряжению из внутридневной очереди завершен с отрицательным результатом, то распоряжение остается во внутридневной очереди.</w:t>
      </w:r>
    </w:p>
    <w:p w:rsidR="008B3B31" w:rsidRPr="00906BB3" w:rsidRDefault="008B3B31" w:rsidP="008B3B31">
      <w:pPr>
        <w:pStyle w:val="5"/>
        <w:numPr>
          <w:ilvl w:val="4"/>
          <w:numId w:val="17"/>
        </w:numPr>
        <w:spacing w:before="0" w:after="120" w:line="288" w:lineRule="auto"/>
        <w:ind w:left="0" w:firstLine="710"/>
        <w:rPr>
          <w:rFonts w:ascii="Times New Roman" w:hAnsi="Times New Roman"/>
          <w:b w:val="0"/>
          <w:sz w:val="24"/>
          <w:szCs w:val="24"/>
        </w:rPr>
      </w:pPr>
      <w:r w:rsidRPr="00906BB3">
        <w:rPr>
          <w:rFonts w:ascii="Times New Roman" w:hAnsi="Times New Roman"/>
          <w:b w:val="0"/>
          <w:sz w:val="24"/>
          <w:szCs w:val="24"/>
        </w:rPr>
        <w:t>Исполнение распоряжений из внутридневных очередей (за исключением сеансов оптимизации, проводимых Банком России) должно осуществляться в последовательности расположения распоряжений во внутридневных очередях.</w:t>
      </w:r>
    </w:p>
    <w:p w:rsidR="00906BB3" w:rsidRPr="009D0B63" w:rsidRDefault="008B3B31" w:rsidP="009D0B63">
      <w:pPr>
        <w:pStyle w:val="ColorfulList-Accent11"/>
        <w:spacing w:after="120" w:line="288" w:lineRule="auto"/>
        <w:ind w:left="0" w:firstLine="709"/>
        <w:jc w:val="both"/>
        <w:rPr>
          <w:rFonts w:ascii="Times New Roman" w:hAnsi="Times New Roman"/>
          <w:sz w:val="24"/>
        </w:rPr>
      </w:pPr>
      <w:r w:rsidRPr="00906BB3">
        <w:rPr>
          <w:rFonts w:ascii="Times New Roman" w:hAnsi="Times New Roman"/>
          <w:sz w:val="24"/>
          <w:szCs w:val="24"/>
        </w:rPr>
        <w:lastRenderedPageBreak/>
        <w:t xml:space="preserve">АС ППС должна предоставлять </w:t>
      </w:r>
      <w:r>
        <w:rPr>
          <w:rFonts w:ascii="Times New Roman" w:hAnsi="Times New Roman"/>
          <w:sz w:val="24"/>
          <w:szCs w:val="24"/>
        </w:rPr>
        <w:t>возможности</w:t>
      </w:r>
      <w:r w:rsidRPr="00906BB3">
        <w:rPr>
          <w:rFonts w:ascii="Times New Roman" w:hAnsi="Times New Roman"/>
          <w:sz w:val="24"/>
          <w:szCs w:val="24"/>
        </w:rPr>
        <w:t xml:space="preserve">  преодоления платежных заторов, в том числе применение порядка исполнения распоряжений без учета  последовательности поступления распоряжений.</w:t>
      </w:r>
    </w:p>
    <w:p w:rsidR="00635BD3" w:rsidRPr="00021A81" w:rsidRDefault="00635BD3" w:rsidP="00635BD3">
      <w:pPr>
        <w:pStyle w:val="5"/>
        <w:numPr>
          <w:ilvl w:val="4"/>
          <w:numId w:val="17"/>
        </w:numPr>
        <w:spacing w:before="0" w:after="120" w:line="288" w:lineRule="auto"/>
        <w:ind w:left="0" w:firstLine="710"/>
        <w:rPr>
          <w:rFonts w:ascii="Times New Roman" w:hAnsi="Times New Roman"/>
          <w:b w:val="0"/>
          <w:sz w:val="24"/>
          <w:szCs w:val="24"/>
        </w:rPr>
      </w:pPr>
      <w:r w:rsidRPr="00021A81">
        <w:rPr>
          <w:rFonts w:ascii="Times New Roman" w:hAnsi="Times New Roman"/>
          <w:b w:val="0"/>
          <w:sz w:val="24"/>
          <w:szCs w:val="24"/>
        </w:rPr>
        <w:t>До исполнения распоряжения АС ППС должна предоставлять возможность:</w:t>
      </w:r>
    </w:p>
    <w:p w:rsidR="00635BD3" w:rsidRPr="00450523" w:rsidRDefault="00635BD3" w:rsidP="00635BD3">
      <w:pPr>
        <w:pStyle w:val="-11"/>
        <w:numPr>
          <w:ilvl w:val="0"/>
          <w:numId w:val="19"/>
        </w:numPr>
        <w:tabs>
          <w:tab w:val="left" w:pos="993"/>
        </w:tabs>
        <w:spacing w:after="120" w:line="288" w:lineRule="auto"/>
        <w:ind w:left="0" w:firstLine="709"/>
        <w:contextualSpacing w:val="0"/>
        <w:jc w:val="both"/>
      </w:pPr>
      <w:r w:rsidRPr="00906BB3">
        <w:rPr>
          <w:rFonts w:ascii="Times New Roman" w:hAnsi="Times New Roman"/>
          <w:sz w:val="24"/>
          <w:szCs w:val="24"/>
        </w:rPr>
        <w:t>участнику ППС отозвать составленные им распоряжения;</w:t>
      </w:r>
    </w:p>
    <w:p w:rsidR="00635BD3" w:rsidRPr="00450523" w:rsidRDefault="00635BD3" w:rsidP="00635BD3">
      <w:pPr>
        <w:pStyle w:val="-11"/>
        <w:numPr>
          <w:ilvl w:val="0"/>
          <w:numId w:val="19"/>
        </w:numPr>
        <w:tabs>
          <w:tab w:val="left" w:pos="993"/>
        </w:tabs>
        <w:spacing w:after="120" w:line="288" w:lineRule="auto"/>
        <w:ind w:left="0" w:firstLine="709"/>
        <w:contextualSpacing w:val="0"/>
        <w:jc w:val="both"/>
      </w:pPr>
      <w:r w:rsidRPr="00906BB3">
        <w:rPr>
          <w:rFonts w:ascii="Times New Roman" w:hAnsi="Times New Roman"/>
          <w:sz w:val="24"/>
          <w:szCs w:val="24"/>
        </w:rPr>
        <w:t>главному участнику пула ликвидности отозвать распоряжения, составленные подчиненными участниками пула ликвидности;</w:t>
      </w:r>
    </w:p>
    <w:p w:rsidR="00635BD3" w:rsidRPr="002751DA" w:rsidRDefault="00635BD3" w:rsidP="00635BD3">
      <w:pPr>
        <w:pStyle w:val="-11"/>
        <w:numPr>
          <w:ilvl w:val="0"/>
          <w:numId w:val="19"/>
        </w:numPr>
        <w:tabs>
          <w:tab w:val="left" w:pos="993"/>
        </w:tabs>
        <w:spacing w:after="120" w:line="288" w:lineRule="auto"/>
        <w:ind w:left="0" w:firstLine="709"/>
        <w:contextualSpacing w:val="0"/>
        <w:jc w:val="both"/>
      </w:pPr>
      <w:r w:rsidRPr="00906BB3">
        <w:rPr>
          <w:rFonts w:ascii="Times New Roman" w:hAnsi="Times New Roman"/>
          <w:sz w:val="24"/>
          <w:szCs w:val="24"/>
        </w:rPr>
        <w:t>прямому участнику отозвать распоряжения, составленные его косвенными участниками.</w:t>
      </w:r>
    </w:p>
    <w:p w:rsidR="00635BD3" w:rsidRPr="002751DA" w:rsidRDefault="00635BD3" w:rsidP="00635BD3">
      <w:pPr>
        <w:pStyle w:val="-11"/>
        <w:spacing w:after="120" w:line="288" w:lineRule="auto"/>
        <w:ind w:left="0" w:firstLine="709"/>
        <w:jc w:val="both"/>
        <w:rPr>
          <w:rFonts w:ascii="Times New Roman" w:hAnsi="Times New Roman"/>
          <w:sz w:val="24"/>
          <w:szCs w:val="24"/>
        </w:rPr>
      </w:pPr>
      <w:r w:rsidRPr="00906BB3">
        <w:rPr>
          <w:rFonts w:ascii="Times New Roman" w:hAnsi="Times New Roman"/>
          <w:sz w:val="24"/>
          <w:szCs w:val="24"/>
        </w:rPr>
        <w:t>Если распоряжение отозвано из внутридневной очереди, то оно аннулируется, а составителю распоряжения</w:t>
      </w:r>
      <w:r>
        <w:rPr>
          <w:rFonts w:ascii="Times New Roman" w:hAnsi="Times New Roman"/>
          <w:sz w:val="24"/>
          <w:szCs w:val="24"/>
        </w:rPr>
        <w:t>,</w:t>
      </w:r>
      <w:r w:rsidRPr="00906BB3">
        <w:rPr>
          <w:rFonts w:ascii="Times New Roman" w:hAnsi="Times New Roman"/>
          <w:sz w:val="24"/>
          <w:szCs w:val="24"/>
        </w:rPr>
        <w:t xml:space="preserve"> составителю запроса об отзыве (если он отличен от составителя распоряжения)</w:t>
      </w:r>
      <w:r>
        <w:rPr>
          <w:rFonts w:ascii="Times New Roman" w:hAnsi="Times New Roman"/>
          <w:sz w:val="24"/>
          <w:szCs w:val="24"/>
        </w:rPr>
        <w:t>, а также владельцу банковского счета (если он отличен от составителя распоряжения)</w:t>
      </w:r>
      <w:r w:rsidRPr="00906BB3">
        <w:rPr>
          <w:rFonts w:ascii="Times New Roman" w:hAnsi="Times New Roman"/>
          <w:sz w:val="24"/>
          <w:szCs w:val="24"/>
        </w:rPr>
        <w:t xml:space="preserve"> направляется соответствующее ЭС – уведомление.</w:t>
      </w:r>
    </w:p>
    <w:p w:rsidR="00635BD3" w:rsidRDefault="00635BD3" w:rsidP="00635BD3">
      <w:pPr>
        <w:pStyle w:val="-11"/>
        <w:spacing w:after="120" w:line="288" w:lineRule="auto"/>
        <w:ind w:left="0" w:firstLine="709"/>
        <w:jc w:val="both"/>
        <w:rPr>
          <w:rFonts w:ascii="Times New Roman" w:hAnsi="Times New Roman"/>
          <w:sz w:val="24"/>
          <w:szCs w:val="24"/>
        </w:rPr>
      </w:pPr>
      <w:r w:rsidRPr="00906BB3">
        <w:rPr>
          <w:rFonts w:ascii="Times New Roman" w:hAnsi="Times New Roman"/>
          <w:sz w:val="24"/>
          <w:szCs w:val="24"/>
        </w:rPr>
        <w:t>АС ППС должна предоставлять возможность составителю распоряжения изменять порядок расположения составленных им распоряжений с одинаковым приоритетом, находящихся во внутридневной очереди. По итогам изменения приоритета составителю распоряжения направляется соответствующее ЭС – уведомление.</w:t>
      </w:r>
    </w:p>
    <w:p w:rsidR="00380655" w:rsidRPr="00380655" w:rsidRDefault="00380655" w:rsidP="009D0B63">
      <w:pPr>
        <w:pStyle w:val="4"/>
        <w:spacing w:line="288" w:lineRule="auto"/>
        <w:ind w:firstLine="709"/>
      </w:pPr>
      <w:r w:rsidRPr="00380655">
        <w:t>Очередь ожидающих акцепта распоряжений</w:t>
      </w:r>
      <w:r w:rsidR="00A0228F">
        <w:t xml:space="preserve"> (</w:t>
      </w:r>
      <w:r w:rsidR="00A0228F" w:rsidRPr="00DE1B9B">
        <w:rPr>
          <w:lang w:val="en-US"/>
        </w:rPr>
        <w:t>FR</w:t>
      </w:r>
      <w:r w:rsidR="00A0228F" w:rsidRPr="00DE1B9B">
        <w:t xml:space="preserve">-45, </w:t>
      </w:r>
      <w:r w:rsidR="00A0228F" w:rsidRPr="00DE1B9B">
        <w:rPr>
          <w:lang w:val="en-US"/>
        </w:rPr>
        <w:t>FR</w:t>
      </w:r>
      <w:r w:rsidR="00A0228F" w:rsidRPr="00DE1B9B">
        <w:t xml:space="preserve">-46, </w:t>
      </w:r>
      <w:r w:rsidR="00A0228F" w:rsidRPr="00DE1B9B">
        <w:rPr>
          <w:lang w:val="en-US"/>
        </w:rPr>
        <w:t>FR</w:t>
      </w:r>
      <w:r w:rsidR="00A0228F" w:rsidRPr="00DE1B9B">
        <w:t>-47</w:t>
      </w:r>
      <w:r w:rsidR="00A0228F">
        <w:t>)</w:t>
      </w:r>
    </w:p>
    <w:p w:rsidR="00F028CD" w:rsidRPr="008238DF" w:rsidRDefault="00F028CD" w:rsidP="00F028CD">
      <w:pPr>
        <w:pStyle w:val="aa"/>
        <w:spacing w:line="288" w:lineRule="auto"/>
        <w:ind w:left="0" w:firstLine="709"/>
      </w:pPr>
      <w:r w:rsidRPr="008238DF">
        <w:t xml:space="preserve">АС ППС должна обеспечивать автоматизированную идентификацию распоряжений (платежных требований), требующих акцепта плательщика (по признаку в распоряжении), и проводить контроль наличия заранее данного акцепта. </w:t>
      </w:r>
    </w:p>
    <w:p w:rsidR="00F028CD" w:rsidRPr="008238DF" w:rsidRDefault="00F028CD" w:rsidP="00F028CD">
      <w:pPr>
        <w:pStyle w:val="aa"/>
        <w:spacing w:line="288" w:lineRule="auto"/>
        <w:ind w:left="0" w:firstLine="709"/>
      </w:pPr>
      <w:r w:rsidRPr="008238DF">
        <w:t>При отсутствии заранее данного акцепта АС ППС должна обеспечивать взаимодействие с РАБИС в целях автоматизированного ведения очереди ожидающих акцепта распоряжений с формированием и направлением установленных ЭС плательщику, банку плательщика, банку получателя, получателю средств (заявление об акцепте, частичном акцепте или отказе от акцепта, распоряжение о переводе денежных средств на полную или частично акцептованную сумму, соответствующие уведомления).</w:t>
      </w:r>
    </w:p>
    <w:p w:rsidR="006F73C0" w:rsidRPr="006F73C0" w:rsidRDefault="006F73C0" w:rsidP="009D0B63">
      <w:pPr>
        <w:pStyle w:val="4"/>
        <w:spacing w:before="0" w:after="120" w:line="288" w:lineRule="auto"/>
        <w:ind w:firstLine="709"/>
        <w:rPr>
          <w:szCs w:val="24"/>
        </w:rPr>
      </w:pPr>
      <w:r w:rsidRPr="006F73C0">
        <w:rPr>
          <w:szCs w:val="24"/>
        </w:rPr>
        <w:t>Очередь распоряжений для исполнения на следующий операционный день</w:t>
      </w:r>
      <w:r w:rsidR="00C332E6">
        <w:rPr>
          <w:szCs w:val="24"/>
        </w:rPr>
        <w:t xml:space="preserve"> (</w:t>
      </w:r>
      <w:r w:rsidR="00C332E6" w:rsidRPr="00DE1B9B">
        <w:rPr>
          <w:lang w:val="en-US"/>
        </w:rPr>
        <w:t>FR</w:t>
      </w:r>
      <w:r w:rsidR="00C332E6" w:rsidRPr="0051493E">
        <w:t xml:space="preserve">-48, </w:t>
      </w:r>
      <w:r w:rsidR="00C332E6" w:rsidRPr="00DE1B9B">
        <w:rPr>
          <w:lang w:val="en-US"/>
        </w:rPr>
        <w:t>FR</w:t>
      </w:r>
      <w:r w:rsidR="00C332E6" w:rsidRPr="0051493E">
        <w:t xml:space="preserve">-49, </w:t>
      </w:r>
      <w:r w:rsidR="00C332E6" w:rsidRPr="00DE1B9B">
        <w:rPr>
          <w:lang w:val="en-US"/>
        </w:rPr>
        <w:t>FR</w:t>
      </w:r>
      <w:r w:rsidR="00C332E6" w:rsidRPr="0051493E">
        <w:t xml:space="preserve">-50, </w:t>
      </w:r>
      <w:r w:rsidR="00C332E6" w:rsidRPr="00DE1B9B">
        <w:rPr>
          <w:lang w:val="en-US"/>
        </w:rPr>
        <w:t>FR</w:t>
      </w:r>
      <w:r w:rsidR="00C332E6" w:rsidRPr="0051493E">
        <w:t xml:space="preserve">-51, </w:t>
      </w:r>
      <w:r w:rsidR="00C332E6" w:rsidRPr="00DE1B9B">
        <w:rPr>
          <w:lang w:val="en-US"/>
        </w:rPr>
        <w:t>FR</w:t>
      </w:r>
      <w:r w:rsidR="00C332E6" w:rsidRPr="0051493E">
        <w:t xml:space="preserve">-52, </w:t>
      </w:r>
      <w:r w:rsidR="00C332E6" w:rsidRPr="00DE1B9B">
        <w:rPr>
          <w:lang w:val="en-US"/>
        </w:rPr>
        <w:t>FR</w:t>
      </w:r>
      <w:r w:rsidR="00C332E6" w:rsidRPr="0051493E">
        <w:t>-53</w:t>
      </w:r>
      <w:r w:rsidR="00C332E6">
        <w:rPr>
          <w:szCs w:val="24"/>
        </w:rPr>
        <w:t>)</w:t>
      </w:r>
    </w:p>
    <w:p w:rsidR="006F73C0" w:rsidRPr="009D0B63" w:rsidRDefault="006F73C0" w:rsidP="009D0B63">
      <w:pPr>
        <w:pStyle w:val="ColorfulList-Accent11"/>
        <w:spacing w:after="120" w:line="288" w:lineRule="auto"/>
        <w:ind w:left="0" w:firstLine="709"/>
        <w:jc w:val="both"/>
        <w:rPr>
          <w:rFonts w:ascii="Times New Roman" w:hAnsi="Times New Roman"/>
          <w:sz w:val="24"/>
        </w:rPr>
      </w:pPr>
      <w:r w:rsidRPr="006F73C0">
        <w:rPr>
          <w:rFonts w:ascii="Times New Roman" w:hAnsi="Times New Roman"/>
          <w:sz w:val="24"/>
          <w:szCs w:val="24"/>
        </w:rPr>
        <w:t>АС ППС должна обеспечить возможность идентификации распоряжений для исполнения на следующий операционный день по признаку в распоряжении и помещение их в очередь распоряжений для исполнения на следующий операционный день с информированием составителя путем направления соответствующего ЭС - уведомления.</w:t>
      </w:r>
    </w:p>
    <w:p w:rsidR="006F73C0" w:rsidRPr="009D0B63" w:rsidRDefault="006F73C0" w:rsidP="009D0B63">
      <w:pPr>
        <w:pStyle w:val="ColorfulList-Accent11"/>
        <w:spacing w:after="120" w:line="288" w:lineRule="auto"/>
        <w:ind w:left="0" w:firstLine="709"/>
        <w:jc w:val="both"/>
        <w:rPr>
          <w:rFonts w:ascii="Times New Roman" w:hAnsi="Times New Roman"/>
          <w:sz w:val="24"/>
        </w:rPr>
      </w:pPr>
      <w:r w:rsidRPr="006F73C0">
        <w:rPr>
          <w:rFonts w:ascii="Times New Roman" w:hAnsi="Times New Roman"/>
          <w:sz w:val="24"/>
          <w:szCs w:val="24"/>
        </w:rPr>
        <w:t>Последовательность расположения распоряжений в очереди распоряжений для исполнения на следующий операционный день должна определяться приоритетом исполнения, а в пределах одного приоритета – последовательностью поступления распоряжений.</w:t>
      </w:r>
    </w:p>
    <w:p w:rsidR="006F73C0" w:rsidRPr="009D0B63" w:rsidRDefault="006F73C0" w:rsidP="009D0B63">
      <w:pPr>
        <w:pStyle w:val="ColorfulList-Accent11"/>
        <w:spacing w:after="120" w:line="288" w:lineRule="auto"/>
        <w:ind w:left="0" w:firstLine="709"/>
        <w:jc w:val="both"/>
        <w:rPr>
          <w:rFonts w:ascii="Times New Roman" w:hAnsi="Times New Roman"/>
          <w:sz w:val="24"/>
        </w:rPr>
      </w:pPr>
      <w:r w:rsidRPr="006F73C0">
        <w:rPr>
          <w:rFonts w:ascii="Times New Roman" w:hAnsi="Times New Roman"/>
          <w:sz w:val="24"/>
          <w:szCs w:val="24"/>
        </w:rPr>
        <w:lastRenderedPageBreak/>
        <w:t>При формировании очереди неисполненных в срок распоряжений ранее принятые распоряжения для исполнения в следующем операционном дне, не предназначенные для помещения в очередь неисполненных в срок распоряжений, должны быть аннулированы.</w:t>
      </w:r>
    </w:p>
    <w:p w:rsidR="006F73C0" w:rsidRPr="009D0B63" w:rsidRDefault="006F73C0" w:rsidP="009D0B63">
      <w:pPr>
        <w:pStyle w:val="ColorfulList-Accent11"/>
        <w:spacing w:after="120" w:line="288" w:lineRule="auto"/>
        <w:ind w:left="0" w:firstLine="709"/>
        <w:jc w:val="both"/>
        <w:rPr>
          <w:rFonts w:ascii="Times New Roman" w:hAnsi="Times New Roman"/>
          <w:sz w:val="24"/>
        </w:rPr>
      </w:pPr>
      <w:r w:rsidRPr="006F73C0">
        <w:rPr>
          <w:rFonts w:ascii="Times New Roman" w:hAnsi="Times New Roman"/>
          <w:sz w:val="24"/>
          <w:szCs w:val="24"/>
        </w:rPr>
        <w:t>АС ППС должна осуществлять контроль корректности выбора составителем распоряжения сервиса для исполнения распоряжения в следующем операционном дне:</w:t>
      </w:r>
    </w:p>
    <w:p w:rsidR="006F73C0" w:rsidRPr="009D0B63" w:rsidRDefault="006F73C0"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6F73C0">
        <w:rPr>
          <w:rFonts w:ascii="Times New Roman" w:hAnsi="Times New Roman"/>
          <w:sz w:val="24"/>
          <w:szCs w:val="24"/>
        </w:rPr>
        <w:t>подразделения Банка России могут составлять распоряжения для исполнения в сервисах срочного и несрочного перевода;</w:t>
      </w:r>
    </w:p>
    <w:p w:rsidR="002156C6" w:rsidRPr="00450523" w:rsidRDefault="00727539" w:rsidP="002156C6">
      <w:pPr>
        <w:pStyle w:val="-11"/>
        <w:numPr>
          <w:ilvl w:val="0"/>
          <w:numId w:val="19"/>
        </w:numPr>
        <w:tabs>
          <w:tab w:val="left" w:pos="993"/>
        </w:tabs>
        <w:spacing w:after="120" w:line="288" w:lineRule="auto"/>
        <w:ind w:left="0" w:firstLine="709"/>
        <w:contextualSpacing w:val="0"/>
        <w:jc w:val="both"/>
      </w:pPr>
      <w:r w:rsidRPr="006F73C0">
        <w:rPr>
          <w:rFonts w:ascii="Times New Roman" w:hAnsi="Times New Roman"/>
          <w:sz w:val="24"/>
          <w:szCs w:val="24"/>
        </w:rPr>
        <w:t>для исполнения в сервисе несрочного перевода</w:t>
      </w:r>
      <w:r w:rsidR="001B50DC">
        <w:rPr>
          <w:rFonts w:ascii="Times New Roman" w:hAnsi="Times New Roman"/>
          <w:sz w:val="24"/>
          <w:szCs w:val="24"/>
        </w:rPr>
        <w:t xml:space="preserve"> </w:t>
      </w:r>
      <w:r w:rsidR="002156C6" w:rsidRPr="006F73C0">
        <w:rPr>
          <w:rFonts w:ascii="Times New Roman" w:hAnsi="Times New Roman"/>
          <w:sz w:val="24"/>
          <w:szCs w:val="24"/>
        </w:rPr>
        <w:t xml:space="preserve">клиенты Банка России могут составлять распоряжения </w:t>
      </w:r>
      <w:r w:rsidR="002156C6">
        <w:rPr>
          <w:rFonts w:ascii="Times New Roman" w:hAnsi="Times New Roman"/>
          <w:sz w:val="24"/>
          <w:szCs w:val="24"/>
        </w:rPr>
        <w:t>с указани</w:t>
      </w:r>
      <w:r>
        <w:rPr>
          <w:rFonts w:ascii="Times New Roman" w:hAnsi="Times New Roman"/>
          <w:sz w:val="24"/>
          <w:szCs w:val="24"/>
        </w:rPr>
        <w:t>ем</w:t>
      </w:r>
      <w:r w:rsidR="002156C6">
        <w:rPr>
          <w:rFonts w:ascii="Times New Roman" w:hAnsi="Times New Roman"/>
          <w:sz w:val="24"/>
          <w:szCs w:val="24"/>
        </w:rPr>
        <w:t xml:space="preserve"> номера консолидированного рейса</w:t>
      </w:r>
      <w:r w:rsidR="001B50DC">
        <w:rPr>
          <w:rFonts w:ascii="Times New Roman" w:hAnsi="Times New Roman"/>
          <w:sz w:val="24"/>
          <w:szCs w:val="24"/>
        </w:rPr>
        <w:t xml:space="preserve"> </w:t>
      </w:r>
      <w:r w:rsidR="00342496" w:rsidRPr="00D01745">
        <w:rPr>
          <w:rFonts w:ascii="Times New Roman" w:hAnsi="Times New Roman"/>
          <w:sz w:val="24"/>
          <w:szCs w:val="24"/>
        </w:rPr>
        <w:t xml:space="preserve">или </w:t>
      </w:r>
      <w:r w:rsidR="00342496">
        <w:rPr>
          <w:rFonts w:ascii="Times New Roman" w:hAnsi="Times New Roman"/>
          <w:sz w:val="24"/>
          <w:szCs w:val="24"/>
        </w:rPr>
        <w:t>времени</w:t>
      </w:r>
      <w:r w:rsidR="002156C6">
        <w:rPr>
          <w:rFonts w:ascii="Times New Roman" w:hAnsi="Times New Roman"/>
          <w:sz w:val="24"/>
          <w:szCs w:val="24"/>
        </w:rPr>
        <w:t>, не ранее которого распоряжение принимается к исполнению</w:t>
      </w:r>
      <w:r w:rsidR="002156C6" w:rsidRPr="006F73C0">
        <w:rPr>
          <w:rFonts w:ascii="Times New Roman" w:hAnsi="Times New Roman"/>
          <w:sz w:val="24"/>
          <w:szCs w:val="24"/>
        </w:rPr>
        <w:t>.</w:t>
      </w:r>
    </w:p>
    <w:p w:rsidR="006F73C0" w:rsidRPr="009D0B63" w:rsidRDefault="006F73C0" w:rsidP="009D0B63">
      <w:pPr>
        <w:pStyle w:val="ColorfulList-Accent11"/>
        <w:spacing w:after="120" w:line="288" w:lineRule="auto"/>
        <w:ind w:left="0" w:firstLine="709"/>
        <w:jc w:val="both"/>
        <w:rPr>
          <w:rFonts w:ascii="Times New Roman" w:hAnsi="Times New Roman"/>
          <w:sz w:val="24"/>
        </w:rPr>
      </w:pPr>
      <w:r w:rsidRPr="006F73C0">
        <w:rPr>
          <w:rFonts w:ascii="Times New Roman" w:hAnsi="Times New Roman"/>
          <w:sz w:val="24"/>
          <w:szCs w:val="24"/>
        </w:rPr>
        <w:t>Распоряжения, поступившие для исполнения в следующем операционном дне должны пройти контроль:</w:t>
      </w:r>
    </w:p>
    <w:p w:rsidR="006F73C0" w:rsidRPr="009D0B63" w:rsidRDefault="006F73C0"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6F73C0">
        <w:rPr>
          <w:rFonts w:ascii="Times New Roman" w:hAnsi="Times New Roman"/>
          <w:sz w:val="24"/>
          <w:szCs w:val="24"/>
        </w:rPr>
        <w:t>в день приема – контроль удостоверения права распоряжения денежными средствами, контроль целостности распоряжений, структурный контроль, контроль дублирования и контроль значений реквизитов распоряжений;</w:t>
      </w:r>
    </w:p>
    <w:p w:rsidR="006F73C0" w:rsidRPr="009D0B63" w:rsidRDefault="006F73C0"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6F73C0">
        <w:rPr>
          <w:rFonts w:ascii="Times New Roman" w:hAnsi="Times New Roman"/>
          <w:sz w:val="24"/>
          <w:szCs w:val="24"/>
        </w:rPr>
        <w:t>в день исполнения распоряжения - контроль удостоверения права распоряжения денежными средствами (повторно), контроль значений реквизитов распоряжений (повторно) и контроль достаточности денежных средств.</w:t>
      </w:r>
    </w:p>
    <w:p w:rsidR="00C7146C" w:rsidRPr="006F73C0" w:rsidRDefault="006F73C0" w:rsidP="003A36D2">
      <w:pPr>
        <w:pStyle w:val="aa"/>
        <w:spacing w:line="288" w:lineRule="auto"/>
        <w:ind w:left="0" w:firstLine="709"/>
      </w:pPr>
      <w:r w:rsidRPr="006F73C0">
        <w:t>Контроль и исполнение распоряжений в следующем операционном дне должны выполняться в периоды времени, определенные регламентом.</w:t>
      </w:r>
    </w:p>
    <w:p w:rsidR="00C94DBE" w:rsidRPr="003F23DD" w:rsidRDefault="00C94DBE" w:rsidP="009D0B63">
      <w:pPr>
        <w:pStyle w:val="4"/>
        <w:tabs>
          <w:tab w:val="clear" w:pos="1644"/>
          <w:tab w:val="left" w:pos="1560"/>
        </w:tabs>
        <w:spacing w:before="0" w:after="120" w:line="288" w:lineRule="auto"/>
        <w:ind w:firstLine="709"/>
        <w:rPr>
          <w:szCs w:val="24"/>
        </w:rPr>
      </w:pPr>
      <w:r w:rsidRPr="003F23DD">
        <w:rPr>
          <w:szCs w:val="24"/>
        </w:rPr>
        <w:t xml:space="preserve">Очередь не исполненных в срок </w:t>
      </w:r>
      <w:r w:rsidR="00495CEB">
        <w:rPr>
          <w:szCs w:val="24"/>
        </w:rPr>
        <w:t>распоряжений (</w:t>
      </w:r>
      <w:r w:rsidR="00495CEB" w:rsidRPr="00DE1B9B">
        <w:rPr>
          <w:lang w:val="en-US"/>
        </w:rPr>
        <w:t>FR</w:t>
      </w:r>
      <w:r w:rsidR="00495CEB" w:rsidRPr="00495CEB">
        <w:t xml:space="preserve">-54, </w:t>
      </w:r>
      <w:r w:rsidR="00495CEB" w:rsidRPr="00DE1B9B">
        <w:rPr>
          <w:lang w:val="en-US"/>
        </w:rPr>
        <w:t>FR</w:t>
      </w:r>
      <w:r w:rsidR="00495CEB" w:rsidRPr="00495CEB">
        <w:t xml:space="preserve">-55, </w:t>
      </w:r>
      <w:r w:rsidR="00495CEB" w:rsidRPr="00DE1B9B">
        <w:rPr>
          <w:lang w:val="en-US"/>
        </w:rPr>
        <w:t>FR</w:t>
      </w:r>
      <w:r w:rsidR="00495CEB" w:rsidRPr="00495CEB">
        <w:t xml:space="preserve">-56, </w:t>
      </w:r>
      <w:r w:rsidR="00495CEB" w:rsidRPr="00DE1B9B">
        <w:rPr>
          <w:lang w:val="en-US"/>
        </w:rPr>
        <w:t>FR</w:t>
      </w:r>
      <w:r w:rsidR="00495CEB" w:rsidRPr="00495CEB">
        <w:t xml:space="preserve">-57, </w:t>
      </w:r>
      <w:r w:rsidR="00495CEB" w:rsidRPr="00DE1B9B">
        <w:rPr>
          <w:lang w:val="en-US"/>
        </w:rPr>
        <w:t>FR</w:t>
      </w:r>
      <w:r w:rsidR="00495CEB" w:rsidRPr="00495CEB">
        <w:t xml:space="preserve">-58, </w:t>
      </w:r>
      <w:r w:rsidR="00495CEB" w:rsidRPr="00DE1B9B">
        <w:rPr>
          <w:lang w:val="en-US"/>
        </w:rPr>
        <w:t>FR</w:t>
      </w:r>
      <w:r w:rsidR="00495CEB" w:rsidRPr="00495CEB">
        <w:t>-81</w:t>
      </w:r>
      <w:r w:rsidR="00495CEB">
        <w:rPr>
          <w:szCs w:val="24"/>
        </w:rPr>
        <w:t>)</w:t>
      </w:r>
    </w:p>
    <w:p w:rsidR="00C94DBE" w:rsidRPr="003F23DD" w:rsidRDefault="00C94DBE" w:rsidP="009D0B63">
      <w:pPr>
        <w:pStyle w:val="5"/>
        <w:spacing w:before="0" w:after="120" w:line="288" w:lineRule="auto"/>
        <w:ind w:left="0" w:firstLine="709"/>
        <w:rPr>
          <w:rFonts w:ascii="Times New Roman" w:hAnsi="Times New Roman"/>
          <w:b w:val="0"/>
          <w:sz w:val="24"/>
          <w:szCs w:val="24"/>
        </w:rPr>
      </w:pPr>
      <w:r w:rsidRPr="003F23DD">
        <w:rPr>
          <w:rFonts w:ascii="Times New Roman" w:hAnsi="Times New Roman"/>
          <w:b w:val="0"/>
          <w:sz w:val="24"/>
          <w:szCs w:val="24"/>
        </w:rPr>
        <w:t>АС ППС должна обеспечивать идентификацию распоряжений, подлежащих помещению в очередь не исполненных в срок распоряжений по признакам в распоряжении, а также первоначальное формирование данной очереди однократно в начале операционного дня, следующего за днем, до окончания которого распоряжение не было исполнено по причине недостаточности денежных средств на сч</w:t>
      </w:r>
      <w:r w:rsidR="00753561">
        <w:rPr>
          <w:rFonts w:ascii="Times New Roman" w:hAnsi="Times New Roman"/>
          <w:b w:val="0"/>
          <w:sz w:val="24"/>
          <w:szCs w:val="24"/>
        </w:rPr>
        <w:t>е</w:t>
      </w:r>
      <w:r w:rsidRPr="003F23DD">
        <w:rPr>
          <w:rFonts w:ascii="Times New Roman" w:hAnsi="Times New Roman"/>
          <w:b w:val="0"/>
          <w:sz w:val="24"/>
          <w:szCs w:val="24"/>
        </w:rPr>
        <w:t>те плательщика.</w:t>
      </w:r>
    </w:p>
    <w:p w:rsidR="00C94DBE" w:rsidRPr="003F23DD" w:rsidRDefault="00C94DBE" w:rsidP="003A36D2">
      <w:pPr>
        <w:spacing w:after="120" w:line="288" w:lineRule="auto"/>
        <w:ind w:firstLine="709"/>
      </w:pPr>
      <w:r w:rsidRPr="003F23DD">
        <w:t>В завершающем рейсе в адрес составителей, распоряжения которых будут помещены в очередь неисполненных в срок распоряжений, плательщиков – клиентов Банка России (если они отличны от составителей), должны быть направлены ЭС - уведомления о помещении распоряжений в очередь неисполненных в срок распоряжений в начале следующего операционного дня.</w:t>
      </w:r>
    </w:p>
    <w:p w:rsidR="00C94DBE" w:rsidRPr="009D0B63" w:rsidRDefault="00C94DBE" w:rsidP="009D0B63">
      <w:pPr>
        <w:pStyle w:val="ColorfulList-Accent11"/>
        <w:spacing w:after="120" w:line="288" w:lineRule="auto"/>
        <w:ind w:left="0" w:firstLine="709"/>
        <w:jc w:val="both"/>
        <w:rPr>
          <w:rFonts w:ascii="Times New Roman" w:hAnsi="Times New Roman"/>
          <w:sz w:val="24"/>
        </w:rPr>
      </w:pPr>
      <w:r w:rsidRPr="003F23DD">
        <w:rPr>
          <w:rFonts w:ascii="Times New Roman" w:hAnsi="Times New Roman"/>
          <w:sz w:val="24"/>
          <w:szCs w:val="24"/>
        </w:rPr>
        <w:t>При наличии ранее образованной очереди неисполненных в срок распоряжений вновь поступающие распоряжения, подлежащие помещению в данную очередь, помещаются в нее в тот же день.</w:t>
      </w:r>
    </w:p>
    <w:p w:rsidR="00C94DBE" w:rsidRPr="009D0B63" w:rsidRDefault="00C94DBE" w:rsidP="009D0B63">
      <w:pPr>
        <w:pStyle w:val="ColorfulList-Accent11"/>
        <w:spacing w:after="120" w:line="288" w:lineRule="auto"/>
        <w:ind w:left="0" w:firstLine="709"/>
        <w:jc w:val="both"/>
        <w:rPr>
          <w:rFonts w:ascii="Times New Roman" w:hAnsi="Times New Roman"/>
          <w:sz w:val="24"/>
        </w:rPr>
      </w:pPr>
      <w:r w:rsidRPr="003F23DD">
        <w:rPr>
          <w:rFonts w:ascii="Times New Roman" w:hAnsi="Times New Roman"/>
          <w:sz w:val="24"/>
          <w:szCs w:val="24"/>
        </w:rPr>
        <w:t>АС ППС должна хранить в системе и проставлять в распоряжении дату помещения распоряжения в очередь неисполненных в срок распоряжений.</w:t>
      </w:r>
    </w:p>
    <w:p w:rsidR="002156C6" w:rsidRPr="00450523" w:rsidRDefault="002156C6" w:rsidP="002156C6">
      <w:pPr>
        <w:pStyle w:val="-11"/>
        <w:spacing w:after="120" w:line="288" w:lineRule="auto"/>
        <w:ind w:left="0" w:firstLine="709"/>
        <w:jc w:val="both"/>
      </w:pPr>
      <w:r w:rsidRPr="003F23DD">
        <w:rPr>
          <w:rFonts w:ascii="Times New Roman" w:hAnsi="Times New Roman"/>
          <w:sz w:val="24"/>
          <w:szCs w:val="24"/>
        </w:rPr>
        <w:t xml:space="preserve">Последовательность расположения распоряжений в очереди определяется установленной законодательством очередностью исполнения распоряжений </w:t>
      </w:r>
      <w:r w:rsidRPr="003F23DD">
        <w:rPr>
          <w:rFonts w:ascii="Times New Roman" w:hAnsi="Times New Roman"/>
          <w:sz w:val="24"/>
          <w:szCs w:val="24"/>
        </w:rPr>
        <w:lastRenderedPageBreak/>
        <w:t>(соответствующей признакам в распоряжении), а в пределах одной очередности - последовательностью поступления. Распоряжения Банка России о переводе денежных средств в обязательные резервы, депонируемые в Банке России (определяются по признакам в распоряжении) помещаются в очередь неисполненных в срок распоряжений впереди всех других распоряжений.</w:t>
      </w:r>
    </w:p>
    <w:p w:rsidR="00C94DBE" w:rsidRPr="003F23DD" w:rsidRDefault="00C94DBE" w:rsidP="009D0B63">
      <w:pPr>
        <w:pStyle w:val="5"/>
        <w:spacing w:before="0" w:after="120" w:line="288" w:lineRule="auto"/>
        <w:ind w:left="0" w:firstLine="709"/>
        <w:rPr>
          <w:rFonts w:ascii="Times New Roman" w:hAnsi="Times New Roman"/>
          <w:b w:val="0"/>
          <w:sz w:val="24"/>
          <w:szCs w:val="24"/>
        </w:rPr>
      </w:pPr>
      <w:r w:rsidRPr="003F23DD">
        <w:rPr>
          <w:rFonts w:ascii="Times New Roman" w:hAnsi="Times New Roman"/>
          <w:b w:val="0"/>
          <w:sz w:val="24"/>
          <w:szCs w:val="24"/>
        </w:rPr>
        <w:t xml:space="preserve">Контроль достаточности денежных средств и исполнение распоряжений из очереди неисполненных в срок распоряжений осуществляется однократно с использованием сервиса несрочного перевода в завершающем рейсе, предусмотренном регламентом. </w:t>
      </w:r>
    </w:p>
    <w:p w:rsidR="00C94DBE" w:rsidRPr="009D0B63" w:rsidRDefault="00C94DBE" w:rsidP="009D0B63">
      <w:pPr>
        <w:pStyle w:val="ColorfulList-Accent11"/>
        <w:spacing w:after="120" w:line="288" w:lineRule="auto"/>
        <w:ind w:left="0" w:firstLine="709"/>
        <w:jc w:val="both"/>
        <w:rPr>
          <w:rFonts w:ascii="Times New Roman" w:hAnsi="Times New Roman"/>
          <w:sz w:val="24"/>
        </w:rPr>
      </w:pPr>
      <w:r w:rsidRPr="003F23DD">
        <w:rPr>
          <w:rFonts w:ascii="Times New Roman" w:hAnsi="Times New Roman"/>
          <w:sz w:val="24"/>
          <w:szCs w:val="24"/>
        </w:rPr>
        <w:t>Последовательность исполнения распоряжений определяется последовательностью расположения распоряжений в очереди.</w:t>
      </w:r>
    </w:p>
    <w:p w:rsidR="00C94DBE" w:rsidRPr="009D0B63" w:rsidRDefault="00C94DBE" w:rsidP="009D0B63">
      <w:pPr>
        <w:pStyle w:val="ColorfulList-Accent11"/>
        <w:spacing w:after="120" w:line="288" w:lineRule="auto"/>
        <w:ind w:left="0" w:firstLine="709"/>
        <w:jc w:val="both"/>
        <w:rPr>
          <w:rFonts w:ascii="Times New Roman" w:hAnsi="Times New Roman"/>
          <w:sz w:val="24"/>
        </w:rPr>
      </w:pPr>
      <w:r w:rsidRPr="003F23DD">
        <w:rPr>
          <w:rFonts w:ascii="Times New Roman" w:hAnsi="Times New Roman"/>
          <w:sz w:val="24"/>
          <w:szCs w:val="24"/>
        </w:rPr>
        <w:t>АС ППС должна обеспечивать идентификацию распоряжений, подлежащих частичному исполнению из очереди неисполненных распоряжений, и их частичное исполнение (пункт 3.</w:t>
      </w:r>
      <w:r w:rsidR="003D1C43">
        <w:rPr>
          <w:rFonts w:ascii="Times New Roman" w:hAnsi="Times New Roman"/>
          <w:sz w:val="24"/>
          <w:szCs w:val="24"/>
        </w:rPr>
        <w:t>2.</w:t>
      </w:r>
      <w:r w:rsidRPr="003F23DD">
        <w:rPr>
          <w:rFonts w:ascii="Times New Roman" w:hAnsi="Times New Roman"/>
          <w:sz w:val="24"/>
          <w:szCs w:val="24"/>
        </w:rPr>
        <w:t>4.2.3).</w:t>
      </w:r>
    </w:p>
    <w:p w:rsidR="00C94DBE" w:rsidRPr="00DE1B9B" w:rsidRDefault="00C94DBE" w:rsidP="009D0B63">
      <w:pPr>
        <w:pStyle w:val="4"/>
        <w:tabs>
          <w:tab w:val="clear" w:pos="1644"/>
          <w:tab w:val="left" w:pos="0"/>
          <w:tab w:val="num" w:pos="1560"/>
        </w:tabs>
        <w:spacing w:before="0" w:after="120" w:line="288" w:lineRule="auto"/>
        <w:ind w:firstLine="709"/>
      </w:pPr>
      <w:r w:rsidRPr="00291EE3">
        <w:t>АС ППС должна обеспечивать возможность отзыва распоряжения (в том числе частично исполненного) из очереди неисполненных в срок распоряжений с уведомлением об этом составителя распоряжения и плательщика.</w:t>
      </w:r>
    </w:p>
    <w:p w:rsidR="00A514CE" w:rsidRPr="00DE1B9B" w:rsidRDefault="00A514CE" w:rsidP="009D0B63">
      <w:pPr>
        <w:pStyle w:val="4"/>
        <w:tabs>
          <w:tab w:val="clear" w:pos="1644"/>
          <w:tab w:val="left" w:pos="0"/>
          <w:tab w:val="num" w:pos="1560"/>
        </w:tabs>
        <w:spacing w:before="0" w:after="120" w:line="288" w:lineRule="auto"/>
        <w:ind w:firstLine="709"/>
      </w:pPr>
      <w:r w:rsidRPr="00DE1B9B">
        <w:t>Очередь распоряжений, ожидающих ра</w:t>
      </w:r>
      <w:r w:rsidR="00170BD6">
        <w:t>зрешения на проведение операций</w:t>
      </w:r>
    </w:p>
    <w:p w:rsidR="00A514CE" w:rsidRDefault="00A514CE" w:rsidP="003A36D2">
      <w:pPr>
        <w:pStyle w:val="aa"/>
        <w:spacing w:line="288" w:lineRule="auto"/>
        <w:ind w:left="0" w:firstLine="709"/>
      </w:pPr>
      <w:r w:rsidRPr="00DE1B9B">
        <w:t xml:space="preserve">При приостановлении операций по банковскому счету плательщика в соответствии с федеральным законом распоряжения из очереди неисполненных в срок распоряжений (в том числе частично исполненные) помещаются в очередь распоряжений, ожидающих разрешения на проведение операций, о чем отправитель и плательщик извещаются путем направления соответствующих ЭС – уведомлений. </w:t>
      </w:r>
    </w:p>
    <w:p w:rsidR="00C7146C" w:rsidRDefault="00A514CE" w:rsidP="003A36D2">
      <w:pPr>
        <w:pStyle w:val="aa"/>
        <w:spacing w:line="288" w:lineRule="auto"/>
        <w:ind w:left="0" w:firstLine="709"/>
      </w:pPr>
      <w:r w:rsidRPr="00DE1B9B">
        <w:t>При возобновлении операций по банковскому счету плательщика в соответствии с федеральным законом, распоряжения из очереди распоряжений, ожидающих разрешения на проведение операций, возвращаются в очередь неисполненных в срок распоряжений в последовательности, которая имелась ранее до приостановления операций.</w:t>
      </w:r>
    </w:p>
    <w:p w:rsidR="00705746" w:rsidRPr="00BB4940" w:rsidRDefault="00705746" w:rsidP="009D0B63">
      <w:pPr>
        <w:pStyle w:val="30"/>
        <w:spacing w:before="0" w:after="120" w:line="288" w:lineRule="auto"/>
        <w:ind w:firstLine="709"/>
      </w:pPr>
      <w:r w:rsidRPr="00BB4940">
        <w:t>Функция управления ликвидностью.</w:t>
      </w:r>
    </w:p>
    <w:p w:rsidR="00705746" w:rsidRPr="00705746" w:rsidRDefault="00705746" w:rsidP="009D0B63">
      <w:pPr>
        <w:pStyle w:val="4"/>
        <w:tabs>
          <w:tab w:val="clear" w:pos="1644"/>
          <w:tab w:val="num" w:pos="0"/>
        </w:tabs>
        <w:spacing w:before="0" w:after="120" w:line="288" w:lineRule="auto"/>
        <w:ind w:firstLine="709"/>
        <w:rPr>
          <w:szCs w:val="24"/>
        </w:rPr>
      </w:pPr>
      <w:r w:rsidRPr="00705746">
        <w:rPr>
          <w:szCs w:val="24"/>
        </w:rPr>
        <w:t>Внутридневной кредит и кредит овернайт</w:t>
      </w:r>
      <w:r w:rsidR="003950C7">
        <w:rPr>
          <w:szCs w:val="24"/>
        </w:rPr>
        <w:t xml:space="preserve"> (</w:t>
      </w:r>
      <w:r w:rsidR="003950C7" w:rsidRPr="00DE1B9B">
        <w:rPr>
          <w:lang w:val="en-US"/>
        </w:rPr>
        <w:t>FR</w:t>
      </w:r>
      <w:r w:rsidR="003950C7" w:rsidRPr="003950C7">
        <w:t xml:space="preserve">-101, </w:t>
      </w:r>
      <w:r w:rsidR="003950C7" w:rsidRPr="00DE1B9B">
        <w:rPr>
          <w:lang w:val="en-US"/>
        </w:rPr>
        <w:t>FR</w:t>
      </w:r>
      <w:r w:rsidR="003950C7" w:rsidRPr="003950C7">
        <w:t xml:space="preserve">-102, </w:t>
      </w:r>
      <w:r w:rsidR="003950C7" w:rsidRPr="00DE1B9B">
        <w:rPr>
          <w:lang w:val="en-US"/>
        </w:rPr>
        <w:t>FR</w:t>
      </w:r>
      <w:r w:rsidR="003950C7" w:rsidRPr="003950C7">
        <w:t xml:space="preserve">-103, </w:t>
      </w:r>
      <w:r w:rsidR="003950C7" w:rsidRPr="00DE1B9B">
        <w:rPr>
          <w:lang w:val="en-US"/>
        </w:rPr>
        <w:t>FR</w:t>
      </w:r>
      <w:r w:rsidR="003950C7" w:rsidRPr="003950C7">
        <w:t xml:space="preserve">-104, </w:t>
      </w:r>
      <w:r w:rsidR="003950C7" w:rsidRPr="00DE1B9B">
        <w:rPr>
          <w:lang w:val="en-US"/>
        </w:rPr>
        <w:t>FR</w:t>
      </w:r>
      <w:r w:rsidR="003950C7" w:rsidRPr="003950C7">
        <w:t xml:space="preserve">-105, </w:t>
      </w:r>
      <w:r w:rsidR="003950C7" w:rsidRPr="00DE1B9B">
        <w:rPr>
          <w:lang w:val="en-US"/>
        </w:rPr>
        <w:t>FR</w:t>
      </w:r>
      <w:r w:rsidR="003950C7" w:rsidRPr="003950C7">
        <w:t>-106</w:t>
      </w:r>
      <w:r w:rsidR="003950C7">
        <w:rPr>
          <w:szCs w:val="24"/>
        </w:rPr>
        <w:t>)</w:t>
      </w:r>
    </w:p>
    <w:p w:rsidR="002156C6" w:rsidRDefault="002156C6" w:rsidP="002156C6">
      <w:pPr>
        <w:pStyle w:val="-11"/>
        <w:spacing w:after="120" w:line="288" w:lineRule="auto"/>
        <w:ind w:left="0" w:firstLine="709"/>
        <w:jc w:val="both"/>
        <w:rPr>
          <w:rFonts w:ascii="Times New Roman" w:hAnsi="Times New Roman"/>
          <w:sz w:val="24"/>
          <w:szCs w:val="24"/>
        </w:rPr>
      </w:pPr>
      <w:r w:rsidRPr="00F645B3">
        <w:rPr>
          <w:rFonts w:ascii="Times New Roman" w:hAnsi="Times New Roman"/>
          <w:sz w:val="24"/>
          <w:szCs w:val="24"/>
        </w:rPr>
        <w:t>АС ППС должна обеспечивать возможность предоставления кредитов Банка России путем установления «лимита внутридневного кредита и кредита овернайт</w:t>
      </w:r>
      <w:r>
        <w:rPr>
          <w:rFonts w:ascii="Times New Roman" w:hAnsi="Times New Roman"/>
          <w:sz w:val="24"/>
          <w:szCs w:val="24"/>
        </w:rPr>
        <w:t>»</w:t>
      </w:r>
      <w:r w:rsidRPr="00F645B3">
        <w:rPr>
          <w:rFonts w:ascii="Times New Roman" w:hAnsi="Times New Roman"/>
          <w:sz w:val="24"/>
          <w:szCs w:val="24"/>
        </w:rPr>
        <w:t xml:space="preserve">, в пределах которого разрешены операции по счету, превышающие текущий остаток денежных средств на </w:t>
      </w:r>
      <w:proofErr w:type="spellStart"/>
      <w:r w:rsidRPr="00F645B3">
        <w:rPr>
          <w:rFonts w:ascii="Times New Roman" w:hAnsi="Times New Roman"/>
          <w:sz w:val="24"/>
          <w:szCs w:val="24"/>
        </w:rPr>
        <w:t>счете</w:t>
      </w:r>
      <w:proofErr w:type="gramStart"/>
      <w:r w:rsidRPr="00F645B3">
        <w:rPr>
          <w:rFonts w:ascii="Times New Roman" w:hAnsi="Times New Roman"/>
          <w:sz w:val="24"/>
          <w:szCs w:val="24"/>
        </w:rPr>
        <w:t>.С</w:t>
      </w:r>
      <w:proofErr w:type="gramEnd"/>
      <w:r w:rsidRPr="00F645B3">
        <w:rPr>
          <w:rFonts w:ascii="Times New Roman" w:hAnsi="Times New Roman"/>
          <w:sz w:val="24"/>
          <w:szCs w:val="24"/>
        </w:rPr>
        <w:t>умма</w:t>
      </w:r>
      <w:proofErr w:type="spellEnd"/>
      <w:r w:rsidRPr="00F645B3">
        <w:rPr>
          <w:rFonts w:ascii="Times New Roman" w:hAnsi="Times New Roman"/>
          <w:sz w:val="24"/>
          <w:szCs w:val="24"/>
        </w:rPr>
        <w:t xml:space="preserve"> предоставленного «лимита внутридневного кредита и кредита овернайт» не зачисляется на корреспондентский счет кредитной организации.</w:t>
      </w:r>
    </w:p>
    <w:p w:rsidR="002156C6" w:rsidRDefault="002156C6" w:rsidP="002156C6">
      <w:pPr>
        <w:pStyle w:val="-11"/>
        <w:spacing w:after="120" w:line="288" w:lineRule="auto"/>
        <w:ind w:left="0" w:firstLine="709"/>
        <w:jc w:val="both"/>
        <w:rPr>
          <w:rFonts w:ascii="Times New Roman" w:hAnsi="Times New Roman"/>
          <w:sz w:val="24"/>
          <w:szCs w:val="24"/>
        </w:rPr>
      </w:pPr>
      <w:r w:rsidRPr="00705746">
        <w:rPr>
          <w:rFonts w:ascii="Times New Roman" w:hAnsi="Times New Roman"/>
          <w:sz w:val="24"/>
          <w:szCs w:val="24"/>
        </w:rPr>
        <w:t xml:space="preserve">Информация о лимите внутридневного кредита и кредита овернайт, установленном </w:t>
      </w:r>
      <w:r>
        <w:rPr>
          <w:rFonts w:ascii="Times New Roman" w:hAnsi="Times New Roman"/>
          <w:sz w:val="24"/>
          <w:szCs w:val="24"/>
        </w:rPr>
        <w:t xml:space="preserve">(измененном) </w:t>
      </w:r>
      <w:r w:rsidRPr="00705746">
        <w:rPr>
          <w:rFonts w:ascii="Times New Roman" w:hAnsi="Times New Roman"/>
          <w:sz w:val="24"/>
          <w:szCs w:val="24"/>
        </w:rPr>
        <w:t>Банком России на текущий операционный день, должна быть получена АС ППС из системы централизованного управления ликвидностью (СЦУЛ)</w:t>
      </w:r>
      <w:r>
        <w:rPr>
          <w:rFonts w:ascii="Times New Roman" w:hAnsi="Times New Roman"/>
          <w:sz w:val="24"/>
          <w:szCs w:val="24"/>
        </w:rPr>
        <w:t xml:space="preserve"> и может быть изменена в течение операционного дня на основании ЭС, полученного АС ППС от СЦУЛ</w:t>
      </w:r>
      <w:proofErr w:type="gramStart"/>
      <w:r w:rsidRPr="00E836B8">
        <w:rPr>
          <w:rFonts w:ascii="Times New Roman" w:hAnsi="Times New Roman"/>
          <w:sz w:val="24"/>
          <w:szCs w:val="24"/>
        </w:rPr>
        <w:t>.</w:t>
      </w:r>
      <w:r>
        <w:rPr>
          <w:rFonts w:ascii="Times New Roman" w:hAnsi="Times New Roman"/>
          <w:sz w:val="24"/>
          <w:szCs w:val="24"/>
        </w:rPr>
        <w:t>В</w:t>
      </w:r>
      <w:proofErr w:type="gramEnd"/>
      <w:r>
        <w:rPr>
          <w:rFonts w:ascii="Times New Roman" w:hAnsi="Times New Roman"/>
          <w:sz w:val="24"/>
          <w:szCs w:val="24"/>
        </w:rPr>
        <w:t xml:space="preserve"> случае уменьшения лимита</w:t>
      </w:r>
      <w:r w:rsidRPr="00243035">
        <w:rPr>
          <w:rFonts w:ascii="Times New Roman" w:hAnsi="Times New Roman"/>
          <w:sz w:val="24"/>
          <w:szCs w:val="24"/>
        </w:rPr>
        <w:t xml:space="preserve"> внутридневного кредита и кредита овернайт</w:t>
      </w:r>
      <w:r>
        <w:rPr>
          <w:rFonts w:ascii="Times New Roman" w:hAnsi="Times New Roman"/>
          <w:sz w:val="24"/>
          <w:szCs w:val="24"/>
        </w:rPr>
        <w:t xml:space="preserve"> </w:t>
      </w:r>
      <w:r>
        <w:rPr>
          <w:rFonts w:ascii="Times New Roman" w:hAnsi="Times New Roman"/>
          <w:sz w:val="24"/>
          <w:szCs w:val="24"/>
        </w:rPr>
        <w:lastRenderedPageBreak/>
        <w:t xml:space="preserve">списание денежных средств со счета плательщика не осуществляется до установления </w:t>
      </w:r>
      <w:proofErr w:type="gramStart"/>
      <w:r>
        <w:rPr>
          <w:rFonts w:ascii="Times New Roman" w:hAnsi="Times New Roman"/>
          <w:sz w:val="24"/>
          <w:szCs w:val="24"/>
        </w:rPr>
        <w:t>в</w:t>
      </w:r>
      <w:proofErr w:type="gramEnd"/>
      <w:r>
        <w:rPr>
          <w:rFonts w:ascii="Times New Roman" w:hAnsi="Times New Roman"/>
          <w:sz w:val="24"/>
          <w:szCs w:val="24"/>
        </w:rPr>
        <w:t xml:space="preserve"> АС ППС уменьшенного лимита.</w:t>
      </w:r>
    </w:p>
    <w:p w:rsidR="002156C6" w:rsidRPr="00450523" w:rsidRDefault="002156C6" w:rsidP="002156C6">
      <w:pPr>
        <w:pStyle w:val="-11"/>
        <w:spacing w:after="120" w:line="288" w:lineRule="auto"/>
        <w:ind w:left="0" w:firstLine="709"/>
        <w:jc w:val="both"/>
      </w:pPr>
      <w:r w:rsidRPr="00705746">
        <w:rPr>
          <w:rFonts w:ascii="Times New Roman" w:hAnsi="Times New Roman"/>
          <w:sz w:val="24"/>
          <w:szCs w:val="24"/>
        </w:rPr>
        <w:t>При завершении операционного дня информация о лимитах внутридневного кредита и кредита овернайт, установленных для текущего операционного дня, должна очищаться.</w:t>
      </w:r>
    </w:p>
    <w:p w:rsidR="009E2513" w:rsidRPr="00CB71E4" w:rsidRDefault="002156C6" w:rsidP="002156C6">
      <w:pPr>
        <w:pStyle w:val="aa"/>
        <w:spacing w:line="288" w:lineRule="auto"/>
        <w:ind w:left="0" w:firstLine="709"/>
      </w:pPr>
      <w:r w:rsidRPr="00705746">
        <w:t>АС ППС должна обеспечивать автоматизированное формирование распоряжений на предоставление кредита овернайт в размере сложившегося на конец дня дебетового сальдо по тем корреспондентским счетам кредитных организаций, по которым были установлены лимиты внутридневного кредита и кредита овернайт</w:t>
      </w:r>
      <w:r w:rsidRPr="00CB71E4">
        <w:t>.</w:t>
      </w:r>
    </w:p>
    <w:p w:rsidR="00013F5F" w:rsidRPr="00BB692C" w:rsidRDefault="008C5A4F" w:rsidP="009D0B63">
      <w:pPr>
        <w:pStyle w:val="4"/>
        <w:spacing w:before="0" w:after="120" w:line="288" w:lineRule="auto"/>
        <w:ind w:firstLine="709"/>
        <w:rPr>
          <w:szCs w:val="24"/>
        </w:rPr>
      </w:pPr>
      <w:r>
        <w:rPr>
          <w:szCs w:val="24"/>
        </w:rPr>
        <w:t>Пул</w:t>
      </w:r>
      <w:r w:rsidR="003702D7">
        <w:rPr>
          <w:szCs w:val="24"/>
          <w:lang w:val="ru-RU"/>
        </w:rPr>
        <w:t xml:space="preserve"> </w:t>
      </w:r>
      <w:r>
        <w:rPr>
          <w:szCs w:val="24"/>
        </w:rPr>
        <w:t>ликвидности</w:t>
      </w:r>
      <w:r w:rsidRPr="00BB692C">
        <w:rPr>
          <w:szCs w:val="24"/>
        </w:rPr>
        <w:t xml:space="preserve"> (</w:t>
      </w:r>
      <w:r w:rsidRPr="00DE1B9B">
        <w:rPr>
          <w:lang w:val="en-US"/>
        </w:rPr>
        <w:t>FR</w:t>
      </w:r>
      <w:r w:rsidRPr="00BB692C">
        <w:t xml:space="preserve">-87, </w:t>
      </w:r>
      <w:r w:rsidRPr="00DE1B9B">
        <w:rPr>
          <w:lang w:val="en-US"/>
        </w:rPr>
        <w:t>FR</w:t>
      </w:r>
      <w:r w:rsidRPr="00BB692C">
        <w:t xml:space="preserve">-88, </w:t>
      </w:r>
      <w:r w:rsidRPr="00DE1B9B">
        <w:rPr>
          <w:lang w:val="en-US"/>
        </w:rPr>
        <w:t>FR</w:t>
      </w:r>
      <w:r w:rsidRPr="00BB692C">
        <w:t xml:space="preserve">-89, </w:t>
      </w:r>
      <w:r w:rsidRPr="00DE1B9B">
        <w:rPr>
          <w:lang w:val="en-US"/>
        </w:rPr>
        <w:t>FR</w:t>
      </w:r>
      <w:r w:rsidRPr="00BB692C">
        <w:t xml:space="preserve">-90, </w:t>
      </w:r>
      <w:r w:rsidRPr="00DE1B9B">
        <w:rPr>
          <w:lang w:val="en-US"/>
        </w:rPr>
        <w:t>FR</w:t>
      </w:r>
      <w:r w:rsidRPr="00BB692C">
        <w:t xml:space="preserve">-91, </w:t>
      </w:r>
      <w:r w:rsidRPr="00DE1B9B">
        <w:rPr>
          <w:lang w:val="en-US"/>
        </w:rPr>
        <w:t>FR</w:t>
      </w:r>
      <w:r w:rsidRPr="00BB692C">
        <w:t>-96</w:t>
      </w:r>
      <w:r w:rsidRPr="00BB692C">
        <w:rPr>
          <w:szCs w:val="24"/>
        </w:rPr>
        <w:t>)</w:t>
      </w:r>
    </w:p>
    <w:p w:rsidR="00013F5F" w:rsidRPr="00EA5375" w:rsidRDefault="00013F5F" w:rsidP="009D0B63">
      <w:pPr>
        <w:pStyle w:val="5"/>
        <w:spacing w:before="0" w:after="120" w:line="288" w:lineRule="auto"/>
        <w:ind w:left="0" w:firstLine="710"/>
        <w:rPr>
          <w:rFonts w:ascii="Times New Roman" w:hAnsi="Times New Roman"/>
          <w:b w:val="0"/>
          <w:sz w:val="24"/>
          <w:szCs w:val="24"/>
        </w:rPr>
      </w:pPr>
      <w:r w:rsidRPr="00EA5375">
        <w:rPr>
          <w:rFonts w:ascii="Times New Roman" w:hAnsi="Times New Roman"/>
          <w:b w:val="0"/>
          <w:sz w:val="24"/>
          <w:szCs w:val="24"/>
        </w:rPr>
        <w:t>АС ППС должна обеспечивать возможность объединять денежные средства для перевода денежных средств на нескольких счетах участников ППС:</w:t>
      </w:r>
    </w:p>
    <w:p w:rsidR="00013F5F" w:rsidRPr="009D0B63" w:rsidRDefault="00013F5F"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EA5375">
        <w:rPr>
          <w:rFonts w:ascii="Times New Roman" w:hAnsi="Times New Roman"/>
          <w:sz w:val="24"/>
          <w:szCs w:val="24"/>
        </w:rPr>
        <w:t>на счетах кредитной организац</w:t>
      </w:r>
      <w:proofErr w:type="gramStart"/>
      <w:r w:rsidRPr="00EA5375">
        <w:rPr>
          <w:rFonts w:ascii="Times New Roman" w:hAnsi="Times New Roman"/>
          <w:sz w:val="24"/>
          <w:szCs w:val="24"/>
        </w:rPr>
        <w:t>ии и ее</w:t>
      </w:r>
      <w:proofErr w:type="gramEnd"/>
      <w:r w:rsidRPr="00EA5375">
        <w:rPr>
          <w:rFonts w:ascii="Times New Roman" w:hAnsi="Times New Roman"/>
          <w:sz w:val="24"/>
          <w:szCs w:val="24"/>
        </w:rPr>
        <w:t xml:space="preserve"> филиалов, в том числе находящихся на временно функционирующих счетах (в обязательно порядке);</w:t>
      </w:r>
    </w:p>
    <w:p w:rsidR="00013F5F" w:rsidRPr="009D0B63" w:rsidRDefault="00013F5F"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EA5375">
        <w:rPr>
          <w:rFonts w:ascii="Times New Roman" w:hAnsi="Times New Roman"/>
          <w:sz w:val="24"/>
          <w:szCs w:val="24"/>
        </w:rPr>
        <w:t>на счетах Федерального казначейства и его территориальных органов (при наличии заявления Федерального об организации пула по перечню представленных счетов).</w:t>
      </w:r>
    </w:p>
    <w:p w:rsidR="00013F5F" w:rsidRPr="009D0B63" w:rsidRDefault="00013F5F" w:rsidP="009D0B63">
      <w:pPr>
        <w:pStyle w:val="ColorfulList-Accent11"/>
        <w:spacing w:after="120" w:line="288" w:lineRule="auto"/>
        <w:ind w:left="0" w:firstLine="709"/>
        <w:jc w:val="both"/>
        <w:rPr>
          <w:rFonts w:ascii="Times New Roman" w:hAnsi="Times New Roman"/>
          <w:sz w:val="24"/>
        </w:rPr>
      </w:pPr>
      <w:r w:rsidRPr="00EA5375">
        <w:rPr>
          <w:rFonts w:ascii="Times New Roman" w:hAnsi="Times New Roman"/>
          <w:sz w:val="24"/>
          <w:szCs w:val="24"/>
        </w:rPr>
        <w:t>При контроле достаточности денежных сре</w:t>
      </w:r>
      <w:proofErr w:type="gramStart"/>
      <w:r w:rsidRPr="00EA5375">
        <w:rPr>
          <w:rFonts w:ascii="Times New Roman" w:hAnsi="Times New Roman"/>
          <w:sz w:val="24"/>
          <w:szCs w:val="24"/>
        </w:rPr>
        <w:t>дств дл</w:t>
      </w:r>
      <w:proofErr w:type="gramEnd"/>
      <w:r w:rsidRPr="00EA5375">
        <w:rPr>
          <w:rFonts w:ascii="Times New Roman" w:hAnsi="Times New Roman"/>
          <w:sz w:val="24"/>
          <w:szCs w:val="24"/>
        </w:rPr>
        <w:t>я исполнения распоряжения о переводе денежных средств со счета участника пула учитываются доступные денежные средства на всех счетах, включенных в пул ликвидности, определяемые в соответствии с настоящим заданием.</w:t>
      </w:r>
    </w:p>
    <w:p w:rsidR="00013F5F" w:rsidRPr="00EA5375" w:rsidRDefault="00013F5F" w:rsidP="009D0B63">
      <w:pPr>
        <w:pStyle w:val="5"/>
        <w:spacing w:before="0" w:after="120" w:line="288" w:lineRule="auto"/>
        <w:ind w:left="0" w:firstLine="709"/>
        <w:rPr>
          <w:rFonts w:ascii="Times New Roman" w:hAnsi="Times New Roman"/>
          <w:b w:val="0"/>
          <w:sz w:val="24"/>
          <w:szCs w:val="24"/>
        </w:rPr>
      </w:pPr>
      <w:r w:rsidRPr="00EA5375">
        <w:rPr>
          <w:rFonts w:ascii="Times New Roman" w:hAnsi="Times New Roman"/>
          <w:b w:val="0"/>
          <w:sz w:val="24"/>
          <w:szCs w:val="24"/>
        </w:rPr>
        <w:t>При образовании пула ликвидности назначаются главный участник и подчиненные участники пула ликвидности.</w:t>
      </w:r>
    </w:p>
    <w:p w:rsidR="00013F5F" w:rsidRPr="009D0B63" w:rsidRDefault="00013F5F" w:rsidP="009D0B63">
      <w:pPr>
        <w:pStyle w:val="ColorfulList-Accent11"/>
        <w:spacing w:after="120" w:line="288" w:lineRule="auto"/>
        <w:ind w:left="0" w:firstLine="709"/>
        <w:jc w:val="both"/>
        <w:rPr>
          <w:rFonts w:ascii="Times New Roman" w:hAnsi="Times New Roman"/>
          <w:sz w:val="24"/>
        </w:rPr>
      </w:pPr>
      <w:r w:rsidRPr="00EA5375">
        <w:rPr>
          <w:rFonts w:ascii="Times New Roman" w:hAnsi="Times New Roman"/>
          <w:sz w:val="24"/>
          <w:szCs w:val="24"/>
        </w:rPr>
        <w:t>АС ППС должна обеспечить возможность главному участнику пула устанавливать и изменять лимиты, в пределах которых подчиненные участники пула вправе распоряжаться денежными средствами в пуле ликвидности (лимит распоряжений подчиненного участника пула ликвидности):</w:t>
      </w:r>
    </w:p>
    <w:p w:rsidR="00013F5F" w:rsidRPr="009D0B63" w:rsidRDefault="00013F5F"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EA5375">
        <w:rPr>
          <w:rFonts w:ascii="Times New Roman" w:hAnsi="Times New Roman"/>
          <w:sz w:val="24"/>
          <w:szCs w:val="24"/>
        </w:rPr>
        <w:t>фиксированный лимит - на общую сумму, более которой подчиненный участник не вправе использовать денежные средства на счетах пула;</w:t>
      </w:r>
    </w:p>
    <w:p w:rsidR="00013F5F" w:rsidRPr="009D0B63" w:rsidRDefault="00013F5F"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EA5375">
        <w:rPr>
          <w:rFonts w:ascii="Times New Roman" w:hAnsi="Times New Roman"/>
          <w:sz w:val="24"/>
          <w:szCs w:val="24"/>
        </w:rPr>
        <w:t>изменяемый лимит - на допустимую разницу между суммой списаний и зачислений по счету подчиненного участника.</w:t>
      </w:r>
    </w:p>
    <w:p w:rsidR="00013F5F" w:rsidRPr="009D0B63" w:rsidRDefault="00013F5F" w:rsidP="009D0B63">
      <w:pPr>
        <w:pStyle w:val="ColorfulList-Accent11"/>
        <w:spacing w:after="120" w:line="288" w:lineRule="auto"/>
        <w:ind w:left="0" w:firstLine="709"/>
        <w:jc w:val="both"/>
        <w:rPr>
          <w:rFonts w:ascii="Times New Roman" w:hAnsi="Times New Roman"/>
          <w:sz w:val="24"/>
        </w:rPr>
      </w:pPr>
      <w:r w:rsidRPr="00EA5375">
        <w:rPr>
          <w:rFonts w:ascii="Times New Roman" w:hAnsi="Times New Roman"/>
          <w:sz w:val="24"/>
          <w:szCs w:val="24"/>
        </w:rPr>
        <w:t xml:space="preserve">В случае отрицательного </w:t>
      </w:r>
      <w:proofErr w:type="gramStart"/>
      <w:r w:rsidRPr="00EA5375">
        <w:rPr>
          <w:rFonts w:ascii="Times New Roman" w:hAnsi="Times New Roman"/>
          <w:sz w:val="24"/>
          <w:szCs w:val="24"/>
        </w:rPr>
        <w:t>результата контроля лимита распоряжений подчиненного участника пула ликвидности</w:t>
      </w:r>
      <w:proofErr w:type="gramEnd"/>
      <w:r w:rsidRPr="00EA5375">
        <w:rPr>
          <w:rFonts w:ascii="Times New Roman" w:hAnsi="Times New Roman"/>
          <w:sz w:val="24"/>
          <w:szCs w:val="24"/>
        </w:rPr>
        <w:t xml:space="preserve"> распоряжение должно быть аннулировано.</w:t>
      </w:r>
    </w:p>
    <w:p w:rsidR="009E2513" w:rsidRPr="009E2513" w:rsidRDefault="002156C6" w:rsidP="009D0B63">
      <w:pPr>
        <w:pStyle w:val="5"/>
        <w:spacing w:before="0" w:after="120" w:line="288" w:lineRule="auto"/>
        <w:ind w:left="0" w:firstLine="709"/>
        <w:rPr>
          <w:rFonts w:ascii="Times New Roman" w:hAnsi="Times New Roman"/>
          <w:b w:val="0"/>
          <w:sz w:val="24"/>
          <w:szCs w:val="24"/>
        </w:rPr>
      </w:pPr>
      <w:r w:rsidRPr="00EA5375">
        <w:rPr>
          <w:rFonts w:ascii="Times New Roman" w:hAnsi="Times New Roman"/>
          <w:b w:val="0"/>
          <w:sz w:val="24"/>
          <w:szCs w:val="24"/>
        </w:rPr>
        <w:t xml:space="preserve">В завершающем </w:t>
      </w:r>
      <w:r>
        <w:rPr>
          <w:rFonts w:ascii="Times New Roman" w:hAnsi="Times New Roman"/>
          <w:b w:val="0"/>
          <w:sz w:val="24"/>
          <w:szCs w:val="24"/>
        </w:rPr>
        <w:t xml:space="preserve">консолидированном </w:t>
      </w:r>
      <w:r w:rsidR="009E2513" w:rsidRPr="009E2513">
        <w:rPr>
          <w:rFonts w:ascii="Times New Roman" w:hAnsi="Times New Roman"/>
          <w:b w:val="0"/>
          <w:sz w:val="24"/>
          <w:szCs w:val="24"/>
        </w:rPr>
        <w:t>рейсе после процедуры частичного исполнения обязательств клиентов Банка России в пользу Банка России должно быть выполнено программное перераспределение денежных средств по счетам участников пула для консолидации максимальной ликвидности на счете головного участника пула и нулевой (минимально допустимой ликвидности) на счетах подчиненных участников.</w:t>
      </w:r>
    </w:p>
    <w:p w:rsidR="009E2513" w:rsidRPr="002751DA" w:rsidRDefault="009E2513" w:rsidP="009E2513">
      <w:pPr>
        <w:pStyle w:val="-11"/>
        <w:spacing w:after="120" w:line="288" w:lineRule="auto"/>
        <w:ind w:left="0" w:firstLine="709"/>
        <w:jc w:val="both"/>
        <w:rPr>
          <w:szCs w:val="24"/>
        </w:rPr>
      </w:pPr>
      <w:r w:rsidRPr="002751DA">
        <w:rPr>
          <w:rFonts w:ascii="Times New Roman" w:hAnsi="Times New Roman"/>
          <w:sz w:val="24"/>
          <w:szCs w:val="24"/>
        </w:rPr>
        <w:lastRenderedPageBreak/>
        <w:t>Перераспределение должно выполняться с учетом установленных ограничений на распоряжение денежными средствам</w:t>
      </w:r>
      <w:proofErr w:type="gramStart"/>
      <w:r w:rsidRPr="002751DA">
        <w:rPr>
          <w:rFonts w:ascii="Times New Roman" w:hAnsi="Times New Roman"/>
          <w:sz w:val="24"/>
          <w:szCs w:val="24"/>
        </w:rPr>
        <w:t>и</w:t>
      </w:r>
      <w:r w:rsidRPr="00AE45F3">
        <w:rPr>
          <w:rFonts w:ascii="Times New Roman" w:hAnsi="Times New Roman"/>
          <w:sz w:val="24"/>
          <w:szCs w:val="24"/>
        </w:rPr>
        <w:t>(</w:t>
      </w:r>
      <w:proofErr w:type="gramEnd"/>
      <w:r w:rsidRPr="00AE45F3">
        <w:rPr>
          <w:rFonts w:ascii="Times New Roman" w:hAnsi="Times New Roman"/>
          <w:sz w:val="24"/>
          <w:szCs w:val="24"/>
        </w:rPr>
        <w:t>включая арест)</w:t>
      </w:r>
      <w:r w:rsidRPr="002751DA">
        <w:rPr>
          <w:rFonts w:ascii="Times New Roman" w:hAnsi="Times New Roman"/>
          <w:sz w:val="24"/>
          <w:szCs w:val="24"/>
        </w:rPr>
        <w:t xml:space="preserve"> по отдельным счетам, включенным в пул ликвидности, а также сумм внутридневных кредитов, предоставленных Банком России на отдельные счета пула.</w:t>
      </w:r>
    </w:p>
    <w:p w:rsidR="00095A35" w:rsidRPr="00256F2B" w:rsidRDefault="00095A35" w:rsidP="009D0B63">
      <w:pPr>
        <w:pStyle w:val="4"/>
        <w:spacing w:before="0" w:after="120" w:line="288" w:lineRule="auto"/>
        <w:ind w:firstLine="709"/>
        <w:rPr>
          <w:szCs w:val="24"/>
        </w:rPr>
      </w:pPr>
      <w:r w:rsidRPr="00256F2B">
        <w:rPr>
          <w:szCs w:val="24"/>
        </w:rPr>
        <w:t>Лимиты</w:t>
      </w:r>
      <w:r w:rsidR="009A42D8">
        <w:rPr>
          <w:szCs w:val="24"/>
        </w:rPr>
        <w:t xml:space="preserve"> (</w:t>
      </w:r>
      <w:r w:rsidR="009A42D8" w:rsidRPr="00DE1B9B">
        <w:rPr>
          <w:lang w:val="en-US"/>
        </w:rPr>
        <w:t>FR</w:t>
      </w:r>
      <w:r w:rsidR="009A42D8" w:rsidRPr="009A42D8">
        <w:t xml:space="preserve">-89, </w:t>
      </w:r>
      <w:r w:rsidR="009A42D8" w:rsidRPr="00DE1B9B">
        <w:rPr>
          <w:lang w:val="en-US"/>
        </w:rPr>
        <w:t>FR</w:t>
      </w:r>
      <w:r w:rsidR="009A42D8" w:rsidRPr="009A42D8">
        <w:t xml:space="preserve">-90, </w:t>
      </w:r>
      <w:r w:rsidR="009A42D8" w:rsidRPr="00DE1B9B">
        <w:rPr>
          <w:lang w:val="en-US"/>
        </w:rPr>
        <w:t>FR</w:t>
      </w:r>
      <w:r w:rsidR="009A42D8" w:rsidRPr="009A42D8">
        <w:t xml:space="preserve">-91, </w:t>
      </w:r>
      <w:r w:rsidR="009A42D8" w:rsidRPr="00DE1B9B">
        <w:rPr>
          <w:lang w:val="en-US"/>
        </w:rPr>
        <w:t>FR</w:t>
      </w:r>
      <w:r w:rsidR="009A42D8" w:rsidRPr="009A42D8">
        <w:t xml:space="preserve">-92, </w:t>
      </w:r>
      <w:r w:rsidR="009A42D8" w:rsidRPr="00DE1B9B">
        <w:rPr>
          <w:lang w:val="en-US"/>
        </w:rPr>
        <w:t>FR</w:t>
      </w:r>
      <w:r w:rsidR="009A42D8" w:rsidRPr="009A42D8">
        <w:t xml:space="preserve">-93, </w:t>
      </w:r>
      <w:r w:rsidR="009A42D8" w:rsidRPr="00DE1B9B">
        <w:rPr>
          <w:lang w:val="en-US"/>
        </w:rPr>
        <w:t>FR</w:t>
      </w:r>
      <w:r w:rsidR="009A42D8" w:rsidRPr="009A42D8">
        <w:t xml:space="preserve">-94, </w:t>
      </w:r>
      <w:r w:rsidR="009A42D8" w:rsidRPr="00DE1B9B">
        <w:rPr>
          <w:lang w:val="en-US"/>
        </w:rPr>
        <w:t>FR</w:t>
      </w:r>
      <w:r w:rsidR="009A42D8" w:rsidRPr="009A42D8">
        <w:t xml:space="preserve">-98, </w:t>
      </w:r>
      <w:r w:rsidR="009A42D8" w:rsidRPr="00DE1B9B">
        <w:rPr>
          <w:lang w:val="en-US"/>
        </w:rPr>
        <w:t>FR</w:t>
      </w:r>
      <w:r w:rsidR="009A42D8" w:rsidRPr="009A42D8">
        <w:t xml:space="preserve">-99, </w:t>
      </w:r>
      <w:r w:rsidR="009A42D8" w:rsidRPr="00DE1B9B">
        <w:rPr>
          <w:lang w:val="en-US"/>
        </w:rPr>
        <w:t>FR</w:t>
      </w:r>
      <w:r w:rsidR="009A42D8" w:rsidRPr="009A42D8">
        <w:t>-100</w:t>
      </w:r>
      <w:r w:rsidR="009A42D8">
        <w:rPr>
          <w:szCs w:val="24"/>
        </w:rPr>
        <w:t>)</w:t>
      </w:r>
    </w:p>
    <w:p w:rsidR="00095A35" w:rsidRPr="00256F2B" w:rsidRDefault="00095A35" w:rsidP="009D0B63">
      <w:pPr>
        <w:pStyle w:val="5"/>
        <w:spacing w:before="0" w:after="120" w:line="288" w:lineRule="auto"/>
        <w:ind w:left="0" w:firstLine="709"/>
        <w:rPr>
          <w:rFonts w:ascii="Times New Roman" w:hAnsi="Times New Roman"/>
          <w:b w:val="0"/>
          <w:sz w:val="24"/>
          <w:szCs w:val="24"/>
        </w:rPr>
      </w:pPr>
      <w:r w:rsidRPr="00256F2B">
        <w:rPr>
          <w:rFonts w:ascii="Times New Roman" w:hAnsi="Times New Roman"/>
          <w:b w:val="0"/>
          <w:sz w:val="24"/>
          <w:szCs w:val="24"/>
        </w:rPr>
        <w:t>АС ППС должна обеспечивать установление и ведение следующих лимитов: срочный лимит, несрочный лимит, лимит распоряжений подчиненного участника пула ликвидности, лимит ликвидности косвенного участника, лимит требований к косвенному участнику, лимит требования получателя средств согласно условиям заранее данного акцепта, лимит общей суммы требований получателя средств согласно условиям заранее данного акцепта.</w:t>
      </w:r>
    </w:p>
    <w:p w:rsidR="00095A35" w:rsidRPr="00256F2B" w:rsidRDefault="00095A35" w:rsidP="003A36D2">
      <w:pPr>
        <w:spacing w:after="120" w:line="288" w:lineRule="auto"/>
        <w:ind w:firstLine="709"/>
      </w:pPr>
      <w:r w:rsidRPr="00256F2B">
        <w:t>АС ППС должна обеспечить возможность установления и изменения значений лимитов на основании соответствующего запроса участника в рамках регламента функционирования ППС с направлением участнику соответствующего ЭС – уведомления.</w:t>
      </w:r>
    </w:p>
    <w:p w:rsidR="002156C6" w:rsidRPr="00256F2B" w:rsidRDefault="002156C6" w:rsidP="002156C6">
      <w:pPr>
        <w:pStyle w:val="5"/>
        <w:numPr>
          <w:ilvl w:val="4"/>
          <w:numId w:val="17"/>
        </w:numPr>
        <w:spacing w:before="0" w:after="120" w:line="288" w:lineRule="auto"/>
        <w:ind w:left="0" w:firstLine="709"/>
        <w:rPr>
          <w:rFonts w:ascii="Times New Roman" w:hAnsi="Times New Roman"/>
          <w:b w:val="0"/>
          <w:sz w:val="24"/>
          <w:szCs w:val="24"/>
        </w:rPr>
      </w:pPr>
      <w:r w:rsidRPr="00256F2B">
        <w:rPr>
          <w:rFonts w:ascii="Times New Roman" w:hAnsi="Times New Roman"/>
          <w:b w:val="0"/>
          <w:sz w:val="24"/>
          <w:szCs w:val="24"/>
        </w:rPr>
        <w:t>АС ППС должна обеспечивать возможность установления лимитов для распоряжений получателей средств:</w:t>
      </w:r>
    </w:p>
    <w:p w:rsidR="002156C6" w:rsidRPr="00450523" w:rsidRDefault="002156C6" w:rsidP="002156C6">
      <w:pPr>
        <w:pStyle w:val="-11"/>
        <w:numPr>
          <w:ilvl w:val="0"/>
          <w:numId w:val="19"/>
        </w:numPr>
        <w:tabs>
          <w:tab w:val="left" w:pos="993"/>
        </w:tabs>
        <w:spacing w:after="120" w:line="288" w:lineRule="auto"/>
        <w:ind w:left="0" w:firstLine="709"/>
        <w:contextualSpacing w:val="0"/>
        <w:jc w:val="both"/>
      </w:pPr>
      <w:r w:rsidRPr="00256F2B">
        <w:rPr>
          <w:rFonts w:ascii="Times New Roman" w:hAnsi="Times New Roman"/>
          <w:sz w:val="24"/>
          <w:szCs w:val="24"/>
        </w:rPr>
        <w:t xml:space="preserve">лимит требования получателя средств согласно </w:t>
      </w:r>
      <w:r>
        <w:rPr>
          <w:rFonts w:ascii="Times New Roman" w:hAnsi="Times New Roman"/>
          <w:sz w:val="24"/>
          <w:szCs w:val="24"/>
        </w:rPr>
        <w:t xml:space="preserve">заранее определенным </w:t>
      </w:r>
      <w:r w:rsidRPr="00256F2B">
        <w:rPr>
          <w:rFonts w:ascii="Times New Roman" w:hAnsi="Times New Roman"/>
          <w:sz w:val="24"/>
          <w:szCs w:val="24"/>
        </w:rPr>
        <w:t>условиям, который ограничивает сумму отдельного распоряжения (</w:t>
      </w:r>
      <w:r>
        <w:rPr>
          <w:rFonts w:ascii="Times New Roman" w:hAnsi="Times New Roman"/>
          <w:sz w:val="24"/>
          <w:szCs w:val="24"/>
        </w:rPr>
        <w:t>инкассового поручения, платежного требования</w:t>
      </w:r>
      <w:r w:rsidRPr="00256F2B">
        <w:rPr>
          <w:rFonts w:ascii="Times New Roman" w:hAnsi="Times New Roman"/>
          <w:sz w:val="24"/>
          <w:szCs w:val="24"/>
        </w:rPr>
        <w:t>) конкретного получателя средств;</w:t>
      </w:r>
    </w:p>
    <w:p w:rsidR="002156C6" w:rsidRPr="00450523" w:rsidRDefault="002156C6" w:rsidP="002156C6">
      <w:pPr>
        <w:pStyle w:val="-11"/>
        <w:numPr>
          <w:ilvl w:val="0"/>
          <w:numId w:val="19"/>
        </w:numPr>
        <w:tabs>
          <w:tab w:val="left" w:pos="993"/>
        </w:tabs>
        <w:spacing w:after="120" w:line="288" w:lineRule="auto"/>
        <w:ind w:left="0" w:firstLine="709"/>
        <w:contextualSpacing w:val="0"/>
        <w:jc w:val="both"/>
      </w:pPr>
      <w:r w:rsidRPr="00256F2B">
        <w:rPr>
          <w:rFonts w:ascii="Times New Roman" w:hAnsi="Times New Roman"/>
          <w:sz w:val="24"/>
          <w:szCs w:val="24"/>
        </w:rPr>
        <w:t xml:space="preserve">лимит общей суммы требований получателя средств согласно </w:t>
      </w:r>
      <w:r>
        <w:rPr>
          <w:rFonts w:ascii="Times New Roman" w:hAnsi="Times New Roman"/>
          <w:sz w:val="24"/>
          <w:szCs w:val="24"/>
        </w:rPr>
        <w:t xml:space="preserve">заранее определенным </w:t>
      </w:r>
      <w:r w:rsidRPr="00256F2B">
        <w:rPr>
          <w:rFonts w:ascii="Times New Roman" w:hAnsi="Times New Roman"/>
          <w:sz w:val="24"/>
          <w:szCs w:val="24"/>
        </w:rPr>
        <w:t xml:space="preserve">условиям, который ограничивает общую сумму денежных средств, в пределах которой в течение операционного дня могут быть исполнены </w:t>
      </w:r>
      <w:r>
        <w:rPr>
          <w:rFonts w:ascii="Times New Roman" w:hAnsi="Times New Roman"/>
          <w:sz w:val="24"/>
          <w:szCs w:val="24"/>
        </w:rPr>
        <w:t xml:space="preserve">распоряжения (платежные требования, инкассовые поручения) </w:t>
      </w:r>
      <w:r w:rsidRPr="00256F2B">
        <w:rPr>
          <w:rFonts w:ascii="Times New Roman" w:hAnsi="Times New Roman"/>
          <w:sz w:val="24"/>
          <w:szCs w:val="24"/>
        </w:rPr>
        <w:t>конкретного получателя средств.</w:t>
      </w:r>
    </w:p>
    <w:p w:rsidR="00095A35" w:rsidRPr="009D0B63" w:rsidRDefault="002156C6" w:rsidP="009D0B63">
      <w:pPr>
        <w:pStyle w:val="ColorfulList-Accent11"/>
        <w:spacing w:after="120" w:line="288" w:lineRule="auto"/>
        <w:ind w:left="0" w:firstLine="709"/>
        <w:jc w:val="both"/>
        <w:rPr>
          <w:rFonts w:ascii="Times New Roman" w:hAnsi="Times New Roman"/>
          <w:sz w:val="24"/>
        </w:rPr>
      </w:pPr>
      <w:r w:rsidRPr="00256F2B">
        <w:rPr>
          <w:rFonts w:ascii="Times New Roman" w:hAnsi="Times New Roman"/>
          <w:sz w:val="24"/>
          <w:szCs w:val="24"/>
        </w:rPr>
        <w:t xml:space="preserve">В случае отрицательного </w:t>
      </w:r>
      <w:proofErr w:type="gramStart"/>
      <w:r w:rsidRPr="00256F2B">
        <w:rPr>
          <w:rFonts w:ascii="Times New Roman" w:hAnsi="Times New Roman"/>
          <w:sz w:val="24"/>
          <w:szCs w:val="24"/>
        </w:rPr>
        <w:t>результата контроля лимитов требований получателя средств</w:t>
      </w:r>
      <w:proofErr w:type="gramEnd"/>
      <w:r w:rsidRPr="00256F2B">
        <w:rPr>
          <w:rFonts w:ascii="Times New Roman" w:hAnsi="Times New Roman"/>
          <w:sz w:val="24"/>
          <w:szCs w:val="24"/>
        </w:rPr>
        <w:t xml:space="preserve"> распоряжение должно быть аннулировано.</w:t>
      </w:r>
    </w:p>
    <w:p w:rsidR="00095A35" w:rsidRPr="00256F2B" w:rsidRDefault="00095A35" w:rsidP="009D0B63">
      <w:pPr>
        <w:pStyle w:val="5"/>
        <w:spacing w:before="0" w:after="120" w:line="288" w:lineRule="auto"/>
        <w:ind w:left="0" w:firstLine="710"/>
        <w:rPr>
          <w:rFonts w:ascii="Times New Roman" w:hAnsi="Times New Roman"/>
          <w:b w:val="0"/>
          <w:sz w:val="24"/>
          <w:szCs w:val="24"/>
        </w:rPr>
      </w:pPr>
      <w:r w:rsidRPr="00256F2B">
        <w:rPr>
          <w:rFonts w:ascii="Times New Roman" w:hAnsi="Times New Roman"/>
          <w:b w:val="0"/>
          <w:sz w:val="24"/>
          <w:szCs w:val="24"/>
        </w:rPr>
        <w:t>АС ППС должна обеспечивать возможность установления прямым участником:</w:t>
      </w:r>
    </w:p>
    <w:p w:rsidR="00095A35" w:rsidRPr="009D0B63" w:rsidRDefault="00095A35"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256F2B">
        <w:rPr>
          <w:rFonts w:ascii="Times New Roman" w:hAnsi="Times New Roman"/>
          <w:sz w:val="24"/>
          <w:szCs w:val="24"/>
        </w:rPr>
        <w:t>лимита требований к счету косвенного участника - суммы денежных средств, на которую в течение дня могут быть списаны денежные средства со счета прямого участника по обязательствам данного косвенного участника на основании требований получателей средств (за исключением случая составления требования Банком России);</w:t>
      </w:r>
    </w:p>
    <w:p w:rsidR="00095A35" w:rsidRPr="009D0B63" w:rsidRDefault="00095A35"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256F2B">
        <w:rPr>
          <w:rFonts w:ascii="Times New Roman" w:hAnsi="Times New Roman"/>
          <w:sz w:val="24"/>
          <w:szCs w:val="24"/>
        </w:rPr>
        <w:t>фиксированного лимита ликвидности косвенного участника – общей суммы денежных средств, на которую в течение операционного дня могут быть исполнены распоряжения косвенного участника, или изменяемого лимита ликвидности косвенного участника - допустимой разницы между суммой списаний и зачислений денежных средств по счету подчиненного участника.</w:t>
      </w:r>
    </w:p>
    <w:p w:rsidR="00C7146C" w:rsidRDefault="00095A35" w:rsidP="003A36D2">
      <w:pPr>
        <w:pStyle w:val="aa"/>
        <w:spacing w:line="288" w:lineRule="auto"/>
        <w:ind w:left="0" w:firstLine="709"/>
      </w:pPr>
      <w:r w:rsidRPr="00256F2B">
        <w:t xml:space="preserve">В случае отрицательного результата контроля лимита требований к счету косвенного участника, лимита ликвидности косвенного участника распоряжение должно </w:t>
      </w:r>
      <w:r w:rsidRPr="00256F2B">
        <w:lastRenderedPageBreak/>
        <w:t>быть аннулировано (кроме распоряжений, относящихся к определенным типам распоряжений).</w:t>
      </w:r>
    </w:p>
    <w:p w:rsidR="009F14B9" w:rsidRPr="009F14B9" w:rsidRDefault="009F14B9" w:rsidP="009D0B63">
      <w:pPr>
        <w:pStyle w:val="4"/>
        <w:spacing w:before="0" w:after="120" w:line="288" w:lineRule="auto"/>
        <w:ind w:firstLine="709"/>
        <w:rPr>
          <w:szCs w:val="24"/>
        </w:rPr>
      </w:pPr>
      <w:r w:rsidRPr="009F14B9">
        <w:rPr>
          <w:szCs w:val="24"/>
        </w:rPr>
        <w:t>Арест и другие ограничения</w:t>
      </w:r>
      <w:r w:rsidR="00E74750">
        <w:rPr>
          <w:szCs w:val="24"/>
        </w:rPr>
        <w:t xml:space="preserve"> (</w:t>
      </w:r>
      <w:r w:rsidR="00E74750" w:rsidRPr="00DE1B9B">
        <w:rPr>
          <w:lang w:val="en-US"/>
        </w:rPr>
        <w:t>FR</w:t>
      </w:r>
      <w:r w:rsidR="00E74750" w:rsidRPr="00DE1B9B">
        <w:t xml:space="preserve">-107, </w:t>
      </w:r>
      <w:r w:rsidR="00E74750" w:rsidRPr="00DE1B9B">
        <w:rPr>
          <w:lang w:val="en-US"/>
        </w:rPr>
        <w:t>FR</w:t>
      </w:r>
      <w:r w:rsidR="00E74750" w:rsidRPr="00DE1B9B">
        <w:t xml:space="preserve">-108, </w:t>
      </w:r>
      <w:r w:rsidR="00E74750" w:rsidRPr="00DE1B9B">
        <w:rPr>
          <w:lang w:val="en-US"/>
        </w:rPr>
        <w:t>FR</w:t>
      </w:r>
      <w:r w:rsidR="00E74750" w:rsidRPr="00DE1B9B">
        <w:t>-109</w:t>
      </w:r>
      <w:r w:rsidR="00E74750">
        <w:rPr>
          <w:szCs w:val="24"/>
        </w:rPr>
        <w:t>)</w:t>
      </w:r>
    </w:p>
    <w:p w:rsidR="009F14B9" w:rsidRPr="009F14B9" w:rsidRDefault="009F14B9" w:rsidP="009D0B63">
      <w:pPr>
        <w:pStyle w:val="5"/>
        <w:spacing w:before="0" w:after="120" w:line="288" w:lineRule="auto"/>
        <w:ind w:left="0" w:firstLine="709"/>
        <w:rPr>
          <w:rFonts w:ascii="Times New Roman" w:hAnsi="Times New Roman"/>
          <w:b w:val="0"/>
          <w:sz w:val="24"/>
          <w:szCs w:val="24"/>
        </w:rPr>
      </w:pPr>
      <w:r w:rsidRPr="009F14B9">
        <w:rPr>
          <w:rFonts w:ascii="Times New Roman" w:hAnsi="Times New Roman"/>
          <w:b w:val="0"/>
          <w:sz w:val="24"/>
          <w:szCs w:val="24"/>
        </w:rPr>
        <w:t>АС ППС должна обеспечивать возможность установления полного запрета на списание денежных средств со счета или частичного ограничения на списание средств со счета в пределах суммы, определенной в соответствии с законодательством (при аресте или приостановлении операций по счету).</w:t>
      </w:r>
    </w:p>
    <w:p w:rsidR="002156C6" w:rsidRPr="009F14B9" w:rsidRDefault="002156C6" w:rsidP="002156C6">
      <w:pPr>
        <w:pStyle w:val="5"/>
        <w:numPr>
          <w:ilvl w:val="4"/>
          <w:numId w:val="17"/>
        </w:numPr>
        <w:spacing w:before="0" w:after="120" w:line="288" w:lineRule="auto"/>
        <w:ind w:left="0" w:firstLine="710"/>
        <w:rPr>
          <w:rFonts w:ascii="Times New Roman" w:hAnsi="Times New Roman"/>
          <w:b w:val="0"/>
          <w:sz w:val="24"/>
          <w:szCs w:val="24"/>
        </w:rPr>
      </w:pPr>
      <w:r w:rsidRPr="009F14B9">
        <w:rPr>
          <w:rFonts w:ascii="Times New Roman" w:hAnsi="Times New Roman"/>
          <w:b w:val="0"/>
          <w:sz w:val="24"/>
          <w:szCs w:val="24"/>
        </w:rPr>
        <w:t>При установлении ограничения в виде ареста АС ППС должна обеспечить:</w:t>
      </w:r>
    </w:p>
    <w:p w:rsidR="002156C6" w:rsidRPr="00450523" w:rsidRDefault="002156C6" w:rsidP="002156C6">
      <w:pPr>
        <w:pStyle w:val="-11"/>
        <w:numPr>
          <w:ilvl w:val="0"/>
          <w:numId w:val="19"/>
        </w:numPr>
        <w:tabs>
          <w:tab w:val="left" w:pos="993"/>
        </w:tabs>
        <w:spacing w:after="120" w:line="288" w:lineRule="auto"/>
        <w:ind w:left="0" w:firstLine="709"/>
        <w:contextualSpacing w:val="0"/>
        <w:jc w:val="both"/>
      </w:pPr>
      <w:r w:rsidRPr="00537734">
        <w:rPr>
          <w:rFonts w:ascii="Times New Roman" w:hAnsi="Times New Roman"/>
          <w:sz w:val="24"/>
          <w:szCs w:val="24"/>
        </w:rPr>
        <w:t xml:space="preserve">информирование об этом участника путем направления ЭС; </w:t>
      </w:r>
    </w:p>
    <w:p w:rsidR="002156C6" w:rsidRPr="00450523" w:rsidRDefault="002156C6" w:rsidP="002156C6">
      <w:pPr>
        <w:pStyle w:val="-11"/>
        <w:numPr>
          <w:ilvl w:val="0"/>
          <w:numId w:val="19"/>
        </w:numPr>
        <w:tabs>
          <w:tab w:val="left" w:pos="993"/>
        </w:tabs>
        <w:spacing w:after="120" w:line="288" w:lineRule="auto"/>
        <w:ind w:left="0" w:firstLine="709"/>
        <w:contextualSpacing w:val="0"/>
        <w:jc w:val="both"/>
      </w:pPr>
      <w:r w:rsidRPr="00537734">
        <w:rPr>
          <w:rFonts w:ascii="Times New Roman" w:hAnsi="Times New Roman"/>
          <w:sz w:val="24"/>
          <w:szCs w:val="24"/>
        </w:rPr>
        <w:t>обнуление ранее установленного лимита внутридневного кредита</w:t>
      </w:r>
      <w:r>
        <w:rPr>
          <w:rFonts w:ascii="Times New Roman" w:hAnsi="Times New Roman"/>
          <w:sz w:val="24"/>
          <w:szCs w:val="24"/>
        </w:rPr>
        <w:t xml:space="preserve"> или установление его на уровне допущенного к моменту установления ареста овердрафта</w:t>
      </w:r>
      <w:r w:rsidRPr="00537734">
        <w:rPr>
          <w:rFonts w:ascii="Times New Roman" w:hAnsi="Times New Roman"/>
          <w:sz w:val="24"/>
          <w:szCs w:val="24"/>
        </w:rPr>
        <w:t>;</w:t>
      </w:r>
    </w:p>
    <w:p w:rsidR="009F14B9" w:rsidRPr="009D0B63" w:rsidRDefault="002156C6"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537734">
        <w:rPr>
          <w:rFonts w:ascii="Times New Roman" w:hAnsi="Times New Roman"/>
          <w:sz w:val="24"/>
          <w:szCs w:val="24"/>
        </w:rPr>
        <w:t xml:space="preserve">приостановление исполнения распоряжений на списание денежных средств со счета, если сумма остатка </w:t>
      </w:r>
      <w:r>
        <w:rPr>
          <w:rFonts w:ascii="Times New Roman" w:hAnsi="Times New Roman"/>
          <w:sz w:val="24"/>
          <w:szCs w:val="24"/>
        </w:rPr>
        <w:t xml:space="preserve">денежных </w:t>
      </w:r>
      <w:r w:rsidRPr="00537734">
        <w:rPr>
          <w:rFonts w:ascii="Times New Roman" w:hAnsi="Times New Roman"/>
          <w:sz w:val="24"/>
          <w:szCs w:val="24"/>
        </w:rPr>
        <w:t>средств на счете ниже суммы установленного ареста, до накопления на счете участника (в пуле ликвидности) суммы, не меньшей, чем сумма ареста.</w:t>
      </w:r>
    </w:p>
    <w:p w:rsidR="00DB6BBB" w:rsidRPr="009F14B9" w:rsidRDefault="00DB6BBB" w:rsidP="00DB6BBB">
      <w:pPr>
        <w:pStyle w:val="5"/>
        <w:numPr>
          <w:ilvl w:val="4"/>
          <w:numId w:val="17"/>
        </w:numPr>
        <w:spacing w:before="0" w:after="120" w:line="288" w:lineRule="auto"/>
        <w:ind w:left="0" w:firstLine="710"/>
        <w:rPr>
          <w:rFonts w:ascii="Times New Roman" w:hAnsi="Times New Roman"/>
          <w:b w:val="0"/>
          <w:sz w:val="24"/>
          <w:szCs w:val="24"/>
        </w:rPr>
      </w:pPr>
      <w:r w:rsidRPr="009F14B9">
        <w:rPr>
          <w:rFonts w:ascii="Times New Roman" w:hAnsi="Times New Roman"/>
          <w:b w:val="0"/>
          <w:sz w:val="24"/>
          <w:szCs w:val="24"/>
        </w:rPr>
        <w:t>При установлении ограничения в виде приостановления операций по счету ППС должна обеспечить:</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sidRPr="00537734">
        <w:rPr>
          <w:rFonts w:ascii="Times New Roman" w:hAnsi="Times New Roman"/>
          <w:sz w:val="24"/>
          <w:szCs w:val="24"/>
        </w:rPr>
        <w:t xml:space="preserve">информирование об этом участника путем направления ЭС; </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sidRPr="00537734">
        <w:rPr>
          <w:rFonts w:ascii="Times New Roman" w:hAnsi="Times New Roman"/>
          <w:sz w:val="24"/>
          <w:szCs w:val="24"/>
        </w:rPr>
        <w:t>в случае установления полного запрета на списание денежных средств со счета - ограничение исполнения распоряжений с очередностью исполнения, устанавливаемой сотрудником Банка России в момент установления ограничения;</w:t>
      </w:r>
    </w:p>
    <w:p w:rsidR="009051BD" w:rsidRPr="009D0B63" w:rsidRDefault="00DB6BBB"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proofErr w:type="gramStart"/>
      <w:r w:rsidRPr="00537734">
        <w:rPr>
          <w:rFonts w:ascii="Times New Roman" w:hAnsi="Times New Roman"/>
          <w:sz w:val="24"/>
          <w:szCs w:val="24"/>
        </w:rPr>
        <w:t xml:space="preserve">в случае приостановления операций на списание денежных средств со счета в пределах конкретной суммы и если сумма доступного остатка средств на счете ниже суммы установленного приостановления - приостановление исполнения распоряжений на списание средств со счета для распоряжений с очередностью исполнения, устанавливаемой сотрудником Банка России </w:t>
      </w:r>
      <w:r>
        <w:rPr>
          <w:rFonts w:ascii="Times New Roman" w:hAnsi="Times New Roman"/>
          <w:sz w:val="24"/>
          <w:szCs w:val="24"/>
        </w:rPr>
        <w:t>при</w:t>
      </w:r>
      <w:r w:rsidRPr="00537734">
        <w:rPr>
          <w:rFonts w:ascii="Times New Roman" w:hAnsi="Times New Roman"/>
          <w:sz w:val="24"/>
          <w:szCs w:val="24"/>
        </w:rPr>
        <w:t xml:space="preserve"> установлени</w:t>
      </w:r>
      <w:r>
        <w:rPr>
          <w:rFonts w:ascii="Times New Roman" w:hAnsi="Times New Roman"/>
          <w:sz w:val="24"/>
          <w:szCs w:val="24"/>
        </w:rPr>
        <w:t>и</w:t>
      </w:r>
      <w:r w:rsidRPr="00537734">
        <w:rPr>
          <w:rFonts w:ascii="Times New Roman" w:hAnsi="Times New Roman"/>
          <w:sz w:val="24"/>
          <w:szCs w:val="24"/>
        </w:rPr>
        <w:t xml:space="preserve"> ограничения, до накопления на счете участника (в пуле ликвидности) суммы, не меньшей, чем сумма конкретного</w:t>
      </w:r>
      <w:proofErr w:type="gramEnd"/>
      <w:r w:rsidRPr="00537734">
        <w:rPr>
          <w:rFonts w:ascii="Times New Roman" w:hAnsi="Times New Roman"/>
          <w:sz w:val="24"/>
          <w:szCs w:val="24"/>
        </w:rPr>
        <w:t xml:space="preserve"> приостановления.</w:t>
      </w:r>
    </w:p>
    <w:p w:rsidR="003D7586" w:rsidRPr="00BB4940" w:rsidRDefault="003D7586" w:rsidP="009D0B63">
      <w:pPr>
        <w:pStyle w:val="30"/>
        <w:spacing w:before="0" w:after="120" w:line="288" w:lineRule="auto"/>
        <w:ind w:firstLine="709"/>
      </w:pPr>
      <w:r w:rsidRPr="00BB4940">
        <w:t>Функция ведения регламента ППС</w:t>
      </w:r>
      <w:r w:rsidR="0032796C" w:rsidRPr="00BB4940">
        <w:t xml:space="preserve"> (FR-148, FR-149, FR-150, FR-151, FR-152, FR-126)</w:t>
      </w:r>
    </w:p>
    <w:p w:rsidR="00DB6BBB" w:rsidRPr="003D7586" w:rsidRDefault="00DB6BBB" w:rsidP="00DB6BBB">
      <w:pPr>
        <w:pStyle w:val="4"/>
        <w:numPr>
          <w:ilvl w:val="3"/>
          <w:numId w:val="17"/>
        </w:numPr>
        <w:spacing w:before="0" w:after="120" w:line="288" w:lineRule="auto"/>
        <w:ind w:firstLine="720"/>
        <w:rPr>
          <w:szCs w:val="24"/>
        </w:rPr>
      </w:pPr>
      <w:r w:rsidRPr="003D7586">
        <w:rPr>
          <w:szCs w:val="24"/>
        </w:rPr>
        <w:t>АС ППС должна обеспечивать ведение регламента функционирования ППС путем настройки:</w:t>
      </w:r>
    </w:p>
    <w:p w:rsidR="00DB6BBB" w:rsidRPr="009D0B63" w:rsidRDefault="00AB241E" w:rsidP="00DB6BBB">
      <w:pPr>
        <w:pStyle w:val="-11"/>
        <w:numPr>
          <w:ilvl w:val="0"/>
          <w:numId w:val="19"/>
        </w:numPr>
        <w:tabs>
          <w:tab w:val="left" w:pos="993"/>
        </w:tabs>
        <w:spacing w:after="120" w:line="288" w:lineRule="auto"/>
        <w:ind w:left="0" w:firstLine="709"/>
        <w:contextualSpacing w:val="0"/>
        <w:jc w:val="both"/>
        <w:rPr>
          <w:rFonts w:ascii="Times New Roman" w:hAnsi="Times New Roman"/>
          <w:sz w:val="24"/>
        </w:rPr>
      </w:pPr>
      <w:r w:rsidRPr="00AB241E">
        <w:rPr>
          <w:rFonts w:ascii="Times New Roman" w:hAnsi="Times New Roman"/>
          <w:sz w:val="24"/>
          <w:szCs w:val="24"/>
        </w:rPr>
        <w:t>времени начала и окончания периодов функционирования системы (</w:t>
      </w:r>
      <w:proofErr w:type="gramStart"/>
      <w:r w:rsidRPr="00AB241E">
        <w:rPr>
          <w:rFonts w:ascii="Times New Roman" w:hAnsi="Times New Roman"/>
          <w:sz w:val="24"/>
          <w:szCs w:val="24"/>
        </w:rPr>
        <w:t>предварительный</w:t>
      </w:r>
      <w:proofErr w:type="gramEnd"/>
      <w:r w:rsidRPr="00AB241E">
        <w:rPr>
          <w:rFonts w:ascii="Times New Roman" w:hAnsi="Times New Roman"/>
          <w:sz w:val="24"/>
          <w:szCs w:val="24"/>
        </w:rPr>
        <w:t>, регулярный, завершающий)</w:t>
      </w:r>
      <w:r w:rsidR="00DB6BBB">
        <w:rPr>
          <w:rFonts w:ascii="Times New Roman" w:hAnsi="Times New Roman"/>
          <w:sz w:val="24"/>
          <w:szCs w:val="24"/>
        </w:rPr>
        <w:t>;</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sidRPr="003D7586">
        <w:rPr>
          <w:rFonts w:ascii="Times New Roman" w:hAnsi="Times New Roman"/>
          <w:sz w:val="24"/>
          <w:szCs w:val="24"/>
        </w:rPr>
        <w:t xml:space="preserve">времени начала и окончания приема к исполнению распоряжений для каждого вида сервиса (в том числе времени начала и окончания </w:t>
      </w:r>
      <w:r>
        <w:rPr>
          <w:rFonts w:ascii="Times New Roman" w:hAnsi="Times New Roman"/>
          <w:sz w:val="24"/>
          <w:szCs w:val="24"/>
        </w:rPr>
        <w:t xml:space="preserve">консолидированных </w:t>
      </w:r>
      <w:r w:rsidRPr="003D7586">
        <w:rPr>
          <w:rFonts w:ascii="Times New Roman" w:hAnsi="Times New Roman"/>
          <w:sz w:val="24"/>
          <w:szCs w:val="24"/>
        </w:rPr>
        <w:t>рейсов);</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sidRPr="003D7586">
        <w:rPr>
          <w:rFonts w:ascii="Times New Roman" w:hAnsi="Times New Roman"/>
          <w:sz w:val="24"/>
          <w:szCs w:val="24"/>
        </w:rPr>
        <w:lastRenderedPageBreak/>
        <w:t xml:space="preserve">состава обязательных процедур (набора процедур) в каждом из </w:t>
      </w:r>
      <w:r>
        <w:rPr>
          <w:rFonts w:ascii="Times New Roman" w:hAnsi="Times New Roman"/>
          <w:sz w:val="24"/>
          <w:szCs w:val="24"/>
        </w:rPr>
        <w:t>периодов</w:t>
      </w:r>
      <w:r w:rsidRPr="003D7586">
        <w:rPr>
          <w:rFonts w:ascii="Times New Roman" w:hAnsi="Times New Roman"/>
          <w:sz w:val="24"/>
          <w:szCs w:val="24"/>
        </w:rPr>
        <w:t>, выполнение которых осуществляется однократно в определ</w:t>
      </w:r>
      <w:r>
        <w:rPr>
          <w:rFonts w:ascii="Times New Roman" w:hAnsi="Times New Roman"/>
          <w:sz w:val="24"/>
          <w:szCs w:val="24"/>
        </w:rPr>
        <w:t>е</w:t>
      </w:r>
      <w:r w:rsidRPr="003D7586">
        <w:rPr>
          <w:rFonts w:ascii="Times New Roman" w:hAnsi="Times New Roman"/>
          <w:sz w:val="24"/>
          <w:szCs w:val="24"/>
        </w:rPr>
        <w:t>нный момент времени или периодически, начиная с установленного момента времени;</w:t>
      </w:r>
    </w:p>
    <w:p w:rsidR="003D7586" w:rsidRPr="009D0B63" w:rsidRDefault="00DB6BBB"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3D7586">
        <w:rPr>
          <w:rFonts w:ascii="Times New Roman" w:hAnsi="Times New Roman"/>
          <w:sz w:val="24"/>
          <w:szCs w:val="24"/>
        </w:rPr>
        <w:t>параметров запуска операционных процедур (при этом процедура может запускаться по определенному времени или по бизнес событию).</w:t>
      </w:r>
    </w:p>
    <w:p w:rsidR="003D7586" w:rsidRPr="003D7586" w:rsidRDefault="003D7586" w:rsidP="009D0B63">
      <w:pPr>
        <w:pStyle w:val="4"/>
        <w:spacing w:before="0" w:after="120" w:line="288" w:lineRule="auto"/>
        <w:ind w:firstLine="709"/>
        <w:rPr>
          <w:szCs w:val="24"/>
        </w:rPr>
      </w:pPr>
      <w:r w:rsidRPr="003D7586">
        <w:rPr>
          <w:szCs w:val="24"/>
        </w:rPr>
        <w:t>АС ППС должна обеспечивать:</w:t>
      </w:r>
    </w:p>
    <w:p w:rsidR="003D7586" w:rsidRPr="009D0B63" w:rsidRDefault="003D7586"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3D7586">
        <w:rPr>
          <w:rFonts w:ascii="Times New Roman" w:hAnsi="Times New Roman"/>
          <w:sz w:val="24"/>
          <w:szCs w:val="24"/>
        </w:rPr>
        <w:t>автоматический контроль своевременного начала и завершения всех процессов текущего операционного дня;</w:t>
      </w:r>
    </w:p>
    <w:p w:rsidR="003D7586" w:rsidRPr="009D0B63" w:rsidRDefault="003D7586"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3D7586">
        <w:rPr>
          <w:rFonts w:ascii="Times New Roman" w:hAnsi="Times New Roman"/>
          <w:sz w:val="24"/>
          <w:szCs w:val="24"/>
        </w:rPr>
        <w:t>в случае изменения регламента функционирования ППС - информирование об изменениях участников ППС и внешних систем путем направления ЭС – уведомлений.</w:t>
      </w:r>
    </w:p>
    <w:p w:rsidR="00DB6BBB" w:rsidRPr="003D7586" w:rsidRDefault="00DB6BBB" w:rsidP="00DB6BBB">
      <w:pPr>
        <w:pStyle w:val="4"/>
        <w:numPr>
          <w:ilvl w:val="3"/>
          <w:numId w:val="17"/>
        </w:numPr>
        <w:spacing w:before="0" w:after="120" w:line="288" w:lineRule="auto"/>
        <w:ind w:firstLine="709"/>
        <w:rPr>
          <w:szCs w:val="24"/>
        </w:rPr>
      </w:pPr>
      <w:r w:rsidRPr="003D7586">
        <w:rPr>
          <w:szCs w:val="24"/>
        </w:rPr>
        <w:t xml:space="preserve">Регламент функционирования ППС должен включать следующие процедуры: </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sidRPr="003D7586">
        <w:rPr>
          <w:rFonts w:ascii="Times New Roman" w:hAnsi="Times New Roman"/>
          <w:sz w:val="24"/>
          <w:szCs w:val="24"/>
        </w:rPr>
        <w:t>частичное исполнение обязатель</w:t>
      </w:r>
      <w:proofErr w:type="gramStart"/>
      <w:r w:rsidRPr="003D7586">
        <w:rPr>
          <w:rFonts w:ascii="Times New Roman" w:hAnsi="Times New Roman"/>
          <w:sz w:val="24"/>
          <w:szCs w:val="24"/>
        </w:rPr>
        <w:t>ств кл</w:t>
      </w:r>
      <w:proofErr w:type="gramEnd"/>
      <w:r w:rsidRPr="003D7586">
        <w:rPr>
          <w:rFonts w:ascii="Times New Roman" w:hAnsi="Times New Roman"/>
          <w:sz w:val="24"/>
          <w:szCs w:val="24"/>
        </w:rPr>
        <w:t>иентов Банка России, включая частичное исполнение распоряжений Банка России о взыскании средств в обязательные резервы;</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sidRPr="003D7586">
        <w:rPr>
          <w:rFonts w:ascii="Times New Roman" w:hAnsi="Times New Roman"/>
          <w:sz w:val="24"/>
          <w:szCs w:val="24"/>
        </w:rPr>
        <w:t>взыскание сре</w:t>
      </w:r>
      <w:proofErr w:type="gramStart"/>
      <w:r w:rsidRPr="003D7586">
        <w:rPr>
          <w:rFonts w:ascii="Times New Roman" w:hAnsi="Times New Roman"/>
          <w:sz w:val="24"/>
          <w:szCs w:val="24"/>
        </w:rPr>
        <w:t>дств в п</w:t>
      </w:r>
      <w:proofErr w:type="gramEnd"/>
      <w:r w:rsidRPr="003D7586">
        <w:rPr>
          <w:rFonts w:ascii="Times New Roman" w:hAnsi="Times New Roman"/>
          <w:sz w:val="24"/>
          <w:szCs w:val="24"/>
        </w:rPr>
        <w:t>ользу Банка России по кредитным и депозитным операциям;</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sidRPr="003D7586">
        <w:rPr>
          <w:rFonts w:ascii="Times New Roman" w:hAnsi="Times New Roman"/>
          <w:sz w:val="24"/>
          <w:szCs w:val="24"/>
        </w:rPr>
        <w:t>перераспределение денежных средств между участниками пула ликвидности;</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sidRPr="003D7586">
        <w:rPr>
          <w:rFonts w:ascii="Times New Roman" w:hAnsi="Times New Roman"/>
          <w:sz w:val="24"/>
          <w:szCs w:val="24"/>
        </w:rPr>
        <w:t>программное переоформление овердрафта в овернайт</w:t>
      </w:r>
      <w:r>
        <w:rPr>
          <w:rFonts w:ascii="Times New Roman" w:hAnsi="Times New Roman"/>
          <w:sz w:val="24"/>
          <w:szCs w:val="24"/>
        </w:rPr>
        <w:t>;</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sidRPr="003D7586">
        <w:rPr>
          <w:rFonts w:ascii="Times New Roman" w:hAnsi="Times New Roman"/>
          <w:sz w:val="24"/>
          <w:szCs w:val="24"/>
        </w:rPr>
        <w:t>хранение в ППС данных о проведенных в течение операционного дня операциях и выгрузка данных во внешние системы;</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sidRPr="003D7586">
        <w:rPr>
          <w:rFonts w:ascii="Times New Roman" w:hAnsi="Times New Roman"/>
          <w:sz w:val="24"/>
          <w:szCs w:val="24"/>
        </w:rPr>
        <w:t>формирование очереди неисполненных в срок распоряжений;</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sidRPr="003D7586">
        <w:rPr>
          <w:rFonts w:ascii="Times New Roman" w:hAnsi="Times New Roman"/>
          <w:sz w:val="24"/>
          <w:szCs w:val="24"/>
        </w:rPr>
        <w:t>программный перевод денежных средств со счета участника в пользу правопреемника;</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sidRPr="003D7586">
        <w:rPr>
          <w:rFonts w:ascii="Times New Roman" w:hAnsi="Times New Roman"/>
          <w:sz w:val="24"/>
          <w:szCs w:val="24"/>
        </w:rPr>
        <w:t>возврат денежных средств, зарезервированных для условного перевода средств;</w:t>
      </w:r>
    </w:p>
    <w:p w:rsidR="00DB6BBB" w:rsidRPr="00450523" w:rsidRDefault="00DB6BBB" w:rsidP="00DB6BBB">
      <w:pPr>
        <w:pStyle w:val="-11"/>
        <w:numPr>
          <w:ilvl w:val="0"/>
          <w:numId w:val="19"/>
        </w:numPr>
        <w:tabs>
          <w:tab w:val="left" w:pos="993"/>
        </w:tabs>
        <w:spacing w:after="120" w:line="288" w:lineRule="auto"/>
        <w:ind w:left="0" w:firstLine="709"/>
        <w:contextualSpacing w:val="0"/>
        <w:jc w:val="both"/>
      </w:pPr>
      <w:r>
        <w:rPr>
          <w:rFonts w:ascii="Times New Roman" w:hAnsi="Times New Roman"/>
          <w:sz w:val="24"/>
          <w:szCs w:val="24"/>
        </w:rPr>
        <w:t>смену даты операционного дня</w:t>
      </w:r>
      <w:r w:rsidRPr="003608FC">
        <w:rPr>
          <w:rFonts w:ascii="Times New Roman" w:hAnsi="Times New Roman"/>
          <w:sz w:val="24"/>
          <w:szCs w:val="24"/>
        </w:rPr>
        <w:t>.</w:t>
      </w:r>
    </w:p>
    <w:p w:rsidR="0053523A" w:rsidRPr="00BB4940" w:rsidRDefault="0053523A" w:rsidP="009D0B63">
      <w:pPr>
        <w:pStyle w:val="30"/>
        <w:spacing w:before="0" w:after="120" w:line="288" w:lineRule="auto"/>
        <w:ind w:firstLine="709"/>
      </w:pPr>
      <w:r w:rsidRPr="00BB4940">
        <w:t>Функция информационного обмена</w:t>
      </w:r>
      <w:r w:rsidR="00FB4F74" w:rsidRPr="00BB4940">
        <w:t xml:space="preserve"> (FR-127, FR-130, FR-131, FR-132, FR-133, FR-134, FR-135)</w:t>
      </w:r>
    </w:p>
    <w:p w:rsidR="0053523A" w:rsidRPr="0053523A" w:rsidRDefault="0053523A" w:rsidP="009D0B63">
      <w:pPr>
        <w:pStyle w:val="4"/>
        <w:spacing w:before="0" w:after="120" w:line="288" w:lineRule="auto"/>
        <w:ind w:firstLine="720"/>
        <w:rPr>
          <w:szCs w:val="24"/>
        </w:rPr>
      </w:pPr>
      <w:r w:rsidRPr="0053523A">
        <w:rPr>
          <w:szCs w:val="24"/>
        </w:rPr>
        <w:t>АС ППС должна обеспечивать предоставление следующей информации участникам ППС на основании ЭС – запросов:</w:t>
      </w:r>
    </w:p>
    <w:p w:rsidR="0053523A" w:rsidRPr="009D0B63" w:rsidRDefault="0053523A"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53523A">
        <w:rPr>
          <w:rFonts w:ascii="Times New Roman" w:hAnsi="Times New Roman"/>
          <w:sz w:val="24"/>
          <w:szCs w:val="24"/>
        </w:rPr>
        <w:t>о результатах приема к исполнению отправленного ранее распоряжения (распоряжений), в том числе о распоряжениях, находящихся в очередях, аннулированных, исполненных и т.д.;</w:t>
      </w:r>
    </w:p>
    <w:p w:rsidR="0053523A" w:rsidRPr="009D0B63" w:rsidRDefault="0053523A"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53523A">
        <w:rPr>
          <w:rFonts w:ascii="Times New Roman" w:hAnsi="Times New Roman"/>
          <w:sz w:val="24"/>
          <w:szCs w:val="24"/>
        </w:rPr>
        <w:t>о встречных распоряжениях, находящихся во внутридневных очередях, по которым составитель запроса является получателем средств (в том числе участники пула ликвидности);</w:t>
      </w:r>
    </w:p>
    <w:p w:rsidR="0053523A" w:rsidRPr="009D0B63" w:rsidRDefault="0053523A"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53523A">
        <w:rPr>
          <w:rFonts w:ascii="Times New Roman" w:hAnsi="Times New Roman"/>
          <w:sz w:val="24"/>
          <w:szCs w:val="24"/>
        </w:rPr>
        <w:lastRenderedPageBreak/>
        <w:t>о состоянии счета участника (головному участнику пула - о состоянии счетов подчиненных участников пула);</w:t>
      </w:r>
    </w:p>
    <w:p w:rsidR="0053523A" w:rsidRPr="009D0B63" w:rsidRDefault="0053523A" w:rsidP="009D0B63">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53523A">
        <w:rPr>
          <w:rFonts w:ascii="Times New Roman" w:hAnsi="Times New Roman"/>
          <w:sz w:val="24"/>
          <w:szCs w:val="24"/>
        </w:rPr>
        <w:t>копии ЭС (в том числе распоряжений), направленных и полученных в текущем операционном дне или в один из прошедших операционных дней.</w:t>
      </w:r>
    </w:p>
    <w:p w:rsidR="0053523A" w:rsidRPr="009D0B63" w:rsidRDefault="0053523A" w:rsidP="009D0B63">
      <w:pPr>
        <w:pStyle w:val="ColorfulList-Accent11"/>
        <w:spacing w:after="120" w:line="288" w:lineRule="auto"/>
        <w:ind w:left="0" w:firstLine="709"/>
        <w:jc w:val="both"/>
        <w:rPr>
          <w:rFonts w:ascii="Times New Roman" w:hAnsi="Times New Roman"/>
          <w:sz w:val="24"/>
        </w:rPr>
      </w:pPr>
      <w:r w:rsidRPr="0053523A">
        <w:rPr>
          <w:rFonts w:ascii="Times New Roman" w:hAnsi="Times New Roman"/>
          <w:sz w:val="24"/>
          <w:szCs w:val="24"/>
        </w:rPr>
        <w:t>АС ППС должна обеспечивать предоставление подразделениям Банка России, обслуживающим участников ППС, информации о распоряжениях и об операциях по счетам, доступной участникам ППС, на основании ЭС - запросов подразделений Банка России (в том числе о распоряжениях, помещ</w:t>
      </w:r>
      <w:r w:rsidR="00753561">
        <w:rPr>
          <w:rFonts w:ascii="Times New Roman" w:hAnsi="Times New Roman"/>
          <w:sz w:val="24"/>
          <w:szCs w:val="24"/>
        </w:rPr>
        <w:t>е</w:t>
      </w:r>
      <w:r w:rsidRPr="0053523A">
        <w:rPr>
          <w:rFonts w:ascii="Times New Roman" w:hAnsi="Times New Roman"/>
          <w:sz w:val="24"/>
          <w:szCs w:val="24"/>
        </w:rPr>
        <w:t>нных в очередь неисполненных в срок распоряжений, в очередь ожидающих акцепта распоряжений).</w:t>
      </w:r>
    </w:p>
    <w:p w:rsidR="0053523A" w:rsidRPr="0053523A" w:rsidRDefault="0053523A" w:rsidP="009D0B63">
      <w:pPr>
        <w:pStyle w:val="4"/>
        <w:spacing w:before="0" w:after="120" w:line="288" w:lineRule="auto"/>
        <w:ind w:firstLine="720"/>
        <w:rPr>
          <w:szCs w:val="24"/>
        </w:rPr>
      </w:pPr>
      <w:r w:rsidRPr="0053523A">
        <w:rPr>
          <w:szCs w:val="24"/>
        </w:rPr>
        <w:t>АС ППС должна предоставлять возможность направления между участниками запросов и ответов, связанных с переводом денежных средств, в том числе по направленным (полученным) ранее распоряжениям.</w:t>
      </w:r>
    </w:p>
    <w:p w:rsidR="0053523A" w:rsidRPr="0053523A" w:rsidRDefault="00C908CA" w:rsidP="009D0B63">
      <w:pPr>
        <w:pStyle w:val="4"/>
        <w:spacing w:before="0" w:after="120" w:line="288" w:lineRule="auto"/>
        <w:ind w:firstLine="709"/>
        <w:rPr>
          <w:szCs w:val="24"/>
        </w:rPr>
      </w:pPr>
      <w:r w:rsidRPr="0053523A">
        <w:rPr>
          <w:szCs w:val="24"/>
        </w:rPr>
        <w:t>АС ППС должна предоставлять возможность направления между участниками ЭС, содержащих распоряжения на взыскание денежных средств (плат</w:t>
      </w:r>
      <w:r w:rsidR="00753561">
        <w:rPr>
          <w:szCs w:val="24"/>
        </w:rPr>
        <w:t>е</w:t>
      </w:r>
      <w:r w:rsidRPr="0053523A">
        <w:rPr>
          <w:szCs w:val="24"/>
        </w:rPr>
        <w:t>жные требования, инкассовые поручения) для их последующего исполнения, связанные с получением акцепта и выполнением иных процедур приема к исполнению и исполнения распоряжений.</w:t>
      </w:r>
    </w:p>
    <w:p w:rsidR="00923BEF" w:rsidRPr="009D0B63" w:rsidRDefault="00923BEF" w:rsidP="009D0B63">
      <w:pPr>
        <w:pStyle w:val="30"/>
        <w:ind w:firstLine="709"/>
      </w:pPr>
      <w:bookmarkStart w:id="44" w:name="_Ref414033213"/>
      <w:r w:rsidRPr="00BB4940">
        <w:t>Функция оперативного мониторинга и управления ППС</w:t>
      </w:r>
      <w:r w:rsidR="00084419" w:rsidRPr="00BB4940">
        <w:t xml:space="preserve"> (FR-114, FR-115, FR-116, FR-117, FR-118, FR-119, FR-120, FR-122</w:t>
      </w:r>
      <w:r w:rsidR="004131ED">
        <w:t xml:space="preserve">, </w:t>
      </w:r>
      <w:r w:rsidR="004131ED">
        <w:rPr>
          <w:lang w:val="en-US"/>
        </w:rPr>
        <w:t>FR</w:t>
      </w:r>
      <w:r w:rsidR="004131ED" w:rsidRPr="00BB5AF7">
        <w:t>-123</w:t>
      </w:r>
      <w:r w:rsidR="00870731">
        <w:t xml:space="preserve">, </w:t>
      </w:r>
      <w:r w:rsidR="002642CF">
        <w:rPr>
          <w:lang w:val="en-US"/>
        </w:rPr>
        <w:t>AR</w:t>
      </w:r>
      <w:r w:rsidR="002642CF" w:rsidRPr="00BB692C">
        <w:t xml:space="preserve">-32, </w:t>
      </w:r>
      <w:r w:rsidR="00870731" w:rsidRPr="00870731">
        <w:t>AR-32.1.1</w:t>
      </w:r>
      <w:r w:rsidR="00870731">
        <w:t>-</w:t>
      </w:r>
      <w:r w:rsidR="00870731">
        <w:rPr>
          <w:lang w:val="en-US"/>
        </w:rPr>
        <w:t>AR</w:t>
      </w:r>
      <w:r w:rsidR="00870731" w:rsidRPr="00553875">
        <w:t>-32.1.8</w:t>
      </w:r>
      <w:r w:rsidR="00084419" w:rsidRPr="00BB4940">
        <w:t>)</w:t>
      </w:r>
      <w:bookmarkEnd w:id="44"/>
    </w:p>
    <w:p w:rsidR="0098229E" w:rsidRPr="001C4C66" w:rsidRDefault="0098229E" w:rsidP="0098229E">
      <w:pPr>
        <w:pStyle w:val="4"/>
        <w:numPr>
          <w:ilvl w:val="3"/>
          <w:numId w:val="17"/>
        </w:numPr>
        <w:tabs>
          <w:tab w:val="clear" w:pos="1644"/>
        </w:tabs>
        <w:spacing w:line="276" w:lineRule="auto"/>
        <w:ind w:firstLine="709"/>
        <w:rPr>
          <w:szCs w:val="24"/>
        </w:rPr>
      </w:pPr>
      <w:r w:rsidRPr="005E3627">
        <w:rPr>
          <w:szCs w:val="24"/>
        </w:rPr>
        <w:t xml:space="preserve">АС </w:t>
      </w:r>
      <w:r w:rsidRPr="00A36276">
        <w:rPr>
          <w:szCs w:val="24"/>
        </w:rPr>
        <w:t xml:space="preserve">ППС должна в течение операционного дня </w:t>
      </w:r>
      <w:r w:rsidRPr="001C4C66">
        <w:rPr>
          <w:szCs w:val="24"/>
        </w:rPr>
        <w:t>обеспечить:</w:t>
      </w:r>
    </w:p>
    <w:p w:rsidR="007A0457" w:rsidRDefault="00DB6BBB" w:rsidP="00DB6BBB">
      <w:pPr>
        <w:numPr>
          <w:ilvl w:val="0"/>
          <w:numId w:val="19"/>
        </w:numPr>
        <w:tabs>
          <w:tab w:val="left" w:pos="993"/>
        </w:tabs>
        <w:spacing w:after="120" w:line="276" w:lineRule="auto"/>
        <w:ind w:left="0" w:firstLine="709"/>
      </w:pPr>
      <w:r w:rsidRPr="00021A81">
        <w:t xml:space="preserve">мониторинг/контроль </w:t>
      </w:r>
      <w:proofErr w:type="gramStart"/>
      <w:r w:rsidRPr="00021A81">
        <w:t>бизнес-показателей</w:t>
      </w:r>
      <w:proofErr w:type="gramEnd"/>
      <w:r w:rsidRPr="00021A81">
        <w:t xml:space="preserve"> работы системы (перечень бизнес-показателей будет определен в рамках </w:t>
      </w:r>
      <w:r>
        <w:t>этапа «</w:t>
      </w:r>
      <w:r w:rsidRPr="004A35EE">
        <w:t>Разработка, согласование и утверждение технического задания и технического проекта</w:t>
      </w:r>
      <w:r>
        <w:t>»</w:t>
      </w:r>
      <w:r w:rsidRPr="00021A81">
        <w:t>);</w:t>
      </w:r>
    </w:p>
    <w:p w:rsidR="00DB6BBB" w:rsidRPr="00D32320" w:rsidRDefault="00DB6BBB" w:rsidP="00DB6BBB">
      <w:pPr>
        <w:numPr>
          <w:ilvl w:val="0"/>
          <w:numId w:val="19"/>
        </w:numPr>
        <w:tabs>
          <w:tab w:val="left" w:pos="993"/>
        </w:tabs>
        <w:spacing w:after="120" w:line="276" w:lineRule="auto"/>
        <w:ind w:left="0" w:firstLine="709"/>
      </w:pPr>
      <w:r w:rsidRPr="00D32320">
        <w:t>мониторинг состава участников ППС, их реквизитов (параметров) в НСИ;</w:t>
      </w:r>
    </w:p>
    <w:p w:rsidR="00DB6BBB" w:rsidRPr="00D925A6" w:rsidRDefault="00DB6BBB" w:rsidP="00DB6BBB">
      <w:pPr>
        <w:numPr>
          <w:ilvl w:val="0"/>
          <w:numId w:val="19"/>
        </w:numPr>
        <w:tabs>
          <w:tab w:val="left" w:pos="993"/>
        </w:tabs>
        <w:spacing w:after="120" w:line="276" w:lineRule="auto"/>
        <w:ind w:left="0" w:firstLine="709"/>
      </w:pPr>
      <w:r w:rsidRPr="00BA112B">
        <w:t>мониторинг соблюдения времени, поряд</w:t>
      </w:r>
      <w:r w:rsidRPr="00D925A6">
        <w:t>ка и результата исполнения ежедневных процедур функционирования ППС в соответствии с установленным регламентом;</w:t>
      </w:r>
    </w:p>
    <w:p w:rsidR="00DB6BBB" w:rsidRPr="00D925A6" w:rsidRDefault="00DB6BBB" w:rsidP="00DB6BBB">
      <w:pPr>
        <w:numPr>
          <w:ilvl w:val="0"/>
          <w:numId w:val="19"/>
        </w:numPr>
        <w:tabs>
          <w:tab w:val="left" w:pos="993"/>
        </w:tabs>
        <w:spacing w:after="120" w:line="276" w:lineRule="auto"/>
        <w:ind w:left="0" w:firstLine="709"/>
      </w:pPr>
      <w:r w:rsidRPr="00D925A6">
        <w:t>мониторинг состояния очередей, осуществления перевода, достаточности ликвидности участников ППС, обеспечения окончательности расчета в ППС;</w:t>
      </w:r>
    </w:p>
    <w:p w:rsidR="00055599" w:rsidRPr="00055599" w:rsidRDefault="00DB6BBB" w:rsidP="00055599">
      <w:pPr>
        <w:numPr>
          <w:ilvl w:val="0"/>
          <w:numId w:val="19"/>
        </w:numPr>
        <w:tabs>
          <w:tab w:val="left" w:pos="993"/>
        </w:tabs>
        <w:spacing w:after="120" w:line="276" w:lineRule="auto"/>
        <w:ind w:left="0" w:firstLine="709"/>
      </w:pPr>
      <w:r w:rsidRPr="00D925A6">
        <w:t>общий мониторинг работоспособности компонентов АС ППС</w:t>
      </w:r>
      <w:r w:rsidR="00055599">
        <w:t xml:space="preserve">, </w:t>
      </w:r>
      <w:r w:rsidR="00055599" w:rsidRPr="00055599">
        <w:t xml:space="preserve">обеспечивающих: </w:t>
      </w:r>
    </w:p>
    <w:p w:rsidR="00055599" w:rsidRPr="00055599" w:rsidRDefault="00055599" w:rsidP="009D0B63">
      <w:pPr>
        <w:numPr>
          <w:ilvl w:val="0"/>
          <w:numId w:val="36"/>
        </w:numPr>
        <w:tabs>
          <w:tab w:val="left" w:pos="0"/>
          <w:tab w:val="left" w:pos="993"/>
        </w:tabs>
        <w:spacing w:after="120" w:line="276" w:lineRule="auto"/>
        <w:ind w:left="0" w:firstLine="709"/>
      </w:pPr>
      <w:r w:rsidRPr="00055599">
        <w:t>обмен ЭС с клиентами, подразделениями Банка России;</w:t>
      </w:r>
    </w:p>
    <w:p w:rsidR="00055599" w:rsidRPr="00055599" w:rsidRDefault="00055599" w:rsidP="009D0B63">
      <w:pPr>
        <w:numPr>
          <w:ilvl w:val="0"/>
          <w:numId w:val="36"/>
        </w:numPr>
        <w:tabs>
          <w:tab w:val="left" w:pos="0"/>
          <w:tab w:val="left" w:pos="993"/>
        </w:tabs>
        <w:spacing w:after="120" w:line="276" w:lineRule="auto"/>
        <w:ind w:left="0" w:firstLine="709"/>
      </w:pPr>
      <w:r w:rsidRPr="00055599">
        <w:t xml:space="preserve">защиту передаваемой информации (требования к функции управления и мониторинга информационной безопасности определены в п. </w:t>
      </w:r>
      <w:r w:rsidR="0091227D">
        <w:fldChar w:fldCharType="begin"/>
      </w:r>
      <w:r w:rsidR="0091227D">
        <w:instrText xml:space="preserve"> REF _Ref410403259 \r \h  \* MERGEFORMAT </w:instrText>
      </w:r>
      <w:r w:rsidR="0091227D">
        <w:fldChar w:fldCharType="separate"/>
      </w:r>
      <w:r w:rsidR="00E124E2">
        <w:t>3.3.17</w:t>
      </w:r>
      <w:r w:rsidR="0091227D">
        <w:fldChar w:fldCharType="end"/>
      </w:r>
      <w:r w:rsidRPr="00055599">
        <w:t>);</w:t>
      </w:r>
    </w:p>
    <w:p w:rsidR="00055599" w:rsidRPr="00055599" w:rsidRDefault="00055599" w:rsidP="009D0B63">
      <w:pPr>
        <w:numPr>
          <w:ilvl w:val="0"/>
          <w:numId w:val="36"/>
        </w:numPr>
        <w:tabs>
          <w:tab w:val="left" w:pos="0"/>
          <w:tab w:val="left" w:pos="993"/>
        </w:tabs>
        <w:spacing w:after="120" w:line="276" w:lineRule="auto"/>
        <w:ind w:left="0" w:firstLine="709"/>
      </w:pPr>
      <w:r w:rsidRPr="00055599">
        <w:t xml:space="preserve">контроль </w:t>
      </w:r>
      <w:proofErr w:type="gramStart"/>
      <w:r w:rsidRPr="00055599">
        <w:t>поступивших</w:t>
      </w:r>
      <w:proofErr w:type="gramEnd"/>
      <w:r w:rsidRPr="00055599">
        <w:t xml:space="preserve"> ЭС;</w:t>
      </w:r>
    </w:p>
    <w:p w:rsidR="00055599" w:rsidRPr="00055599" w:rsidRDefault="00055599" w:rsidP="009D0B63">
      <w:pPr>
        <w:numPr>
          <w:ilvl w:val="0"/>
          <w:numId w:val="36"/>
        </w:numPr>
        <w:tabs>
          <w:tab w:val="left" w:pos="0"/>
          <w:tab w:val="left" w:pos="993"/>
        </w:tabs>
        <w:spacing w:after="120" w:line="276" w:lineRule="auto"/>
        <w:ind w:left="0" w:firstLine="709"/>
      </w:pPr>
      <w:r w:rsidRPr="00055599">
        <w:t>исполнение распоряжений;</w:t>
      </w:r>
    </w:p>
    <w:p w:rsidR="00055599" w:rsidRPr="00055599" w:rsidRDefault="00055599" w:rsidP="009D0B63">
      <w:pPr>
        <w:numPr>
          <w:ilvl w:val="0"/>
          <w:numId w:val="36"/>
        </w:numPr>
        <w:tabs>
          <w:tab w:val="left" w:pos="0"/>
          <w:tab w:val="left" w:pos="993"/>
        </w:tabs>
        <w:spacing w:after="120" w:line="276" w:lineRule="auto"/>
        <w:ind w:left="0" w:firstLine="709"/>
      </w:pPr>
      <w:r w:rsidRPr="00055599">
        <w:t>формирование ЭС для направления клиентам и подразделениям Банка России;</w:t>
      </w:r>
    </w:p>
    <w:p w:rsidR="00055599" w:rsidRPr="00055599" w:rsidRDefault="00055599" w:rsidP="009D0B63">
      <w:pPr>
        <w:numPr>
          <w:ilvl w:val="0"/>
          <w:numId w:val="36"/>
        </w:numPr>
        <w:tabs>
          <w:tab w:val="left" w:pos="0"/>
          <w:tab w:val="left" w:pos="993"/>
        </w:tabs>
        <w:spacing w:after="120" w:line="276" w:lineRule="auto"/>
        <w:ind w:left="0" w:firstLine="709"/>
      </w:pPr>
      <w:r w:rsidRPr="00055599">
        <w:t>взаимодействие с внешними системами;</w:t>
      </w:r>
    </w:p>
    <w:p w:rsidR="00055599" w:rsidRPr="00055599" w:rsidRDefault="00055599" w:rsidP="009D0B63">
      <w:pPr>
        <w:numPr>
          <w:ilvl w:val="0"/>
          <w:numId w:val="36"/>
        </w:numPr>
        <w:tabs>
          <w:tab w:val="left" w:pos="0"/>
          <w:tab w:val="left" w:pos="993"/>
        </w:tabs>
        <w:spacing w:after="120" w:line="276" w:lineRule="auto"/>
        <w:ind w:left="0" w:firstLine="709"/>
      </w:pPr>
      <w:r w:rsidRPr="00055599">
        <w:lastRenderedPageBreak/>
        <w:t>ведение НСИ;</w:t>
      </w:r>
    </w:p>
    <w:p w:rsidR="00055599" w:rsidRPr="00055599" w:rsidRDefault="00055599" w:rsidP="009D0B63">
      <w:pPr>
        <w:numPr>
          <w:ilvl w:val="0"/>
          <w:numId w:val="36"/>
        </w:numPr>
        <w:tabs>
          <w:tab w:val="left" w:pos="0"/>
          <w:tab w:val="left" w:pos="993"/>
        </w:tabs>
        <w:spacing w:after="120" w:line="276" w:lineRule="auto"/>
        <w:ind w:left="0" w:firstLine="709"/>
      </w:pPr>
      <w:r w:rsidRPr="00055599">
        <w:t>хранение платежной информации в оперативном архиве.</w:t>
      </w:r>
    </w:p>
    <w:p w:rsidR="00F344BA" w:rsidRDefault="00DB6BBB" w:rsidP="009D0B63">
      <w:pPr>
        <w:numPr>
          <w:ilvl w:val="0"/>
          <w:numId w:val="19"/>
        </w:numPr>
        <w:tabs>
          <w:tab w:val="left" w:pos="993"/>
        </w:tabs>
        <w:spacing w:after="120" w:line="276" w:lineRule="auto"/>
        <w:ind w:left="0" w:firstLine="709"/>
      </w:pPr>
      <w:r w:rsidRPr="00D925A6">
        <w:t>прогнозный мониторинг возникновения проблемных</w:t>
      </w:r>
      <w:r w:rsidRPr="009D0B63">
        <w:t>/</w:t>
      </w:r>
      <w:r w:rsidRPr="00D925A6">
        <w:t>нештатных ситуаций</w:t>
      </w:r>
      <w:r>
        <w:t>.</w:t>
      </w:r>
    </w:p>
    <w:p w:rsidR="00055599" w:rsidRPr="009D0B63" w:rsidRDefault="00055599" w:rsidP="009D0B63">
      <w:pPr>
        <w:spacing w:after="120" w:line="288" w:lineRule="auto"/>
        <w:ind w:firstLine="709"/>
        <w:contextualSpacing/>
        <w:rPr>
          <w:rFonts w:eastAsia="Calibri"/>
        </w:rPr>
      </w:pPr>
      <w:r w:rsidRPr="009D0B63">
        <w:rPr>
          <w:rFonts w:eastAsia="Calibri"/>
        </w:rPr>
        <w:t>Полный перечень параметров мониторинга работоспособности компонентов АС ППС должен быть определен в полном объеме на этапе «Разработка, согласование и утверждение технического задания и технического проекта».</w:t>
      </w:r>
    </w:p>
    <w:p w:rsidR="00B462FD" w:rsidRPr="00552DAF" w:rsidRDefault="00B462FD" w:rsidP="00B462FD">
      <w:pPr>
        <w:pStyle w:val="4"/>
        <w:numPr>
          <w:ilvl w:val="3"/>
          <w:numId w:val="17"/>
        </w:numPr>
        <w:spacing w:before="0" w:after="120" w:line="288" w:lineRule="auto"/>
        <w:ind w:firstLine="720"/>
        <w:rPr>
          <w:szCs w:val="24"/>
        </w:rPr>
      </w:pPr>
      <w:r w:rsidRPr="00552DAF">
        <w:rPr>
          <w:szCs w:val="24"/>
        </w:rPr>
        <w:t>АС ППС должна обеспечивать возможность управления:</w:t>
      </w:r>
    </w:p>
    <w:p w:rsidR="00B462FD" w:rsidRPr="00552DAF" w:rsidRDefault="00B462FD" w:rsidP="009D0B63">
      <w:pPr>
        <w:pStyle w:val="5"/>
        <w:numPr>
          <w:ilvl w:val="4"/>
          <w:numId w:val="17"/>
        </w:numPr>
        <w:ind w:left="0" w:firstLine="709"/>
        <w:rPr>
          <w:rFonts w:ascii="Times New Roman" w:hAnsi="Times New Roman"/>
          <w:b w:val="0"/>
          <w:sz w:val="24"/>
          <w:szCs w:val="24"/>
        </w:rPr>
      </w:pPr>
      <w:r w:rsidRPr="009D0B63">
        <w:rPr>
          <w:rFonts w:ascii="Times New Roman" w:hAnsi="Times New Roman"/>
          <w:b w:val="0"/>
          <w:sz w:val="24"/>
        </w:rPr>
        <w:t>У</w:t>
      </w:r>
      <w:r w:rsidRPr="00552DAF">
        <w:rPr>
          <w:rFonts w:ascii="Times New Roman" w:hAnsi="Times New Roman"/>
          <w:b w:val="0"/>
          <w:sz w:val="24"/>
          <w:szCs w:val="24"/>
        </w:rPr>
        <w:t xml:space="preserve">частием в </w:t>
      </w:r>
      <w:proofErr w:type="spellStart"/>
      <w:r w:rsidRPr="00552DAF">
        <w:rPr>
          <w:rFonts w:ascii="Times New Roman" w:hAnsi="Times New Roman"/>
          <w:b w:val="0"/>
          <w:sz w:val="24"/>
          <w:szCs w:val="24"/>
        </w:rPr>
        <w:t>ППСпутем</w:t>
      </w:r>
      <w:proofErr w:type="spellEnd"/>
      <w:r w:rsidRPr="00552DAF">
        <w:rPr>
          <w:rFonts w:ascii="Times New Roman" w:hAnsi="Times New Roman"/>
          <w:b w:val="0"/>
          <w:sz w:val="24"/>
          <w:szCs w:val="24"/>
        </w:rPr>
        <w:t xml:space="preserve"> установления (изменения) реквизитов и параметров участников ППС в НСИ, определяющих:</w:t>
      </w:r>
    </w:p>
    <w:p w:rsidR="00B462FD" w:rsidRPr="009D0B63" w:rsidRDefault="00B462FD" w:rsidP="00B462FD">
      <w:pPr>
        <w:pStyle w:val="-11"/>
        <w:numPr>
          <w:ilvl w:val="0"/>
          <w:numId w:val="19"/>
        </w:numPr>
        <w:tabs>
          <w:tab w:val="left" w:pos="993"/>
        </w:tabs>
        <w:spacing w:after="120" w:line="288" w:lineRule="auto"/>
        <w:ind w:left="0" w:firstLine="709"/>
        <w:contextualSpacing w:val="0"/>
        <w:jc w:val="both"/>
        <w:rPr>
          <w:rFonts w:ascii="Times New Roman" w:hAnsi="Times New Roman"/>
          <w:sz w:val="24"/>
        </w:rPr>
      </w:pPr>
      <w:r w:rsidRPr="00552DAF">
        <w:rPr>
          <w:rFonts w:ascii="Times New Roman" w:hAnsi="Times New Roman"/>
          <w:sz w:val="24"/>
          <w:szCs w:val="24"/>
        </w:rPr>
        <w:t>возможность использования обоих сервисов по переводу денежных средств или только сервиса несрочного перевода денежных средств (при наличии приостановления предоставления участнику сервиса срочного перевода);</w:t>
      </w:r>
    </w:p>
    <w:p w:rsidR="00B462FD" w:rsidRPr="00552DAF" w:rsidRDefault="00B462FD" w:rsidP="00B462FD">
      <w:pPr>
        <w:pStyle w:val="-11"/>
        <w:numPr>
          <w:ilvl w:val="0"/>
          <w:numId w:val="19"/>
        </w:numPr>
        <w:tabs>
          <w:tab w:val="left" w:pos="993"/>
        </w:tabs>
        <w:spacing w:after="120" w:line="288" w:lineRule="auto"/>
        <w:ind w:left="0" w:firstLine="709"/>
        <w:contextualSpacing w:val="0"/>
        <w:jc w:val="both"/>
        <w:rPr>
          <w:rFonts w:ascii="Times New Roman" w:hAnsi="Times New Roman"/>
          <w:sz w:val="24"/>
          <w:szCs w:val="24"/>
        </w:rPr>
      </w:pPr>
      <w:r w:rsidRPr="00552DAF">
        <w:rPr>
          <w:rFonts w:ascii="Times New Roman" w:hAnsi="Times New Roman"/>
          <w:sz w:val="24"/>
          <w:szCs w:val="24"/>
        </w:rPr>
        <w:t>наличие ограничений (в использовании сервисов по переводу денежных средств, в использовании обмена ЭС, в осуществлении операций по счету);</w:t>
      </w:r>
    </w:p>
    <w:p w:rsidR="00B462FD" w:rsidRPr="009D0B63" w:rsidRDefault="00B462FD" w:rsidP="00B462FD">
      <w:pPr>
        <w:pStyle w:val="-11"/>
        <w:numPr>
          <w:ilvl w:val="0"/>
          <w:numId w:val="19"/>
        </w:numPr>
        <w:tabs>
          <w:tab w:val="left" w:pos="993"/>
        </w:tabs>
        <w:spacing w:after="120" w:line="288" w:lineRule="auto"/>
        <w:ind w:left="0" w:firstLine="709"/>
        <w:contextualSpacing w:val="0"/>
        <w:jc w:val="both"/>
        <w:rPr>
          <w:rFonts w:ascii="Times New Roman" w:hAnsi="Times New Roman"/>
          <w:sz w:val="24"/>
        </w:rPr>
      </w:pPr>
      <w:r w:rsidRPr="00552DAF">
        <w:rPr>
          <w:rFonts w:ascii="Times New Roman" w:hAnsi="Times New Roman"/>
          <w:sz w:val="24"/>
          <w:szCs w:val="24"/>
        </w:rPr>
        <w:t>взаимодействие с другой платежной системой;</w:t>
      </w:r>
    </w:p>
    <w:p w:rsidR="00B462FD" w:rsidRPr="009D0B63" w:rsidRDefault="00B462FD" w:rsidP="00B462FD">
      <w:pPr>
        <w:pStyle w:val="-11"/>
        <w:numPr>
          <w:ilvl w:val="0"/>
          <w:numId w:val="19"/>
        </w:numPr>
        <w:tabs>
          <w:tab w:val="left" w:pos="993"/>
        </w:tabs>
        <w:spacing w:after="120" w:line="288" w:lineRule="auto"/>
        <w:ind w:left="0" w:firstLine="709"/>
        <w:contextualSpacing w:val="0"/>
        <w:jc w:val="both"/>
        <w:rPr>
          <w:rFonts w:ascii="Times New Roman" w:hAnsi="Times New Roman"/>
          <w:sz w:val="24"/>
        </w:rPr>
      </w:pPr>
      <w:r w:rsidRPr="00552DAF">
        <w:rPr>
          <w:rFonts w:ascii="Times New Roman" w:hAnsi="Times New Roman"/>
          <w:sz w:val="24"/>
          <w:szCs w:val="24"/>
        </w:rPr>
        <w:t>идентификато</w:t>
      </w:r>
      <w:proofErr w:type="gramStart"/>
      <w:r w:rsidRPr="00552DAF">
        <w:rPr>
          <w:rFonts w:ascii="Times New Roman" w:hAnsi="Times New Roman"/>
          <w:sz w:val="24"/>
          <w:szCs w:val="24"/>
        </w:rPr>
        <w:t>р(</w:t>
      </w:r>
      <w:proofErr w:type="gramEnd"/>
      <w:r w:rsidRPr="00552DAF">
        <w:rPr>
          <w:rFonts w:ascii="Times New Roman" w:hAnsi="Times New Roman"/>
          <w:sz w:val="24"/>
          <w:szCs w:val="24"/>
        </w:rPr>
        <w:t>ы) (БИК) получателя(ей) средств, которому(</w:t>
      </w:r>
      <w:proofErr w:type="spellStart"/>
      <w:r w:rsidRPr="00552DAF">
        <w:rPr>
          <w:rFonts w:ascii="Times New Roman" w:hAnsi="Times New Roman"/>
          <w:sz w:val="24"/>
          <w:szCs w:val="24"/>
        </w:rPr>
        <w:t>ым</w:t>
      </w:r>
      <w:proofErr w:type="spellEnd"/>
      <w:r w:rsidRPr="00552DAF">
        <w:rPr>
          <w:rFonts w:ascii="Times New Roman" w:hAnsi="Times New Roman"/>
          <w:sz w:val="24"/>
          <w:szCs w:val="24"/>
        </w:rPr>
        <w:t>) разрешено направление распоряжений для списания денежных средств со счета данного плательщика;</w:t>
      </w:r>
    </w:p>
    <w:p w:rsidR="00B462FD" w:rsidRPr="009D0B63" w:rsidRDefault="00B462FD" w:rsidP="00B462FD">
      <w:pPr>
        <w:pStyle w:val="-11"/>
        <w:numPr>
          <w:ilvl w:val="0"/>
          <w:numId w:val="19"/>
        </w:numPr>
        <w:tabs>
          <w:tab w:val="left" w:pos="993"/>
        </w:tabs>
        <w:spacing w:after="120" w:line="288" w:lineRule="auto"/>
        <w:ind w:left="0" w:firstLine="709"/>
        <w:contextualSpacing w:val="0"/>
        <w:jc w:val="both"/>
        <w:rPr>
          <w:rFonts w:ascii="Times New Roman" w:hAnsi="Times New Roman"/>
          <w:sz w:val="24"/>
        </w:rPr>
      </w:pPr>
      <w:r w:rsidRPr="00552DAF">
        <w:rPr>
          <w:rFonts w:ascii="Times New Roman" w:hAnsi="Times New Roman"/>
          <w:sz w:val="24"/>
          <w:szCs w:val="24"/>
        </w:rPr>
        <w:t>возможность направления распоряжений в качестве получателя сре</w:t>
      </w:r>
      <w:proofErr w:type="gramStart"/>
      <w:r w:rsidRPr="00552DAF">
        <w:rPr>
          <w:rFonts w:ascii="Times New Roman" w:hAnsi="Times New Roman"/>
          <w:sz w:val="24"/>
          <w:szCs w:val="24"/>
        </w:rPr>
        <w:t>дств дл</w:t>
      </w:r>
      <w:proofErr w:type="gramEnd"/>
      <w:r w:rsidRPr="00552DAF">
        <w:rPr>
          <w:rFonts w:ascii="Times New Roman" w:hAnsi="Times New Roman"/>
          <w:sz w:val="24"/>
          <w:szCs w:val="24"/>
        </w:rPr>
        <w:t>я исполнения в соответствии с заранее определенными условиями;</w:t>
      </w:r>
    </w:p>
    <w:p w:rsidR="00B462FD" w:rsidRPr="009D0B63" w:rsidRDefault="00B462FD" w:rsidP="00B462FD">
      <w:pPr>
        <w:pStyle w:val="-11"/>
        <w:numPr>
          <w:ilvl w:val="0"/>
          <w:numId w:val="19"/>
        </w:numPr>
        <w:tabs>
          <w:tab w:val="left" w:pos="993"/>
        </w:tabs>
        <w:spacing w:after="120" w:line="288" w:lineRule="auto"/>
        <w:ind w:left="0" w:firstLine="709"/>
        <w:contextualSpacing w:val="0"/>
        <w:jc w:val="both"/>
        <w:rPr>
          <w:rFonts w:ascii="Times New Roman" w:hAnsi="Times New Roman"/>
          <w:sz w:val="24"/>
        </w:rPr>
      </w:pPr>
      <w:r w:rsidRPr="00552DAF">
        <w:rPr>
          <w:rFonts w:ascii="Times New Roman" w:hAnsi="Times New Roman"/>
          <w:sz w:val="24"/>
          <w:szCs w:val="24"/>
        </w:rPr>
        <w:t>главного участника пула ликвидности;</w:t>
      </w:r>
    </w:p>
    <w:p w:rsidR="00B462FD" w:rsidRPr="009D0B63" w:rsidRDefault="00B462FD" w:rsidP="00B462FD">
      <w:pPr>
        <w:pStyle w:val="-11"/>
        <w:numPr>
          <w:ilvl w:val="0"/>
          <w:numId w:val="19"/>
        </w:numPr>
        <w:tabs>
          <w:tab w:val="left" w:pos="993"/>
        </w:tabs>
        <w:spacing w:after="120" w:line="288" w:lineRule="auto"/>
        <w:ind w:left="0" w:firstLine="709"/>
        <w:contextualSpacing w:val="0"/>
        <w:jc w:val="both"/>
        <w:rPr>
          <w:rFonts w:ascii="Times New Roman" w:hAnsi="Times New Roman"/>
          <w:sz w:val="24"/>
        </w:rPr>
      </w:pPr>
      <w:r w:rsidRPr="00552DAF">
        <w:rPr>
          <w:rFonts w:ascii="Times New Roman" w:hAnsi="Times New Roman"/>
          <w:sz w:val="24"/>
          <w:szCs w:val="24"/>
        </w:rPr>
        <w:t>принадлежность подчиненного участника пула к главному участнику пула ликвидности;</w:t>
      </w:r>
    </w:p>
    <w:p w:rsidR="00B462FD" w:rsidRPr="009D0B63" w:rsidRDefault="00B462FD" w:rsidP="00B462FD">
      <w:pPr>
        <w:pStyle w:val="-11"/>
        <w:numPr>
          <w:ilvl w:val="0"/>
          <w:numId w:val="19"/>
        </w:numPr>
        <w:tabs>
          <w:tab w:val="left" w:pos="993"/>
        </w:tabs>
        <w:spacing w:after="120" w:line="288" w:lineRule="auto"/>
        <w:ind w:left="0" w:firstLine="709"/>
        <w:contextualSpacing w:val="0"/>
        <w:jc w:val="both"/>
        <w:rPr>
          <w:rFonts w:ascii="Times New Roman" w:hAnsi="Times New Roman"/>
          <w:sz w:val="24"/>
        </w:rPr>
      </w:pPr>
      <w:r w:rsidRPr="00552DAF">
        <w:rPr>
          <w:rFonts w:ascii="Times New Roman" w:hAnsi="Times New Roman"/>
          <w:sz w:val="24"/>
          <w:szCs w:val="24"/>
        </w:rPr>
        <w:t>возможность направления ЭС для перевода денежных средств по нескольким счетам кредитной организации – участника, в том числе ее филиалов.</w:t>
      </w:r>
    </w:p>
    <w:p w:rsidR="00B462FD" w:rsidRPr="00552DAF" w:rsidRDefault="00055599" w:rsidP="00B462FD">
      <w:pPr>
        <w:pStyle w:val="5"/>
        <w:numPr>
          <w:ilvl w:val="4"/>
          <w:numId w:val="17"/>
        </w:numPr>
        <w:ind w:left="0" w:firstLine="709"/>
        <w:rPr>
          <w:rFonts w:ascii="Times New Roman" w:hAnsi="Times New Roman"/>
          <w:b w:val="0"/>
          <w:sz w:val="24"/>
          <w:szCs w:val="24"/>
        </w:rPr>
      </w:pPr>
      <w:r w:rsidRPr="009D0B63">
        <w:rPr>
          <w:rFonts w:ascii="Times New Roman" w:hAnsi="Times New Roman"/>
          <w:b w:val="0"/>
          <w:sz w:val="24"/>
        </w:rPr>
        <w:t>О</w:t>
      </w:r>
      <w:r w:rsidR="00B462FD" w:rsidRPr="00552DAF">
        <w:rPr>
          <w:rFonts w:ascii="Times New Roman" w:hAnsi="Times New Roman"/>
          <w:b w:val="0"/>
          <w:sz w:val="24"/>
          <w:szCs w:val="24"/>
        </w:rPr>
        <w:t>существлением перевода денежных средств путем установления (изменения) реквизитов и параметров участников ППС в НСИ, определяющих:</w:t>
      </w:r>
    </w:p>
    <w:p w:rsidR="00B462FD" w:rsidRPr="00552DAF" w:rsidRDefault="00B462FD" w:rsidP="00B462FD">
      <w:pPr>
        <w:pStyle w:val="-11"/>
        <w:numPr>
          <w:ilvl w:val="0"/>
          <w:numId w:val="19"/>
        </w:numPr>
        <w:tabs>
          <w:tab w:val="left" w:pos="993"/>
        </w:tabs>
        <w:spacing w:after="120" w:line="288" w:lineRule="auto"/>
        <w:ind w:left="0" w:firstLine="709"/>
        <w:contextualSpacing w:val="0"/>
        <w:jc w:val="both"/>
        <w:rPr>
          <w:rFonts w:ascii="Times New Roman" w:hAnsi="Times New Roman"/>
          <w:sz w:val="24"/>
          <w:szCs w:val="24"/>
        </w:rPr>
      </w:pPr>
      <w:r w:rsidRPr="00552DAF">
        <w:rPr>
          <w:rFonts w:ascii="Times New Roman" w:hAnsi="Times New Roman"/>
          <w:sz w:val="24"/>
          <w:szCs w:val="24"/>
        </w:rPr>
        <w:t>наличие ограниченного режима функционирования счета с указанием даты окончания ограниченного режима;</w:t>
      </w:r>
    </w:p>
    <w:p w:rsidR="00B462FD" w:rsidRPr="00552DAF" w:rsidRDefault="00B462FD" w:rsidP="00B462FD">
      <w:pPr>
        <w:pStyle w:val="-11"/>
        <w:numPr>
          <w:ilvl w:val="0"/>
          <w:numId w:val="19"/>
        </w:numPr>
        <w:tabs>
          <w:tab w:val="left" w:pos="993"/>
        </w:tabs>
        <w:spacing w:after="120" w:line="288" w:lineRule="auto"/>
        <w:ind w:left="0" w:firstLine="709"/>
        <w:contextualSpacing w:val="0"/>
        <w:jc w:val="both"/>
        <w:rPr>
          <w:rFonts w:ascii="Times New Roman" w:hAnsi="Times New Roman"/>
          <w:sz w:val="24"/>
          <w:szCs w:val="24"/>
        </w:rPr>
      </w:pPr>
      <w:r w:rsidRPr="00552DAF">
        <w:rPr>
          <w:rFonts w:ascii="Times New Roman" w:hAnsi="Times New Roman"/>
          <w:sz w:val="24"/>
          <w:szCs w:val="24"/>
        </w:rPr>
        <w:t>наличие ограничений на распоряжение денежными средствами (арест и другие ограничения).</w:t>
      </w:r>
    </w:p>
    <w:p w:rsidR="00B462FD" w:rsidRPr="00552DAF" w:rsidRDefault="00B462FD" w:rsidP="00B462FD">
      <w:pPr>
        <w:pStyle w:val="5"/>
        <w:numPr>
          <w:ilvl w:val="4"/>
          <w:numId w:val="17"/>
        </w:numPr>
        <w:ind w:left="0" w:firstLine="709"/>
        <w:rPr>
          <w:rFonts w:ascii="Times New Roman" w:hAnsi="Times New Roman"/>
          <w:b w:val="0"/>
          <w:sz w:val="24"/>
          <w:szCs w:val="24"/>
        </w:rPr>
      </w:pPr>
      <w:r w:rsidRPr="009D0B63">
        <w:rPr>
          <w:rFonts w:ascii="Times New Roman" w:hAnsi="Times New Roman"/>
          <w:b w:val="0"/>
          <w:sz w:val="24"/>
        </w:rPr>
        <w:t>В</w:t>
      </w:r>
      <w:r w:rsidRPr="00552DAF">
        <w:rPr>
          <w:rFonts w:ascii="Times New Roman" w:hAnsi="Times New Roman"/>
          <w:b w:val="0"/>
          <w:sz w:val="24"/>
          <w:szCs w:val="24"/>
        </w:rPr>
        <w:t>нутридневной очередью распоряжений с целью преодоления платежных заторов (</w:t>
      </w:r>
      <w:proofErr w:type="spellStart"/>
      <w:r w:rsidRPr="00552DAF">
        <w:rPr>
          <w:rFonts w:ascii="Times New Roman" w:hAnsi="Times New Roman"/>
          <w:b w:val="0"/>
          <w:sz w:val="24"/>
          <w:szCs w:val="24"/>
        </w:rPr>
        <w:t>gridlockresolution</w:t>
      </w:r>
      <w:proofErr w:type="spellEnd"/>
      <w:r w:rsidRPr="00552DAF">
        <w:rPr>
          <w:rFonts w:ascii="Times New Roman" w:hAnsi="Times New Roman"/>
          <w:b w:val="0"/>
          <w:sz w:val="24"/>
          <w:szCs w:val="24"/>
        </w:rPr>
        <w:t>);</w:t>
      </w:r>
    </w:p>
    <w:p w:rsidR="00B462FD" w:rsidRPr="00552DAF" w:rsidRDefault="00B462FD" w:rsidP="00B462FD">
      <w:pPr>
        <w:pStyle w:val="5"/>
        <w:numPr>
          <w:ilvl w:val="4"/>
          <w:numId w:val="17"/>
        </w:numPr>
        <w:ind w:left="0" w:firstLine="709"/>
        <w:rPr>
          <w:rFonts w:ascii="Times New Roman" w:hAnsi="Times New Roman"/>
          <w:b w:val="0"/>
          <w:sz w:val="24"/>
          <w:szCs w:val="24"/>
        </w:rPr>
      </w:pPr>
      <w:r w:rsidRPr="009D0B63">
        <w:rPr>
          <w:rFonts w:ascii="Times New Roman" w:hAnsi="Times New Roman"/>
          <w:b w:val="0"/>
          <w:sz w:val="24"/>
        </w:rPr>
        <w:lastRenderedPageBreak/>
        <w:t>Р</w:t>
      </w:r>
      <w:r w:rsidRPr="00552DAF">
        <w:rPr>
          <w:rFonts w:ascii="Times New Roman" w:hAnsi="Times New Roman"/>
          <w:b w:val="0"/>
          <w:sz w:val="24"/>
          <w:szCs w:val="24"/>
        </w:rPr>
        <w:t>егламентом в части изменения времени начала и окончания периодических сеансов и консолидированных рейсов, установления рабочего дня в выходные (нерабочие праздничные) дни в Российской Федерации, установления выходного (нерабочего праздничного) дня в отдельных регионах Российской Федерации.</w:t>
      </w:r>
    </w:p>
    <w:p w:rsidR="00B462FD" w:rsidRPr="00552DAF" w:rsidRDefault="00B462FD" w:rsidP="00B462FD">
      <w:pPr>
        <w:pStyle w:val="4"/>
        <w:numPr>
          <w:ilvl w:val="3"/>
          <w:numId w:val="17"/>
        </w:numPr>
        <w:tabs>
          <w:tab w:val="clear" w:pos="1080"/>
          <w:tab w:val="clear" w:pos="1644"/>
          <w:tab w:val="left" w:pos="1560"/>
        </w:tabs>
        <w:spacing w:before="0" w:after="120" w:line="288" w:lineRule="auto"/>
        <w:ind w:firstLine="720"/>
        <w:rPr>
          <w:szCs w:val="24"/>
        </w:rPr>
      </w:pPr>
      <w:r w:rsidRPr="00552DAF">
        <w:rPr>
          <w:szCs w:val="24"/>
        </w:rPr>
        <w:t xml:space="preserve">АС ППС должна предоставлять </w:t>
      </w:r>
      <w:r w:rsidR="00DB012E">
        <w:rPr>
          <w:szCs w:val="24"/>
        </w:rPr>
        <w:t xml:space="preserve">оператору </w:t>
      </w:r>
      <w:r w:rsidRPr="00552DAF">
        <w:rPr>
          <w:szCs w:val="24"/>
        </w:rPr>
        <w:t xml:space="preserve">возможность повторного </w:t>
      </w:r>
      <w:proofErr w:type="spellStart"/>
      <w:r w:rsidRPr="00552DAF">
        <w:rPr>
          <w:szCs w:val="24"/>
        </w:rPr>
        <w:t>направленияЭС</w:t>
      </w:r>
      <w:proofErr w:type="spellEnd"/>
      <w:r w:rsidRPr="00552DAF">
        <w:rPr>
          <w:szCs w:val="24"/>
        </w:rPr>
        <w:t>.</w:t>
      </w:r>
    </w:p>
    <w:p w:rsidR="00B462FD" w:rsidRPr="00552DAF" w:rsidRDefault="00B462FD" w:rsidP="00B462FD">
      <w:pPr>
        <w:pStyle w:val="4"/>
        <w:numPr>
          <w:ilvl w:val="3"/>
          <w:numId w:val="17"/>
        </w:numPr>
        <w:tabs>
          <w:tab w:val="clear" w:pos="1080"/>
          <w:tab w:val="clear" w:pos="1644"/>
          <w:tab w:val="num" w:pos="0"/>
          <w:tab w:val="left" w:pos="1560"/>
        </w:tabs>
        <w:spacing w:before="0" w:after="120" w:line="288" w:lineRule="auto"/>
        <w:ind w:firstLine="720"/>
        <w:rPr>
          <w:szCs w:val="24"/>
        </w:rPr>
      </w:pPr>
      <w:r w:rsidRPr="00552DAF">
        <w:rPr>
          <w:szCs w:val="24"/>
        </w:rPr>
        <w:t>АС ППС должна обеспечивать:</w:t>
      </w:r>
    </w:p>
    <w:p w:rsidR="00B462FD" w:rsidRPr="00552DAF" w:rsidRDefault="00B462FD" w:rsidP="00B462FD">
      <w:pPr>
        <w:pStyle w:val="4"/>
        <w:numPr>
          <w:ilvl w:val="0"/>
          <w:numId w:val="0"/>
        </w:numPr>
        <w:tabs>
          <w:tab w:val="clear" w:pos="1644"/>
        </w:tabs>
        <w:spacing w:before="0" w:after="120" w:line="288" w:lineRule="auto"/>
        <w:ind w:firstLine="709"/>
        <w:rPr>
          <w:szCs w:val="24"/>
        </w:rPr>
      </w:pPr>
      <w:r w:rsidRPr="00552DAF">
        <w:rPr>
          <w:szCs w:val="24"/>
        </w:rPr>
        <w:t>- регистрацию в журнале действий сотрудников подразделения оперативного управления и мониторинга</w:t>
      </w:r>
      <w:r w:rsidR="00F5685B">
        <w:rPr>
          <w:szCs w:val="24"/>
        </w:rPr>
        <w:t xml:space="preserve"> в АС ППС, реакции системы на эти действия и ответов системы;</w:t>
      </w:r>
    </w:p>
    <w:p w:rsidR="00B462FD" w:rsidRPr="00552DAF" w:rsidRDefault="00B462FD" w:rsidP="00B462FD">
      <w:pPr>
        <w:pStyle w:val="4"/>
        <w:numPr>
          <w:ilvl w:val="0"/>
          <w:numId w:val="0"/>
        </w:numPr>
        <w:tabs>
          <w:tab w:val="clear" w:pos="1644"/>
        </w:tabs>
        <w:spacing w:before="0" w:after="120" w:line="288" w:lineRule="auto"/>
        <w:ind w:firstLine="709"/>
        <w:rPr>
          <w:szCs w:val="24"/>
        </w:rPr>
      </w:pPr>
      <w:r w:rsidRPr="00552DAF">
        <w:rPr>
          <w:szCs w:val="24"/>
        </w:rPr>
        <w:t>- формирование в конце операционного дня итоговых отчетов по результатам оперативного мониторинга, отчетов об операциях оперативного управления;</w:t>
      </w:r>
    </w:p>
    <w:p w:rsidR="00B462FD" w:rsidRPr="00552DAF" w:rsidRDefault="00B462FD" w:rsidP="00D12EB2">
      <w:pPr>
        <w:pStyle w:val="4"/>
        <w:numPr>
          <w:ilvl w:val="0"/>
          <w:numId w:val="0"/>
        </w:numPr>
        <w:tabs>
          <w:tab w:val="clear" w:pos="1644"/>
        </w:tabs>
        <w:spacing w:before="0" w:after="120" w:line="288" w:lineRule="auto"/>
        <w:ind w:firstLine="709"/>
        <w:rPr>
          <w:szCs w:val="24"/>
        </w:rPr>
      </w:pPr>
      <w:r w:rsidRPr="00552DAF">
        <w:rPr>
          <w:szCs w:val="24"/>
        </w:rPr>
        <w:t xml:space="preserve">- хранение итоговых </w:t>
      </w:r>
      <w:r w:rsidR="00055599">
        <w:rPr>
          <w:szCs w:val="24"/>
        </w:rPr>
        <w:t>отчетов</w:t>
      </w:r>
      <w:r w:rsidRPr="00552DAF">
        <w:rPr>
          <w:szCs w:val="24"/>
        </w:rPr>
        <w:t xml:space="preserve"> и журналов в электронном виде, а также обеспечение доступа к ним в течение установленного количества последующих рабочих дней.</w:t>
      </w:r>
    </w:p>
    <w:p w:rsidR="006B2B94" w:rsidRPr="00BB4940" w:rsidRDefault="006B2B94" w:rsidP="009D0B63">
      <w:pPr>
        <w:pStyle w:val="30"/>
        <w:spacing w:before="0" w:after="120" w:line="288" w:lineRule="auto"/>
        <w:ind w:firstLine="709"/>
      </w:pPr>
      <w:r w:rsidRPr="00BB4940">
        <w:t>Функция расчета плат</w:t>
      </w:r>
      <w:r w:rsidR="00BE3CFB" w:rsidRPr="00BB4940">
        <w:t>ы за предоставленные ППС услуги (FR-141, FR-142)</w:t>
      </w:r>
    </w:p>
    <w:p w:rsidR="006B2B94" w:rsidRPr="006B2B94" w:rsidRDefault="006B2B94" w:rsidP="009D0B63">
      <w:pPr>
        <w:pStyle w:val="4"/>
        <w:spacing w:before="0" w:after="120" w:line="288" w:lineRule="auto"/>
        <w:ind w:firstLine="720"/>
        <w:rPr>
          <w:szCs w:val="24"/>
        </w:rPr>
      </w:pPr>
      <w:r w:rsidRPr="006B2B94">
        <w:rPr>
          <w:szCs w:val="24"/>
        </w:rPr>
        <w:t>АС ППС должна быть реализована функция ежедневного расчета суммы комиссии за платежные и информационные услуги с учетом следующих факторов:</w:t>
      </w:r>
    </w:p>
    <w:p w:rsidR="006B2B94" w:rsidRPr="00D12EB2" w:rsidRDefault="006B2B94" w:rsidP="00D12EB2">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6B2B94">
        <w:rPr>
          <w:rFonts w:ascii="Times New Roman" w:hAnsi="Times New Roman"/>
          <w:sz w:val="24"/>
          <w:szCs w:val="24"/>
        </w:rPr>
        <w:t xml:space="preserve">вид сервиса по переводу денежных средств; </w:t>
      </w:r>
    </w:p>
    <w:p w:rsidR="006B2B94" w:rsidRPr="00D12EB2" w:rsidRDefault="006B2B94" w:rsidP="00D12EB2">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6B2B94">
        <w:rPr>
          <w:rFonts w:ascii="Times New Roman" w:hAnsi="Times New Roman"/>
          <w:sz w:val="24"/>
          <w:szCs w:val="24"/>
        </w:rPr>
        <w:t>время поступления распоряжений;</w:t>
      </w:r>
    </w:p>
    <w:p w:rsidR="006B2B94" w:rsidRPr="00D12EB2" w:rsidRDefault="006B2B94" w:rsidP="00D12EB2">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6B2B94">
        <w:rPr>
          <w:rFonts w:ascii="Times New Roman" w:hAnsi="Times New Roman"/>
          <w:sz w:val="24"/>
          <w:szCs w:val="24"/>
        </w:rPr>
        <w:t>способ представления распоряжений (по электронным каналам связи, на отчуждаемом носителе, на бумажном носителе);</w:t>
      </w:r>
    </w:p>
    <w:p w:rsidR="006B2B94" w:rsidRPr="00D12EB2" w:rsidRDefault="006B2B94" w:rsidP="00D12EB2">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6B2B94">
        <w:rPr>
          <w:rFonts w:ascii="Times New Roman" w:hAnsi="Times New Roman"/>
          <w:sz w:val="24"/>
          <w:szCs w:val="24"/>
        </w:rPr>
        <w:t>индивидуальные условия договора (система дисконтов);</w:t>
      </w:r>
    </w:p>
    <w:p w:rsidR="006B2B94" w:rsidRPr="00D12EB2" w:rsidRDefault="006B2B94" w:rsidP="00D12EB2">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6B2B94">
        <w:rPr>
          <w:rFonts w:ascii="Times New Roman" w:hAnsi="Times New Roman"/>
          <w:sz w:val="24"/>
          <w:szCs w:val="24"/>
        </w:rPr>
        <w:t>количество и разновидност</w:t>
      </w:r>
      <w:r w:rsidR="005D309F">
        <w:rPr>
          <w:rFonts w:ascii="Times New Roman" w:hAnsi="Times New Roman"/>
          <w:sz w:val="24"/>
          <w:szCs w:val="24"/>
        </w:rPr>
        <w:t>ь информационных сообщений</w:t>
      </w:r>
      <w:r w:rsidRPr="006B2B94">
        <w:rPr>
          <w:rFonts w:ascii="Times New Roman" w:hAnsi="Times New Roman"/>
          <w:sz w:val="24"/>
          <w:szCs w:val="24"/>
        </w:rPr>
        <w:t xml:space="preserve">. </w:t>
      </w:r>
    </w:p>
    <w:p w:rsidR="005D309F" w:rsidRPr="00D12EB2" w:rsidRDefault="005D309F" w:rsidP="00D12EB2">
      <w:pPr>
        <w:spacing w:after="120" w:line="288" w:lineRule="auto"/>
        <w:ind w:firstLine="709"/>
        <w:contextualSpacing/>
        <w:rPr>
          <w:rFonts w:eastAsia="Calibri"/>
        </w:rPr>
      </w:pPr>
      <w:r w:rsidRPr="00D12EB2">
        <w:rPr>
          <w:rFonts w:eastAsia="Calibri"/>
        </w:rPr>
        <w:t>Перечень факторов будет уточнен в рамках этапа «Разработка, согласование и утверждение технического задания и технического проекта».</w:t>
      </w:r>
    </w:p>
    <w:p w:rsidR="005D309F" w:rsidRPr="005D309F" w:rsidRDefault="005D309F" w:rsidP="00D12EB2">
      <w:pPr>
        <w:spacing w:after="120" w:line="288" w:lineRule="auto"/>
        <w:ind w:firstLine="709"/>
        <w:contextualSpacing/>
        <w:rPr>
          <w:rFonts w:eastAsia="Calibri"/>
          <w:lang w:eastAsia="en-US"/>
        </w:rPr>
      </w:pPr>
      <w:r w:rsidRPr="00D12EB2">
        <w:rPr>
          <w:rFonts w:eastAsia="Calibri"/>
        </w:rPr>
        <w:t>Сумма рассчитанной комиссии должна быть отправлена для информации участнику – клиенту Банка России.</w:t>
      </w:r>
    </w:p>
    <w:p w:rsidR="009051BD" w:rsidRDefault="006B2B94" w:rsidP="009D0B63">
      <w:pPr>
        <w:pStyle w:val="4"/>
        <w:spacing w:before="0" w:after="120" w:line="288" w:lineRule="auto"/>
        <w:ind w:firstLine="720"/>
      </w:pPr>
      <w:r w:rsidRPr="006B2B94">
        <w:rPr>
          <w:szCs w:val="24"/>
        </w:rPr>
        <w:t>Ежемесячно АС ППС должна формировать и направлять клиенту ЭС - счет за пользование услугами Банка России. Счет на оплату должен сопровождаться детальной информацией о начисленных суммах за оказанные Банком России услуги. Информация также должна направляться в региональную систему обработки учетно-операционной информации подразделения Банка России.</w:t>
      </w:r>
    </w:p>
    <w:p w:rsidR="001018E3" w:rsidRPr="00BB4940" w:rsidRDefault="001018E3" w:rsidP="009D0B63">
      <w:pPr>
        <w:pStyle w:val="30"/>
        <w:tabs>
          <w:tab w:val="clear" w:pos="2340"/>
          <w:tab w:val="left" w:pos="1560"/>
        </w:tabs>
        <w:spacing w:before="0" w:after="120" w:line="288" w:lineRule="auto"/>
        <w:ind w:firstLine="709"/>
      </w:pPr>
      <w:r w:rsidRPr="00BB4940">
        <w:t>Функция ведения нормативно-справочной информации</w:t>
      </w:r>
      <w:r w:rsidR="008E60DC" w:rsidRPr="00BB4940">
        <w:t xml:space="preserve"> (FR-153, FR-154, FR-155, FR-156, FR-158, FR-159, FR-160, FR-161, FR-162)</w:t>
      </w:r>
    </w:p>
    <w:p w:rsidR="00DA6185" w:rsidRPr="001018E3" w:rsidRDefault="00DA6185" w:rsidP="00DA6185">
      <w:pPr>
        <w:pStyle w:val="4"/>
        <w:numPr>
          <w:ilvl w:val="3"/>
          <w:numId w:val="17"/>
        </w:numPr>
        <w:tabs>
          <w:tab w:val="clear" w:pos="1644"/>
          <w:tab w:val="num" w:pos="0"/>
        </w:tabs>
        <w:spacing w:before="0" w:after="120" w:line="288" w:lineRule="auto"/>
        <w:ind w:firstLine="709"/>
        <w:rPr>
          <w:szCs w:val="24"/>
        </w:rPr>
      </w:pPr>
      <w:r w:rsidRPr="001018E3">
        <w:rPr>
          <w:szCs w:val="24"/>
        </w:rPr>
        <w:t>АС ППС должна обеспечивать ведение следующих справочников:</w:t>
      </w:r>
    </w:p>
    <w:p w:rsidR="00DA6185" w:rsidRPr="00450523" w:rsidRDefault="00DA6185" w:rsidP="00DA6185">
      <w:pPr>
        <w:pStyle w:val="-11"/>
        <w:numPr>
          <w:ilvl w:val="0"/>
          <w:numId w:val="19"/>
        </w:numPr>
        <w:tabs>
          <w:tab w:val="left" w:pos="993"/>
        </w:tabs>
        <w:spacing w:after="120" w:line="288" w:lineRule="auto"/>
        <w:ind w:left="0" w:firstLine="709"/>
        <w:contextualSpacing w:val="0"/>
        <w:jc w:val="both"/>
      </w:pPr>
      <w:r w:rsidRPr="001018E3">
        <w:rPr>
          <w:rFonts w:ascii="Times New Roman" w:hAnsi="Times New Roman"/>
          <w:sz w:val="24"/>
          <w:szCs w:val="24"/>
        </w:rPr>
        <w:t>Справочника БИК;</w:t>
      </w:r>
    </w:p>
    <w:p w:rsidR="00DA6185" w:rsidRPr="00450523" w:rsidRDefault="00DA6185" w:rsidP="00DA6185">
      <w:pPr>
        <w:pStyle w:val="-11"/>
        <w:numPr>
          <w:ilvl w:val="0"/>
          <w:numId w:val="19"/>
        </w:numPr>
        <w:tabs>
          <w:tab w:val="left" w:pos="993"/>
        </w:tabs>
        <w:spacing w:after="120" w:line="288" w:lineRule="auto"/>
        <w:ind w:left="0" w:firstLine="709"/>
        <w:contextualSpacing w:val="0"/>
        <w:jc w:val="both"/>
      </w:pPr>
      <w:r w:rsidRPr="001018E3">
        <w:rPr>
          <w:rFonts w:ascii="Times New Roman" w:hAnsi="Times New Roman"/>
          <w:sz w:val="24"/>
          <w:szCs w:val="24"/>
        </w:rPr>
        <w:lastRenderedPageBreak/>
        <w:t>Календарей рабочих, выходных и праздничных дней</w:t>
      </w:r>
      <w:r>
        <w:rPr>
          <w:rFonts w:ascii="Times New Roman" w:hAnsi="Times New Roman"/>
          <w:sz w:val="24"/>
          <w:szCs w:val="24"/>
        </w:rPr>
        <w:t xml:space="preserve"> ПС БР. </w:t>
      </w:r>
    </w:p>
    <w:p w:rsidR="00DA6185" w:rsidRDefault="00DA6185" w:rsidP="00DA6185">
      <w:pPr>
        <w:pStyle w:val="-11"/>
        <w:tabs>
          <w:tab w:val="left" w:pos="1418"/>
        </w:tabs>
        <w:spacing w:after="120" w:line="288" w:lineRule="auto"/>
        <w:ind w:left="0" w:firstLine="720"/>
        <w:jc w:val="both"/>
        <w:rPr>
          <w:rFonts w:ascii="Times New Roman" w:hAnsi="Times New Roman"/>
          <w:sz w:val="24"/>
          <w:szCs w:val="24"/>
        </w:rPr>
      </w:pPr>
      <w:r w:rsidRPr="001018E3">
        <w:rPr>
          <w:rFonts w:ascii="Times New Roman" w:hAnsi="Times New Roman"/>
          <w:sz w:val="24"/>
          <w:szCs w:val="24"/>
        </w:rPr>
        <w:t>При изменении календаря выходных и праздничных дней участникам должно направляться ЭС - уведомление об изменении календаря.</w:t>
      </w:r>
    </w:p>
    <w:p w:rsidR="00DA6185" w:rsidRPr="001018E3" w:rsidRDefault="00DA6185" w:rsidP="00DA6185">
      <w:pPr>
        <w:pStyle w:val="4"/>
        <w:numPr>
          <w:ilvl w:val="3"/>
          <w:numId w:val="17"/>
        </w:numPr>
        <w:tabs>
          <w:tab w:val="clear" w:pos="1644"/>
          <w:tab w:val="num" w:pos="0"/>
        </w:tabs>
        <w:spacing w:before="0" w:after="120" w:line="288" w:lineRule="auto"/>
        <w:ind w:firstLine="709"/>
        <w:rPr>
          <w:szCs w:val="24"/>
        </w:rPr>
      </w:pPr>
      <w:r w:rsidRPr="001018E3">
        <w:rPr>
          <w:szCs w:val="24"/>
        </w:rPr>
        <w:t xml:space="preserve">АС ППС должна обеспечивать </w:t>
      </w:r>
      <w:r>
        <w:rPr>
          <w:szCs w:val="24"/>
        </w:rPr>
        <w:t>импорт и использование с</w:t>
      </w:r>
      <w:r w:rsidRPr="001018E3">
        <w:rPr>
          <w:szCs w:val="24"/>
        </w:rPr>
        <w:t>ледующих справочников:</w:t>
      </w:r>
    </w:p>
    <w:p w:rsidR="00DA6185" w:rsidRPr="00450523" w:rsidRDefault="00DA6185" w:rsidP="00DA6185">
      <w:pPr>
        <w:pStyle w:val="-11"/>
        <w:numPr>
          <w:ilvl w:val="0"/>
          <w:numId w:val="19"/>
        </w:numPr>
        <w:tabs>
          <w:tab w:val="left" w:pos="993"/>
        </w:tabs>
        <w:spacing w:after="120" w:line="288" w:lineRule="auto"/>
        <w:ind w:left="0" w:firstLine="709"/>
        <w:contextualSpacing w:val="0"/>
        <w:jc w:val="both"/>
      </w:pPr>
      <w:r w:rsidRPr="001018E3">
        <w:rPr>
          <w:rFonts w:ascii="Times New Roman" w:hAnsi="Times New Roman"/>
          <w:sz w:val="24"/>
          <w:szCs w:val="24"/>
        </w:rPr>
        <w:t>План балансовых счетов: справочник «План счетов»;</w:t>
      </w:r>
    </w:p>
    <w:p w:rsidR="00DA6185" w:rsidRPr="00450523" w:rsidRDefault="00DA6185" w:rsidP="00DA6185">
      <w:pPr>
        <w:pStyle w:val="-11"/>
        <w:numPr>
          <w:ilvl w:val="0"/>
          <w:numId w:val="19"/>
        </w:numPr>
        <w:tabs>
          <w:tab w:val="left" w:pos="993"/>
        </w:tabs>
        <w:spacing w:after="120" w:line="288" w:lineRule="auto"/>
        <w:ind w:left="0" w:firstLine="709"/>
        <w:contextualSpacing w:val="0"/>
        <w:jc w:val="both"/>
      </w:pPr>
      <w:r w:rsidRPr="001018E3">
        <w:rPr>
          <w:rFonts w:ascii="Times New Roman" w:hAnsi="Times New Roman"/>
          <w:sz w:val="24"/>
          <w:szCs w:val="24"/>
        </w:rPr>
        <w:t>Справочник валют: перечня мировых валют и их коды.</w:t>
      </w:r>
    </w:p>
    <w:p w:rsidR="00DA6185" w:rsidRPr="001018E3" w:rsidRDefault="00DA6185" w:rsidP="00DA6185">
      <w:pPr>
        <w:pStyle w:val="4"/>
        <w:numPr>
          <w:ilvl w:val="3"/>
          <w:numId w:val="17"/>
        </w:numPr>
        <w:spacing w:before="0" w:after="120" w:line="288" w:lineRule="auto"/>
        <w:ind w:firstLine="720"/>
        <w:rPr>
          <w:szCs w:val="24"/>
        </w:rPr>
      </w:pPr>
      <w:r w:rsidRPr="001018E3">
        <w:rPr>
          <w:szCs w:val="24"/>
        </w:rPr>
        <w:t>АС ППС должно быть организовано ведение в электронном виде нормативно-справочной информации:</w:t>
      </w:r>
    </w:p>
    <w:p w:rsidR="00DA6185" w:rsidRPr="00450523" w:rsidRDefault="00DA6185" w:rsidP="00DA6185">
      <w:pPr>
        <w:pStyle w:val="-11"/>
        <w:numPr>
          <w:ilvl w:val="0"/>
          <w:numId w:val="19"/>
        </w:numPr>
        <w:tabs>
          <w:tab w:val="left" w:pos="993"/>
        </w:tabs>
        <w:spacing w:after="120" w:line="288" w:lineRule="auto"/>
        <w:ind w:left="0" w:firstLine="709"/>
        <w:contextualSpacing w:val="0"/>
        <w:jc w:val="both"/>
      </w:pPr>
      <w:r w:rsidRPr="001018E3">
        <w:rPr>
          <w:rFonts w:ascii="Times New Roman" w:hAnsi="Times New Roman"/>
          <w:sz w:val="24"/>
          <w:szCs w:val="24"/>
        </w:rPr>
        <w:t>об участниках ППС (профили участников, включая информацию о счетах, пулах ликвидности, о наличии ограничений по использованию сервисов ППС, приостановлению обмена ЭС и т.д.);</w:t>
      </w:r>
    </w:p>
    <w:p w:rsidR="00DA6185" w:rsidRPr="00450523" w:rsidRDefault="00DA6185" w:rsidP="00DA6185">
      <w:pPr>
        <w:pStyle w:val="-11"/>
        <w:numPr>
          <w:ilvl w:val="0"/>
          <w:numId w:val="19"/>
        </w:numPr>
        <w:tabs>
          <w:tab w:val="left" w:pos="993"/>
        </w:tabs>
        <w:spacing w:after="120" w:line="288" w:lineRule="auto"/>
        <w:ind w:left="0" w:firstLine="709"/>
        <w:contextualSpacing w:val="0"/>
        <w:jc w:val="both"/>
      </w:pPr>
      <w:r w:rsidRPr="001018E3">
        <w:rPr>
          <w:rFonts w:ascii="Times New Roman" w:hAnsi="Times New Roman"/>
          <w:sz w:val="24"/>
          <w:szCs w:val="24"/>
        </w:rPr>
        <w:t>об условиях договоров между Банком России и участниками ППС (включая ведение правил исполнения распоряжений при осуществлении условных переводов денежных средств);</w:t>
      </w:r>
    </w:p>
    <w:p w:rsidR="00DA6185" w:rsidRPr="00450523" w:rsidRDefault="00DA6185" w:rsidP="00DA6185">
      <w:pPr>
        <w:pStyle w:val="-11"/>
        <w:numPr>
          <w:ilvl w:val="0"/>
          <w:numId w:val="19"/>
        </w:numPr>
        <w:tabs>
          <w:tab w:val="left" w:pos="993"/>
        </w:tabs>
        <w:spacing w:after="120" w:line="288" w:lineRule="auto"/>
        <w:ind w:left="0" w:firstLine="709"/>
        <w:contextualSpacing w:val="0"/>
        <w:jc w:val="both"/>
      </w:pPr>
      <w:r w:rsidRPr="001018E3">
        <w:rPr>
          <w:rFonts w:ascii="Times New Roman" w:hAnsi="Times New Roman"/>
          <w:sz w:val="24"/>
          <w:szCs w:val="24"/>
        </w:rPr>
        <w:t xml:space="preserve">о внешних платежных </w:t>
      </w:r>
      <w:r w:rsidR="0020603C" w:rsidRPr="0084158E">
        <w:rPr>
          <w:rFonts w:ascii="Times New Roman" w:hAnsi="Times New Roman"/>
          <w:sz w:val="24"/>
          <w:szCs w:val="24"/>
        </w:rPr>
        <w:t>и расч</w:t>
      </w:r>
      <w:r w:rsidR="00753561">
        <w:rPr>
          <w:rFonts w:ascii="Times New Roman" w:hAnsi="Times New Roman"/>
          <w:sz w:val="24"/>
          <w:szCs w:val="24"/>
        </w:rPr>
        <w:t>е</w:t>
      </w:r>
      <w:r w:rsidR="0020603C" w:rsidRPr="0084158E">
        <w:rPr>
          <w:rFonts w:ascii="Times New Roman" w:hAnsi="Times New Roman"/>
          <w:sz w:val="24"/>
          <w:szCs w:val="24"/>
        </w:rPr>
        <w:t>тны</w:t>
      </w:r>
      <w:r w:rsidR="0020603C">
        <w:rPr>
          <w:rFonts w:ascii="Times New Roman" w:hAnsi="Times New Roman"/>
          <w:sz w:val="24"/>
          <w:szCs w:val="24"/>
        </w:rPr>
        <w:t>х</w:t>
      </w:r>
      <w:r w:rsidR="001B50DC">
        <w:rPr>
          <w:rFonts w:ascii="Times New Roman" w:hAnsi="Times New Roman"/>
          <w:sz w:val="24"/>
          <w:szCs w:val="24"/>
        </w:rPr>
        <w:t xml:space="preserve"> </w:t>
      </w:r>
      <w:r w:rsidRPr="001018E3">
        <w:rPr>
          <w:rFonts w:ascii="Times New Roman" w:hAnsi="Times New Roman"/>
          <w:sz w:val="24"/>
          <w:szCs w:val="24"/>
        </w:rPr>
        <w:t>системах;</w:t>
      </w:r>
    </w:p>
    <w:p w:rsidR="00DA6185" w:rsidRPr="00450523" w:rsidRDefault="00DA6185" w:rsidP="00DA6185">
      <w:pPr>
        <w:pStyle w:val="-11"/>
        <w:numPr>
          <w:ilvl w:val="0"/>
          <w:numId w:val="19"/>
        </w:numPr>
        <w:tabs>
          <w:tab w:val="left" w:pos="993"/>
        </w:tabs>
        <w:spacing w:after="120" w:line="288" w:lineRule="auto"/>
        <w:ind w:left="0" w:firstLine="709"/>
        <w:contextualSpacing w:val="0"/>
        <w:jc w:val="both"/>
      </w:pPr>
      <w:r w:rsidRPr="001018E3">
        <w:rPr>
          <w:rFonts w:ascii="Times New Roman" w:hAnsi="Times New Roman"/>
          <w:sz w:val="24"/>
          <w:szCs w:val="24"/>
        </w:rPr>
        <w:t>об условиях договоров о взаимодействии между Банком России и внешними платежными системами (включая ведение перечня распоряжений и правил исполнения распоряжений, предусмотренных договорами о взаимодействии).</w:t>
      </w:r>
    </w:p>
    <w:p w:rsidR="00285D61" w:rsidRPr="001018E3" w:rsidRDefault="00285D61" w:rsidP="00285D61">
      <w:pPr>
        <w:pStyle w:val="4"/>
        <w:numPr>
          <w:ilvl w:val="3"/>
          <w:numId w:val="17"/>
        </w:numPr>
        <w:spacing w:before="0" w:after="120" w:line="288" w:lineRule="auto"/>
        <w:ind w:firstLine="709"/>
        <w:rPr>
          <w:szCs w:val="24"/>
        </w:rPr>
      </w:pPr>
      <w:r w:rsidRPr="001018E3">
        <w:rPr>
          <w:szCs w:val="24"/>
        </w:rPr>
        <w:t>АС ППС должна обеспечивать установление параметров осуществления перевода денежных средств</w:t>
      </w:r>
      <w:r w:rsidRPr="00D12EB2">
        <w:t>(</w:t>
      </w:r>
      <w:r>
        <w:rPr>
          <w:szCs w:val="24"/>
        </w:rPr>
        <w:t>для Системы в целом</w:t>
      </w:r>
      <w:r w:rsidRPr="00D12EB2">
        <w:t>)</w:t>
      </w:r>
      <w:r w:rsidRPr="001018E3">
        <w:rPr>
          <w:szCs w:val="24"/>
        </w:rPr>
        <w:t>, в том числе:</w:t>
      </w:r>
    </w:p>
    <w:p w:rsidR="00285D61" w:rsidRPr="00450523" w:rsidRDefault="00707987" w:rsidP="00285D61">
      <w:pPr>
        <w:pStyle w:val="-11"/>
        <w:numPr>
          <w:ilvl w:val="0"/>
          <w:numId w:val="19"/>
        </w:numPr>
        <w:tabs>
          <w:tab w:val="left" w:pos="993"/>
        </w:tabs>
        <w:spacing w:after="120" w:line="288" w:lineRule="auto"/>
        <w:ind w:left="0" w:firstLine="709"/>
        <w:contextualSpacing w:val="0"/>
        <w:jc w:val="both"/>
      </w:pPr>
      <w:r>
        <w:rPr>
          <w:rFonts w:ascii="Times New Roman" w:hAnsi="Times New Roman"/>
          <w:sz w:val="24"/>
          <w:szCs w:val="24"/>
        </w:rPr>
        <w:t>м</w:t>
      </w:r>
      <w:r w:rsidR="00285D61" w:rsidRPr="001018E3">
        <w:rPr>
          <w:rFonts w:ascii="Times New Roman" w:hAnsi="Times New Roman"/>
          <w:sz w:val="24"/>
          <w:szCs w:val="24"/>
        </w:rPr>
        <w:t>аксимальн</w:t>
      </w:r>
      <w:r w:rsidR="00285D61">
        <w:rPr>
          <w:rFonts w:ascii="Times New Roman" w:hAnsi="Times New Roman"/>
          <w:sz w:val="24"/>
          <w:szCs w:val="24"/>
        </w:rPr>
        <w:t>ая</w:t>
      </w:r>
      <w:r w:rsidR="00285D61" w:rsidRPr="001018E3">
        <w:rPr>
          <w:rFonts w:ascii="Times New Roman" w:hAnsi="Times New Roman"/>
          <w:sz w:val="24"/>
          <w:szCs w:val="24"/>
        </w:rPr>
        <w:t xml:space="preserve"> сумм</w:t>
      </w:r>
      <w:r w:rsidR="00285D61">
        <w:rPr>
          <w:rFonts w:ascii="Times New Roman" w:hAnsi="Times New Roman"/>
          <w:sz w:val="24"/>
          <w:szCs w:val="24"/>
        </w:rPr>
        <w:t xml:space="preserve">а несрочного </w:t>
      </w:r>
      <w:r w:rsidR="00285D61" w:rsidRPr="001018E3">
        <w:rPr>
          <w:rFonts w:ascii="Times New Roman" w:hAnsi="Times New Roman"/>
          <w:sz w:val="24"/>
          <w:szCs w:val="24"/>
        </w:rPr>
        <w:t xml:space="preserve">распоряжения, при превышении которой распоряжение </w:t>
      </w:r>
      <w:r w:rsidR="00285D61">
        <w:rPr>
          <w:rFonts w:ascii="Times New Roman" w:hAnsi="Times New Roman"/>
          <w:sz w:val="24"/>
          <w:szCs w:val="24"/>
        </w:rPr>
        <w:t>не может быть принято для исполнения с использованием</w:t>
      </w:r>
      <w:r w:rsidR="00285D61" w:rsidRPr="001018E3">
        <w:rPr>
          <w:rFonts w:ascii="Times New Roman" w:hAnsi="Times New Roman"/>
          <w:sz w:val="24"/>
          <w:szCs w:val="24"/>
        </w:rPr>
        <w:t xml:space="preserve"> сервиса </w:t>
      </w:r>
      <w:r w:rsidR="00285D61">
        <w:rPr>
          <w:rFonts w:ascii="Times New Roman" w:hAnsi="Times New Roman"/>
          <w:sz w:val="24"/>
          <w:szCs w:val="24"/>
        </w:rPr>
        <w:t>не</w:t>
      </w:r>
      <w:r w:rsidR="00285D61" w:rsidRPr="001018E3">
        <w:rPr>
          <w:rFonts w:ascii="Times New Roman" w:hAnsi="Times New Roman"/>
          <w:sz w:val="24"/>
          <w:szCs w:val="24"/>
        </w:rPr>
        <w:t>срочного перевода;</w:t>
      </w:r>
    </w:p>
    <w:p w:rsidR="00285D61" w:rsidRPr="00450523" w:rsidRDefault="00285D61" w:rsidP="00285D61">
      <w:pPr>
        <w:pStyle w:val="-11"/>
        <w:numPr>
          <w:ilvl w:val="0"/>
          <w:numId w:val="19"/>
        </w:numPr>
        <w:tabs>
          <w:tab w:val="left" w:pos="993"/>
        </w:tabs>
        <w:spacing w:after="120" w:line="288" w:lineRule="auto"/>
        <w:ind w:left="0" w:firstLine="709"/>
        <w:contextualSpacing w:val="0"/>
        <w:jc w:val="both"/>
      </w:pPr>
      <w:r w:rsidRPr="001018E3">
        <w:rPr>
          <w:rFonts w:ascii="Times New Roman" w:hAnsi="Times New Roman"/>
          <w:sz w:val="24"/>
          <w:szCs w:val="24"/>
        </w:rPr>
        <w:t>включение (отключение) механизма разрешения платежных заторов;</w:t>
      </w:r>
    </w:p>
    <w:p w:rsidR="00285D61" w:rsidRPr="00450523" w:rsidRDefault="00285D61" w:rsidP="00285D61">
      <w:pPr>
        <w:pStyle w:val="-11"/>
        <w:numPr>
          <w:ilvl w:val="0"/>
          <w:numId w:val="19"/>
        </w:numPr>
        <w:tabs>
          <w:tab w:val="left" w:pos="993"/>
        </w:tabs>
        <w:spacing w:after="120" w:line="288" w:lineRule="auto"/>
        <w:ind w:left="0" w:firstLine="709"/>
        <w:contextualSpacing w:val="0"/>
        <w:jc w:val="both"/>
      </w:pPr>
      <w:r w:rsidRPr="001018E3">
        <w:rPr>
          <w:rFonts w:ascii="Times New Roman" w:hAnsi="Times New Roman"/>
          <w:sz w:val="24"/>
          <w:szCs w:val="24"/>
        </w:rPr>
        <w:t>включение (отключение) механизма двустороннего взаимозачета;</w:t>
      </w:r>
    </w:p>
    <w:p w:rsidR="001018E3" w:rsidRPr="00285D61" w:rsidRDefault="00285D61" w:rsidP="00285D61">
      <w:pPr>
        <w:pStyle w:val="-11"/>
        <w:numPr>
          <w:ilvl w:val="0"/>
          <w:numId w:val="19"/>
        </w:numPr>
        <w:tabs>
          <w:tab w:val="left" w:pos="993"/>
        </w:tabs>
        <w:spacing w:after="120" w:line="288" w:lineRule="auto"/>
        <w:ind w:left="0" w:firstLine="709"/>
        <w:contextualSpacing w:val="0"/>
        <w:jc w:val="both"/>
      </w:pPr>
      <w:r w:rsidRPr="001018E3">
        <w:rPr>
          <w:rFonts w:ascii="Times New Roman" w:hAnsi="Times New Roman"/>
          <w:sz w:val="24"/>
          <w:szCs w:val="24"/>
        </w:rPr>
        <w:t>настройку максимального количества распоряжений в пакете распоряжений для сервисов срочного и несрочного перевода, а также количества ЭС, включаемых в пакет, направляемых по итогам исполнения распоряжений и запросов.</w:t>
      </w:r>
    </w:p>
    <w:p w:rsidR="001018E3" w:rsidRPr="001018E3" w:rsidRDefault="001018E3" w:rsidP="009D0B63">
      <w:pPr>
        <w:pStyle w:val="4"/>
        <w:spacing w:before="0" w:after="120" w:line="288" w:lineRule="auto"/>
        <w:ind w:firstLine="709"/>
        <w:rPr>
          <w:szCs w:val="24"/>
        </w:rPr>
      </w:pPr>
      <w:r w:rsidRPr="001018E3">
        <w:rPr>
          <w:szCs w:val="24"/>
        </w:rPr>
        <w:t>При вводе информации в НСИ должен быть обеспечен автоматизированный контроль формата вводимых данных и логический контроль данных.</w:t>
      </w:r>
    </w:p>
    <w:p w:rsidR="001018E3" w:rsidRPr="00D12EB2" w:rsidRDefault="001018E3" w:rsidP="00D12EB2">
      <w:pPr>
        <w:pStyle w:val="ColorfulList-Accent11"/>
        <w:spacing w:after="120" w:line="288" w:lineRule="auto"/>
        <w:ind w:left="0" w:firstLine="709"/>
        <w:jc w:val="both"/>
        <w:rPr>
          <w:rFonts w:ascii="Times New Roman" w:hAnsi="Times New Roman"/>
          <w:sz w:val="24"/>
        </w:rPr>
      </w:pPr>
      <w:r w:rsidRPr="001018E3">
        <w:rPr>
          <w:rFonts w:ascii="Times New Roman" w:hAnsi="Times New Roman"/>
          <w:sz w:val="24"/>
          <w:szCs w:val="24"/>
        </w:rPr>
        <w:t>Перечень реквизитов НСИ должен быть пополняемым.</w:t>
      </w:r>
    </w:p>
    <w:p w:rsidR="001018E3" w:rsidRPr="00D12EB2" w:rsidRDefault="001018E3" w:rsidP="00D12EB2">
      <w:pPr>
        <w:pStyle w:val="ColorfulList-Accent11"/>
        <w:spacing w:after="120" w:line="288" w:lineRule="auto"/>
        <w:ind w:left="0" w:firstLine="709"/>
        <w:jc w:val="both"/>
        <w:rPr>
          <w:rFonts w:ascii="Times New Roman" w:hAnsi="Times New Roman"/>
          <w:sz w:val="24"/>
        </w:rPr>
      </w:pPr>
      <w:r w:rsidRPr="001018E3">
        <w:rPr>
          <w:rFonts w:ascii="Times New Roman" w:hAnsi="Times New Roman"/>
          <w:sz w:val="24"/>
          <w:szCs w:val="24"/>
        </w:rPr>
        <w:t>При внесении изменений в НСИ необходимо обеспечить возможность установки даты и времени вступления в силу изменений.</w:t>
      </w:r>
    </w:p>
    <w:p w:rsidR="001018E3" w:rsidRPr="00D12EB2" w:rsidRDefault="001018E3" w:rsidP="00D12EB2">
      <w:pPr>
        <w:pStyle w:val="ColorfulList-Accent11"/>
        <w:spacing w:after="120" w:line="288" w:lineRule="auto"/>
        <w:ind w:left="0" w:firstLine="709"/>
        <w:jc w:val="both"/>
        <w:rPr>
          <w:rFonts w:ascii="Times New Roman" w:hAnsi="Times New Roman"/>
          <w:sz w:val="24"/>
        </w:rPr>
      </w:pPr>
      <w:r w:rsidRPr="001018E3">
        <w:rPr>
          <w:rFonts w:ascii="Times New Roman" w:hAnsi="Times New Roman"/>
          <w:sz w:val="24"/>
          <w:szCs w:val="24"/>
        </w:rPr>
        <w:t>Необходимо обеспечить возможность хранения истории изменений НСИ не менее 5 лет.</w:t>
      </w:r>
    </w:p>
    <w:p w:rsidR="009051BD" w:rsidRDefault="001018E3" w:rsidP="003A36D2">
      <w:pPr>
        <w:pStyle w:val="aa"/>
        <w:spacing w:line="288" w:lineRule="auto"/>
        <w:ind w:left="0" w:firstLine="709"/>
      </w:pPr>
      <w:r w:rsidRPr="001018E3">
        <w:lastRenderedPageBreak/>
        <w:t>АС ППС должна обеспечить выборку публикуемой информации из НСИ в объеме, определяемом Банком России, е</w:t>
      </w:r>
      <w:r w:rsidR="00753561">
        <w:t>е</w:t>
      </w:r>
      <w:r w:rsidRPr="001018E3">
        <w:t xml:space="preserve"> рассылку участникам ППС посредством ЭС, предоставление НСИ участнику ППС по запросу и подготовку данных для загрузки на </w:t>
      </w:r>
      <w:proofErr w:type="spellStart"/>
      <w:r w:rsidRPr="001018E3">
        <w:t>web</w:t>
      </w:r>
      <w:proofErr w:type="spellEnd"/>
      <w:r w:rsidRPr="001018E3">
        <w:t>-портал Банка России.</w:t>
      </w:r>
    </w:p>
    <w:p w:rsidR="00AB5E9D" w:rsidRPr="00BB4940" w:rsidRDefault="00AB5E9D" w:rsidP="009D0B63">
      <w:pPr>
        <w:pStyle w:val="30"/>
        <w:ind w:firstLine="709"/>
      </w:pPr>
      <w:r w:rsidRPr="00BB4940">
        <w:t>Функция управления на</w:t>
      </w:r>
      <w:r w:rsidR="00810FEE" w:rsidRPr="00BB4940">
        <w:t>стройками ППС (FR-154, FR-147</w:t>
      </w:r>
      <w:r w:rsidRPr="00BB4940">
        <w:t>)</w:t>
      </w:r>
    </w:p>
    <w:p w:rsidR="007E585A" w:rsidRPr="00DE1B9B" w:rsidRDefault="007E585A" w:rsidP="007E585A">
      <w:pPr>
        <w:spacing w:after="120" w:line="288" w:lineRule="auto"/>
        <w:ind w:firstLine="720"/>
      </w:pPr>
      <w:r w:rsidRPr="00DE1B9B">
        <w:t>АС ППС должна обеспечивать возможность управления настройками ППС, в том числе:</w:t>
      </w:r>
    </w:p>
    <w:p w:rsidR="007E585A" w:rsidRPr="00450523" w:rsidRDefault="007E585A" w:rsidP="007E585A">
      <w:pPr>
        <w:pStyle w:val="-11"/>
        <w:numPr>
          <w:ilvl w:val="0"/>
          <w:numId w:val="19"/>
        </w:numPr>
        <w:tabs>
          <w:tab w:val="left" w:pos="993"/>
        </w:tabs>
        <w:spacing w:after="120" w:line="288" w:lineRule="auto"/>
        <w:ind w:left="0" w:firstLine="709"/>
        <w:contextualSpacing w:val="0"/>
        <w:jc w:val="both"/>
      </w:pPr>
      <w:r w:rsidRPr="002D09AB">
        <w:rPr>
          <w:rFonts w:ascii="Times New Roman" w:hAnsi="Times New Roman"/>
          <w:sz w:val="24"/>
          <w:szCs w:val="24"/>
        </w:rPr>
        <w:t>управление порядком осуществления перевода денежных средств;</w:t>
      </w:r>
    </w:p>
    <w:p w:rsidR="007E585A" w:rsidRPr="00450523" w:rsidRDefault="007E585A" w:rsidP="007E585A">
      <w:pPr>
        <w:pStyle w:val="-11"/>
        <w:numPr>
          <w:ilvl w:val="0"/>
          <w:numId w:val="19"/>
        </w:numPr>
        <w:tabs>
          <w:tab w:val="left" w:pos="993"/>
        </w:tabs>
        <w:spacing w:after="120" w:line="288" w:lineRule="auto"/>
        <w:ind w:left="0" w:firstLine="709"/>
        <w:contextualSpacing w:val="0"/>
        <w:jc w:val="both"/>
      </w:pPr>
      <w:r w:rsidRPr="002D09AB">
        <w:rPr>
          <w:rFonts w:ascii="Times New Roman" w:hAnsi="Times New Roman"/>
          <w:sz w:val="24"/>
          <w:szCs w:val="24"/>
        </w:rPr>
        <w:t>управление ролями пользователей;</w:t>
      </w:r>
    </w:p>
    <w:p w:rsidR="007E585A" w:rsidRPr="00450523" w:rsidRDefault="007E585A" w:rsidP="007E585A">
      <w:pPr>
        <w:pStyle w:val="-11"/>
        <w:numPr>
          <w:ilvl w:val="0"/>
          <w:numId w:val="19"/>
        </w:numPr>
        <w:tabs>
          <w:tab w:val="left" w:pos="993"/>
        </w:tabs>
        <w:spacing w:after="120" w:line="288" w:lineRule="auto"/>
        <w:ind w:left="0" w:firstLine="709"/>
        <w:contextualSpacing w:val="0"/>
        <w:jc w:val="both"/>
      </w:pPr>
      <w:r w:rsidRPr="002D09AB">
        <w:rPr>
          <w:rFonts w:ascii="Times New Roman" w:hAnsi="Times New Roman"/>
          <w:sz w:val="24"/>
          <w:szCs w:val="24"/>
        </w:rPr>
        <w:t>настройку состава и содержания отчетных форм для пользователей ППС.</w:t>
      </w:r>
    </w:p>
    <w:p w:rsidR="007E585A" w:rsidRPr="002D09AB" w:rsidRDefault="007E585A" w:rsidP="00D12EB2">
      <w:pPr>
        <w:pStyle w:val="30"/>
        <w:ind w:firstLine="709"/>
      </w:pPr>
      <w:r w:rsidRPr="002D09AB">
        <w:t>Функция формирования отчетных данных (FR-121)</w:t>
      </w:r>
    </w:p>
    <w:p w:rsidR="007E585A" w:rsidRPr="00450523" w:rsidRDefault="007E585A" w:rsidP="007E585A">
      <w:pPr>
        <w:pStyle w:val="-11"/>
        <w:tabs>
          <w:tab w:val="left" w:pos="1276"/>
        </w:tabs>
        <w:spacing w:after="120"/>
        <w:ind w:left="0" w:firstLine="720"/>
        <w:jc w:val="both"/>
      </w:pPr>
      <w:r w:rsidRPr="00C85049">
        <w:rPr>
          <w:rFonts w:ascii="Times New Roman" w:hAnsi="Times New Roman"/>
          <w:sz w:val="24"/>
          <w:szCs w:val="24"/>
        </w:rPr>
        <w:t>АС ППС должна обеспечивать формирование отчетных форм в конце операционного дня, в том числе:</w:t>
      </w:r>
    </w:p>
    <w:p w:rsidR="007E585A" w:rsidRPr="00450523" w:rsidRDefault="007E585A" w:rsidP="007E585A">
      <w:pPr>
        <w:pStyle w:val="-11"/>
        <w:numPr>
          <w:ilvl w:val="0"/>
          <w:numId w:val="19"/>
        </w:numPr>
        <w:tabs>
          <w:tab w:val="left" w:pos="993"/>
        </w:tabs>
        <w:spacing w:after="120"/>
        <w:ind w:left="0" w:firstLine="709"/>
        <w:contextualSpacing w:val="0"/>
        <w:jc w:val="both"/>
      </w:pPr>
      <w:r w:rsidRPr="00C85049">
        <w:rPr>
          <w:rFonts w:ascii="Times New Roman" w:hAnsi="Times New Roman"/>
          <w:sz w:val="24"/>
          <w:szCs w:val="24"/>
        </w:rPr>
        <w:t>сводную информацию о распоряжениях по счетам участников ППС (с указанием результатов их приема к исполнению и исполнения);</w:t>
      </w:r>
    </w:p>
    <w:p w:rsidR="007E585A" w:rsidRPr="00450523" w:rsidRDefault="007E585A" w:rsidP="007E585A">
      <w:pPr>
        <w:pStyle w:val="-11"/>
        <w:numPr>
          <w:ilvl w:val="0"/>
          <w:numId w:val="19"/>
        </w:numPr>
        <w:tabs>
          <w:tab w:val="left" w:pos="993"/>
        </w:tabs>
        <w:spacing w:after="120"/>
        <w:ind w:left="0" w:firstLine="709"/>
        <w:contextualSpacing w:val="0"/>
        <w:jc w:val="both"/>
      </w:pPr>
      <w:r w:rsidRPr="00C85049">
        <w:rPr>
          <w:rFonts w:ascii="Times New Roman" w:hAnsi="Times New Roman"/>
          <w:sz w:val="24"/>
          <w:szCs w:val="24"/>
        </w:rPr>
        <w:t>об остатках на счетах участников ППС и об операциях по счетам;</w:t>
      </w:r>
    </w:p>
    <w:p w:rsidR="007E585A" w:rsidRPr="00450523" w:rsidRDefault="007E585A" w:rsidP="007E585A">
      <w:pPr>
        <w:pStyle w:val="-11"/>
        <w:numPr>
          <w:ilvl w:val="0"/>
          <w:numId w:val="19"/>
        </w:numPr>
        <w:tabs>
          <w:tab w:val="left" w:pos="993"/>
        </w:tabs>
        <w:spacing w:after="120"/>
        <w:ind w:left="0" w:firstLine="709"/>
        <w:contextualSpacing w:val="0"/>
        <w:jc w:val="both"/>
      </w:pPr>
      <w:r w:rsidRPr="003B20A3">
        <w:rPr>
          <w:rFonts w:ascii="Times New Roman" w:hAnsi="Times New Roman"/>
          <w:sz w:val="24"/>
          <w:szCs w:val="24"/>
        </w:rPr>
        <w:t xml:space="preserve">о предоставленных внутридневных кредитах; </w:t>
      </w:r>
    </w:p>
    <w:p w:rsidR="007E585A" w:rsidRPr="00450523" w:rsidRDefault="007E585A" w:rsidP="007E585A">
      <w:pPr>
        <w:pStyle w:val="-11"/>
        <w:numPr>
          <w:ilvl w:val="0"/>
          <w:numId w:val="19"/>
        </w:numPr>
        <w:tabs>
          <w:tab w:val="left" w:pos="993"/>
        </w:tabs>
        <w:spacing w:after="120"/>
        <w:ind w:left="0" w:firstLine="709"/>
        <w:contextualSpacing w:val="0"/>
        <w:jc w:val="both"/>
      </w:pPr>
      <w:r w:rsidRPr="003B20A3">
        <w:rPr>
          <w:rFonts w:ascii="Times New Roman" w:hAnsi="Times New Roman"/>
          <w:sz w:val="24"/>
          <w:szCs w:val="24"/>
        </w:rPr>
        <w:t>журнал внесения изменений в НСИ;</w:t>
      </w:r>
    </w:p>
    <w:p w:rsidR="007E585A" w:rsidRPr="00450523" w:rsidRDefault="007E585A" w:rsidP="007E585A">
      <w:pPr>
        <w:pStyle w:val="-11"/>
        <w:numPr>
          <w:ilvl w:val="0"/>
          <w:numId w:val="19"/>
        </w:numPr>
        <w:tabs>
          <w:tab w:val="left" w:pos="993"/>
        </w:tabs>
        <w:spacing w:after="120"/>
        <w:ind w:left="0" w:firstLine="709"/>
        <w:contextualSpacing w:val="0"/>
        <w:jc w:val="both"/>
      </w:pPr>
      <w:r w:rsidRPr="00685E06">
        <w:rPr>
          <w:rFonts w:ascii="Times New Roman" w:hAnsi="Times New Roman"/>
          <w:sz w:val="24"/>
          <w:szCs w:val="24"/>
        </w:rPr>
        <w:t>журнал операций подразделения банка России, выполняющего функции оперативного мониторинга и управления ППС;</w:t>
      </w:r>
    </w:p>
    <w:p w:rsidR="007E585A" w:rsidRPr="00450523" w:rsidRDefault="007E585A" w:rsidP="007E585A">
      <w:pPr>
        <w:pStyle w:val="-11"/>
        <w:numPr>
          <w:ilvl w:val="0"/>
          <w:numId w:val="19"/>
        </w:numPr>
        <w:tabs>
          <w:tab w:val="left" w:pos="993"/>
        </w:tabs>
        <w:spacing w:after="120"/>
        <w:ind w:left="0" w:firstLine="709"/>
        <w:contextualSpacing w:val="0"/>
        <w:jc w:val="both"/>
      </w:pPr>
      <w:r w:rsidRPr="00854C02">
        <w:rPr>
          <w:rFonts w:ascii="Times New Roman" w:hAnsi="Times New Roman"/>
          <w:sz w:val="24"/>
          <w:szCs w:val="24"/>
        </w:rPr>
        <w:t>о ходе функционирования ППС в течение операционного дня.</w:t>
      </w:r>
    </w:p>
    <w:p w:rsidR="007E585A" w:rsidRDefault="007E585A" w:rsidP="007E585A">
      <w:pPr>
        <w:tabs>
          <w:tab w:val="left" w:pos="0"/>
        </w:tabs>
        <w:spacing w:after="120" w:line="276" w:lineRule="auto"/>
        <w:ind w:firstLine="709"/>
      </w:pPr>
      <w:r>
        <w:t>АС ППС д</w:t>
      </w:r>
      <w:r w:rsidRPr="00C85049">
        <w:t>олжна обеспеч</w:t>
      </w:r>
      <w:r>
        <w:t>ивать</w:t>
      </w:r>
      <w:r w:rsidRPr="00C85049">
        <w:t xml:space="preserve"> возможность</w:t>
      </w:r>
      <w:r>
        <w:t xml:space="preserve"> получения отчетности пользователями АС ППС в соответствии с их полномочиями пут</w:t>
      </w:r>
      <w:r w:rsidR="00753561">
        <w:t>е</w:t>
      </w:r>
      <w:r>
        <w:t xml:space="preserve">м  направления в АС ППС запроса </w:t>
      </w:r>
      <w:r w:rsidRPr="003B20A3">
        <w:rPr>
          <w:rFonts w:eastAsia="Calibri"/>
          <w:lang w:eastAsia="en-US"/>
        </w:rPr>
        <w:t>специального</w:t>
      </w:r>
      <w:r>
        <w:t xml:space="preserve"> </w:t>
      </w:r>
      <w:proofErr w:type="spellStart"/>
      <w:r>
        <w:t>формата</w:t>
      </w:r>
      <w:proofErr w:type="gramStart"/>
      <w:r>
        <w:t>.П</w:t>
      </w:r>
      <w:proofErr w:type="gramEnd"/>
      <w:r>
        <w:t>еречень</w:t>
      </w:r>
      <w:proofErr w:type="spellEnd"/>
      <w:r>
        <w:t xml:space="preserve"> запросов, отчетов и условий их получения </w:t>
      </w:r>
      <w:r w:rsidR="00C06B74">
        <w:t>должен</w:t>
      </w:r>
      <w:r>
        <w:t xml:space="preserve"> быть определен в полном объеме на этапе «</w:t>
      </w:r>
      <w:r w:rsidRPr="00E5754C">
        <w:t>Разработка, согласование и утверждение технического задания и технического проекта</w:t>
      </w:r>
      <w:r>
        <w:t>».</w:t>
      </w:r>
    </w:p>
    <w:p w:rsidR="00EC0C3C" w:rsidRPr="00FC4F5A" w:rsidRDefault="00EC0C3C" w:rsidP="00BB692C">
      <w:pPr>
        <w:tabs>
          <w:tab w:val="left" w:pos="0"/>
        </w:tabs>
        <w:spacing w:after="120" w:line="276" w:lineRule="auto"/>
      </w:pPr>
    </w:p>
    <w:p w:rsidR="003B3C7A" w:rsidRPr="00EB43CA" w:rsidRDefault="00050464" w:rsidP="00D12EB2">
      <w:pPr>
        <w:pStyle w:val="20"/>
        <w:tabs>
          <w:tab w:val="left" w:pos="1134"/>
        </w:tabs>
        <w:spacing w:before="0" w:after="120" w:line="288" w:lineRule="auto"/>
        <w:ind w:left="567"/>
        <w:rPr>
          <w:sz w:val="24"/>
          <w:szCs w:val="24"/>
        </w:rPr>
      </w:pPr>
      <w:bookmarkStart w:id="45" w:name="_Toc414032661"/>
      <w:r w:rsidRPr="00EB43CA">
        <w:rPr>
          <w:sz w:val="24"/>
          <w:szCs w:val="24"/>
        </w:rPr>
        <w:t xml:space="preserve">Требования </w:t>
      </w:r>
      <w:r w:rsidR="003B3C7A" w:rsidRPr="00EB43CA">
        <w:rPr>
          <w:sz w:val="24"/>
          <w:szCs w:val="24"/>
        </w:rPr>
        <w:t>по обеспечению</w:t>
      </w:r>
      <w:r w:rsidRPr="00EB43CA">
        <w:rPr>
          <w:sz w:val="24"/>
          <w:szCs w:val="24"/>
        </w:rPr>
        <w:t xml:space="preserve"> информационной безопасности АС ППС</w:t>
      </w:r>
      <w:bookmarkEnd w:id="39"/>
      <w:bookmarkEnd w:id="40"/>
      <w:bookmarkEnd w:id="45"/>
    </w:p>
    <w:p w:rsidR="005846E4" w:rsidRPr="00C14F7C" w:rsidRDefault="003B3C7A" w:rsidP="00C14F7C">
      <w:pPr>
        <w:pStyle w:val="30"/>
        <w:spacing w:before="0" w:after="120" w:line="276" w:lineRule="auto"/>
        <w:ind w:firstLine="709"/>
      </w:pPr>
      <w:r w:rsidRPr="00C14F7C">
        <w:t>Общие принципы защиты информации</w:t>
      </w:r>
    </w:p>
    <w:p w:rsidR="008A2028" w:rsidRDefault="005E7BD3" w:rsidP="00604F47">
      <w:pPr>
        <w:pStyle w:val="ColorfulList-Accent11"/>
        <w:tabs>
          <w:tab w:val="left" w:pos="1418"/>
        </w:tabs>
        <w:spacing w:after="120"/>
        <w:ind w:left="0" w:firstLine="709"/>
        <w:jc w:val="both"/>
        <w:rPr>
          <w:rFonts w:ascii="Times New Roman" w:hAnsi="Times New Roman"/>
          <w:sz w:val="24"/>
          <w:szCs w:val="24"/>
        </w:rPr>
      </w:pPr>
      <w:proofErr w:type="gramStart"/>
      <w:r w:rsidRPr="00AE3F0E">
        <w:rPr>
          <w:rFonts w:ascii="Times New Roman" w:hAnsi="Times New Roman"/>
          <w:sz w:val="24"/>
          <w:szCs w:val="24"/>
        </w:rPr>
        <w:t xml:space="preserve">Защита информации о совершенных платежах, конфиденциальной и технической (управляющей) информации в </w:t>
      </w:r>
      <w:r w:rsidR="00613E06">
        <w:rPr>
          <w:rFonts w:ascii="Times New Roman" w:hAnsi="Times New Roman"/>
          <w:sz w:val="24"/>
          <w:szCs w:val="24"/>
        </w:rPr>
        <w:t>АС ППС</w:t>
      </w:r>
      <w:r w:rsidRPr="00AE3F0E">
        <w:rPr>
          <w:rFonts w:ascii="Times New Roman" w:hAnsi="Times New Roman"/>
          <w:sz w:val="24"/>
          <w:szCs w:val="24"/>
        </w:rPr>
        <w:t xml:space="preserve"> должна осуществляться в соответствии с требованиями законодательства Российской Федерации, регулирующих и надзорных органов, внутренних документов Банка России, в том числе в соответствии с требованиями</w:t>
      </w:r>
      <w:r w:rsidR="008A2028">
        <w:rPr>
          <w:rFonts w:ascii="Times New Roman" w:hAnsi="Times New Roman"/>
          <w:sz w:val="24"/>
          <w:szCs w:val="24"/>
        </w:rPr>
        <w:t>:</w:t>
      </w:r>
      <w:proofErr w:type="gramEnd"/>
    </w:p>
    <w:p w:rsidR="008A2028" w:rsidRDefault="005E7BD3" w:rsidP="00CE7C09">
      <w:pPr>
        <w:pStyle w:val="ColorfulList-Accent11"/>
        <w:numPr>
          <w:ilvl w:val="0"/>
          <w:numId w:val="37"/>
        </w:numPr>
        <w:spacing w:after="120"/>
        <w:ind w:left="0" w:firstLine="709"/>
        <w:jc w:val="both"/>
        <w:rPr>
          <w:rFonts w:ascii="Times New Roman" w:hAnsi="Times New Roman"/>
          <w:sz w:val="24"/>
          <w:szCs w:val="24"/>
        </w:rPr>
      </w:pPr>
      <w:r w:rsidRPr="00AE3F0E">
        <w:rPr>
          <w:rFonts w:ascii="Times New Roman" w:hAnsi="Times New Roman"/>
          <w:sz w:val="24"/>
          <w:szCs w:val="24"/>
        </w:rPr>
        <w:t>Федерального Закона от 27.06.2011 N 161-ФЗ «О наци</w:t>
      </w:r>
      <w:r w:rsidR="008A2028">
        <w:rPr>
          <w:rFonts w:ascii="Times New Roman" w:hAnsi="Times New Roman"/>
          <w:sz w:val="24"/>
          <w:szCs w:val="24"/>
        </w:rPr>
        <w:t>ональной платежной системе»;</w:t>
      </w:r>
    </w:p>
    <w:p w:rsidR="008A2028" w:rsidRDefault="005E7BD3" w:rsidP="00CE7C09">
      <w:pPr>
        <w:pStyle w:val="ColorfulList-Accent11"/>
        <w:numPr>
          <w:ilvl w:val="0"/>
          <w:numId w:val="37"/>
        </w:numPr>
        <w:spacing w:after="120"/>
        <w:ind w:left="0" w:firstLine="709"/>
        <w:jc w:val="both"/>
        <w:rPr>
          <w:rFonts w:ascii="Times New Roman" w:hAnsi="Times New Roman"/>
          <w:sz w:val="24"/>
          <w:szCs w:val="24"/>
        </w:rPr>
      </w:pPr>
      <w:r w:rsidRPr="00AE3F0E">
        <w:rPr>
          <w:rFonts w:ascii="Times New Roman" w:hAnsi="Times New Roman"/>
          <w:sz w:val="24"/>
          <w:szCs w:val="24"/>
        </w:rPr>
        <w:lastRenderedPageBreak/>
        <w:t xml:space="preserve">Положения Банка России от 09.06.2012 №382-П «О требованиях к обеспечению защиты информации при осуществлении переводов денежных средств и о порядке осуществления Банком России </w:t>
      </w:r>
      <w:proofErr w:type="gramStart"/>
      <w:r w:rsidRPr="00AE3F0E">
        <w:rPr>
          <w:rFonts w:ascii="Times New Roman" w:hAnsi="Times New Roman"/>
          <w:sz w:val="24"/>
          <w:szCs w:val="24"/>
        </w:rPr>
        <w:t>контроля за</w:t>
      </w:r>
      <w:proofErr w:type="gramEnd"/>
      <w:r w:rsidRPr="00AE3F0E">
        <w:rPr>
          <w:rFonts w:ascii="Times New Roman" w:hAnsi="Times New Roman"/>
          <w:sz w:val="24"/>
          <w:szCs w:val="24"/>
        </w:rPr>
        <w:t xml:space="preserve">  соблюдением требований к обеспечению защиты информации при осуществлении переводов денежных средств»</w:t>
      </w:r>
      <w:r w:rsidR="008A2028">
        <w:rPr>
          <w:rFonts w:ascii="Times New Roman" w:hAnsi="Times New Roman"/>
          <w:sz w:val="24"/>
          <w:szCs w:val="24"/>
        </w:rPr>
        <w:t>;</w:t>
      </w:r>
    </w:p>
    <w:p w:rsidR="008A2028" w:rsidRDefault="005E7BD3" w:rsidP="00CE7C09">
      <w:pPr>
        <w:pStyle w:val="ColorfulList-Accent11"/>
        <w:numPr>
          <w:ilvl w:val="0"/>
          <w:numId w:val="37"/>
        </w:numPr>
        <w:spacing w:after="120"/>
        <w:ind w:left="0" w:firstLine="709"/>
        <w:jc w:val="both"/>
        <w:rPr>
          <w:rFonts w:ascii="Times New Roman" w:hAnsi="Times New Roman"/>
          <w:sz w:val="24"/>
          <w:szCs w:val="24"/>
        </w:rPr>
      </w:pPr>
      <w:r w:rsidRPr="00AE3F0E">
        <w:rPr>
          <w:rFonts w:ascii="Times New Roman" w:hAnsi="Times New Roman"/>
          <w:sz w:val="24"/>
          <w:szCs w:val="24"/>
        </w:rPr>
        <w:t>Положения Банка России от 11.01.2008 № 316-П «Об обеспечении информационной безопасности автоматизированных систем Банка России, предназначенных для обработки, хранения и (или) передачи информации ограниченного доступа»</w:t>
      </w:r>
      <w:r w:rsidR="008A2028">
        <w:rPr>
          <w:rFonts w:ascii="Times New Roman" w:hAnsi="Times New Roman"/>
          <w:sz w:val="24"/>
          <w:szCs w:val="24"/>
        </w:rPr>
        <w:t>;</w:t>
      </w:r>
    </w:p>
    <w:p w:rsidR="008A2028" w:rsidRDefault="008A2028" w:rsidP="00CE7C09">
      <w:pPr>
        <w:pStyle w:val="ColorfulList-Accent11"/>
        <w:numPr>
          <w:ilvl w:val="0"/>
          <w:numId w:val="37"/>
        </w:numPr>
        <w:spacing w:after="120"/>
        <w:ind w:left="0" w:firstLine="709"/>
        <w:jc w:val="both"/>
        <w:rPr>
          <w:rFonts w:ascii="Times New Roman" w:hAnsi="Times New Roman"/>
          <w:sz w:val="24"/>
          <w:szCs w:val="24"/>
        </w:rPr>
      </w:pPr>
      <w:r>
        <w:rPr>
          <w:rFonts w:ascii="Times New Roman" w:hAnsi="Times New Roman"/>
          <w:sz w:val="24"/>
          <w:szCs w:val="24"/>
        </w:rPr>
        <w:t xml:space="preserve">Положения </w:t>
      </w:r>
      <w:r w:rsidRPr="00AE3F0E">
        <w:rPr>
          <w:rFonts w:ascii="Times New Roman" w:hAnsi="Times New Roman"/>
          <w:sz w:val="24"/>
          <w:szCs w:val="24"/>
        </w:rPr>
        <w:t>Банка России</w:t>
      </w:r>
      <w:r w:rsidR="005E7BD3" w:rsidRPr="00AE3F0E">
        <w:rPr>
          <w:rFonts w:ascii="Times New Roman" w:hAnsi="Times New Roman"/>
          <w:sz w:val="24"/>
          <w:szCs w:val="24"/>
        </w:rPr>
        <w:t xml:space="preserve"> от 13.12.2013 № 410-П «Об обеспечении информационной безопасности при физическом и логическом доступе к объектам и ресурсам информационно-телекоммуникационной системы Банка России» (далее – Положение № 410-П)</w:t>
      </w:r>
      <w:r>
        <w:rPr>
          <w:rFonts w:ascii="Times New Roman" w:hAnsi="Times New Roman"/>
          <w:sz w:val="24"/>
          <w:szCs w:val="24"/>
        </w:rPr>
        <w:t>;</w:t>
      </w:r>
    </w:p>
    <w:p w:rsidR="008A2028" w:rsidRDefault="005E7BD3" w:rsidP="00CE7C09">
      <w:pPr>
        <w:pStyle w:val="ColorfulList-Accent11"/>
        <w:numPr>
          <w:ilvl w:val="0"/>
          <w:numId w:val="37"/>
        </w:numPr>
        <w:spacing w:after="120"/>
        <w:ind w:left="0" w:firstLine="709"/>
        <w:jc w:val="both"/>
        <w:rPr>
          <w:rFonts w:ascii="Times New Roman" w:hAnsi="Times New Roman"/>
          <w:sz w:val="24"/>
          <w:szCs w:val="24"/>
        </w:rPr>
      </w:pPr>
      <w:r w:rsidRPr="00AE3F0E">
        <w:rPr>
          <w:rFonts w:ascii="Times New Roman" w:hAnsi="Times New Roman"/>
          <w:sz w:val="24"/>
          <w:szCs w:val="24"/>
        </w:rPr>
        <w:t>Времен</w:t>
      </w:r>
      <w:r w:rsidR="008A2028">
        <w:rPr>
          <w:rFonts w:ascii="Times New Roman" w:hAnsi="Times New Roman"/>
          <w:sz w:val="24"/>
          <w:szCs w:val="24"/>
        </w:rPr>
        <w:t>ных</w:t>
      </w:r>
      <w:r w:rsidRPr="00AE3F0E">
        <w:rPr>
          <w:rFonts w:ascii="Times New Roman" w:hAnsi="Times New Roman"/>
          <w:sz w:val="24"/>
          <w:szCs w:val="24"/>
        </w:rPr>
        <w:t xml:space="preserve"> требовани</w:t>
      </w:r>
      <w:r w:rsidR="008A2028">
        <w:rPr>
          <w:rFonts w:ascii="Times New Roman" w:hAnsi="Times New Roman"/>
          <w:sz w:val="24"/>
          <w:szCs w:val="24"/>
        </w:rPr>
        <w:t>й</w:t>
      </w:r>
      <w:r w:rsidRPr="00AE3F0E">
        <w:rPr>
          <w:rFonts w:ascii="Times New Roman" w:hAnsi="Times New Roman"/>
          <w:sz w:val="24"/>
          <w:szCs w:val="24"/>
        </w:rPr>
        <w:t xml:space="preserve"> по обеспечению безопасности технологий обработки электронных платежных документов в системе Центрального банка Российской Федерации от 03.04.1997 № 60</w:t>
      </w:r>
      <w:r w:rsidR="008A2028">
        <w:rPr>
          <w:rFonts w:ascii="Times New Roman" w:hAnsi="Times New Roman"/>
          <w:sz w:val="24"/>
          <w:szCs w:val="24"/>
        </w:rPr>
        <w:t>;</w:t>
      </w:r>
    </w:p>
    <w:p w:rsidR="008A2028" w:rsidRDefault="008A2028" w:rsidP="00CE7C09">
      <w:pPr>
        <w:pStyle w:val="ColorfulList-Accent11"/>
        <w:numPr>
          <w:ilvl w:val="0"/>
          <w:numId w:val="37"/>
        </w:numPr>
        <w:spacing w:after="120"/>
        <w:ind w:left="0" w:firstLine="709"/>
        <w:jc w:val="both"/>
        <w:rPr>
          <w:rFonts w:ascii="Times New Roman" w:hAnsi="Times New Roman"/>
          <w:sz w:val="24"/>
          <w:szCs w:val="24"/>
        </w:rPr>
      </w:pPr>
      <w:r>
        <w:rPr>
          <w:rFonts w:ascii="Times New Roman" w:hAnsi="Times New Roman"/>
          <w:sz w:val="24"/>
          <w:szCs w:val="24"/>
        </w:rPr>
        <w:t xml:space="preserve">Положения </w:t>
      </w:r>
      <w:r w:rsidRPr="00AE3F0E">
        <w:rPr>
          <w:rFonts w:ascii="Times New Roman" w:hAnsi="Times New Roman"/>
          <w:sz w:val="24"/>
          <w:szCs w:val="24"/>
        </w:rPr>
        <w:t>Банка России</w:t>
      </w:r>
      <w:r w:rsidR="005E7BD3" w:rsidRPr="00AE3F0E">
        <w:rPr>
          <w:rFonts w:ascii="Times New Roman" w:hAnsi="Times New Roman"/>
          <w:sz w:val="24"/>
          <w:szCs w:val="24"/>
        </w:rPr>
        <w:t xml:space="preserve"> от 01.11.2008 № 327-П «Об организации защиты информационно – вычислительных ресурсов Банка России от</w:t>
      </w:r>
      <w:r>
        <w:rPr>
          <w:rFonts w:ascii="Times New Roman" w:hAnsi="Times New Roman"/>
          <w:sz w:val="24"/>
          <w:szCs w:val="24"/>
        </w:rPr>
        <w:t xml:space="preserve"> воздействия вредоносного кода»;</w:t>
      </w:r>
    </w:p>
    <w:p w:rsidR="008A2028" w:rsidRDefault="005E7BD3" w:rsidP="00CE7C09">
      <w:pPr>
        <w:pStyle w:val="ColorfulList-Accent11"/>
        <w:numPr>
          <w:ilvl w:val="0"/>
          <w:numId w:val="37"/>
        </w:numPr>
        <w:spacing w:after="120"/>
        <w:ind w:left="0" w:firstLine="709"/>
        <w:jc w:val="both"/>
        <w:rPr>
          <w:rFonts w:ascii="Times New Roman" w:hAnsi="Times New Roman"/>
          <w:sz w:val="24"/>
          <w:szCs w:val="24"/>
        </w:rPr>
      </w:pPr>
      <w:r w:rsidRPr="00AE3F0E">
        <w:rPr>
          <w:rFonts w:ascii="Times New Roman" w:hAnsi="Times New Roman"/>
          <w:sz w:val="24"/>
          <w:szCs w:val="24"/>
        </w:rPr>
        <w:t>приложени</w:t>
      </w:r>
      <w:r w:rsidR="008A2028">
        <w:rPr>
          <w:rFonts w:ascii="Times New Roman" w:hAnsi="Times New Roman"/>
          <w:sz w:val="24"/>
          <w:szCs w:val="24"/>
        </w:rPr>
        <w:t>я</w:t>
      </w:r>
      <w:r w:rsidRPr="00AE3F0E">
        <w:rPr>
          <w:rFonts w:ascii="Times New Roman" w:hAnsi="Times New Roman"/>
          <w:sz w:val="24"/>
          <w:szCs w:val="24"/>
        </w:rPr>
        <w:t xml:space="preserve"> к приказу Банка России от 06.03.2006 № ОД-103 «Основные направления политики информационной безопасности Банка России»</w:t>
      </w:r>
      <w:r w:rsidR="008A2028">
        <w:rPr>
          <w:rFonts w:ascii="Times New Roman" w:hAnsi="Times New Roman"/>
          <w:sz w:val="24"/>
          <w:szCs w:val="24"/>
        </w:rPr>
        <w:t>;</w:t>
      </w:r>
    </w:p>
    <w:p w:rsidR="008A2028" w:rsidRDefault="009A353E" w:rsidP="00CE7C09">
      <w:pPr>
        <w:pStyle w:val="ColorfulList-Accent11"/>
        <w:numPr>
          <w:ilvl w:val="0"/>
          <w:numId w:val="37"/>
        </w:numPr>
        <w:spacing w:after="120"/>
        <w:ind w:left="0" w:firstLine="709"/>
        <w:jc w:val="both"/>
        <w:rPr>
          <w:rFonts w:ascii="Times New Roman" w:hAnsi="Times New Roman"/>
          <w:sz w:val="24"/>
          <w:szCs w:val="24"/>
        </w:rPr>
      </w:pPr>
      <w:r w:rsidRPr="00554CED">
        <w:rPr>
          <w:rFonts w:ascii="Times New Roman" w:hAnsi="Times New Roman"/>
          <w:sz w:val="24"/>
          <w:szCs w:val="24"/>
        </w:rPr>
        <w:t xml:space="preserve">документации на используемые </w:t>
      </w:r>
      <w:proofErr w:type="gramStart"/>
      <w:r w:rsidRPr="00554CED">
        <w:rPr>
          <w:rFonts w:ascii="Times New Roman" w:hAnsi="Times New Roman"/>
          <w:sz w:val="24"/>
          <w:szCs w:val="24"/>
        </w:rPr>
        <w:t>в</w:t>
      </w:r>
      <w:proofErr w:type="gramEnd"/>
      <w:r w:rsidR="001B50DC">
        <w:rPr>
          <w:rFonts w:ascii="Times New Roman" w:hAnsi="Times New Roman"/>
          <w:sz w:val="24"/>
          <w:szCs w:val="24"/>
        </w:rPr>
        <w:t xml:space="preserve"> </w:t>
      </w:r>
      <w:proofErr w:type="gramStart"/>
      <w:r w:rsidRPr="00554CED">
        <w:rPr>
          <w:rFonts w:ascii="Times New Roman" w:hAnsi="Times New Roman"/>
          <w:sz w:val="24"/>
          <w:szCs w:val="24"/>
        </w:rPr>
        <w:t>АС</w:t>
      </w:r>
      <w:proofErr w:type="gramEnd"/>
      <w:r w:rsidR="001B50DC">
        <w:rPr>
          <w:rFonts w:ascii="Times New Roman" w:hAnsi="Times New Roman"/>
          <w:sz w:val="24"/>
          <w:szCs w:val="24"/>
        </w:rPr>
        <w:t xml:space="preserve"> </w:t>
      </w:r>
      <w:r w:rsidR="00613E06">
        <w:rPr>
          <w:rFonts w:ascii="Times New Roman" w:hAnsi="Times New Roman"/>
          <w:sz w:val="24"/>
          <w:szCs w:val="24"/>
        </w:rPr>
        <w:t xml:space="preserve">ППС </w:t>
      </w:r>
      <w:r w:rsidRPr="00554CED">
        <w:rPr>
          <w:rFonts w:ascii="Times New Roman" w:hAnsi="Times New Roman"/>
          <w:sz w:val="24"/>
          <w:szCs w:val="24"/>
        </w:rPr>
        <w:t>средства криптографической з</w:t>
      </w:r>
      <w:r w:rsidR="008A2028">
        <w:rPr>
          <w:rFonts w:ascii="Times New Roman" w:hAnsi="Times New Roman"/>
          <w:sz w:val="24"/>
          <w:szCs w:val="24"/>
        </w:rPr>
        <w:t>ащиты информации;</w:t>
      </w:r>
    </w:p>
    <w:p w:rsidR="008A2028" w:rsidRDefault="009A353E" w:rsidP="00CE7C09">
      <w:pPr>
        <w:pStyle w:val="ColorfulList-Accent11"/>
        <w:numPr>
          <w:ilvl w:val="0"/>
          <w:numId w:val="37"/>
        </w:numPr>
        <w:spacing w:after="120"/>
        <w:ind w:left="0" w:firstLine="709"/>
        <w:jc w:val="both"/>
        <w:rPr>
          <w:rFonts w:ascii="Times New Roman" w:hAnsi="Times New Roman"/>
          <w:sz w:val="24"/>
          <w:szCs w:val="24"/>
        </w:rPr>
      </w:pPr>
      <w:proofErr w:type="gramStart"/>
      <w:r w:rsidRPr="00554CED">
        <w:rPr>
          <w:rFonts w:ascii="Times New Roman" w:hAnsi="Times New Roman"/>
          <w:sz w:val="24"/>
          <w:szCs w:val="24"/>
        </w:rPr>
        <w:t>«Регламента проведения работ по контролю корректности функционирования криптографической защиты в автоматизированных системах и программных комплексах Банка России, использующих   СКАД «Сигнатура» и СКЗИ  «Янтарь» (в части исходных текстов, контроля целостности прикладного ПО и экспериментальных проверок</w:t>
      </w:r>
      <w:r w:rsidRPr="009A353E">
        <w:rPr>
          <w:rFonts w:ascii="Times New Roman" w:hAnsi="Times New Roman"/>
          <w:sz w:val="24"/>
          <w:szCs w:val="24"/>
        </w:rPr>
        <w:t>)», утвержденн</w:t>
      </w:r>
      <w:r>
        <w:rPr>
          <w:rFonts w:ascii="Times New Roman" w:hAnsi="Times New Roman"/>
          <w:sz w:val="24"/>
          <w:szCs w:val="24"/>
        </w:rPr>
        <w:t>ого</w:t>
      </w:r>
      <w:r w:rsidRPr="00554CED">
        <w:rPr>
          <w:rFonts w:ascii="Times New Roman" w:hAnsi="Times New Roman"/>
          <w:sz w:val="24"/>
          <w:szCs w:val="24"/>
        </w:rPr>
        <w:t xml:space="preserve"> 24.04.2014 Первым заместителем Председателя Банка России Г.И. </w:t>
      </w:r>
      <w:proofErr w:type="spellStart"/>
      <w:r w:rsidRPr="00554CED">
        <w:rPr>
          <w:rFonts w:ascii="Times New Roman" w:hAnsi="Times New Roman"/>
          <w:sz w:val="24"/>
          <w:szCs w:val="24"/>
        </w:rPr>
        <w:t>Лунтовским</w:t>
      </w:r>
      <w:proofErr w:type="spellEnd"/>
      <w:r w:rsidR="008A2028">
        <w:rPr>
          <w:rFonts w:ascii="Times New Roman" w:hAnsi="Times New Roman"/>
          <w:sz w:val="24"/>
          <w:szCs w:val="24"/>
        </w:rPr>
        <w:t>;</w:t>
      </w:r>
      <w:proofErr w:type="gramEnd"/>
    </w:p>
    <w:p w:rsidR="005E7BD3" w:rsidRPr="00AE3F0E" w:rsidRDefault="00E975C2" w:rsidP="00CE7C09">
      <w:pPr>
        <w:pStyle w:val="ColorfulList-Accent11"/>
        <w:numPr>
          <w:ilvl w:val="0"/>
          <w:numId w:val="37"/>
        </w:numPr>
        <w:spacing w:after="120"/>
        <w:ind w:left="0" w:firstLine="709"/>
        <w:jc w:val="both"/>
        <w:rPr>
          <w:rFonts w:ascii="Times New Roman" w:hAnsi="Times New Roman"/>
          <w:sz w:val="24"/>
          <w:szCs w:val="24"/>
        </w:rPr>
      </w:pPr>
      <w:r>
        <w:rPr>
          <w:rFonts w:ascii="Times New Roman" w:hAnsi="Times New Roman"/>
          <w:sz w:val="24"/>
          <w:szCs w:val="24"/>
        </w:rPr>
        <w:t>взаимоувязанной совокупности документов в области стандартизации Банка России "Обеспечение информационной безопасности организаций банковской системы Российской Федерации", в том числе Стандарта Банка России "Обеспечение информационной безопасности организаций банковской системы Российской Федерации. Общие положения" СТО БР ИББС-1.0-2014</w:t>
      </w:r>
      <w:r w:rsidR="009A353E" w:rsidRPr="00554CED">
        <w:rPr>
          <w:rFonts w:ascii="Times New Roman" w:hAnsi="Times New Roman"/>
          <w:sz w:val="24"/>
          <w:szCs w:val="24"/>
        </w:rPr>
        <w:t>.</w:t>
      </w:r>
    </w:p>
    <w:p w:rsidR="00267EC0" w:rsidRPr="00C14F7C" w:rsidRDefault="003B3C7A" w:rsidP="00C14F7C">
      <w:pPr>
        <w:pStyle w:val="ColorfulList-Accent11"/>
        <w:tabs>
          <w:tab w:val="left" w:pos="1276"/>
        </w:tabs>
        <w:spacing w:after="120"/>
        <w:ind w:left="0" w:firstLine="720"/>
        <w:jc w:val="both"/>
        <w:rPr>
          <w:rFonts w:ascii="Times New Roman" w:hAnsi="Times New Roman"/>
          <w:sz w:val="24"/>
          <w:szCs w:val="24"/>
        </w:rPr>
      </w:pPr>
      <w:r w:rsidRPr="00C14F7C">
        <w:rPr>
          <w:rFonts w:ascii="Times New Roman" w:hAnsi="Times New Roman"/>
          <w:sz w:val="24"/>
          <w:szCs w:val="24"/>
        </w:rPr>
        <w:t>Информационная безопасность должна обеспечиваться на</w:t>
      </w:r>
      <w:r w:rsidR="00562B92" w:rsidRPr="00C14F7C">
        <w:rPr>
          <w:rFonts w:ascii="Times New Roman" w:hAnsi="Times New Roman"/>
          <w:sz w:val="24"/>
          <w:szCs w:val="24"/>
        </w:rPr>
        <w:t xml:space="preserve"> всех этапах жизненного цикла автоматизированной системы</w:t>
      </w:r>
      <w:r w:rsidR="001C4EE0" w:rsidRPr="00C14F7C">
        <w:rPr>
          <w:rFonts w:ascii="Times New Roman" w:hAnsi="Times New Roman"/>
          <w:sz w:val="24"/>
          <w:szCs w:val="24"/>
        </w:rPr>
        <w:t xml:space="preserve"> и</w:t>
      </w:r>
      <w:r w:rsidR="00562B92" w:rsidRPr="00C14F7C">
        <w:rPr>
          <w:rFonts w:ascii="Times New Roman" w:hAnsi="Times New Roman"/>
          <w:sz w:val="24"/>
          <w:szCs w:val="24"/>
        </w:rPr>
        <w:t xml:space="preserve"> на</w:t>
      </w:r>
      <w:r w:rsidRPr="00C14F7C">
        <w:rPr>
          <w:rFonts w:ascii="Times New Roman" w:hAnsi="Times New Roman"/>
          <w:sz w:val="24"/>
          <w:szCs w:val="24"/>
        </w:rPr>
        <w:t xml:space="preserve"> этапах подготовки, обработки, передачи и хранения информации </w:t>
      </w:r>
      <w:proofErr w:type="gramStart"/>
      <w:r w:rsidRPr="00C14F7C">
        <w:rPr>
          <w:rFonts w:ascii="Times New Roman" w:hAnsi="Times New Roman"/>
          <w:sz w:val="24"/>
          <w:szCs w:val="24"/>
        </w:rPr>
        <w:t>в</w:t>
      </w:r>
      <w:proofErr w:type="gramEnd"/>
      <w:r w:rsidRPr="00C14F7C">
        <w:rPr>
          <w:rFonts w:ascii="Times New Roman" w:hAnsi="Times New Roman"/>
          <w:sz w:val="24"/>
          <w:szCs w:val="24"/>
        </w:rPr>
        <w:t xml:space="preserve"> АС</w:t>
      </w:r>
      <w:r w:rsidR="00613E06">
        <w:rPr>
          <w:rFonts w:ascii="Times New Roman" w:hAnsi="Times New Roman"/>
          <w:sz w:val="24"/>
          <w:szCs w:val="24"/>
        </w:rPr>
        <w:t xml:space="preserve"> ППС</w:t>
      </w:r>
      <w:r w:rsidRPr="00C14F7C">
        <w:rPr>
          <w:rFonts w:ascii="Times New Roman" w:hAnsi="Times New Roman"/>
          <w:sz w:val="24"/>
          <w:szCs w:val="24"/>
        </w:rPr>
        <w:t>.</w:t>
      </w:r>
    </w:p>
    <w:p w:rsidR="003B3C7A" w:rsidRPr="00C14F7C" w:rsidRDefault="003B3C7A" w:rsidP="00C14F7C">
      <w:pPr>
        <w:pStyle w:val="30"/>
        <w:spacing w:before="0" w:after="120" w:line="276" w:lineRule="auto"/>
        <w:ind w:firstLine="709"/>
      </w:pPr>
      <w:bookmarkStart w:id="46" w:name="_Toc163534972"/>
      <w:bookmarkStart w:id="47" w:name="_Toc367390195"/>
      <w:bookmarkStart w:id="48" w:name="_Toc138502888"/>
      <w:r w:rsidRPr="00C14F7C">
        <w:t>Общие требования к функциям обеспечения информационной безопасности</w:t>
      </w:r>
      <w:bookmarkEnd w:id="46"/>
      <w:bookmarkEnd w:id="47"/>
    </w:p>
    <w:p w:rsidR="003B3C7A" w:rsidRPr="00C14F7C" w:rsidRDefault="003B3C7A" w:rsidP="00C14F7C">
      <w:pPr>
        <w:pStyle w:val="ColorfulList-Accent11"/>
        <w:tabs>
          <w:tab w:val="left" w:pos="1276"/>
        </w:tabs>
        <w:spacing w:after="120"/>
        <w:ind w:left="0" w:firstLine="720"/>
        <w:jc w:val="both"/>
        <w:rPr>
          <w:rFonts w:ascii="Times New Roman" w:hAnsi="Times New Roman"/>
          <w:sz w:val="24"/>
          <w:szCs w:val="24"/>
        </w:rPr>
      </w:pPr>
      <w:r w:rsidRPr="00C14F7C">
        <w:rPr>
          <w:rFonts w:ascii="Times New Roman" w:hAnsi="Times New Roman"/>
          <w:sz w:val="24"/>
          <w:szCs w:val="24"/>
        </w:rPr>
        <w:t>Обеспечение информационной безопасности должно носить комплексный характер и включать в себя следующие меры защиты:</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организационные;</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технологические;</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программно-технические;</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криптографические.</w:t>
      </w:r>
    </w:p>
    <w:p w:rsidR="008C4981" w:rsidRDefault="008C4981" w:rsidP="008C4981">
      <w:pPr>
        <w:tabs>
          <w:tab w:val="left" w:pos="1276"/>
        </w:tabs>
        <w:spacing w:after="120" w:line="276" w:lineRule="auto"/>
        <w:ind w:firstLine="720"/>
        <w:contextualSpacing/>
      </w:pPr>
      <w:r w:rsidRPr="001F1B18">
        <w:rPr>
          <w:rFonts w:eastAsia="Calibri"/>
          <w:lang w:eastAsia="en-US"/>
        </w:rPr>
        <w:lastRenderedPageBreak/>
        <w:t>Защита</w:t>
      </w:r>
      <w:r w:rsidRPr="00C14F7C">
        <w:t xml:space="preserve"> информации </w:t>
      </w:r>
      <w:proofErr w:type="gramStart"/>
      <w:r w:rsidRPr="00C14F7C">
        <w:t>в</w:t>
      </w:r>
      <w:proofErr w:type="gramEnd"/>
      <w:r w:rsidR="001B50DC">
        <w:t xml:space="preserve"> </w:t>
      </w:r>
      <w:proofErr w:type="gramStart"/>
      <w:r w:rsidRPr="00C14F7C">
        <w:t>АС</w:t>
      </w:r>
      <w:proofErr w:type="gramEnd"/>
      <w:r w:rsidR="00613E06">
        <w:t xml:space="preserve"> ППС</w:t>
      </w:r>
      <w:r w:rsidRPr="00C14F7C">
        <w:t xml:space="preserve"> должна обеспечиваться следующими средствами обеспечения информационной безопасности:</w:t>
      </w:r>
    </w:p>
    <w:p w:rsidR="008C4981" w:rsidRPr="00C14F7C" w:rsidRDefault="008C4981" w:rsidP="00233DF4">
      <w:pPr>
        <w:numPr>
          <w:ilvl w:val="0"/>
          <w:numId w:val="19"/>
        </w:numPr>
        <w:tabs>
          <w:tab w:val="left" w:pos="993"/>
        </w:tabs>
        <w:spacing w:after="120" w:line="276" w:lineRule="auto"/>
        <w:ind w:left="0" w:firstLine="709"/>
      </w:pPr>
      <w:r>
        <w:t xml:space="preserve">средствами </w:t>
      </w:r>
      <w:r w:rsidRPr="00C14F7C">
        <w:t>администрирования;</w:t>
      </w:r>
    </w:p>
    <w:p w:rsidR="008C4981" w:rsidRDefault="008C4981" w:rsidP="00233DF4">
      <w:pPr>
        <w:numPr>
          <w:ilvl w:val="0"/>
          <w:numId w:val="19"/>
        </w:numPr>
        <w:tabs>
          <w:tab w:val="left" w:pos="993"/>
        </w:tabs>
        <w:spacing w:after="120" w:line="276" w:lineRule="auto"/>
        <w:ind w:left="0" w:firstLine="709"/>
      </w:pPr>
      <w:r>
        <w:t xml:space="preserve">средствами </w:t>
      </w:r>
      <w:r w:rsidRPr="00C14F7C">
        <w:t>идентификации объектов и субъектов доступа</w:t>
      </w:r>
      <w:r>
        <w:t>;</w:t>
      </w:r>
    </w:p>
    <w:p w:rsidR="008C4981" w:rsidRPr="00C14F7C" w:rsidRDefault="008C4981" w:rsidP="00233DF4">
      <w:pPr>
        <w:numPr>
          <w:ilvl w:val="0"/>
          <w:numId w:val="19"/>
        </w:numPr>
        <w:tabs>
          <w:tab w:val="left" w:pos="993"/>
        </w:tabs>
        <w:spacing w:after="120" w:line="276" w:lineRule="auto"/>
        <w:ind w:left="0" w:firstLine="709"/>
      </w:pPr>
      <w:r w:rsidRPr="00C14F7C">
        <w:t>средства</w:t>
      </w:r>
      <w:r>
        <w:t>ми</w:t>
      </w:r>
      <w:r w:rsidRPr="00C14F7C">
        <w:t xml:space="preserve"> аутентификации субъектов</w:t>
      </w:r>
      <w:r>
        <w:t xml:space="preserve"> доступа</w:t>
      </w:r>
      <w:r w:rsidRPr="00C14F7C">
        <w:t xml:space="preserve">; </w:t>
      </w:r>
    </w:p>
    <w:p w:rsidR="008C4981" w:rsidRPr="00C14F7C" w:rsidRDefault="008C4981" w:rsidP="00233DF4">
      <w:pPr>
        <w:numPr>
          <w:ilvl w:val="0"/>
          <w:numId w:val="19"/>
        </w:numPr>
        <w:tabs>
          <w:tab w:val="left" w:pos="993"/>
        </w:tabs>
        <w:spacing w:after="120" w:line="276" w:lineRule="auto"/>
        <w:ind w:left="0" w:firstLine="709"/>
      </w:pPr>
      <w:r>
        <w:t xml:space="preserve">средствами </w:t>
      </w:r>
      <w:r w:rsidRPr="00C14F7C">
        <w:t>управления доступом субъектов к объектам (средства защиты от несанкционированного доступа (СЗИ от НСД);</w:t>
      </w:r>
    </w:p>
    <w:p w:rsidR="008C4981" w:rsidRPr="00C14F7C" w:rsidRDefault="008C4981" w:rsidP="00233DF4">
      <w:pPr>
        <w:numPr>
          <w:ilvl w:val="0"/>
          <w:numId w:val="19"/>
        </w:numPr>
        <w:tabs>
          <w:tab w:val="left" w:pos="993"/>
        </w:tabs>
        <w:spacing w:after="120" w:line="276" w:lineRule="auto"/>
        <w:ind w:left="0" w:firstLine="709"/>
      </w:pPr>
      <w:r>
        <w:t xml:space="preserve">средствами </w:t>
      </w:r>
      <w:r w:rsidRPr="00C14F7C">
        <w:t>обеспечения и контроля целостности;</w:t>
      </w:r>
    </w:p>
    <w:p w:rsidR="008C4981" w:rsidRPr="00C14F7C" w:rsidRDefault="008C4981" w:rsidP="00233DF4">
      <w:pPr>
        <w:numPr>
          <w:ilvl w:val="0"/>
          <w:numId w:val="19"/>
        </w:numPr>
        <w:tabs>
          <w:tab w:val="left" w:pos="993"/>
        </w:tabs>
        <w:spacing w:after="120" w:line="276" w:lineRule="auto"/>
        <w:ind w:left="0" w:firstLine="709"/>
      </w:pPr>
      <w:r>
        <w:t>средствами идентификац</w:t>
      </w:r>
      <w:proofErr w:type="gramStart"/>
      <w:r>
        <w:t xml:space="preserve">ии и </w:t>
      </w:r>
      <w:r w:rsidRPr="00C14F7C">
        <w:t>ау</w:t>
      </w:r>
      <w:proofErr w:type="gramEnd"/>
      <w:r w:rsidRPr="00C14F7C">
        <w:t>тентификации электронных сообщений;</w:t>
      </w:r>
    </w:p>
    <w:p w:rsidR="008C4981" w:rsidRPr="00C14F7C" w:rsidRDefault="008C4981" w:rsidP="00233DF4">
      <w:pPr>
        <w:numPr>
          <w:ilvl w:val="0"/>
          <w:numId w:val="19"/>
        </w:numPr>
        <w:tabs>
          <w:tab w:val="left" w:pos="993"/>
        </w:tabs>
        <w:spacing w:after="120" w:line="276" w:lineRule="auto"/>
        <w:ind w:left="0" w:firstLine="709"/>
      </w:pPr>
      <w:r>
        <w:t xml:space="preserve">средствами </w:t>
      </w:r>
      <w:r w:rsidRPr="00C14F7C">
        <w:t>технологической защиты электронных сообщений;</w:t>
      </w:r>
    </w:p>
    <w:p w:rsidR="008C4981" w:rsidRPr="00C14F7C" w:rsidRDefault="008C4981" w:rsidP="00233DF4">
      <w:pPr>
        <w:numPr>
          <w:ilvl w:val="0"/>
          <w:numId w:val="19"/>
        </w:numPr>
        <w:tabs>
          <w:tab w:val="left" w:pos="993"/>
        </w:tabs>
        <w:spacing w:after="120" w:line="276" w:lineRule="auto"/>
        <w:ind w:left="0" w:firstLine="709"/>
      </w:pPr>
      <w:r>
        <w:t xml:space="preserve">средствами </w:t>
      </w:r>
      <w:r w:rsidRPr="00C14F7C">
        <w:t>регистрации</w:t>
      </w:r>
      <w:r>
        <w:t xml:space="preserve"> событий ИБ</w:t>
      </w:r>
      <w:r w:rsidRPr="00C14F7C">
        <w:t>;</w:t>
      </w:r>
    </w:p>
    <w:p w:rsidR="008C4981" w:rsidRPr="00C14F7C" w:rsidRDefault="008C4981" w:rsidP="00233DF4">
      <w:pPr>
        <w:numPr>
          <w:ilvl w:val="0"/>
          <w:numId w:val="19"/>
        </w:numPr>
        <w:tabs>
          <w:tab w:val="left" w:pos="993"/>
        </w:tabs>
        <w:spacing w:after="120" w:line="276" w:lineRule="auto"/>
        <w:ind w:left="0" w:firstLine="709"/>
      </w:pPr>
      <w:r>
        <w:t xml:space="preserve">средствами </w:t>
      </w:r>
      <w:r w:rsidRPr="00C14F7C">
        <w:t>защиты от воздействия вредоносного кода;</w:t>
      </w:r>
    </w:p>
    <w:p w:rsidR="008C4981" w:rsidRPr="00C14F7C" w:rsidRDefault="008C4981" w:rsidP="00233DF4">
      <w:pPr>
        <w:numPr>
          <w:ilvl w:val="0"/>
          <w:numId w:val="19"/>
        </w:numPr>
        <w:tabs>
          <w:tab w:val="left" w:pos="993"/>
        </w:tabs>
        <w:spacing w:after="120" w:line="276" w:lineRule="auto"/>
        <w:ind w:left="0" w:firstLine="709"/>
      </w:pPr>
      <w:r>
        <w:t xml:space="preserve">средствами </w:t>
      </w:r>
      <w:r w:rsidRPr="00C14F7C">
        <w:t>мониторинга информационной безопасности;</w:t>
      </w:r>
    </w:p>
    <w:p w:rsidR="008C4981" w:rsidRDefault="008C4981" w:rsidP="00233DF4">
      <w:pPr>
        <w:numPr>
          <w:ilvl w:val="0"/>
          <w:numId w:val="19"/>
        </w:numPr>
        <w:tabs>
          <w:tab w:val="left" w:pos="993"/>
        </w:tabs>
        <w:spacing w:after="120" w:line="276" w:lineRule="auto"/>
        <w:ind w:left="0" w:firstLine="709"/>
      </w:pPr>
      <w:r>
        <w:t xml:space="preserve">средствами </w:t>
      </w:r>
      <w:r w:rsidRPr="00C14F7C">
        <w:t>архивирования и резервирования</w:t>
      </w:r>
      <w:r w:rsidR="003D228B">
        <w:t>;</w:t>
      </w:r>
    </w:p>
    <w:p w:rsidR="003D228B" w:rsidRPr="00C14F7C" w:rsidRDefault="003D228B" w:rsidP="00233DF4">
      <w:pPr>
        <w:numPr>
          <w:ilvl w:val="0"/>
          <w:numId w:val="19"/>
        </w:numPr>
        <w:tabs>
          <w:tab w:val="left" w:pos="993"/>
        </w:tabs>
        <w:spacing w:after="120" w:line="276" w:lineRule="auto"/>
        <w:ind w:left="0" w:firstLine="709"/>
      </w:pPr>
      <w:r>
        <w:t>средствами криптографической защиты информации, входящими в состав ППС.</w:t>
      </w:r>
    </w:p>
    <w:p w:rsidR="008C4981" w:rsidRDefault="008C4981" w:rsidP="008C4981">
      <w:pPr>
        <w:tabs>
          <w:tab w:val="left" w:pos="1134"/>
        </w:tabs>
        <w:spacing w:after="120"/>
        <w:ind w:firstLine="709"/>
      </w:pPr>
      <w:r>
        <w:t>При этом</w:t>
      </w:r>
      <w:proofErr w:type="gramStart"/>
      <w:r>
        <w:t>,</w:t>
      </w:r>
      <w:proofErr w:type="gramEnd"/>
      <w:r>
        <w:t xml:space="preserve"> система обеспечения информационной безопасности</w:t>
      </w:r>
      <w:r w:rsidR="00D66335">
        <w:t xml:space="preserve"> (СОИБ)</w:t>
      </w:r>
      <w:r>
        <w:t xml:space="preserve"> предоставляет для АС ППС следующие сервисы обеспечения информационной безопасности:</w:t>
      </w:r>
    </w:p>
    <w:p w:rsidR="008C4981" w:rsidRPr="00554CED" w:rsidRDefault="008C4981" w:rsidP="00CE7C09">
      <w:pPr>
        <w:numPr>
          <w:ilvl w:val="0"/>
          <w:numId w:val="25"/>
        </w:numPr>
        <w:tabs>
          <w:tab w:val="left" w:pos="993"/>
        </w:tabs>
        <w:spacing w:after="120" w:line="276" w:lineRule="auto"/>
        <w:ind w:left="0" w:firstLine="709"/>
        <w:rPr>
          <w:rFonts w:eastAsia="Calibri"/>
          <w:lang w:eastAsia="en-US"/>
        </w:rPr>
      </w:pPr>
      <w:r w:rsidRPr="00554CED">
        <w:rPr>
          <w:rFonts w:eastAsia="Calibri"/>
          <w:lang w:eastAsia="en-US"/>
        </w:rPr>
        <w:t>защиты от воздействия вредоносного кода;</w:t>
      </w:r>
    </w:p>
    <w:p w:rsidR="008C4981" w:rsidRPr="00554CED" w:rsidRDefault="008C4981" w:rsidP="00CE7C09">
      <w:pPr>
        <w:numPr>
          <w:ilvl w:val="0"/>
          <w:numId w:val="25"/>
        </w:numPr>
        <w:tabs>
          <w:tab w:val="left" w:pos="993"/>
        </w:tabs>
        <w:spacing w:after="120" w:line="276" w:lineRule="auto"/>
        <w:ind w:left="0" w:firstLine="709"/>
        <w:rPr>
          <w:rFonts w:eastAsia="Calibri"/>
          <w:lang w:eastAsia="en-US"/>
        </w:rPr>
      </w:pPr>
      <w:r w:rsidRPr="00554CED">
        <w:rPr>
          <w:rFonts w:eastAsia="Calibri"/>
          <w:lang w:eastAsia="en-US"/>
        </w:rPr>
        <w:t>управления правами доступа эксплуатационного персонала;</w:t>
      </w:r>
    </w:p>
    <w:p w:rsidR="008C4981" w:rsidRPr="00554CED" w:rsidRDefault="008C4981" w:rsidP="00CE7C09">
      <w:pPr>
        <w:numPr>
          <w:ilvl w:val="0"/>
          <w:numId w:val="25"/>
        </w:numPr>
        <w:tabs>
          <w:tab w:val="left" w:pos="993"/>
        </w:tabs>
        <w:spacing w:after="120" w:line="276" w:lineRule="auto"/>
        <w:ind w:left="0" w:firstLine="709"/>
        <w:rPr>
          <w:rFonts w:eastAsia="Calibri"/>
          <w:lang w:eastAsia="en-US"/>
        </w:rPr>
      </w:pPr>
      <w:r w:rsidRPr="00554CED">
        <w:rPr>
          <w:rFonts w:eastAsia="Calibri"/>
          <w:lang w:eastAsia="en-US"/>
        </w:rPr>
        <w:t>управления доступом, идентификац</w:t>
      </w:r>
      <w:proofErr w:type="gramStart"/>
      <w:r w:rsidRPr="00554CED">
        <w:rPr>
          <w:rFonts w:eastAsia="Calibri"/>
          <w:lang w:eastAsia="en-US"/>
        </w:rPr>
        <w:t>ии и ау</w:t>
      </w:r>
      <w:proofErr w:type="gramEnd"/>
      <w:r w:rsidRPr="00554CED">
        <w:rPr>
          <w:rFonts w:eastAsia="Calibri"/>
          <w:lang w:eastAsia="en-US"/>
        </w:rPr>
        <w:t>тентификации эксплуатационного персонала на вычислительных ресурсах АС ППС;</w:t>
      </w:r>
    </w:p>
    <w:p w:rsidR="008C4981" w:rsidRPr="00554CED" w:rsidRDefault="008C4981" w:rsidP="00CE7C09">
      <w:pPr>
        <w:numPr>
          <w:ilvl w:val="0"/>
          <w:numId w:val="25"/>
        </w:numPr>
        <w:tabs>
          <w:tab w:val="left" w:pos="993"/>
        </w:tabs>
        <w:spacing w:after="120" w:line="276" w:lineRule="auto"/>
        <w:ind w:left="0" w:firstLine="709"/>
        <w:rPr>
          <w:rFonts w:eastAsia="Calibri"/>
          <w:lang w:eastAsia="en-US"/>
        </w:rPr>
      </w:pPr>
      <w:r w:rsidRPr="00554CED">
        <w:rPr>
          <w:rFonts w:eastAsia="Calibri"/>
          <w:lang w:eastAsia="en-US"/>
        </w:rPr>
        <w:t>паспортизации и контроля целостности;</w:t>
      </w:r>
    </w:p>
    <w:p w:rsidR="008C4981" w:rsidRPr="00554CED" w:rsidRDefault="008C4981" w:rsidP="00CE7C09">
      <w:pPr>
        <w:numPr>
          <w:ilvl w:val="0"/>
          <w:numId w:val="25"/>
        </w:numPr>
        <w:tabs>
          <w:tab w:val="left" w:pos="993"/>
        </w:tabs>
        <w:spacing w:after="120" w:line="276" w:lineRule="auto"/>
        <w:ind w:left="0" w:firstLine="709"/>
        <w:rPr>
          <w:rFonts w:eastAsia="Calibri"/>
          <w:lang w:eastAsia="en-US"/>
        </w:rPr>
      </w:pPr>
      <w:r w:rsidRPr="00554CED">
        <w:rPr>
          <w:rFonts w:eastAsia="Calibri"/>
          <w:lang w:eastAsia="en-US"/>
        </w:rPr>
        <w:t>мониторинга и анализа событий ИБ;</w:t>
      </w:r>
    </w:p>
    <w:p w:rsidR="008C4981" w:rsidRPr="00554CED" w:rsidRDefault="008C4981" w:rsidP="00CE7C09">
      <w:pPr>
        <w:numPr>
          <w:ilvl w:val="0"/>
          <w:numId w:val="25"/>
        </w:numPr>
        <w:tabs>
          <w:tab w:val="left" w:pos="993"/>
        </w:tabs>
        <w:spacing w:after="120" w:line="276" w:lineRule="auto"/>
        <w:ind w:left="0" w:firstLine="709"/>
        <w:rPr>
          <w:rFonts w:eastAsia="Calibri"/>
          <w:lang w:eastAsia="en-US"/>
        </w:rPr>
      </w:pPr>
      <w:r w:rsidRPr="00554CED">
        <w:rPr>
          <w:rFonts w:eastAsia="Calibri"/>
          <w:lang w:eastAsia="en-US"/>
        </w:rPr>
        <w:t>управления настройками средств обеспечения ИБ;</w:t>
      </w:r>
    </w:p>
    <w:p w:rsidR="008C4981" w:rsidRPr="00554CED" w:rsidRDefault="008C4981" w:rsidP="00CE7C09">
      <w:pPr>
        <w:numPr>
          <w:ilvl w:val="0"/>
          <w:numId w:val="25"/>
        </w:numPr>
        <w:tabs>
          <w:tab w:val="left" w:pos="993"/>
        </w:tabs>
        <w:spacing w:after="120" w:line="276" w:lineRule="auto"/>
        <w:ind w:left="0" w:firstLine="709"/>
        <w:rPr>
          <w:rFonts w:eastAsia="Calibri"/>
          <w:lang w:eastAsia="en-US"/>
        </w:rPr>
      </w:pPr>
      <w:r w:rsidRPr="00554CED">
        <w:rPr>
          <w:rFonts w:eastAsia="Calibri"/>
          <w:lang w:eastAsia="en-US"/>
        </w:rPr>
        <w:t>контроля действий по загрузке/отчуждению данных.</w:t>
      </w:r>
    </w:p>
    <w:p w:rsidR="00F21BC4" w:rsidRDefault="00F21BC4" w:rsidP="00F21BC4">
      <w:pPr>
        <w:tabs>
          <w:tab w:val="left" w:pos="1418"/>
        </w:tabs>
        <w:spacing w:after="120"/>
        <w:ind w:firstLine="709"/>
      </w:pPr>
      <w:r>
        <w:t xml:space="preserve">Информационная безопасность прикладного уровня обеспечивается встроенными средствами </w:t>
      </w:r>
      <w:r w:rsidR="00E975C2">
        <w:t xml:space="preserve">АС ППС </w:t>
      </w:r>
      <w:r>
        <w:t xml:space="preserve">и системами обеспечения информационной безопасности. </w:t>
      </w:r>
    </w:p>
    <w:p w:rsidR="008C4981" w:rsidRPr="00C14F7C" w:rsidRDefault="008C4981" w:rsidP="008C4981">
      <w:pPr>
        <w:tabs>
          <w:tab w:val="left" w:pos="1418"/>
        </w:tabs>
        <w:spacing w:after="120"/>
        <w:ind w:firstLine="709"/>
      </w:pPr>
      <w:r w:rsidRPr="00C14F7C">
        <w:t>Должна быть обеспечена совместимость</w:t>
      </w:r>
      <w:r>
        <w:t xml:space="preserve"> АС</w:t>
      </w:r>
      <w:r w:rsidRPr="00C14F7C">
        <w:t xml:space="preserve"> ППС и встроенных в нее средств и систем с эксплуатируемыми в Банке России средствами защиты и системами обеспечения информационной безопасности. </w:t>
      </w:r>
    </w:p>
    <w:p w:rsidR="008C4981" w:rsidRDefault="008C4981" w:rsidP="008C4981">
      <w:pPr>
        <w:tabs>
          <w:tab w:val="left" w:pos="1418"/>
        </w:tabs>
        <w:spacing w:after="120"/>
        <w:ind w:firstLine="709"/>
      </w:pPr>
      <w:r w:rsidRPr="00C14F7C">
        <w:t xml:space="preserve">Все перечисленные в настоящем разделе Задания требования будут уточнены и дополнены на этапах формирования технического задания и технического проектирования ППС. </w:t>
      </w:r>
    </w:p>
    <w:p w:rsidR="00CD5143" w:rsidRDefault="00CD5143" w:rsidP="008C4981">
      <w:pPr>
        <w:tabs>
          <w:tab w:val="left" w:pos="1418"/>
        </w:tabs>
        <w:spacing w:after="120"/>
        <w:ind w:firstLine="709"/>
      </w:pPr>
      <w:r w:rsidRPr="00CD5143">
        <w:t>До момента создания соответствующих сервисов СОИБ, информационная безопасность должна быть обеспечена штатными/встроенными средствами АС ППС, в том числе с применением организационных мер.</w:t>
      </w:r>
    </w:p>
    <w:p w:rsidR="003B3C7A" w:rsidRPr="00C14F7C" w:rsidRDefault="003B3C7A" w:rsidP="00C14F7C">
      <w:pPr>
        <w:pStyle w:val="30"/>
        <w:spacing w:before="0" w:after="120" w:line="276" w:lineRule="auto"/>
        <w:ind w:firstLine="709"/>
      </w:pPr>
      <w:r w:rsidRPr="00C14F7C">
        <w:lastRenderedPageBreak/>
        <w:t>Требо</w:t>
      </w:r>
      <w:bookmarkStart w:id="49" w:name="_Toc163534973"/>
      <w:bookmarkStart w:id="50" w:name="_Toc367390196"/>
      <w:r w:rsidRPr="00C14F7C">
        <w:t>вания к персоналу</w:t>
      </w:r>
      <w:bookmarkEnd w:id="49"/>
      <w:bookmarkEnd w:id="50"/>
    </w:p>
    <w:p w:rsidR="00E975C2" w:rsidRDefault="00E975C2" w:rsidP="00E975C2">
      <w:pPr>
        <w:pStyle w:val="afffd"/>
        <w:spacing w:after="120" w:line="276" w:lineRule="auto"/>
        <w:ind w:firstLine="709"/>
        <w:rPr>
          <w:rFonts w:ascii="Times New Roman" w:eastAsia="Calibri" w:hAnsi="Times New Roman" w:cs="Times New Roman"/>
          <w:lang w:eastAsia="en-US"/>
        </w:rPr>
      </w:pPr>
      <w:r w:rsidRPr="003F5AAE">
        <w:rPr>
          <w:rFonts w:ascii="Times New Roman" w:eastAsia="Calibri" w:hAnsi="Times New Roman" w:cs="Times New Roman"/>
          <w:lang w:eastAsia="en-US"/>
        </w:rPr>
        <w:t xml:space="preserve">Исполнитель должен отобразить в документации </w:t>
      </w:r>
      <w:proofErr w:type="gramStart"/>
      <w:r w:rsidRPr="003F5AAE">
        <w:rPr>
          <w:rFonts w:ascii="Times New Roman" w:eastAsia="Calibri" w:hAnsi="Times New Roman" w:cs="Times New Roman"/>
          <w:lang w:eastAsia="en-US"/>
        </w:rPr>
        <w:t>на</w:t>
      </w:r>
      <w:proofErr w:type="gramEnd"/>
      <w:r w:rsidR="001B50DC">
        <w:rPr>
          <w:rFonts w:ascii="Times New Roman" w:eastAsia="Calibri" w:hAnsi="Times New Roman" w:cs="Times New Roman"/>
          <w:lang w:eastAsia="en-US"/>
        </w:rPr>
        <w:t xml:space="preserve"> </w:t>
      </w:r>
      <w:proofErr w:type="gramStart"/>
      <w:r w:rsidRPr="003F5AAE">
        <w:rPr>
          <w:rFonts w:ascii="Times New Roman" w:eastAsia="Calibri" w:hAnsi="Times New Roman" w:cs="Times New Roman"/>
          <w:lang w:eastAsia="en-US"/>
        </w:rPr>
        <w:t>АС</w:t>
      </w:r>
      <w:proofErr w:type="gramEnd"/>
      <w:r w:rsidRPr="003F5AAE">
        <w:rPr>
          <w:rFonts w:ascii="Times New Roman" w:eastAsia="Calibri" w:hAnsi="Times New Roman" w:cs="Times New Roman"/>
          <w:lang w:eastAsia="en-US"/>
        </w:rPr>
        <w:t xml:space="preserve"> ППС следующие требования:</w:t>
      </w:r>
    </w:p>
    <w:p w:rsidR="003F5AAE" w:rsidRDefault="003F5AAE" w:rsidP="00CE7C09">
      <w:pPr>
        <w:pStyle w:val="afffd"/>
        <w:numPr>
          <w:ilvl w:val="0"/>
          <w:numId w:val="38"/>
        </w:numPr>
        <w:spacing w:after="120" w:line="276" w:lineRule="auto"/>
        <w:ind w:left="0" w:firstLine="709"/>
        <w:rPr>
          <w:rFonts w:ascii="Times New Roman" w:hAnsi="Times New Roman"/>
        </w:rPr>
      </w:pPr>
      <w:r w:rsidRPr="00CE2DCB">
        <w:rPr>
          <w:rFonts w:ascii="Times New Roman" w:hAnsi="Times New Roman"/>
        </w:rPr>
        <w:t>Структура подразделений, обеспечивающих эксплуатацию АС ППС, штатный состав, функциональные обязанности и права персонала этих подразделений должны быть регламентированы организационно-распорядительными документами с учетом требований по разделению и обеспечению независимости контуров защиты обработки, контроля и передачи электронных платежных сообщений.</w:t>
      </w:r>
    </w:p>
    <w:p w:rsidR="003B3C7A" w:rsidRPr="00C14F7C" w:rsidRDefault="003B3C7A" w:rsidP="00CE7C09">
      <w:pPr>
        <w:pStyle w:val="afffd"/>
        <w:numPr>
          <w:ilvl w:val="0"/>
          <w:numId w:val="38"/>
        </w:numPr>
        <w:spacing w:after="120" w:line="276" w:lineRule="auto"/>
        <w:ind w:left="0" w:firstLine="709"/>
        <w:rPr>
          <w:rFonts w:ascii="Times New Roman" w:eastAsia="Calibri" w:hAnsi="Times New Roman" w:cs="Times New Roman"/>
          <w:lang w:eastAsia="en-US"/>
        </w:rPr>
      </w:pPr>
      <w:r w:rsidRPr="00C14F7C">
        <w:rPr>
          <w:rFonts w:ascii="Times New Roman" w:eastAsia="Calibri" w:hAnsi="Times New Roman" w:cs="Times New Roman"/>
          <w:lang w:eastAsia="en-US"/>
        </w:rPr>
        <w:t>Организационная структура служб сопровождения, администрирования, эксплуатации (обработки и контроля), телекоммуникаций, безопасности и защиты информации, техобслуживания должна обеспечивать недопустимость выполнения одними и теми же сотрудниками как работ по эксплуатации технических средств АС</w:t>
      </w:r>
      <w:r w:rsidR="00613E06">
        <w:rPr>
          <w:rFonts w:ascii="Times New Roman" w:eastAsia="Calibri" w:hAnsi="Times New Roman" w:cs="Times New Roman"/>
          <w:lang w:eastAsia="en-US"/>
        </w:rPr>
        <w:t xml:space="preserve"> ППС</w:t>
      </w:r>
      <w:r w:rsidRPr="00C14F7C">
        <w:rPr>
          <w:rFonts w:ascii="Times New Roman" w:eastAsia="Calibri" w:hAnsi="Times New Roman" w:cs="Times New Roman"/>
          <w:lang w:eastAsia="en-US"/>
        </w:rPr>
        <w:t>, так и работ по их развитию, модификации, внедрению и сопровождению. Должно быть обеспечено разграничение полномочий персонала по доступу к ключевой информации сре</w:t>
      </w:r>
      <w:proofErr w:type="gramStart"/>
      <w:r w:rsidRPr="00C14F7C">
        <w:rPr>
          <w:rFonts w:ascii="Times New Roman" w:eastAsia="Calibri" w:hAnsi="Times New Roman" w:cs="Times New Roman"/>
          <w:lang w:eastAsia="en-US"/>
        </w:rPr>
        <w:t>дств кр</w:t>
      </w:r>
      <w:proofErr w:type="gramEnd"/>
      <w:r w:rsidRPr="00C14F7C">
        <w:rPr>
          <w:rFonts w:ascii="Times New Roman" w:eastAsia="Calibri" w:hAnsi="Times New Roman" w:cs="Times New Roman"/>
          <w:lang w:eastAsia="en-US"/>
        </w:rPr>
        <w:t xml:space="preserve">иптографической защиты информации (далее – СКЗИ) для выполнения работ по сертификации ключей и по управлению ключевыми системами СКЗИ. </w:t>
      </w:r>
    </w:p>
    <w:p w:rsidR="003B3C7A" w:rsidRPr="00C14F7C" w:rsidRDefault="003B3C7A" w:rsidP="00CE7C09">
      <w:pPr>
        <w:pStyle w:val="afffd"/>
        <w:numPr>
          <w:ilvl w:val="0"/>
          <w:numId w:val="38"/>
        </w:numPr>
        <w:spacing w:after="120" w:line="276" w:lineRule="auto"/>
        <w:ind w:left="0" w:firstLine="709"/>
        <w:rPr>
          <w:rFonts w:ascii="Times New Roman" w:eastAsia="Calibri" w:hAnsi="Times New Roman" w:cs="Times New Roman"/>
          <w:lang w:eastAsia="en-US"/>
        </w:rPr>
      </w:pPr>
      <w:r w:rsidRPr="00C14F7C">
        <w:rPr>
          <w:rFonts w:ascii="Times New Roman" w:eastAsia="Calibri" w:hAnsi="Times New Roman" w:cs="Times New Roman"/>
          <w:lang w:eastAsia="en-US"/>
        </w:rPr>
        <w:t>Администрирование системы и администрирование информационной безопасности одним и тем же сотрудником не допускается.</w:t>
      </w:r>
    </w:p>
    <w:p w:rsidR="003B3C7A" w:rsidRPr="00C14F7C" w:rsidRDefault="003B3C7A" w:rsidP="00CE7C09">
      <w:pPr>
        <w:pStyle w:val="afffd"/>
        <w:numPr>
          <w:ilvl w:val="0"/>
          <w:numId w:val="38"/>
        </w:numPr>
        <w:spacing w:after="120" w:line="276" w:lineRule="auto"/>
        <w:ind w:left="0" w:firstLine="709"/>
        <w:rPr>
          <w:rFonts w:ascii="Times New Roman" w:eastAsia="Calibri" w:hAnsi="Times New Roman" w:cs="Times New Roman"/>
          <w:lang w:eastAsia="en-US"/>
        </w:rPr>
      </w:pPr>
      <w:r w:rsidRPr="00C14F7C">
        <w:rPr>
          <w:rFonts w:ascii="Times New Roman" w:eastAsia="Calibri" w:hAnsi="Times New Roman" w:cs="Times New Roman"/>
          <w:lang w:eastAsia="en-US"/>
        </w:rPr>
        <w:t xml:space="preserve">Все ответственные лица, задействованные в технологии подготовки, ввода, приема, передачи, обработки и контроля электронных платежных сообщений </w:t>
      </w:r>
      <w:proofErr w:type="gramStart"/>
      <w:r w:rsidRPr="00C14F7C">
        <w:rPr>
          <w:rFonts w:ascii="Times New Roman" w:eastAsia="Calibri" w:hAnsi="Times New Roman" w:cs="Times New Roman"/>
          <w:lang w:eastAsia="en-US"/>
        </w:rPr>
        <w:t>в</w:t>
      </w:r>
      <w:proofErr w:type="gramEnd"/>
      <w:r w:rsidR="00DC1357">
        <w:rPr>
          <w:rFonts w:ascii="Times New Roman" w:eastAsia="Calibri" w:hAnsi="Times New Roman" w:cs="Times New Roman"/>
          <w:lang w:eastAsia="en-US"/>
        </w:rPr>
        <w:t xml:space="preserve"> </w:t>
      </w:r>
      <w:proofErr w:type="gramStart"/>
      <w:r w:rsidRPr="00C14F7C">
        <w:rPr>
          <w:rFonts w:ascii="Times New Roman" w:eastAsia="Calibri" w:hAnsi="Times New Roman" w:cs="Times New Roman"/>
          <w:lang w:eastAsia="en-US"/>
        </w:rPr>
        <w:t>АС</w:t>
      </w:r>
      <w:proofErr w:type="gramEnd"/>
      <w:r w:rsidR="00613E06">
        <w:rPr>
          <w:rFonts w:ascii="Times New Roman" w:eastAsia="Calibri" w:hAnsi="Times New Roman" w:cs="Times New Roman"/>
          <w:lang w:eastAsia="en-US"/>
        </w:rPr>
        <w:t xml:space="preserve"> ППС</w:t>
      </w:r>
      <w:r w:rsidRPr="00C14F7C">
        <w:rPr>
          <w:rFonts w:ascii="Times New Roman" w:eastAsia="Calibri" w:hAnsi="Times New Roman" w:cs="Times New Roman"/>
          <w:lang w:eastAsia="en-US"/>
        </w:rPr>
        <w:t xml:space="preserve"> должны быть назначены приказами (распоряжениями) руководителя ТУ или руководителя учреждения Банка России. </w:t>
      </w:r>
    </w:p>
    <w:p w:rsidR="003B3C7A" w:rsidRPr="00C14F7C" w:rsidRDefault="003B3C7A" w:rsidP="00C14F7C">
      <w:pPr>
        <w:pStyle w:val="30"/>
        <w:spacing w:before="0" w:after="120" w:line="276" w:lineRule="auto"/>
        <w:ind w:firstLine="709"/>
        <w:rPr>
          <w:szCs w:val="24"/>
        </w:rPr>
      </w:pPr>
      <w:bookmarkStart w:id="51" w:name="_Toc163534974"/>
      <w:bookmarkStart w:id="52" w:name="_Toc367390197"/>
      <w:r w:rsidRPr="00C14F7C">
        <w:rPr>
          <w:szCs w:val="24"/>
        </w:rPr>
        <w:t>Требования к процедурам, реализующим организационные меры защиты</w:t>
      </w:r>
      <w:bookmarkEnd w:id="51"/>
      <w:bookmarkEnd w:id="52"/>
    </w:p>
    <w:p w:rsidR="003F5AAE" w:rsidRPr="00C14F7C" w:rsidRDefault="003F5AAE" w:rsidP="003F5AAE">
      <w:pPr>
        <w:pStyle w:val="afffd"/>
        <w:spacing w:after="120" w:line="276" w:lineRule="auto"/>
        <w:ind w:firstLine="709"/>
        <w:rPr>
          <w:rFonts w:ascii="Times New Roman" w:eastAsia="Calibri" w:hAnsi="Times New Roman" w:cs="Times New Roman"/>
          <w:lang w:eastAsia="en-US"/>
        </w:rPr>
      </w:pPr>
      <w:r w:rsidRPr="003F5AAE">
        <w:rPr>
          <w:rFonts w:ascii="Times New Roman" w:eastAsia="Calibri" w:hAnsi="Times New Roman" w:cs="Times New Roman"/>
          <w:lang w:eastAsia="en-US"/>
        </w:rPr>
        <w:t xml:space="preserve">Исполнитель должен отобразить в документации </w:t>
      </w:r>
      <w:proofErr w:type="gramStart"/>
      <w:r w:rsidRPr="003F5AAE">
        <w:rPr>
          <w:rFonts w:ascii="Times New Roman" w:eastAsia="Calibri" w:hAnsi="Times New Roman" w:cs="Times New Roman"/>
          <w:lang w:eastAsia="en-US"/>
        </w:rPr>
        <w:t>на</w:t>
      </w:r>
      <w:proofErr w:type="gramEnd"/>
      <w:r w:rsidR="00DC1357">
        <w:rPr>
          <w:rFonts w:ascii="Times New Roman" w:eastAsia="Calibri" w:hAnsi="Times New Roman" w:cs="Times New Roman"/>
          <w:lang w:eastAsia="en-US"/>
        </w:rPr>
        <w:t xml:space="preserve"> </w:t>
      </w:r>
      <w:proofErr w:type="gramStart"/>
      <w:r w:rsidRPr="003F5AAE">
        <w:rPr>
          <w:rFonts w:ascii="Times New Roman" w:eastAsia="Calibri" w:hAnsi="Times New Roman" w:cs="Times New Roman"/>
          <w:lang w:eastAsia="en-US"/>
        </w:rPr>
        <w:t>АС</w:t>
      </w:r>
      <w:proofErr w:type="gramEnd"/>
      <w:r w:rsidRPr="003F5AAE">
        <w:rPr>
          <w:rFonts w:ascii="Times New Roman" w:eastAsia="Calibri" w:hAnsi="Times New Roman" w:cs="Times New Roman"/>
          <w:lang w:eastAsia="en-US"/>
        </w:rPr>
        <w:t xml:space="preserve"> ППС следующие требования к процедурам, реализующим организационные меры защиты:</w:t>
      </w:r>
    </w:p>
    <w:p w:rsidR="003B3C7A" w:rsidRPr="00C14F7C" w:rsidRDefault="003B3C7A" w:rsidP="00CE7C09">
      <w:pPr>
        <w:pStyle w:val="afffd"/>
        <w:numPr>
          <w:ilvl w:val="0"/>
          <w:numId w:val="39"/>
        </w:numPr>
        <w:spacing w:after="120" w:line="276" w:lineRule="auto"/>
        <w:ind w:left="0" w:firstLine="709"/>
        <w:rPr>
          <w:rFonts w:ascii="Times New Roman" w:eastAsia="Calibri" w:hAnsi="Times New Roman" w:cs="Times New Roman"/>
          <w:lang w:eastAsia="en-US"/>
        </w:rPr>
      </w:pPr>
      <w:r w:rsidRPr="00C14F7C">
        <w:rPr>
          <w:rFonts w:ascii="Times New Roman" w:eastAsia="Calibri" w:hAnsi="Times New Roman" w:cs="Times New Roman"/>
          <w:lang w:eastAsia="en-US"/>
        </w:rPr>
        <w:t>Для персонала АС</w:t>
      </w:r>
      <w:r w:rsidR="00613E06">
        <w:rPr>
          <w:rFonts w:ascii="Times New Roman" w:eastAsia="Calibri" w:hAnsi="Times New Roman" w:cs="Times New Roman"/>
          <w:lang w:eastAsia="en-US"/>
        </w:rPr>
        <w:t xml:space="preserve"> ППС</w:t>
      </w:r>
      <w:r w:rsidRPr="00C14F7C">
        <w:rPr>
          <w:rFonts w:ascii="Times New Roman" w:eastAsia="Calibri" w:hAnsi="Times New Roman" w:cs="Times New Roman"/>
          <w:lang w:eastAsia="en-US"/>
        </w:rPr>
        <w:t xml:space="preserve"> должны быть регламентированы инструктивными материалами, распоряжениями (приказами) права по доступу:</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в помещения, в которых размещаются технические средства ввода, обработки, хранения и передачи электронных сообщений;</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к техническим средствам ввода, обработки, хранения и передачи электронных сообщений;</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на технологические участки обработки информации;</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к ключевой информации СКЗИ;</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к информации, находящейся на архивном хранении.</w:t>
      </w:r>
    </w:p>
    <w:p w:rsidR="003B3C7A" w:rsidRPr="00C14F7C" w:rsidRDefault="000C146B" w:rsidP="00554CED">
      <w:pPr>
        <w:pStyle w:val="afffd"/>
        <w:spacing w:after="120" w:line="276" w:lineRule="auto"/>
        <w:ind w:firstLine="709"/>
        <w:rPr>
          <w:rFonts w:ascii="Times New Roman" w:hAnsi="Times New Roman"/>
        </w:rPr>
      </w:pPr>
      <w:r w:rsidRPr="00C14F7C">
        <w:rPr>
          <w:rFonts w:ascii="Times New Roman" w:hAnsi="Times New Roman"/>
        </w:rPr>
        <w:t>В том числе, должны быть реализованы следующие меры</w:t>
      </w:r>
      <w:r w:rsidR="003B3C7A" w:rsidRPr="00C14F7C">
        <w:rPr>
          <w:rFonts w:ascii="Times New Roman" w:hAnsi="Times New Roman"/>
        </w:rPr>
        <w:t xml:space="preserve">: </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по разграничению доступа к техническим средствам АРМ, серверов </w:t>
      </w:r>
      <w:r w:rsidR="00613E06">
        <w:rPr>
          <w:rFonts w:ascii="Times New Roman" w:hAnsi="Times New Roman"/>
          <w:sz w:val="24"/>
          <w:szCs w:val="24"/>
        </w:rPr>
        <w:t>АС ППС</w:t>
      </w:r>
      <w:r w:rsidRPr="00C14F7C">
        <w:rPr>
          <w:rFonts w:ascii="Times New Roman" w:hAnsi="Times New Roman"/>
          <w:sz w:val="24"/>
          <w:szCs w:val="24"/>
        </w:rPr>
        <w:t xml:space="preserve">, ЛВС и телекоммуникации; </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по защите платежной информации; </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lastRenderedPageBreak/>
        <w:t xml:space="preserve">по защите информации, связанной с настройками технических средств и систем; </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по защите информации, находящейся на архивном хранении. </w:t>
      </w:r>
    </w:p>
    <w:p w:rsidR="003B3C7A" w:rsidRPr="00C14F7C" w:rsidRDefault="003B3C7A" w:rsidP="00CE7C09">
      <w:pPr>
        <w:pStyle w:val="afffd"/>
        <w:numPr>
          <w:ilvl w:val="0"/>
          <w:numId w:val="39"/>
        </w:numPr>
        <w:spacing w:after="120" w:line="276" w:lineRule="auto"/>
        <w:ind w:left="0" w:firstLine="709"/>
        <w:rPr>
          <w:rFonts w:ascii="Times New Roman" w:eastAsia="Calibri" w:hAnsi="Times New Roman" w:cs="Times New Roman"/>
          <w:lang w:eastAsia="en-US"/>
        </w:rPr>
      </w:pPr>
      <w:r w:rsidRPr="00C14F7C">
        <w:rPr>
          <w:rFonts w:ascii="Times New Roman" w:eastAsia="Calibri" w:hAnsi="Times New Roman" w:cs="Times New Roman"/>
          <w:lang w:eastAsia="en-US"/>
        </w:rPr>
        <w:t>Центральные вычислительные узлы – сервера системы – рекомендуется размещать в зоне со строго ограниченным доступом.</w:t>
      </w:r>
    </w:p>
    <w:p w:rsidR="003B3C7A" w:rsidRPr="00C14F7C" w:rsidRDefault="003B3C7A" w:rsidP="00CE7C09">
      <w:pPr>
        <w:pStyle w:val="afffd"/>
        <w:numPr>
          <w:ilvl w:val="0"/>
          <w:numId w:val="39"/>
        </w:numPr>
        <w:spacing w:after="120" w:line="276" w:lineRule="auto"/>
        <w:ind w:left="0" w:firstLine="709"/>
        <w:rPr>
          <w:rFonts w:ascii="Times New Roman" w:eastAsia="Calibri" w:hAnsi="Times New Roman" w:cs="Times New Roman"/>
          <w:lang w:eastAsia="en-US"/>
        </w:rPr>
      </w:pPr>
      <w:r w:rsidRPr="00C14F7C">
        <w:rPr>
          <w:rFonts w:ascii="Times New Roman" w:eastAsia="Calibri" w:hAnsi="Times New Roman" w:cs="Times New Roman"/>
          <w:lang w:eastAsia="en-US"/>
        </w:rPr>
        <w:t>Для обеспечения целостности программного обеспечения при передаче в Фонд алгоритмов и программ Банка России</w:t>
      </w:r>
      <w:r w:rsidR="00925662">
        <w:rPr>
          <w:rFonts w:ascii="Times New Roman" w:eastAsia="Calibri" w:hAnsi="Times New Roman" w:cs="Times New Roman"/>
          <w:lang w:eastAsia="en-US"/>
        </w:rPr>
        <w:t xml:space="preserve"> </w:t>
      </w:r>
      <w:r w:rsidRPr="00C14F7C">
        <w:rPr>
          <w:rFonts w:ascii="Times New Roman" w:eastAsia="Calibri" w:hAnsi="Times New Roman" w:cs="Times New Roman"/>
          <w:lang w:eastAsia="en-US"/>
        </w:rPr>
        <w:t xml:space="preserve">должны использоваться средства защиты информации, рекомендованные Банком России. </w:t>
      </w:r>
    </w:p>
    <w:p w:rsidR="003B3C7A" w:rsidRPr="00C14F7C" w:rsidRDefault="003B3C7A" w:rsidP="00CE7C09">
      <w:pPr>
        <w:pStyle w:val="afffd"/>
        <w:numPr>
          <w:ilvl w:val="0"/>
          <w:numId w:val="39"/>
        </w:numPr>
        <w:spacing w:after="120" w:line="276" w:lineRule="auto"/>
        <w:ind w:left="0" w:firstLine="709"/>
        <w:rPr>
          <w:rFonts w:ascii="Times New Roman" w:eastAsia="Calibri" w:hAnsi="Times New Roman" w:cs="Times New Roman"/>
          <w:lang w:eastAsia="en-US"/>
        </w:rPr>
      </w:pPr>
      <w:r w:rsidRPr="00C14F7C">
        <w:rPr>
          <w:rFonts w:ascii="Times New Roman" w:eastAsia="Calibri" w:hAnsi="Times New Roman" w:cs="Times New Roman"/>
          <w:lang w:eastAsia="en-US"/>
        </w:rPr>
        <w:t xml:space="preserve">Процессы обслуживания (сопровождения) технических средств должны быть регламентированы, и выполняться </w:t>
      </w:r>
      <w:r w:rsidR="001C2267" w:rsidRPr="001C2267">
        <w:rPr>
          <w:rFonts w:ascii="Times New Roman" w:eastAsia="Calibri" w:hAnsi="Times New Roman" w:cs="Times New Roman"/>
          <w:lang w:eastAsia="en-US"/>
        </w:rPr>
        <w:t xml:space="preserve">под контролем </w:t>
      </w:r>
      <w:r w:rsidRPr="00C14F7C">
        <w:rPr>
          <w:rFonts w:ascii="Times New Roman" w:eastAsia="Calibri" w:hAnsi="Times New Roman" w:cs="Times New Roman"/>
          <w:lang w:eastAsia="en-US"/>
        </w:rPr>
        <w:t>администраторов информационной безопасности (далее – АИБ).</w:t>
      </w:r>
    </w:p>
    <w:p w:rsidR="003B3C7A" w:rsidRPr="00C14F7C" w:rsidRDefault="003B3C7A" w:rsidP="00CE7C09">
      <w:pPr>
        <w:pStyle w:val="afffd"/>
        <w:numPr>
          <w:ilvl w:val="0"/>
          <w:numId w:val="39"/>
        </w:numPr>
        <w:spacing w:after="120" w:line="276" w:lineRule="auto"/>
        <w:ind w:left="0" w:firstLine="709"/>
        <w:rPr>
          <w:rFonts w:ascii="Times New Roman" w:eastAsia="Calibri" w:hAnsi="Times New Roman" w:cs="Times New Roman"/>
          <w:lang w:eastAsia="en-US"/>
        </w:rPr>
      </w:pPr>
      <w:r w:rsidRPr="00C14F7C">
        <w:rPr>
          <w:rFonts w:ascii="Times New Roman" w:eastAsia="Calibri" w:hAnsi="Times New Roman" w:cs="Times New Roman"/>
          <w:lang w:eastAsia="en-US"/>
        </w:rPr>
        <w:t xml:space="preserve">Меры защиты информации при организации доступа к локальной </w:t>
      </w:r>
      <w:r w:rsidRPr="003F5AAE">
        <w:rPr>
          <w:rFonts w:ascii="Times New Roman" w:eastAsia="Calibri" w:hAnsi="Times New Roman" w:cs="Times New Roman"/>
          <w:lang w:eastAsia="en-US"/>
        </w:rPr>
        <w:t>вычислительной</w:t>
      </w:r>
      <w:r w:rsidR="00925662">
        <w:rPr>
          <w:rFonts w:ascii="Times New Roman" w:eastAsia="Calibri" w:hAnsi="Times New Roman" w:cs="Times New Roman"/>
          <w:lang w:eastAsia="en-US"/>
        </w:rPr>
        <w:t xml:space="preserve"> </w:t>
      </w:r>
      <w:r w:rsidRPr="00C14F7C">
        <w:rPr>
          <w:rFonts w:ascii="Times New Roman" w:eastAsia="Calibri" w:hAnsi="Times New Roman" w:cs="Times New Roman"/>
          <w:lang w:eastAsia="en-US"/>
        </w:rPr>
        <w:t xml:space="preserve">сети (далее – ЛВС) должны выполняться в соответствии с нормативными и иными актами Банка России. </w:t>
      </w:r>
    </w:p>
    <w:p w:rsidR="003B3C7A" w:rsidRPr="003F5AAE" w:rsidRDefault="003B3C7A" w:rsidP="00CE7C09">
      <w:pPr>
        <w:pStyle w:val="afffd"/>
        <w:numPr>
          <w:ilvl w:val="0"/>
          <w:numId w:val="39"/>
        </w:numPr>
        <w:spacing w:after="120" w:line="276" w:lineRule="auto"/>
        <w:ind w:left="0" w:firstLine="709"/>
        <w:rPr>
          <w:rFonts w:ascii="Times New Roman" w:eastAsia="Calibri" w:hAnsi="Times New Roman" w:cs="Times New Roman"/>
          <w:lang w:eastAsia="en-US"/>
        </w:rPr>
      </w:pPr>
      <w:r w:rsidRPr="003F5AAE">
        <w:rPr>
          <w:rFonts w:ascii="Times New Roman" w:eastAsia="Calibri" w:hAnsi="Times New Roman" w:cs="Times New Roman"/>
          <w:lang w:eastAsia="en-US"/>
        </w:rPr>
        <w:t xml:space="preserve">На технологических участках АС должны быть назначены АИБ. Порядок взаимодействия АИБ и персонала подсистем </w:t>
      </w:r>
      <w:r w:rsidR="00613E06" w:rsidRPr="003F5AAE">
        <w:rPr>
          <w:rFonts w:ascii="Times New Roman" w:eastAsia="Calibri" w:hAnsi="Times New Roman" w:cs="Times New Roman"/>
          <w:lang w:eastAsia="en-US"/>
        </w:rPr>
        <w:t>АС ППС</w:t>
      </w:r>
      <w:r w:rsidRPr="003F5AAE">
        <w:rPr>
          <w:rFonts w:ascii="Times New Roman" w:eastAsia="Calibri" w:hAnsi="Times New Roman" w:cs="Times New Roman"/>
          <w:lang w:eastAsia="en-US"/>
        </w:rPr>
        <w:t xml:space="preserve"> должен быть регламентирован. Допускается назначение одного АИБ на несколько технологических участков одного подразделения.</w:t>
      </w:r>
    </w:p>
    <w:p w:rsidR="003B3C7A" w:rsidRPr="003F5AAE" w:rsidRDefault="003B3C7A" w:rsidP="00CE7C09">
      <w:pPr>
        <w:pStyle w:val="afffd"/>
        <w:numPr>
          <w:ilvl w:val="0"/>
          <w:numId w:val="39"/>
        </w:numPr>
        <w:spacing w:after="120" w:line="276" w:lineRule="auto"/>
        <w:ind w:left="0" w:firstLine="709"/>
        <w:rPr>
          <w:rFonts w:ascii="Times New Roman" w:eastAsia="Calibri" w:hAnsi="Times New Roman" w:cs="Times New Roman"/>
          <w:lang w:eastAsia="en-US"/>
        </w:rPr>
      </w:pPr>
      <w:r w:rsidRPr="003F5AAE">
        <w:rPr>
          <w:rFonts w:ascii="Times New Roman" w:eastAsia="Calibri" w:hAnsi="Times New Roman" w:cs="Times New Roman"/>
          <w:lang w:eastAsia="en-US"/>
        </w:rPr>
        <w:t xml:space="preserve">Порядок модификации </w:t>
      </w:r>
      <w:proofErr w:type="gramStart"/>
      <w:r w:rsidRPr="003F5AAE">
        <w:rPr>
          <w:rFonts w:ascii="Times New Roman" w:eastAsia="Calibri" w:hAnsi="Times New Roman" w:cs="Times New Roman"/>
          <w:lang w:eastAsia="en-US"/>
        </w:rPr>
        <w:t>ПО</w:t>
      </w:r>
      <w:proofErr w:type="gramEnd"/>
      <w:r w:rsidR="00925662">
        <w:rPr>
          <w:rFonts w:ascii="Times New Roman" w:eastAsia="Calibri" w:hAnsi="Times New Roman" w:cs="Times New Roman"/>
          <w:lang w:eastAsia="en-US"/>
        </w:rPr>
        <w:t xml:space="preserve"> </w:t>
      </w:r>
      <w:proofErr w:type="gramStart"/>
      <w:r w:rsidR="00613E06" w:rsidRPr="003F5AAE">
        <w:rPr>
          <w:rFonts w:ascii="Times New Roman" w:eastAsia="Calibri" w:hAnsi="Times New Roman" w:cs="Times New Roman"/>
          <w:lang w:eastAsia="en-US"/>
        </w:rPr>
        <w:t>АС</w:t>
      </w:r>
      <w:proofErr w:type="gramEnd"/>
      <w:r w:rsidR="00613E06" w:rsidRPr="003F5AAE">
        <w:rPr>
          <w:rFonts w:ascii="Times New Roman" w:eastAsia="Calibri" w:hAnsi="Times New Roman" w:cs="Times New Roman"/>
          <w:lang w:eastAsia="en-US"/>
        </w:rPr>
        <w:t xml:space="preserve"> ППС</w:t>
      </w:r>
      <w:r w:rsidR="00925662">
        <w:rPr>
          <w:rFonts w:ascii="Times New Roman" w:eastAsia="Calibri" w:hAnsi="Times New Roman" w:cs="Times New Roman"/>
          <w:lang w:eastAsia="en-US"/>
        </w:rPr>
        <w:t xml:space="preserve"> </w:t>
      </w:r>
      <w:r w:rsidR="003D228B" w:rsidRPr="003F5AAE">
        <w:rPr>
          <w:rFonts w:ascii="Times New Roman" w:eastAsia="Calibri" w:hAnsi="Times New Roman" w:cs="Times New Roman"/>
          <w:lang w:eastAsia="en-US"/>
        </w:rPr>
        <w:t xml:space="preserve">и его внедрения </w:t>
      </w:r>
      <w:r w:rsidRPr="003F5AAE">
        <w:rPr>
          <w:rFonts w:ascii="Times New Roman" w:eastAsia="Calibri" w:hAnsi="Times New Roman" w:cs="Times New Roman"/>
          <w:lang w:eastAsia="en-US"/>
        </w:rPr>
        <w:t xml:space="preserve">должен быть регламентирован </w:t>
      </w:r>
      <w:r w:rsidR="00BA0F4F" w:rsidRPr="00BA0F4F">
        <w:rPr>
          <w:rFonts w:ascii="Times New Roman" w:eastAsia="Calibri" w:hAnsi="Times New Roman" w:cs="Times New Roman"/>
          <w:lang w:eastAsia="en-US"/>
        </w:rPr>
        <w:t>Исполнителем</w:t>
      </w:r>
      <w:r w:rsidRPr="003F5AAE">
        <w:rPr>
          <w:rFonts w:ascii="Times New Roman" w:eastAsia="Calibri" w:hAnsi="Times New Roman" w:cs="Times New Roman"/>
          <w:lang w:eastAsia="en-US"/>
        </w:rPr>
        <w:t xml:space="preserve">. При этом должны быть реализованы механизмы синхронизации (согласования) модификаций программного обеспечения во всех связанных подсистемах системы, контроля целостности и подтверждения подлинности. </w:t>
      </w:r>
    </w:p>
    <w:p w:rsidR="003B3C7A" w:rsidRPr="003F5AAE" w:rsidRDefault="003B3C7A" w:rsidP="00CE7C09">
      <w:pPr>
        <w:pStyle w:val="afffd"/>
        <w:numPr>
          <w:ilvl w:val="0"/>
          <w:numId w:val="39"/>
        </w:numPr>
        <w:spacing w:after="120" w:line="276" w:lineRule="auto"/>
        <w:ind w:left="0" w:firstLine="709"/>
        <w:rPr>
          <w:rFonts w:ascii="Times New Roman" w:eastAsia="Calibri" w:hAnsi="Times New Roman" w:cs="Times New Roman"/>
          <w:lang w:eastAsia="en-US"/>
        </w:rPr>
      </w:pPr>
      <w:r w:rsidRPr="003F5AAE">
        <w:rPr>
          <w:rFonts w:ascii="Times New Roman" w:eastAsia="Calibri" w:hAnsi="Times New Roman" w:cs="Times New Roman"/>
          <w:lang w:eastAsia="en-US"/>
        </w:rPr>
        <w:t xml:space="preserve">На АРМ и серверах </w:t>
      </w:r>
      <w:r w:rsidR="00613E06" w:rsidRPr="003F5AAE">
        <w:rPr>
          <w:rFonts w:ascii="Times New Roman" w:eastAsia="Calibri" w:hAnsi="Times New Roman" w:cs="Times New Roman"/>
          <w:lang w:eastAsia="en-US"/>
        </w:rPr>
        <w:t>АС ППС</w:t>
      </w:r>
      <w:r w:rsidRPr="003F5AAE">
        <w:rPr>
          <w:rFonts w:ascii="Times New Roman" w:eastAsia="Calibri" w:hAnsi="Times New Roman" w:cs="Times New Roman"/>
          <w:lang w:eastAsia="en-US"/>
        </w:rPr>
        <w:t xml:space="preserve"> не должно быть установлено </w:t>
      </w:r>
      <w:proofErr w:type="gramStart"/>
      <w:r w:rsidRPr="003F5AAE">
        <w:rPr>
          <w:rFonts w:ascii="Times New Roman" w:eastAsia="Calibri" w:hAnsi="Times New Roman" w:cs="Times New Roman"/>
          <w:lang w:eastAsia="en-US"/>
        </w:rPr>
        <w:t>ПО</w:t>
      </w:r>
      <w:proofErr w:type="gramEnd"/>
      <w:r w:rsidR="00925662">
        <w:rPr>
          <w:rFonts w:ascii="Times New Roman" w:eastAsia="Calibri" w:hAnsi="Times New Roman" w:cs="Times New Roman"/>
          <w:lang w:eastAsia="en-US"/>
        </w:rPr>
        <w:t xml:space="preserve"> </w:t>
      </w:r>
      <w:proofErr w:type="gramStart"/>
      <w:r w:rsidRPr="003F5AAE">
        <w:rPr>
          <w:rFonts w:ascii="Times New Roman" w:eastAsia="Calibri" w:hAnsi="Times New Roman" w:cs="Times New Roman"/>
          <w:lang w:eastAsia="en-US"/>
        </w:rPr>
        <w:t>средств</w:t>
      </w:r>
      <w:proofErr w:type="gramEnd"/>
      <w:r w:rsidRPr="003F5AAE">
        <w:rPr>
          <w:rFonts w:ascii="Times New Roman" w:eastAsia="Calibri" w:hAnsi="Times New Roman" w:cs="Times New Roman"/>
          <w:lang w:eastAsia="en-US"/>
        </w:rPr>
        <w:t xml:space="preserve"> разработки и отладки.</w:t>
      </w:r>
    </w:p>
    <w:p w:rsidR="003B3C7A" w:rsidRPr="003F5AAE" w:rsidRDefault="003B3C7A" w:rsidP="00CE7C09">
      <w:pPr>
        <w:pStyle w:val="afffd"/>
        <w:numPr>
          <w:ilvl w:val="0"/>
          <w:numId w:val="39"/>
        </w:numPr>
        <w:spacing w:after="120" w:line="276" w:lineRule="auto"/>
        <w:ind w:left="0" w:firstLine="709"/>
        <w:rPr>
          <w:rFonts w:ascii="Times New Roman" w:eastAsia="Calibri" w:hAnsi="Times New Roman" w:cs="Times New Roman"/>
          <w:lang w:eastAsia="en-US"/>
        </w:rPr>
      </w:pPr>
      <w:r w:rsidRPr="003F5AAE">
        <w:rPr>
          <w:rFonts w:ascii="Times New Roman" w:eastAsia="Calibri" w:hAnsi="Times New Roman" w:cs="Times New Roman"/>
          <w:lang w:eastAsia="en-US"/>
        </w:rPr>
        <w:t>Каждое автоматизированное рабочее место (далее – АРМ) или технологический участок должны быть обеспечены инструктивными и методическими материалами (или выписками из них в части касающейся эксплуатации данного АРМ или технологического участка), включающими:</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руководство пользователя АРМ;</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описание технологии работы на АРМ;</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описание работы со средствами защиты информации от несанкционированного доступа (далее – СЗИ от НСД);</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порядок проведения антивирусного контроля и профилактики на АРМ;</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порядок использования криптографических средств и ключевых носителей (если на АРМ используются СКЗИ).</w:t>
      </w:r>
    </w:p>
    <w:p w:rsidR="003B3C7A" w:rsidRPr="003F5AAE" w:rsidRDefault="00BA0F4F" w:rsidP="00CE7C09">
      <w:pPr>
        <w:pStyle w:val="afffd"/>
        <w:numPr>
          <w:ilvl w:val="0"/>
          <w:numId w:val="39"/>
        </w:numPr>
        <w:spacing w:after="120" w:line="276" w:lineRule="auto"/>
        <w:ind w:left="0" w:firstLine="709"/>
        <w:rPr>
          <w:rFonts w:ascii="Times New Roman" w:eastAsia="Calibri" w:hAnsi="Times New Roman" w:cs="Times New Roman"/>
          <w:lang w:eastAsia="en-US"/>
        </w:rPr>
      </w:pPr>
      <w:proofErr w:type="gramStart"/>
      <w:r w:rsidRPr="00BA0F4F">
        <w:rPr>
          <w:rFonts w:ascii="Times New Roman" w:eastAsia="Calibri" w:hAnsi="Times New Roman" w:cs="Times New Roman"/>
          <w:lang w:eastAsia="en-US"/>
        </w:rPr>
        <w:t xml:space="preserve">Процесс прекращения по тем или иным причинам полномочий сотрудника, имевшего доступ к автоматизированной системе, процесс блокировки его учетной записи в системе; процесс изъятия у него персональных идентификаторов и ключевых носителей, процесс смены известных ему значений паролей и аннулирование ключей СКЗИ, бывших </w:t>
      </w:r>
      <w:r w:rsidRPr="00BA0F4F">
        <w:rPr>
          <w:rFonts w:ascii="Times New Roman" w:eastAsia="Calibri" w:hAnsi="Times New Roman" w:cs="Times New Roman"/>
          <w:lang w:eastAsia="en-US"/>
        </w:rPr>
        <w:lastRenderedPageBreak/>
        <w:t>в его распоряжении, с внесением соответствующих корректив в централизованно распределяемые справочники ключей СКЗИ.</w:t>
      </w:r>
      <w:proofErr w:type="gramEnd"/>
    </w:p>
    <w:p w:rsidR="003B3C7A" w:rsidRPr="003F5AAE" w:rsidRDefault="003B3C7A" w:rsidP="00CE7C09">
      <w:pPr>
        <w:pStyle w:val="afffd"/>
        <w:numPr>
          <w:ilvl w:val="0"/>
          <w:numId w:val="39"/>
        </w:numPr>
        <w:spacing w:after="120" w:line="276" w:lineRule="auto"/>
        <w:ind w:left="0" w:firstLine="709"/>
        <w:rPr>
          <w:rFonts w:ascii="Times New Roman" w:eastAsia="Calibri" w:hAnsi="Times New Roman" w:cs="Times New Roman"/>
          <w:lang w:eastAsia="en-US"/>
        </w:rPr>
      </w:pPr>
      <w:r w:rsidRPr="003F5AAE">
        <w:rPr>
          <w:rFonts w:ascii="Times New Roman" w:eastAsia="Calibri" w:hAnsi="Times New Roman" w:cs="Times New Roman"/>
          <w:lang w:eastAsia="en-US"/>
        </w:rPr>
        <w:t xml:space="preserve">На объектах </w:t>
      </w:r>
      <w:r w:rsidR="00613E06" w:rsidRPr="003F5AAE">
        <w:rPr>
          <w:rFonts w:ascii="Times New Roman" w:eastAsia="Calibri" w:hAnsi="Times New Roman" w:cs="Times New Roman"/>
          <w:lang w:eastAsia="en-US"/>
        </w:rPr>
        <w:t>АС ППС</w:t>
      </w:r>
      <w:r w:rsidRPr="003F5AAE">
        <w:rPr>
          <w:rFonts w:ascii="Times New Roman" w:eastAsia="Calibri" w:hAnsi="Times New Roman" w:cs="Times New Roman"/>
          <w:lang w:eastAsia="en-US"/>
        </w:rPr>
        <w:t xml:space="preserve"> должен осуществляться систематический внутренний контроль соблюдения мер по защите информации.</w:t>
      </w:r>
    </w:p>
    <w:p w:rsidR="003B3C7A" w:rsidRPr="00C14F7C" w:rsidRDefault="003B3C7A" w:rsidP="00C14F7C">
      <w:pPr>
        <w:pStyle w:val="30"/>
        <w:spacing w:before="0" w:after="120" w:line="276" w:lineRule="auto"/>
        <w:ind w:firstLine="709"/>
        <w:rPr>
          <w:szCs w:val="24"/>
        </w:rPr>
      </w:pPr>
      <w:bookmarkStart w:id="53" w:name="_Toc163534975"/>
      <w:bookmarkStart w:id="54" w:name="_Toc367390198"/>
      <w:r w:rsidRPr="00C14F7C">
        <w:rPr>
          <w:szCs w:val="24"/>
        </w:rPr>
        <w:t>Требования к функции обеспечения безопасности технологии обработки информации</w:t>
      </w:r>
      <w:bookmarkEnd w:id="53"/>
      <w:bookmarkEnd w:id="54"/>
      <w:r w:rsidR="00BB4940" w:rsidRPr="00C14F7C">
        <w:rPr>
          <w:szCs w:val="24"/>
        </w:rPr>
        <w:t xml:space="preserve"> (</w:t>
      </w:r>
      <w:r w:rsidR="006F2BB8">
        <w:rPr>
          <w:szCs w:val="24"/>
          <w:lang w:val="en-US"/>
        </w:rPr>
        <w:t>SR</w:t>
      </w:r>
      <w:r w:rsidR="006F2BB8" w:rsidRPr="006F2BB8">
        <w:rPr>
          <w:szCs w:val="24"/>
        </w:rPr>
        <w:t>-6</w:t>
      </w:r>
      <w:r w:rsidR="00BB4940" w:rsidRPr="00C14F7C">
        <w:rPr>
          <w:szCs w:val="24"/>
        </w:rPr>
        <w:t>)</w:t>
      </w:r>
    </w:p>
    <w:p w:rsidR="00884BE4" w:rsidRDefault="005A5DCA" w:rsidP="00C14F7C">
      <w:pPr>
        <w:pStyle w:val="ColorfulList-Accent11"/>
        <w:tabs>
          <w:tab w:val="left" w:pos="1134"/>
        </w:tabs>
        <w:spacing w:after="120"/>
        <w:ind w:left="0" w:firstLine="851"/>
        <w:jc w:val="both"/>
        <w:rPr>
          <w:rFonts w:ascii="Times New Roman" w:hAnsi="Times New Roman"/>
          <w:sz w:val="24"/>
          <w:szCs w:val="24"/>
        </w:rPr>
      </w:pPr>
      <w:r w:rsidRPr="00C14F7C">
        <w:rPr>
          <w:rFonts w:ascii="Times New Roman" w:hAnsi="Times New Roman"/>
          <w:sz w:val="24"/>
          <w:szCs w:val="24"/>
        </w:rPr>
        <w:t xml:space="preserve">В </w:t>
      </w:r>
      <w:r w:rsidR="00613E06">
        <w:rPr>
          <w:rFonts w:ascii="Times New Roman" w:hAnsi="Times New Roman"/>
          <w:sz w:val="24"/>
          <w:szCs w:val="24"/>
        </w:rPr>
        <w:t>АС ППС</w:t>
      </w:r>
      <w:r w:rsidRPr="00C14F7C">
        <w:rPr>
          <w:rFonts w:ascii="Times New Roman" w:hAnsi="Times New Roman"/>
          <w:sz w:val="24"/>
          <w:szCs w:val="24"/>
        </w:rPr>
        <w:t xml:space="preserve"> должны быть реализованы два разделенных компонента (на </w:t>
      </w:r>
      <w:proofErr w:type="gramStart"/>
      <w:r w:rsidRPr="00C14F7C">
        <w:rPr>
          <w:rFonts w:ascii="Times New Roman" w:hAnsi="Times New Roman"/>
          <w:sz w:val="24"/>
          <w:szCs w:val="24"/>
        </w:rPr>
        <w:t>физическом</w:t>
      </w:r>
      <w:proofErr w:type="gramEnd"/>
      <w:r w:rsidRPr="00C14F7C">
        <w:rPr>
          <w:rFonts w:ascii="Times New Roman" w:hAnsi="Times New Roman"/>
          <w:sz w:val="24"/>
          <w:szCs w:val="24"/>
        </w:rPr>
        <w:t xml:space="preserve"> и логическом уровнях): контур контроля и контур обработки. </w:t>
      </w:r>
    </w:p>
    <w:p w:rsidR="00884BE4" w:rsidRDefault="005A5DCA" w:rsidP="00C14F7C">
      <w:pPr>
        <w:pStyle w:val="ColorfulList-Accent11"/>
        <w:tabs>
          <w:tab w:val="left" w:pos="1134"/>
        </w:tabs>
        <w:spacing w:after="120"/>
        <w:ind w:left="0" w:firstLine="851"/>
        <w:jc w:val="both"/>
        <w:rPr>
          <w:rFonts w:ascii="Times New Roman" w:hAnsi="Times New Roman"/>
          <w:sz w:val="24"/>
          <w:szCs w:val="24"/>
        </w:rPr>
      </w:pPr>
      <w:r w:rsidRPr="00C14F7C">
        <w:rPr>
          <w:rFonts w:ascii="Times New Roman" w:hAnsi="Times New Roman"/>
          <w:sz w:val="24"/>
          <w:szCs w:val="24"/>
        </w:rPr>
        <w:t>Последовательность процесса прохождения ЭС</w:t>
      </w:r>
      <w:r w:rsidR="00884BE4">
        <w:rPr>
          <w:rFonts w:ascii="Times New Roman" w:hAnsi="Times New Roman"/>
          <w:sz w:val="24"/>
          <w:szCs w:val="24"/>
        </w:rPr>
        <w:t xml:space="preserve"> представлена на рисунках </w:t>
      </w:r>
      <w:r w:rsidR="000C6DA0">
        <w:rPr>
          <w:rFonts w:ascii="Times New Roman" w:hAnsi="Times New Roman"/>
          <w:sz w:val="24"/>
          <w:szCs w:val="24"/>
        </w:rPr>
        <w:t>2-4</w:t>
      </w:r>
      <w:r w:rsidR="00153FF0" w:rsidRPr="00C14F7C">
        <w:rPr>
          <w:rFonts w:ascii="Times New Roman" w:hAnsi="Times New Roman"/>
          <w:sz w:val="24"/>
          <w:szCs w:val="24"/>
        </w:rPr>
        <w:t>.</w:t>
      </w:r>
    </w:p>
    <w:p w:rsidR="00884BE4" w:rsidRPr="0095514A" w:rsidRDefault="00B23770" w:rsidP="00BB692C">
      <w:pPr>
        <w:pStyle w:val="af2"/>
      </w:pPr>
      <w:bookmarkStart w:id="55" w:name="_Ref410231167"/>
      <w:bookmarkStart w:id="56" w:name="_Ref410231016"/>
      <w:r>
        <w:t xml:space="preserve">Рисунок </w:t>
      </w:r>
      <w:r w:rsidR="00E21CBA">
        <w:fldChar w:fldCharType="begin"/>
      </w:r>
      <w:r w:rsidR="00E21CBA">
        <w:instrText xml:space="preserve"> SEQ Рисунок \* ARABIC </w:instrText>
      </w:r>
      <w:r w:rsidR="00E21CBA">
        <w:fldChar w:fldCharType="separate"/>
      </w:r>
      <w:r w:rsidR="00E124E2">
        <w:rPr>
          <w:noProof/>
        </w:rPr>
        <w:t>2</w:t>
      </w:r>
      <w:r w:rsidR="00E21CBA">
        <w:rPr>
          <w:noProof/>
        </w:rPr>
        <w:fldChar w:fldCharType="end"/>
      </w:r>
      <w:bookmarkEnd w:id="55"/>
      <w:r w:rsidR="00884BE4">
        <w:rPr>
          <w:szCs w:val="24"/>
        </w:rPr>
        <w:t>.</w:t>
      </w:r>
      <w:bookmarkEnd w:id="56"/>
    </w:p>
    <w:p w:rsidR="00884BE4" w:rsidRPr="00C14F7C" w:rsidRDefault="00A43E5D" w:rsidP="00884BE4">
      <w:pPr>
        <w:pStyle w:val="ColorfulList-Accent11"/>
        <w:tabs>
          <w:tab w:val="left" w:pos="1134"/>
        </w:tabs>
        <w:spacing w:after="120"/>
        <w:ind w:left="0"/>
        <w:jc w:val="both"/>
        <w:rPr>
          <w:rFonts w:ascii="Times New Roman" w:hAnsi="Times New Roman"/>
          <w:sz w:val="24"/>
          <w:szCs w:val="24"/>
        </w:rPr>
      </w:pPr>
      <w:r>
        <w:rPr>
          <w:noProof/>
          <w:lang w:eastAsia="ru-RU"/>
        </w:rPr>
        <w:drawing>
          <wp:inline distT="0" distB="0" distL="0" distR="0" wp14:anchorId="42B07250" wp14:editId="061E457A">
            <wp:extent cx="5669280" cy="3452495"/>
            <wp:effectExtent l="0" t="0" r="7620" b="0"/>
            <wp:docPr id="1" name="Рисунок 1" descr="СКЗ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З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3452495"/>
                    </a:xfrm>
                    <a:prstGeom prst="rect">
                      <a:avLst/>
                    </a:prstGeom>
                    <a:noFill/>
                    <a:ln>
                      <a:noFill/>
                    </a:ln>
                  </pic:spPr>
                </pic:pic>
              </a:graphicData>
            </a:graphic>
          </wp:inline>
        </w:drawing>
      </w:r>
    </w:p>
    <w:p w:rsidR="00884BE4" w:rsidRDefault="00884BE4" w:rsidP="00C14F7C">
      <w:pPr>
        <w:pStyle w:val="ColorfulList-Accent11"/>
        <w:tabs>
          <w:tab w:val="left" w:pos="1134"/>
        </w:tabs>
        <w:spacing w:after="120"/>
        <w:ind w:left="0" w:firstLine="851"/>
        <w:jc w:val="both"/>
        <w:rPr>
          <w:rFonts w:ascii="Times New Roman" w:hAnsi="Times New Roman"/>
          <w:sz w:val="24"/>
          <w:szCs w:val="24"/>
        </w:rPr>
      </w:pPr>
    </w:p>
    <w:p w:rsidR="00884BE4" w:rsidRDefault="00C552E3" w:rsidP="00BB692C">
      <w:pPr>
        <w:pStyle w:val="af2"/>
        <w:rPr>
          <w:szCs w:val="24"/>
        </w:rPr>
      </w:pPr>
      <w:r>
        <w:br w:type="page"/>
      </w:r>
      <w:r w:rsidR="00B23770">
        <w:lastRenderedPageBreak/>
        <w:t xml:space="preserve">Рисунок </w:t>
      </w:r>
      <w:r w:rsidR="00E21CBA">
        <w:fldChar w:fldCharType="begin"/>
      </w:r>
      <w:r w:rsidR="00E21CBA">
        <w:instrText xml:space="preserve"> SEQ Рисунок \* ARABIC </w:instrText>
      </w:r>
      <w:r w:rsidR="00E21CBA">
        <w:fldChar w:fldCharType="separate"/>
      </w:r>
      <w:r w:rsidR="00E124E2">
        <w:rPr>
          <w:noProof/>
        </w:rPr>
        <w:t>3</w:t>
      </w:r>
      <w:r w:rsidR="00E21CBA">
        <w:rPr>
          <w:noProof/>
        </w:rPr>
        <w:fldChar w:fldCharType="end"/>
      </w:r>
      <w:r w:rsidR="00884BE4">
        <w:rPr>
          <w:szCs w:val="24"/>
        </w:rPr>
        <w:t>.</w:t>
      </w:r>
    </w:p>
    <w:p w:rsidR="00884BE4" w:rsidRDefault="00A43E5D" w:rsidP="00884BE4">
      <w:pPr>
        <w:pStyle w:val="ColorfulList-Accent11"/>
        <w:tabs>
          <w:tab w:val="left" w:pos="1134"/>
        </w:tabs>
        <w:spacing w:after="120"/>
        <w:ind w:left="0"/>
        <w:jc w:val="both"/>
        <w:rPr>
          <w:rFonts w:ascii="Times New Roman" w:hAnsi="Times New Roman"/>
          <w:sz w:val="24"/>
          <w:szCs w:val="24"/>
        </w:rPr>
      </w:pPr>
      <w:r>
        <w:rPr>
          <w:noProof/>
          <w:lang w:eastAsia="ru-RU"/>
        </w:rPr>
        <w:drawing>
          <wp:inline distT="0" distB="0" distL="0" distR="0" wp14:anchorId="525C07B3" wp14:editId="2FA04894">
            <wp:extent cx="5786120" cy="3445510"/>
            <wp:effectExtent l="0" t="0" r="5080" b="254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6120" cy="3445510"/>
                    </a:xfrm>
                    <a:prstGeom prst="rect">
                      <a:avLst/>
                    </a:prstGeom>
                    <a:noFill/>
                    <a:ln>
                      <a:noFill/>
                    </a:ln>
                  </pic:spPr>
                </pic:pic>
              </a:graphicData>
            </a:graphic>
          </wp:inline>
        </w:drawing>
      </w:r>
    </w:p>
    <w:p w:rsidR="00884BE4" w:rsidRDefault="00B23770" w:rsidP="00BB692C">
      <w:pPr>
        <w:pStyle w:val="af2"/>
        <w:rPr>
          <w:szCs w:val="24"/>
        </w:rPr>
      </w:pPr>
      <w:r>
        <w:t xml:space="preserve">Рисунок </w:t>
      </w:r>
      <w:r w:rsidR="00E21CBA">
        <w:fldChar w:fldCharType="begin"/>
      </w:r>
      <w:r w:rsidR="00E21CBA">
        <w:instrText xml:space="preserve"> SEQ Рисунок \* ARABIC </w:instrText>
      </w:r>
      <w:r w:rsidR="00E21CBA">
        <w:fldChar w:fldCharType="separate"/>
      </w:r>
      <w:r w:rsidR="00E124E2">
        <w:rPr>
          <w:noProof/>
        </w:rPr>
        <w:t>4</w:t>
      </w:r>
      <w:r w:rsidR="00E21CBA">
        <w:rPr>
          <w:noProof/>
        </w:rPr>
        <w:fldChar w:fldCharType="end"/>
      </w:r>
      <w:r w:rsidR="00884BE4">
        <w:rPr>
          <w:szCs w:val="24"/>
        </w:rPr>
        <w:t>.</w:t>
      </w:r>
    </w:p>
    <w:p w:rsidR="00884BE4" w:rsidRDefault="00A43E5D" w:rsidP="00884BE4">
      <w:pPr>
        <w:pStyle w:val="ColorfulList-Accent11"/>
        <w:tabs>
          <w:tab w:val="left" w:pos="1134"/>
        </w:tabs>
        <w:spacing w:after="120"/>
        <w:ind w:left="0"/>
        <w:jc w:val="both"/>
        <w:rPr>
          <w:rFonts w:ascii="Times New Roman" w:hAnsi="Times New Roman"/>
          <w:sz w:val="24"/>
          <w:szCs w:val="24"/>
        </w:rPr>
      </w:pPr>
      <w:r>
        <w:rPr>
          <w:noProof/>
          <w:lang w:eastAsia="ru-RU"/>
        </w:rPr>
        <w:drawing>
          <wp:inline distT="0" distB="0" distL="0" distR="0" wp14:anchorId="330D147B" wp14:editId="17D78DCD">
            <wp:extent cx="5947410" cy="3540760"/>
            <wp:effectExtent l="0" t="0" r="0" b="254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7410" cy="3540760"/>
                    </a:xfrm>
                    <a:prstGeom prst="rect">
                      <a:avLst/>
                    </a:prstGeom>
                    <a:noFill/>
                    <a:ln>
                      <a:noFill/>
                    </a:ln>
                  </pic:spPr>
                </pic:pic>
              </a:graphicData>
            </a:graphic>
          </wp:inline>
        </w:drawing>
      </w:r>
    </w:p>
    <w:p w:rsidR="00B23770" w:rsidRDefault="00B23770" w:rsidP="00C14F7C">
      <w:pPr>
        <w:pStyle w:val="ColorfulList-Accent11"/>
        <w:tabs>
          <w:tab w:val="left" w:pos="1134"/>
        </w:tabs>
        <w:spacing w:after="120"/>
        <w:ind w:left="0" w:firstLine="851"/>
        <w:jc w:val="both"/>
        <w:rPr>
          <w:rFonts w:ascii="Times New Roman" w:hAnsi="Times New Roman"/>
          <w:sz w:val="24"/>
          <w:szCs w:val="24"/>
        </w:rPr>
      </w:pP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Контур контроля должен обеспечивать следующее:</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1) Проверка конверта УФЭБС и правильность заполнения реквизитов</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2) Вызов криптографических функций для шифрования/</w:t>
      </w:r>
      <w:proofErr w:type="spellStart"/>
      <w:r w:rsidRPr="00C14F7C">
        <w:rPr>
          <w:rFonts w:ascii="Times New Roman" w:hAnsi="Times New Roman"/>
          <w:sz w:val="24"/>
          <w:szCs w:val="24"/>
        </w:rPr>
        <w:t>расшифрования</w:t>
      </w:r>
      <w:proofErr w:type="spellEnd"/>
      <w:r w:rsidRPr="00C14F7C">
        <w:rPr>
          <w:rFonts w:ascii="Times New Roman" w:hAnsi="Times New Roman"/>
          <w:sz w:val="24"/>
          <w:szCs w:val="24"/>
        </w:rPr>
        <w:t xml:space="preserve"> ЭС/пакета ЭС</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3) Вызов функций криптосистемы для проверки первой и второй подписей клиента (КА-1, КА-2)</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lastRenderedPageBreak/>
        <w:t xml:space="preserve">4) </w:t>
      </w:r>
      <w:proofErr w:type="spellStart"/>
      <w:r w:rsidRPr="00C14F7C">
        <w:rPr>
          <w:rFonts w:ascii="Times New Roman" w:hAnsi="Times New Roman"/>
          <w:sz w:val="24"/>
          <w:szCs w:val="24"/>
        </w:rPr>
        <w:t>Валидация</w:t>
      </w:r>
      <w:proofErr w:type="spellEnd"/>
      <w:r w:rsidRPr="00C14F7C">
        <w:rPr>
          <w:rFonts w:ascii="Times New Roman" w:hAnsi="Times New Roman"/>
          <w:sz w:val="24"/>
          <w:szCs w:val="24"/>
        </w:rPr>
        <w:t xml:space="preserve"> ЭС по XSD-схеме (УФЭБС и формат по стандарту ISO20022)</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5) Помещение копии ЭПС в эталонную базу входящих электронных сообщений (ЭБВЭС)</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6) Помещение копии ЭС/пакета ЭС в архив входящих/исходящих сообщений</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7) Сравнение исходящих ЭПС с ЭБВЭС</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8) Откладывание транспортных сообщений до выяснения обстоятель</w:t>
      </w:r>
      <w:proofErr w:type="gramStart"/>
      <w:r w:rsidRPr="00C14F7C">
        <w:rPr>
          <w:rFonts w:ascii="Times New Roman" w:hAnsi="Times New Roman"/>
          <w:sz w:val="24"/>
          <w:szCs w:val="24"/>
        </w:rPr>
        <w:t>ств пр</w:t>
      </w:r>
      <w:proofErr w:type="gramEnd"/>
      <w:r w:rsidRPr="00C14F7C">
        <w:rPr>
          <w:rFonts w:ascii="Times New Roman" w:hAnsi="Times New Roman"/>
          <w:sz w:val="24"/>
          <w:szCs w:val="24"/>
        </w:rPr>
        <w:t>и невыполнении проверок</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9) Прием и отправка транспортных сообщений, содержащих ЭС/пакет ЭС</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10) Вызов функций криптосистемы для проверки подписи Контура обработки (КА-3)</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11) Вызов функций криптосистемы для установки подписи Контура контроля (КА-4)</w:t>
      </w:r>
    </w:p>
    <w:p w:rsidR="005A5DCA" w:rsidRPr="00C14F7C" w:rsidRDefault="005A5DCA" w:rsidP="00C14F7C">
      <w:pPr>
        <w:pStyle w:val="ColorfulList-Accent11"/>
        <w:tabs>
          <w:tab w:val="left" w:pos="1134"/>
        </w:tabs>
        <w:spacing w:after="120"/>
        <w:ind w:left="0" w:firstLine="851"/>
        <w:jc w:val="both"/>
        <w:rPr>
          <w:rFonts w:ascii="Times New Roman" w:hAnsi="Times New Roman"/>
          <w:sz w:val="24"/>
          <w:szCs w:val="24"/>
        </w:rPr>
      </w:pP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Контур обработки ЭС должен обеспечивать:</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1) Обработка ЭС/пакета ЭС</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2) Генерация ЭС/пакета ЭС, при необходимости</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3) Инкапсуляция ЭС/пакета ЭС в служебный конверт (формирование транспортного сообщения)</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4) Вызов функций криптосистемы для установки подписи Контура обработки (КА-3)</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5) Вызов функций криптосистемы для проверки первой и второй подписей клиента (КА-1, КА-2)</w:t>
      </w:r>
    </w:p>
    <w:p w:rsidR="005A5DCA" w:rsidRPr="00C14F7C" w:rsidRDefault="005A5DCA" w:rsidP="00C14F7C">
      <w:pPr>
        <w:pStyle w:val="ColorfulList-Accent11"/>
        <w:tabs>
          <w:tab w:val="left" w:pos="1134"/>
        </w:tabs>
        <w:spacing w:after="120"/>
        <w:ind w:left="0" w:firstLine="851"/>
        <w:jc w:val="both"/>
        <w:rPr>
          <w:rFonts w:ascii="Times New Roman" w:hAnsi="Times New Roman"/>
          <w:i/>
          <w:sz w:val="24"/>
          <w:szCs w:val="24"/>
        </w:rPr>
      </w:pPr>
      <w:r w:rsidRPr="00C14F7C">
        <w:rPr>
          <w:rFonts w:ascii="Times New Roman" w:hAnsi="Times New Roman"/>
          <w:sz w:val="24"/>
          <w:szCs w:val="24"/>
        </w:rPr>
        <w:t>6) Откладывание транспортных сообщений до выяснения обстоятель</w:t>
      </w:r>
      <w:proofErr w:type="gramStart"/>
      <w:r w:rsidRPr="00C14F7C">
        <w:rPr>
          <w:rFonts w:ascii="Times New Roman" w:hAnsi="Times New Roman"/>
          <w:sz w:val="24"/>
          <w:szCs w:val="24"/>
        </w:rPr>
        <w:t>ств пр</w:t>
      </w:r>
      <w:proofErr w:type="gramEnd"/>
      <w:r w:rsidRPr="00C14F7C">
        <w:rPr>
          <w:rFonts w:ascii="Times New Roman" w:hAnsi="Times New Roman"/>
          <w:sz w:val="24"/>
          <w:szCs w:val="24"/>
        </w:rPr>
        <w:t>и невыполнении проверок.</w:t>
      </w:r>
    </w:p>
    <w:p w:rsidR="003B3C7A" w:rsidRPr="00C14F7C" w:rsidRDefault="003B3C7A" w:rsidP="00C14F7C">
      <w:pPr>
        <w:pStyle w:val="afffd"/>
        <w:spacing w:after="120" w:line="276" w:lineRule="auto"/>
        <w:ind w:firstLine="709"/>
        <w:rPr>
          <w:rFonts w:ascii="Times New Roman" w:hAnsi="Times New Roman" w:cs="Times New Roman"/>
        </w:rPr>
      </w:pPr>
      <w:r w:rsidRPr="00C14F7C">
        <w:rPr>
          <w:rFonts w:ascii="Times New Roman" w:hAnsi="Times New Roman" w:cs="Times New Roman"/>
        </w:rPr>
        <w:t>В</w:t>
      </w:r>
      <w:r w:rsidR="00613E06">
        <w:rPr>
          <w:rFonts w:ascii="Times New Roman" w:hAnsi="Times New Roman" w:cs="Times New Roman"/>
        </w:rPr>
        <w:t>АС ППС</w:t>
      </w:r>
      <w:r w:rsidRPr="00C14F7C">
        <w:rPr>
          <w:rFonts w:ascii="Times New Roman" w:hAnsi="Times New Roman" w:cs="Times New Roman"/>
        </w:rPr>
        <w:t xml:space="preserve"> контур обработки и контур контроля информации должны быть разделены:</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по используемым техническим средствам;</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по используемому ПО;</w:t>
      </w:r>
    </w:p>
    <w:p w:rsidR="003B3C7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по персоналу;</w:t>
      </w:r>
    </w:p>
    <w:p w:rsidR="005A5DCA" w:rsidRPr="00C14F7C" w:rsidRDefault="003B3C7A" w:rsidP="00233DF4">
      <w:pPr>
        <w:pStyle w:val="ColorfulList-Accent11"/>
        <w:numPr>
          <w:ilvl w:val="0"/>
          <w:numId w:val="19"/>
        </w:numPr>
        <w:tabs>
          <w:tab w:val="left" w:pos="993"/>
        </w:tabs>
        <w:spacing w:after="120"/>
        <w:ind w:left="0" w:firstLine="709"/>
        <w:contextualSpacing w:val="0"/>
        <w:jc w:val="both"/>
        <w:rPr>
          <w:rFonts w:ascii="Times New Roman" w:hAnsi="Times New Roman"/>
          <w:sz w:val="24"/>
          <w:szCs w:val="24"/>
        </w:rPr>
      </w:pPr>
      <w:r w:rsidRPr="00C14F7C">
        <w:rPr>
          <w:rFonts w:ascii="Times New Roman" w:hAnsi="Times New Roman"/>
          <w:sz w:val="24"/>
          <w:szCs w:val="24"/>
        </w:rPr>
        <w:t>по ключам кодов аутентификации (КА).</w:t>
      </w:r>
    </w:p>
    <w:p w:rsidR="0095514A" w:rsidRPr="00BB692C" w:rsidRDefault="00BA0F4F" w:rsidP="00BB692C">
      <w:pPr>
        <w:pStyle w:val="afffd"/>
        <w:spacing w:after="120" w:line="276" w:lineRule="auto"/>
        <w:ind w:firstLine="709"/>
        <w:rPr>
          <w:rFonts w:ascii="Times New Roman" w:hAnsi="Times New Roman" w:cs="Times New Roman"/>
        </w:rPr>
      </w:pPr>
      <w:r w:rsidRPr="00BA0F4F">
        <w:rPr>
          <w:rFonts w:ascii="Times New Roman" w:hAnsi="Times New Roman" w:cs="Times New Roman"/>
        </w:rPr>
        <w:t xml:space="preserve">Основанием для совершения расчетов </w:t>
      </w:r>
      <w:proofErr w:type="gramStart"/>
      <w:r w:rsidRPr="00BA0F4F">
        <w:rPr>
          <w:rFonts w:ascii="Times New Roman" w:hAnsi="Times New Roman" w:cs="Times New Roman"/>
        </w:rPr>
        <w:t>в</w:t>
      </w:r>
      <w:proofErr w:type="gramEnd"/>
      <w:r w:rsidR="00925662">
        <w:rPr>
          <w:rFonts w:ascii="Times New Roman" w:hAnsi="Times New Roman" w:cs="Times New Roman"/>
        </w:rPr>
        <w:t xml:space="preserve"> </w:t>
      </w:r>
      <w:proofErr w:type="gramStart"/>
      <w:r w:rsidRPr="00BA0F4F">
        <w:rPr>
          <w:rFonts w:ascii="Times New Roman" w:hAnsi="Times New Roman" w:cs="Times New Roman"/>
        </w:rPr>
        <w:t>АС</w:t>
      </w:r>
      <w:proofErr w:type="gramEnd"/>
      <w:r w:rsidRPr="00BA0F4F">
        <w:rPr>
          <w:rFonts w:ascii="Times New Roman" w:hAnsi="Times New Roman" w:cs="Times New Roman"/>
        </w:rPr>
        <w:t xml:space="preserve"> ППС должно являться ЭПС, снабженное двумя различными корректными кодами аутентификации (далее – КА) участника расчетов – отправителя ЭС.</w:t>
      </w:r>
      <w:r w:rsidR="0095514A" w:rsidRPr="00BB692C">
        <w:rPr>
          <w:rFonts w:ascii="Times New Roman" w:hAnsi="Times New Roman" w:cs="Times New Roman"/>
        </w:rPr>
        <w:t xml:space="preserve"> Также наличие двух корректных КА является обязательным для ЭСИС, предназначенных для ЭС по управлению  ликвидностью. КА должны устанавливаться с использованием разных ключей КА</w:t>
      </w:r>
      <w:proofErr w:type="gramStart"/>
      <w:r w:rsidR="0095514A" w:rsidRPr="00BB692C">
        <w:rPr>
          <w:rFonts w:ascii="Times New Roman" w:hAnsi="Times New Roman" w:cs="Times New Roman"/>
        </w:rPr>
        <w:t>.Э</w:t>
      </w:r>
      <w:proofErr w:type="gramEnd"/>
      <w:r w:rsidR="0095514A" w:rsidRPr="00BB692C">
        <w:rPr>
          <w:rFonts w:ascii="Times New Roman" w:hAnsi="Times New Roman" w:cs="Times New Roman"/>
        </w:rPr>
        <w:t>СИС, не предназначенные для совершения расчетов и  управления ликвидностью должны снабжаться одним КА.</w:t>
      </w:r>
    </w:p>
    <w:p w:rsidR="00F81476" w:rsidRPr="00BB692C" w:rsidRDefault="00F81476" w:rsidP="00C14F7C">
      <w:pPr>
        <w:pStyle w:val="afffd"/>
        <w:spacing w:after="120" w:line="276" w:lineRule="auto"/>
        <w:ind w:firstLine="709"/>
        <w:rPr>
          <w:rFonts w:ascii="Times New Roman" w:hAnsi="Times New Roman" w:cs="Times New Roman"/>
        </w:rPr>
      </w:pPr>
      <w:r w:rsidRPr="00BB692C">
        <w:rPr>
          <w:rFonts w:ascii="Times New Roman" w:hAnsi="Times New Roman" w:cs="Times New Roman"/>
        </w:rPr>
        <w:t>Прием электронных сообщений (ЭПС) в ППС должен сопровождаться формированием эталонной базы входящих сообщений (далее – ЭБВС), используемой для контроля исходящих электронных сообщений.</w:t>
      </w:r>
      <w:r w:rsidR="00925662">
        <w:rPr>
          <w:rFonts w:ascii="Times New Roman" w:hAnsi="Times New Roman" w:cs="Times New Roman"/>
        </w:rPr>
        <w:t xml:space="preserve"> </w:t>
      </w:r>
      <w:r w:rsidRPr="00BB692C">
        <w:rPr>
          <w:rFonts w:ascii="Times New Roman" w:hAnsi="Times New Roman" w:cs="Times New Roman"/>
        </w:rPr>
        <w:t>В ЭБВС должны храниться ЭПС с КА участника расчетов.</w:t>
      </w:r>
    </w:p>
    <w:p w:rsidR="00F21BC4" w:rsidRPr="00C14F7C" w:rsidRDefault="00F21BC4" w:rsidP="00F21BC4">
      <w:pPr>
        <w:pStyle w:val="afffd"/>
        <w:spacing w:after="120" w:line="276" w:lineRule="auto"/>
        <w:ind w:firstLine="709"/>
        <w:rPr>
          <w:rFonts w:ascii="Times New Roman" w:hAnsi="Times New Roman" w:cs="Times New Roman"/>
        </w:rPr>
      </w:pPr>
      <w:r w:rsidRPr="00BB692C">
        <w:rPr>
          <w:rFonts w:ascii="Times New Roman" w:hAnsi="Times New Roman" w:cs="Times New Roman"/>
        </w:rPr>
        <w:lastRenderedPageBreak/>
        <w:t>По завершении исполнения (списания и зачисления по банковским  счетам) ЭПС, должны формироваться ЭСИС</w:t>
      </w:r>
      <w:r>
        <w:rPr>
          <w:rFonts w:ascii="Times New Roman" w:hAnsi="Times New Roman" w:cs="Times New Roman"/>
        </w:rPr>
        <w:t xml:space="preserve"> (подтверждения дебета/кредита)</w:t>
      </w:r>
      <w:r w:rsidRPr="00BB692C">
        <w:rPr>
          <w:rFonts w:ascii="Times New Roman" w:hAnsi="Times New Roman" w:cs="Times New Roman"/>
        </w:rPr>
        <w:t xml:space="preserve"> и ЭПС в а</w:t>
      </w:r>
      <w:r w:rsidRPr="004138D9">
        <w:rPr>
          <w:rFonts w:ascii="Times New Roman" w:hAnsi="Times New Roman" w:cs="Times New Roman"/>
        </w:rPr>
        <w:t>дрес получателя. Сформированные</w:t>
      </w:r>
      <w:r w:rsidRPr="00BB692C">
        <w:rPr>
          <w:rFonts w:ascii="Times New Roman" w:hAnsi="Times New Roman" w:cs="Times New Roman"/>
        </w:rPr>
        <w:t xml:space="preserve"> ЭС должны снабжаться КА обработки и переданы для контроля исходящих ЭС</w:t>
      </w:r>
      <w:proofErr w:type="gramStart"/>
      <w:r w:rsidRPr="00BB692C">
        <w:rPr>
          <w:rFonts w:ascii="Times New Roman" w:hAnsi="Times New Roman" w:cs="Times New Roman"/>
        </w:rPr>
        <w:t>.В</w:t>
      </w:r>
      <w:proofErr w:type="gramEnd"/>
      <w:r w:rsidRPr="00BB692C">
        <w:rPr>
          <w:rFonts w:ascii="Times New Roman" w:hAnsi="Times New Roman" w:cs="Times New Roman"/>
        </w:rPr>
        <w:t xml:space="preserve"> контуре контроля должны быть проведены контроль КА обработки, сверка реквизитов полученных из контура обработки ЭПС и ЭСИС  с реквизитами соответствующих входящих сообщений в ЭБВС</w:t>
      </w:r>
      <w:r>
        <w:rPr>
          <w:rFonts w:ascii="Times New Roman" w:hAnsi="Times New Roman" w:cs="Times New Roman"/>
        </w:rPr>
        <w:t>, а также проверка результатов операций изменивших состояние счетов</w:t>
      </w:r>
      <w:r w:rsidRPr="00BB692C">
        <w:rPr>
          <w:rFonts w:ascii="Times New Roman" w:hAnsi="Times New Roman" w:cs="Times New Roman"/>
        </w:rPr>
        <w:t>.</w:t>
      </w:r>
      <w:r w:rsidR="00925662">
        <w:rPr>
          <w:rFonts w:ascii="Times New Roman" w:hAnsi="Times New Roman" w:cs="Times New Roman"/>
        </w:rPr>
        <w:t xml:space="preserve"> </w:t>
      </w:r>
      <w:r w:rsidRPr="00BB692C">
        <w:rPr>
          <w:rFonts w:ascii="Times New Roman" w:hAnsi="Times New Roman" w:cs="Times New Roman"/>
        </w:rPr>
        <w:t>При проведении контроля должен выполняться также контроль КА соответствующих входящих ЭПС в ЭБВС. Успешное выполнение указанных операций должно подтверждаться КА контроля без снятия КА обработки.</w:t>
      </w:r>
      <w:r w:rsidR="00925662">
        <w:rPr>
          <w:rFonts w:ascii="Times New Roman" w:hAnsi="Times New Roman" w:cs="Times New Roman"/>
        </w:rPr>
        <w:t xml:space="preserve"> </w:t>
      </w:r>
      <w:r w:rsidRPr="00C14F7C">
        <w:rPr>
          <w:rFonts w:ascii="Times New Roman" w:hAnsi="Times New Roman" w:cs="Times New Roman"/>
        </w:rPr>
        <w:t>ЭСИС имеющие информационно-справочный характер</w:t>
      </w:r>
      <w:r>
        <w:rPr>
          <w:rFonts w:ascii="Times New Roman" w:hAnsi="Times New Roman" w:cs="Times New Roman"/>
        </w:rPr>
        <w:t xml:space="preserve"> и </w:t>
      </w:r>
      <w:r w:rsidRPr="00642063">
        <w:rPr>
          <w:rFonts w:ascii="Times New Roman" w:hAnsi="Times New Roman" w:cs="Times New Roman"/>
        </w:rPr>
        <w:t>не предназначенные для совершения расчетов</w:t>
      </w:r>
      <w:r w:rsidRPr="00C14F7C">
        <w:rPr>
          <w:rFonts w:ascii="Times New Roman" w:hAnsi="Times New Roman" w:cs="Times New Roman"/>
        </w:rPr>
        <w:t xml:space="preserve"> снабжаются КА обработки и</w:t>
      </w:r>
      <w:r>
        <w:rPr>
          <w:rFonts w:ascii="Times New Roman" w:hAnsi="Times New Roman" w:cs="Times New Roman"/>
        </w:rPr>
        <w:t xml:space="preserve"> без контроля реквизитов в контуре контроля</w:t>
      </w:r>
      <w:r w:rsidRPr="00C14F7C">
        <w:rPr>
          <w:rFonts w:ascii="Times New Roman" w:hAnsi="Times New Roman" w:cs="Times New Roman"/>
        </w:rPr>
        <w:t xml:space="preserve"> передаются получателям</w:t>
      </w:r>
      <w:r>
        <w:rPr>
          <w:rFonts w:ascii="Times New Roman" w:hAnsi="Times New Roman" w:cs="Times New Roman"/>
        </w:rPr>
        <w:t xml:space="preserve"> с двумя КА (контура обработки и контура контроля).</w:t>
      </w:r>
    </w:p>
    <w:p w:rsidR="00F21BC4" w:rsidRDefault="00F21BC4" w:rsidP="00F21BC4">
      <w:pPr>
        <w:widowControl w:val="0"/>
        <w:shd w:val="clear" w:color="auto" w:fill="FFFFFF"/>
        <w:tabs>
          <w:tab w:val="left" w:pos="700"/>
        </w:tabs>
        <w:autoSpaceDE w:val="0"/>
        <w:autoSpaceDN w:val="0"/>
        <w:adjustRightInd w:val="0"/>
        <w:spacing w:after="120" w:line="276" w:lineRule="auto"/>
        <w:ind w:firstLine="709"/>
      </w:pPr>
      <w:r w:rsidRPr="00F81476">
        <w:t xml:space="preserve">При некорректном (неполном) завершении операции по изменению состояния счетов </w:t>
      </w:r>
      <w:r>
        <w:t xml:space="preserve">в контуре обработке </w:t>
      </w:r>
      <w:r w:rsidRPr="00F81476">
        <w:t xml:space="preserve">должен </w:t>
      </w:r>
      <w:r>
        <w:t>быть реализован</w:t>
      </w:r>
      <w:r w:rsidRPr="00F81476">
        <w:t xml:space="preserve"> механизм возврата состояния счетов в предыдущее корректное состояние. </w:t>
      </w:r>
      <w:r w:rsidRPr="00C14F7C">
        <w:t>Данный процесс должен быть документирован.</w:t>
      </w:r>
    </w:p>
    <w:p w:rsidR="00F21BC4" w:rsidRPr="00C14F7C" w:rsidRDefault="00F21BC4" w:rsidP="00F21BC4">
      <w:pPr>
        <w:widowControl w:val="0"/>
        <w:shd w:val="clear" w:color="auto" w:fill="FFFFFF"/>
        <w:tabs>
          <w:tab w:val="left" w:pos="700"/>
        </w:tabs>
        <w:autoSpaceDE w:val="0"/>
        <w:autoSpaceDN w:val="0"/>
        <w:adjustRightInd w:val="0"/>
        <w:spacing w:after="120" w:line="276" w:lineRule="auto"/>
        <w:ind w:firstLine="709"/>
      </w:pPr>
      <w:r w:rsidRPr="000C4542">
        <w:t xml:space="preserve">При не прохождении входящим или исходящим электронным сообщением любой из проверочных процедур контура контроля или контура обработки, </w:t>
      </w:r>
      <w:r>
        <w:t xml:space="preserve">для </w:t>
      </w:r>
      <w:r w:rsidRPr="000C4542">
        <w:t>транспортно</w:t>
      </w:r>
      <w:r>
        <w:t>го</w:t>
      </w:r>
      <w:r w:rsidRPr="000C4542">
        <w:t xml:space="preserve"> сообщени</w:t>
      </w:r>
      <w:r>
        <w:t>я</w:t>
      </w:r>
      <w:r w:rsidRPr="000C4542">
        <w:t>, содержаще</w:t>
      </w:r>
      <w:r>
        <w:t>го</w:t>
      </w:r>
      <w:r w:rsidRPr="000C4542">
        <w:t xml:space="preserve"> такие ЭС, долж</w:t>
      </w:r>
      <w:r>
        <w:t>е</w:t>
      </w:r>
      <w:r w:rsidRPr="000C4542">
        <w:t xml:space="preserve">н </w:t>
      </w:r>
      <w:r>
        <w:t xml:space="preserve">быть реализован механизм отбраковки и хранения данных ЭС и </w:t>
      </w:r>
      <w:r w:rsidRPr="000C4542">
        <w:t>до выяснения обстоятельств.</w:t>
      </w:r>
      <w:r>
        <w:t xml:space="preserve"> Данный процесс должен быть документирован.</w:t>
      </w:r>
    </w:p>
    <w:p w:rsidR="003B3C7A" w:rsidRPr="00C14F7C" w:rsidRDefault="003B3C7A" w:rsidP="00554CED">
      <w:pPr>
        <w:widowControl w:val="0"/>
        <w:shd w:val="clear" w:color="auto" w:fill="FFFFFF"/>
        <w:tabs>
          <w:tab w:val="left" w:pos="700"/>
        </w:tabs>
        <w:autoSpaceDE w:val="0"/>
        <w:autoSpaceDN w:val="0"/>
        <w:adjustRightInd w:val="0"/>
        <w:spacing w:after="120" w:line="276" w:lineRule="auto"/>
        <w:ind w:firstLine="709"/>
      </w:pPr>
      <w:r w:rsidRPr="00C14F7C">
        <w:t>Контроль исходящих электронных сообщений должен быть организован как независимый процесс по отношению к процессу обработки электронных платежных сообщений.</w:t>
      </w:r>
    </w:p>
    <w:p w:rsidR="003B3C7A" w:rsidRPr="00C14F7C" w:rsidRDefault="003B3C7A" w:rsidP="00C14F7C">
      <w:pPr>
        <w:pStyle w:val="afffd"/>
        <w:spacing w:after="120" w:line="276" w:lineRule="auto"/>
        <w:ind w:firstLine="709"/>
        <w:rPr>
          <w:rFonts w:ascii="Times New Roman" w:hAnsi="Times New Roman" w:cs="Times New Roman"/>
        </w:rPr>
      </w:pPr>
      <w:r w:rsidRPr="00C14F7C">
        <w:rPr>
          <w:rFonts w:ascii="Times New Roman" w:hAnsi="Times New Roman" w:cs="Times New Roman"/>
        </w:rPr>
        <w:t>Все входящие и исходящие электронные платежные сообщения (вместе с кодами аутентификации) должны помещаться в архивную подсистему, и храниться в течение сроков, установленных нормативными документами Банка России.</w:t>
      </w:r>
      <w:r w:rsidR="003D228B">
        <w:rPr>
          <w:rFonts w:ascii="Times New Roman" w:hAnsi="Times New Roman" w:cs="Times New Roman"/>
        </w:rPr>
        <w:t xml:space="preserve"> Форматы извлекаемых из архивной системы ЭС должны обеспечивать возможность их обработки на соответствующем АРМ разбора конфликтных ситуаци</w:t>
      </w:r>
      <w:proofErr w:type="gramStart"/>
      <w:r w:rsidR="003D228B">
        <w:rPr>
          <w:rFonts w:ascii="Times New Roman" w:hAnsi="Times New Roman" w:cs="Times New Roman"/>
        </w:rPr>
        <w:t>й</w:t>
      </w:r>
      <w:r w:rsidR="002F7C4C" w:rsidRPr="002F7C4C">
        <w:rPr>
          <w:rFonts w:ascii="Times New Roman" w:hAnsi="Times New Roman" w:cs="Times New Roman"/>
        </w:rPr>
        <w:t>(</w:t>
      </w:r>
      <w:proofErr w:type="gramEnd"/>
      <w:r w:rsidR="002F7C4C" w:rsidRPr="002F7C4C">
        <w:rPr>
          <w:rFonts w:ascii="Times New Roman" w:hAnsi="Times New Roman" w:cs="Times New Roman"/>
        </w:rPr>
        <w:t>не входит в состав АС ППС)</w:t>
      </w:r>
      <w:r w:rsidR="003D228B" w:rsidRPr="00C14F7C">
        <w:rPr>
          <w:rFonts w:ascii="Times New Roman" w:hAnsi="Times New Roman" w:cs="Times New Roman"/>
        </w:rPr>
        <w:t>.</w:t>
      </w:r>
    </w:p>
    <w:p w:rsidR="003B3C7A" w:rsidRPr="00C14F7C" w:rsidRDefault="003B3C7A" w:rsidP="00AC03C5">
      <w:pPr>
        <w:pStyle w:val="30"/>
        <w:spacing w:before="0" w:after="120" w:line="288" w:lineRule="auto"/>
        <w:ind w:firstLine="709"/>
      </w:pPr>
      <w:bookmarkStart w:id="57" w:name="_Toc163534976"/>
      <w:bookmarkStart w:id="58" w:name="_Toc367390199"/>
      <w:r w:rsidRPr="00C14F7C">
        <w:t>Требования к средствам администрирования</w:t>
      </w:r>
      <w:bookmarkEnd w:id="57"/>
      <w:bookmarkEnd w:id="58"/>
      <w:r w:rsidR="00153FF0" w:rsidRPr="00C14F7C">
        <w:rPr>
          <w:szCs w:val="24"/>
        </w:rPr>
        <w:t>(</w:t>
      </w:r>
      <w:r w:rsidR="00153FF0" w:rsidRPr="00C14F7C">
        <w:rPr>
          <w:lang w:val="en-US"/>
        </w:rPr>
        <w:t>SR</w:t>
      </w:r>
      <w:r w:rsidR="00153FF0" w:rsidRPr="00C14F7C">
        <w:t xml:space="preserve">-3.13 </w:t>
      </w:r>
      <w:r w:rsidR="00153FF0" w:rsidRPr="00C14F7C">
        <w:rPr>
          <w:lang w:val="en-US"/>
        </w:rPr>
        <w:t>RFP</w:t>
      </w:r>
      <w:r w:rsidR="00153FF0" w:rsidRPr="00C14F7C">
        <w:rPr>
          <w:szCs w:val="24"/>
        </w:rPr>
        <w:t>)</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Средства администрирования должны обеспечивать управление средствами и механизмами обеспечения информационной безопасности </w:t>
      </w:r>
      <w:r w:rsidR="00613E06">
        <w:rPr>
          <w:rFonts w:ascii="Times New Roman" w:hAnsi="Times New Roman" w:cs="Times New Roman"/>
        </w:rPr>
        <w:t>АС ППС</w:t>
      </w:r>
      <w:r w:rsidRPr="00C14F7C">
        <w:rPr>
          <w:rFonts w:ascii="Times New Roman" w:hAnsi="Times New Roman" w:cs="Times New Roman"/>
        </w:rPr>
        <w:t xml:space="preserve"> в процессе ее эксплуатации с АРМ АИБ.</w:t>
      </w:r>
    </w:p>
    <w:p w:rsidR="003B3C7A" w:rsidRPr="00C14F7C" w:rsidRDefault="003B3C7A" w:rsidP="003A36D2">
      <w:pPr>
        <w:shd w:val="clear" w:color="auto" w:fill="FFFFFF"/>
        <w:spacing w:after="120" w:line="288" w:lineRule="auto"/>
        <w:ind w:right="5" w:firstLine="709"/>
      </w:pPr>
      <w:r w:rsidRPr="00C14F7C">
        <w:rPr>
          <w:color w:val="000000"/>
        </w:rPr>
        <w:t xml:space="preserve">Средства администрирования </w:t>
      </w:r>
      <w:r w:rsidRPr="00C14F7C">
        <w:rPr>
          <w:color w:val="000000"/>
          <w:spacing w:val="-2"/>
        </w:rPr>
        <w:t xml:space="preserve">не должны предоставлять возможности администраторам системы по настройке параметров системы, влияющих </w:t>
      </w:r>
      <w:r w:rsidRPr="00C14F7C">
        <w:rPr>
          <w:color w:val="000000"/>
          <w:spacing w:val="-1"/>
        </w:rPr>
        <w:t>на полномочия субъектов доступа к объектам. Вместе с тем, они должны позволять ему добавлять в систему нового субъекта доступа без всяких полномочий, а также исключать из системы такого субъекта доступа</w:t>
      </w:r>
      <w:r w:rsidRPr="00C14F7C">
        <w:rPr>
          <w:color w:val="000000"/>
          <w:spacing w:val="-4"/>
        </w:rPr>
        <w:t>.</w:t>
      </w:r>
    </w:p>
    <w:p w:rsidR="003B3C7A" w:rsidRPr="005D2FCC" w:rsidRDefault="003B3C7A" w:rsidP="003A36D2">
      <w:pPr>
        <w:shd w:val="clear" w:color="auto" w:fill="FFFFFF"/>
        <w:spacing w:after="120" w:line="288" w:lineRule="auto"/>
        <w:ind w:right="14" w:firstLine="709"/>
        <w:rPr>
          <w:color w:val="000000"/>
          <w:spacing w:val="-4"/>
        </w:rPr>
      </w:pPr>
      <w:r w:rsidRPr="00C14F7C">
        <w:rPr>
          <w:color w:val="000000"/>
        </w:rPr>
        <w:t>Средства администрирования должны предоставлять АИБ</w:t>
      </w:r>
      <w:r w:rsidR="00925662">
        <w:rPr>
          <w:color w:val="000000"/>
        </w:rPr>
        <w:t xml:space="preserve"> </w:t>
      </w:r>
      <w:r w:rsidRPr="00C14F7C">
        <w:rPr>
          <w:color w:val="000000"/>
          <w:spacing w:val="-1"/>
        </w:rPr>
        <w:t xml:space="preserve">возможность проведения контроля действий соответствующих администраторов систем (без вмешательства в их действия) и других субъектов доступа, а также по настройке для каждого субъекта доступа </w:t>
      </w:r>
      <w:r w:rsidRPr="00C14F7C">
        <w:rPr>
          <w:color w:val="000000"/>
          <w:spacing w:val="-1"/>
        </w:rPr>
        <w:lastRenderedPageBreak/>
        <w:t>его полномочий. АИБ не должен иметь возможности добавить нового субъекта в систему, а также исключить из нее существующего</w:t>
      </w:r>
      <w:r w:rsidRPr="00C14F7C">
        <w:rPr>
          <w:color w:val="000000"/>
          <w:spacing w:val="-4"/>
        </w:rPr>
        <w:t xml:space="preserve">. </w:t>
      </w:r>
    </w:p>
    <w:p w:rsidR="003B3C7A" w:rsidRPr="00C14F7C" w:rsidRDefault="003B3C7A" w:rsidP="003A36D2">
      <w:pPr>
        <w:shd w:val="clear" w:color="auto" w:fill="FFFFFF"/>
        <w:spacing w:after="120" w:line="288" w:lineRule="auto"/>
        <w:ind w:right="14" w:firstLine="709"/>
        <w:rPr>
          <w:color w:val="000000"/>
        </w:rPr>
      </w:pPr>
      <w:r w:rsidRPr="00C14F7C">
        <w:rPr>
          <w:color w:val="000000"/>
        </w:rPr>
        <w:t xml:space="preserve">Допускается проводить все действия по администрированию системы одним администратором (администратором системы), при условии, что средство администрирования поддерживает возможность  подтверждения этих  действий другим администратором (АИБ). Совершенные администратором системы действия должны вступать в силу только после их подтверждения. </w:t>
      </w:r>
      <w:r w:rsidR="006C244A">
        <w:rPr>
          <w:color w:val="000000"/>
        </w:rPr>
        <w:t>Перечень операций администратора, требующих обязательного подтверждения со стороны АИБ, будет определен на этапе формирования технического задания и технического проектирования.</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Администратор системы и администратор информационной безопасности должны иметь одинаковые уровни квалификации. Для повышения уровня квалификации администраторов должно проводиться соответствующее обучение.</w:t>
      </w:r>
    </w:p>
    <w:p w:rsidR="003B3C7A" w:rsidRPr="00C14F7C" w:rsidRDefault="007025C2" w:rsidP="00AC03C5">
      <w:pPr>
        <w:pStyle w:val="30"/>
        <w:spacing w:before="0" w:after="120" w:line="288" w:lineRule="auto"/>
        <w:ind w:firstLine="709"/>
      </w:pPr>
      <w:bookmarkStart w:id="59" w:name="_Toc163534977"/>
      <w:bookmarkStart w:id="60" w:name="_Toc367390200"/>
      <w:r w:rsidRPr="00C14F7C">
        <w:t>Т</w:t>
      </w:r>
      <w:bookmarkStart w:id="61" w:name="_Toc163534978"/>
      <w:bookmarkStart w:id="62" w:name="_Toc367390201"/>
      <w:bookmarkEnd w:id="59"/>
      <w:bookmarkEnd w:id="60"/>
      <w:r w:rsidR="003B3C7A" w:rsidRPr="00C14F7C">
        <w:t>ребования к средствам защиты от НСД</w:t>
      </w:r>
      <w:bookmarkEnd w:id="61"/>
      <w:bookmarkEnd w:id="62"/>
    </w:p>
    <w:p w:rsidR="003B3C7A" w:rsidRPr="00C14F7C" w:rsidRDefault="003B3C7A" w:rsidP="003A36D2">
      <w:pPr>
        <w:pStyle w:val="afffd"/>
        <w:spacing w:after="120" w:line="288" w:lineRule="auto"/>
        <w:ind w:firstLine="709"/>
        <w:rPr>
          <w:rFonts w:ascii="Times New Roman" w:hAnsi="Times New Roman" w:cs="Times New Roman"/>
        </w:rPr>
      </w:pPr>
      <w:proofErr w:type="gramStart"/>
      <w:r w:rsidRPr="00C14F7C">
        <w:rPr>
          <w:rFonts w:ascii="Times New Roman" w:hAnsi="Times New Roman" w:cs="Times New Roman"/>
        </w:rPr>
        <w:t xml:space="preserve">Защита информации от НСД к АРМ и серверам </w:t>
      </w:r>
      <w:r w:rsidR="00613E06">
        <w:rPr>
          <w:rFonts w:ascii="Times New Roman" w:hAnsi="Times New Roman" w:cs="Times New Roman"/>
        </w:rPr>
        <w:t>АС ППС</w:t>
      </w:r>
      <w:r w:rsidRPr="00C14F7C">
        <w:rPr>
          <w:rFonts w:ascii="Times New Roman" w:hAnsi="Times New Roman" w:cs="Times New Roman"/>
        </w:rPr>
        <w:t xml:space="preserve"> должна осуществляться с использованием сертифицированных СЗИ от НСД по классу защищенности не ниже четвертого в соответствии с руководящим документом (далее – РД) </w:t>
      </w:r>
      <w:proofErr w:type="spellStart"/>
      <w:r w:rsidRPr="00C14F7C">
        <w:rPr>
          <w:rFonts w:ascii="Times New Roman" w:hAnsi="Times New Roman" w:cs="Times New Roman"/>
        </w:rPr>
        <w:t>Гостехкомиссии</w:t>
      </w:r>
      <w:proofErr w:type="spellEnd"/>
      <w:r w:rsidRPr="00C14F7C">
        <w:rPr>
          <w:rFonts w:ascii="Times New Roman" w:hAnsi="Times New Roman" w:cs="Times New Roman"/>
        </w:rPr>
        <w:t xml:space="preserve"> России "Средства вычислительной техники.</w:t>
      </w:r>
      <w:proofErr w:type="gramEnd"/>
      <w:r w:rsidRPr="00C14F7C">
        <w:rPr>
          <w:rFonts w:ascii="Times New Roman" w:hAnsi="Times New Roman" w:cs="Times New Roman"/>
        </w:rPr>
        <w:t xml:space="preserve"> Защита от НСД к информации. Показатели защищенности от НСД к информации" или не ниже 3А, 2А или 1В в соответствии с РД </w:t>
      </w:r>
      <w:proofErr w:type="spellStart"/>
      <w:r w:rsidRPr="00C14F7C">
        <w:rPr>
          <w:rFonts w:ascii="Times New Roman" w:hAnsi="Times New Roman" w:cs="Times New Roman"/>
        </w:rPr>
        <w:t>Гостехкомиссии</w:t>
      </w:r>
      <w:proofErr w:type="spellEnd"/>
      <w:r w:rsidRPr="00C14F7C">
        <w:rPr>
          <w:rFonts w:ascii="Times New Roman" w:hAnsi="Times New Roman" w:cs="Times New Roman"/>
        </w:rPr>
        <w:t xml:space="preserve"> России "Автоматизированные системы. Защита от НСД к информации.  Классификация автоматизированных систем и требования по защите информации". </w:t>
      </w:r>
    </w:p>
    <w:p w:rsidR="006C244A" w:rsidRDefault="006C244A" w:rsidP="003A36D2">
      <w:pPr>
        <w:pStyle w:val="afffd"/>
        <w:spacing w:after="120" w:line="288" w:lineRule="auto"/>
        <w:ind w:firstLine="709"/>
        <w:rPr>
          <w:rFonts w:ascii="Times New Roman" w:hAnsi="Times New Roman" w:cs="Times New Roman"/>
        </w:rPr>
      </w:pPr>
      <w:r w:rsidRPr="00B96117">
        <w:rPr>
          <w:rFonts w:ascii="Times New Roman" w:hAnsi="Times New Roman" w:cs="Times New Roman"/>
        </w:rPr>
        <w:t>Требования к СЗИ от НСД должны реализовываться соответствующими сервисами Системы</w:t>
      </w:r>
      <w:r w:rsidRPr="002B5D61">
        <w:rPr>
          <w:rFonts w:ascii="Times New Roman" w:hAnsi="Times New Roman" w:cs="Times New Roman"/>
        </w:rPr>
        <w:t xml:space="preserve"> обеспечения информационной безопасности (далее - СОИБ).</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Обязательна установка СЗИ от НСД на всех АРМ </w:t>
      </w:r>
      <w:r w:rsidR="00613E06">
        <w:rPr>
          <w:rFonts w:ascii="Times New Roman" w:hAnsi="Times New Roman" w:cs="Times New Roman"/>
        </w:rPr>
        <w:t>АС ППС</w:t>
      </w:r>
      <w:r w:rsidRPr="00C14F7C">
        <w:rPr>
          <w:rFonts w:ascii="Times New Roman" w:hAnsi="Times New Roman" w:cs="Times New Roman"/>
        </w:rPr>
        <w:t xml:space="preserve">. Применение СЗИ от НСД на серверах </w:t>
      </w:r>
      <w:r w:rsidR="00613E06">
        <w:rPr>
          <w:rFonts w:ascii="Times New Roman" w:hAnsi="Times New Roman" w:cs="Times New Roman"/>
        </w:rPr>
        <w:t>АС ППС</w:t>
      </w:r>
      <w:r w:rsidRPr="00C14F7C">
        <w:rPr>
          <w:rFonts w:ascii="Times New Roman" w:hAnsi="Times New Roman" w:cs="Times New Roman"/>
        </w:rPr>
        <w:t xml:space="preserve"> должно осуществляться по согласованию с Главным управлением безопасности и защиты информации Банка России.</w:t>
      </w:r>
    </w:p>
    <w:p w:rsidR="003B3C7A" w:rsidRPr="00C14F7C" w:rsidRDefault="006C244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СЗИ от НСД</w:t>
      </w:r>
      <w:r>
        <w:rPr>
          <w:rFonts w:ascii="Times New Roman" w:hAnsi="Times New Roman" w:cs="Times New Roman"/>
        </w:rPr>
        <w:t xml:space="preserve"> должны</w:t>
      </w:r>
      <w:r w:rsidRPr="00C14F7C">
        <w:rPr>
          <w:rFonts w:ascii="Times New Roman" w:hAnsi="Times New Roman" w:cs="Times New Roman"/>
        </w:rPr>
        <w:t xml:space="preserve"> допуска</w:t>
      </w:r>
      <w:r>
        <w:rPr>
          <w:rFonts w:ascii="Times New Roman" w:hAnsi="Times New Roman" w:cs="Times New Roman"/>
        </w:rPr>
        <w:t>ть использование</w:t>
      </w:r>
      <w:r w:rsidRPr="00C14F7C">
        <w:rPr>
          <w:rFonts w:ascii="Times New Roman" w:hAnsi="Times New Roman" w:cs="Times New Roman"/>
        </w:rPr>
        <w:t xml:space="preserve"> технологи</w:t>
      </w:r>
      <w:r>
        <w:rPr>
          <w:rFonts w:ascii="Times New Roman" w:hAnsi="Times New Roman" w:cs="Times New Roman"/>
        </w:rPr>
        <w:t>й</w:t>
      </w:r>
      <w:r w:rsidRPr="00C14F7C">
        <w:rPr>
          <w:rFonts w:ascii="Times New Roman" w:hAnsi="Times New Roman" w:cs="Times New Roman"/>
        </w:rPr>
        <w:t xml:space="preserve"> централизованного администрирования и сопровождения средств защиты. </w:t>
      </w:r>
      <w:r w:rsidR="003B3C7A" w:rsidRPr="00C14F7C">
        <w:rPr>
          <w:rFonts w:ascii="Times New Roman" w:hAnsi="Times New Roman" w:cs="Times New Roman"/>
          <w:color w:val="000000"/>
        </w:rPr>
        <w:t>Конкретные требования к настройке</w:t>
      </w:r>
      <w:r w:rsidR="003B3C7A" w:rsidRPr="00C14F7C">
        <w:rPr>
          <w:rFonts w:ascii="Times New Roman" w:hAnsi="Times New Roman" w:cs="Times New Roman"/>
        </w:rPr>
        <w:t xml:space="preserve"> применяемых СЗИ от НСД (в том числе механизмов разграничения доступа к операционной системе) должны быть регламентированы </w:t>
      </w:r>
      <w:r w:rsidR="002F7C4C">
        <w:rPr>
          <w:rFonts w:ascii="Times New Roman" w:hAnsi="Times New Roman" w:cs="Times New Roman"/>
        </w:rPr>
        <w:t>Исполнителем</w:t>
      </w:r>
      <w:r w:rsidR="003B3C7A" w:rsidRPr="00C14F7C">
        <w:rPr>
          <w:rFonts w:ascii="Times New Roman" w:hAnsi="Times New Roman" w:cs="Times New Roman"/>
        </w:rPr>
        <w:t xml:space="preserve"> в рамках проектной и эксплуатационной документации на эту систему.</w:t>
      </w:r>
    </w:p>
    <w:p w:rsidR="003B3C7A" w:rsidRPr="00C14F7C" w:rsidRDefault="003B3C7A" w:rsidP="00AC03C5">
      <w:pPr>
        <w:pStyle w:val="30"/>
        <w:spacing w:before="0" w:after="120" w:line="288" w:lineRule="auto"/>
        <w:ind w:firstLine="709"/>
      </w:pPr>
      <w:bookmarkStart w:id="63" w:name="_Toc163534979"/>
      <w:bookmarkStart w:id="64" w:name="_Toc367390202"/>
      <w:r w:rsidRPr="00C14F7C">
        <w:t>Требования к идентификации объектов и субъектов доступа</w:t>
      </w:r>
      <w:bookmarkEnd w:id="63"/>
      <w:bookmarkEnd w:id="64"/>
      <w:r w:rsidR="00153FF0" w:rsidRPr="00C14F7C">
        <w:rPr>
          <w:szCs w:val="24"/>
        </w:rPr>
        <w:t>(</w:t>
      </w:r>
      <w:r w:rsidR="00153FF0" w:rsidRPr="00C14F7C">
        <w:rPr>
          <w:lang w:val="en-US"/>
        </w:rPr>
        <w:t>SR</w:t>
      </w:r>
      <w:r w:rsidR="00153FF0" w:rsidRPr="00C14F7C">
        <w:t>-2</w:t>
      </w:r>
      <w:r w:rsidR="00BF6E59" w:rsidRPr="00BF6E59">
        <w:t xml:space="preserve">.1 </w:t>
      </w:r>
      <w:r w:rsidR="00BF6E59">
        <w:t>–</w:t>
      </w:r>
      <w:r w:rsidR="00BF6E59">
        <w:rPr>
          <w:lang w:val="en-US"/>
        </w:rPr>
        <w:t>SR</w:t>
      </w:r>
      <w:r w:rsidR="00BF6E59" w:rsidRPr="00BF6E59">
        <w:t>-2.6</w:t>
      </w:r>
      <w:r w:rsidR="00153FF0" w:rsidRPr="00C14F7C">
        <w:rPr>
          <w:szCs w:val="24"/>
        </w:rPr>
        <w:t>)</w:t>
      </w:r>
    </w:p>
    <w:p w:rsidR="003B3C7A" w:rsidRPr="00C14F7C" w:rsidRDefault="003B3C7A" w:rsidP="003A36D2">
      <w:pPr>
        <w:pStyle w:val="afffd"/>
        <w:spacing w:after="120" w:line="288" w:lineRule="auto"/>
        <w:ind w:firstLine="709"/>
        <w:rPr>
          <w:rFonts w:ascii="Times New Roman" w:hAnsi="Times New Roman" w:cs="Times New Roman"/>
          <w:color w:val="000000"/>
          <w:spacing w:val="-1"/>
        </w:rPr>
      </w:pPr>
      <w:r w:rsidRPr="00C14F7C">
        <w:rPr>
          <w:rFonts w:ascii="Times New Roman" w:hAnsi="Times New Roman" w:cs="Times New Roman"/>
          <w:color w:val="000000"/>
          <w:spacing w:val="3"/>
        </w:rPr>
        <w:t>Каждый субъект и объект доступа должен иметь свой индивидуальный, уникальный идентификатор.</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Средства (механизмы) идентификации субъектов доступа должны обеспечивать однозначное сопоставление первичных атрибутов субъекта, предоставляемых им при попытке доступа к системе, с информацией, используемой для аутентификации.</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Средства (механизмы) идентификации объектов доступа должны обеспечивать однозначное сопоставление атрибутов объекта, указываемых в запросе на доступ </w:t>
      </w:r>
      <w:r w:rsidRPr="00C14F7C">
        <w:rPr>
          <w:rFonts w:ascii="Times New Roman" w:hAnsi="Times New Roman" w:cs="Times New Roman"/>
        </w:rPr>
        <w:lastRenderedPageBreak/>
        <w:t xml:space="preserve">(включая </w:t>
      </w:r>
      <w:proofErr w:type="spellStart"/>
      <w:r w:rsidRPr="00C14F7C">
        <w:rPr>
          <w:rFonts w:ascii="Times New Roman" w:hAnsi="Times New Roman" w:cs="Times New Roman"/>
        </w:rPr>
        <w:t>аутентификационную</w:t>
      </w:r>
      <w:proofErr w:type="spellEnd"/>
      <w:r w:rsidRPr="00C14F7C">
        <w:rPr>
          <w:rFonts w:ascii="Times New Roman" w:hAnsi="Times New Roman" w:cs="Times New Roman"/>
        </w:rPr>
        <w:t xml:space="preserve"> информацию), с информацией о данном объекте, используемой реализуемыми в системе средствами управления доступом.</w:t>
      </w:r>
    </w:p>
    <w:p w:rsidR="00CA0728" w:rsidRDefault="00CA0728" w:rsidP="003A36D2">
      <w:pPr>
        <w:pStyle w:val="ColorfulList-Accent11"/>
        <w:tabs>
          <w:tab w:val="left" w:pos="1134"/>
        </w:tabs>
        <w:spacing w:after="120" w:line="288" w:lineRule="auto"/>
        <w:ind w:left="0" w:firstLine="709"/>
        <w:jc w:val="both"/>
        <w:rPr>
          <w:rFonts w:ascii="Times New Roman" w:hAnsi="Times New Roman"/>
          <w:sz w:val="24"/>
          <w:szCs w:val="24"/>
        </w:rPr>
      </w:pPr>
      <w:r w:rsidRPr="00C14F7C">
        <w:rPr>
          <w:rFonts w:ascii="Times New Roman" w:hAnsi="Times New Roman"/>
          <w:sz w:val="24"/>
          <w:szCs w:val="24"/>
        </w:rPr>
        <w:t>Идентификация создателя электронного сообщения и запрашиваемо</w:t>
      </w:r>
      <w:r w:rsidR="00CC58F5" w:rsidRPr="00C14F7C">
        <w:rPr>
          <w:rFonts w:ascii="Times New Roman" w:hAnsi="Times New Roman"/>
          <w:sz w:val="24"/>
          <w:szCs w:val="24"/>
        </w:rPr>
        <w:t>й</w:t>
      </w:r>
      <w:r w:rsidRPr="00C14F7C">
        <w:rPr>
          <w:rFonts w:ascii="Times New Roman" w:hAnsi="Times New Roman"/>
          <w:sz w:val="24"/>
          <w:szCs w:val="24"/>
        </w:rPr>
        <w:t xml:space="preserve"> данным электронным сообщением информации должны </w:t>
      </w:r>
      <w:proofErr w:type="gramStart"/>
      <w:r w:rsidRPr="00C14F7C">
        <w:rPr>
          <w:rFonts w:ascii="Times New Roman" w:hAnsi="Times New Roman"/>
          <w:sz w:val="24"/>
          <w:szCs w:val="24"/>
        </w:rPr>
        <w:t>проводится</w:t>
      </w:r>
      <w:proofErr w:type="gramEnd"/>
      <w:r w:rsidRPr="00C14F7C">
        <w:rPr>
          <w:rFonts w:ascii="Times New Roman" w:hAnsi="Times New Roman"/>
          <w:sz w:val="24"/>
          <w:szCs w:val="24"/>
        </w:rPr>
        <w:t xml:space="preserve"> путем использования формата электронных сообщений интерфейсов обмена (УФЭБС и формат по стандарту ISO20022).</w:t>
      </w:r>
    </w:p>
    <w:p w:rsidR="00922530" w:rsidRPr="00C14F7C" w:rsidRDefault="006C244A" w:rsidP="003A36D2">
      <w:pPr>
        <w:pStyle w:val="ColorfulList-Accent11"/>
        <w:tabs>
          <w:tab w:val="left" w:pos="1134"/>
        </w:tabs>
        <w:spacing w:after="120" w:line="288" w:lineRule="auto"/>
        <w:ind w:left="0" w:firstLine="709"/>
        <w:jc w:val="both"/>
        <w:rPr>
          <w:rFonts w:ascii="Times New Roman" w:hAnsi="Times New Roman"/>
          <w:i/>
          <w:sz w:val="24"/>
          <w:szCs w:val="24"/>
        </w:rPr>
      </w:pPr>
      <w:r>
        <w:rPr>
          <w:rFonts w:ascii="Times New Roman" w:hAnsi="Times New Roman"/>
          <w:sz w:val="24"/>
          <w:szCs w:val="24"/>
        </w:rPr>
        <w:t>Для идентификации, многофакторной аутентификации и авторизации для внутренних субъектов (эксплуатационного персонала) АС ППС должны использоваться сервисы и компоненты СОИБ.</w:t>
      </w:r>
    </w:p>
    <w:p w:rsidR="00FD5B67" w:rsidRPr="00C14F7C" w:rsidRDefault="003B3C7A" w:rsidP="00AC03C5">
      <w:pPr>
        <w:pStyle w:val="30"/>
        <w:spacing w:before="0" w:after="120" w:line="288" w:lineRule="auto"/>
        <w:ind w:firstLine="709"/>
      </w:pPr>
      <w:bookmarkStart w:id="65" w:name="_Toc163534980"/>
      <w:bookmarkStart w:id="66" w:name="_Toc367390203"/>
      <w:r w:rsidRPr="00C14F7C">
        <w:t>Требования к парольной защите</w:t>
      </w:r>
      <w:bookmarkEnd w:id="65"/>
      <w:bookmarkEnd w:id="66"/>
      <w:r w:rsidR="00133BE1">
        <w:t xml:space="preserve"> (</w:t>
      </w:r>
      <w:r w:rsidR="00153FF0" w:rsidRPr="00C14F7C">
        <w:rPr>
          <w:lang w:val="en-US"/>
        </w:rPr>
        <w:t>SR</w:t>
      </w:r>
      <w:r w:rsidR="00153FF0" w:rsidRPr="00C14F7C">
        <w:t>-2</w:t>
      </w:r>
      <w:r w:rsidR="00BF6E59" w:rsidRPr="00BF6E59">
        <w:t xml:space="preserve">.7 – </w:t>
      </w:r>
      <w:r w:rsidR="00BF6E59">
        <w:rPr>
          <w:lang w:val="en-US"/>
        </w:rPr>
        <w:t>SR</w:t>
      </w:r>
      <w:r w:rsidR="00BF6E59" w:rsidRPr="00BF6E59">
        <w:t>-2.9)</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Средства и встроенные механизмы парольной защиты, а также порядок их настройки, должны соответствовать требованиям нормативно-методических документов Банка России, определяющих порядок  применения данной защиты в соответствии с характером защищаемой информации. </w:t>
      </w:r>
      <w:r w:rsidRPr="00C14F7C">
        <w:rPr>
          <w:rFonts w:ascii="Times New Roman" w:hAnsi="Times New Roman" w:cs="Times New Roman"/>
          <w:color w:val="000000"/>
          <w:spacing w:val="3"/>
        </w:rPr>
        <w:t xml:space="preserve">Каждый субъект доступа должен иметь свой индивидуальный пароль. </w:t>
      </w:r>
      <w:r w:rsidRPr="00C14F7C">
        <w:rPr>
          <w:rFonts w:ascii="Times New Roman" w:hAnsi="Times New Roman" w:cs="Times New Roman"/>
        </w:rPr>
        <w:t>Порядок администрирования средств и встроенных механизмов парольной защиты должен быть регламентирован</w:t>
      </w:r>
      <w:r w:rsidR="002F7C4C">
        <w:rPr>
          <w:rFonts w:ascii="Times New Roman" w:hAnsi="Times New Roman" w:cs="Times New Roman"/>
        </w:rPr>
        <w:t xml:space="preserve"> Исполнителем</w:t>
      </w:r>
      <w:r w:rsidR="002F7C4C" w:rsidRPr="002F7C4C">
        <w:rPr>
          <w:rFonts w:ascii="Times New Roman" w:hAnsi="Times New Roman" w:cs="Times New Roman"/>
        </w:rPr>
        <w:t xml:space="preserve"> в рамках документации </w:t>
      </w:r>
      <w:proofErr w:type="spellStart"/>
      <w:r w:rsidR="002F7C4C" w:rsidRPr="002F7C4C">
        <w:rPr>
          <w:rFonts w:ascii="Times New Roman" w:hAnsi="Times New Roman" w:cs="Times New Roman"/>
        </w:rPr>
        <w:t>на</w:t>
      </w:r>
      <w:r w:rsidR="002F7C4C">
        <w:rPr>
          <w:rFonts w:ascii="Times New Roman" w:hAnsi="Times New Roman" w:cs="Times New Roman"/>
        </w:rPr>
        <w:t>АС</w:t>
      </w:r>
      <w:proofErr w:type="spellEnd"/>
      <w:r w:rsidR="002F7C4C">
        <w:rPr>
          <w:rFonts w:ascii="Times New Roman" w:hAnsi="Times New Roman" w:cs="Times New Roman"/>
        </w:rPr>
        <w:t xml:space="preserve"> ППС</w:t>
      </w:r>
      <w:r w:rsidRPr="00C14F7C">
        <w:rPr>
          <w:rFonts w:ascii="Times New Roman" w:hAnsi="Times New Roman" w:cs="Times New Roman"/>
        </w:rPr>
        <w:t xml:space="preserve">. </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Средства и встроенные механизмы парольной защиты должны обеспечивать ограничение количества попыток входа в систему с неправильным именем и/или паролем пользователя. При превышении установленного количества попыток входа доступ к системе должен быть заблокирован.</w:t>
      </w:r>
    </w:p>
    <w:p w:rsidR="003B3C7A" w:rsidRPr="00C14F7C" w:rsidRDefault="00F82CD1" w:rsidP="003A36D2">
      <w:pPr>
        <w:pStyle w:val="afffd"/>
        <w:spacing w:after="120" w:line="288" w:lineRule="auto"/>
        <w:ind w:firstLine="709"/>
        <w:rPr>
          <w:rFonts w:ascii="Times New Roman" w:hAnsi="Times New Roman" w:cs="Times New Roman"/>
        </w:rPr>
      </w:pPr>
      <w:r>
        <w:rPr>
          <w:rFonts w:ascii="Times New Roman" w:hAnsi="Times New Roman" w:cs="Times New Roman"/>
        </w:rPr>
        <w:t>Встроенные и технологические у</w:t>
      </w:r>
      <w:r w:rsidRPr="00C14F7C">
        <w:rPr>
          <w:rFonts w:ascii="Times New Roman" w:hAnsi="Times New Roman" w:cs="Times New Roman"/>
        </w:rPr>
        <w:t>четные записи, обладающи</w:t>
      </w:r>
      <w:r>
        <w:rPr>
          <w:rFonts w:ascii="Times New Roman" w:hAnsi="Times New Roman" w:cs="Times New Roman"/>
        </w:rPr>
        <w:t>е</w:t>
      </w:r>
      <w:r w:rsidRPr="00C14F7C">
        <w:rPr>
          <w:rFonts w:ascii="Times New Roman" w:hAnsi="Times New Roman" w:cs="Times New Roman"/>
        </w:rPr>
        <w:t xml:space="preserve"> неограниченными административными полномочиями (</w:t>
      </w:r>
      <w:proofErr w:type="spellStart"/>
      <w:r w:rsidRPr="00C14F7C">
        <w:rPr>
          <w:rFonts w:ascii="Times New Roman" w:hAnsi="Times New Roman" w:cs="Times New Roman"/>
        </w:rPr>
        <w:t>root</w:t>
      </w:r>
      <w:proofErr w:type="spellEnd"/>
      <w:r w:rsidRPr="00C14F7C">
        <w:rPr>
          <w:rFonts w:ascii="Times New Roman" w:hAnsi="Times New Roman" w:cs="Times New Roman"/>
        </w:rPr>
        <w:t xml:space="preserve">, SYS и др.), должны использоваться </w:t>
      </w:r>
      <w:r>
        <w:rPr>
          <w:rFonts w:ascii="Times New Roman" w:hAnsi="Times New Roman" w:cs="Times New Roman"/>
        </w:rPr>
        <w:t xml:space="preserve">с применением средств управления привилегированными учетными записями </w:t>
      </w:r>
      <w:r>
        <w:rPr>
          <w:rFonts w:ascii="Times New Roman" w:hAnsi="Times New Roman" w:cs="Times New Roman"/>
          <w:lang w:val="en-US"/>
        </w:rPr>
        <w:t>PAM</w:t>
      </w:r>
      <w:r w:rsidR="00925662">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lang w:val="en-US"/>
        </w:rPr>
        <w:t>PrivilegedAccountManagement</w:t>
      </w:r>
      <w:proofErr w:type="spellEnd"/>
      <w:r>
        <w:rPr>
          <w:rFonts w:ascii="Times New Roman" w:hAnsi="Times New Roman" w:cs="Times New Roman"/>
        </w:rPr>
        <w:t>)</w:t>
      </w:r>
      <w:r w:rsidR="00925662">
        <w:rPr>
          <w:rFonts w:ascii="Times New Roman" w:hAnsi="Times New Roman" w:cs="Times New Roman"/>
        </w:rPr>
        <w:t xml:space="preserve"> </w:t>
      </w:r>
      <w:r>
        <w:rPr>
          <w:rFonts w:ascii="Times New Roman" w:hAnsi="Times New Roman" w:cs="Times New Roman"/>
        </w:rPr>
        <w:t>в рамках соответствующих сервисов и компонентов СОИБ</w:t>
      </w:r>
      <w:r w:rsidRPr="00C14F7C">
        <w:rPr>
          <w:rFonts w:ascii="Times New Roman" w:hAnsi="Times New Roman" w:cs="Times New Roman"/>
        </w:rPr>
        <w:t>. При этом</w:t>
      </w:r>
      <w:proofErr w:type="gramStart"/>
      <w:r w:rsidRPr="00C14F7C">
        <w:rPr>
          <w:rFonts w:ascii="Times New Roman" w:hAnsi="Times New Roman" w:cs="Times New Roman"/>
        </w:rPr>
        <w:t>,</w:t>
      </w:r>
      <w:proofErr w:type="gramEnd"/>
      <w:r w:rsidR="00925662">
        <w:rPr>
          <w:rFonts w:ascii="Times New Roman" w:hAnsi="Times New Roman" w:cs="Times New Roman"/>
        </w:rPr>
        <w:t xml:space="preserve"> </w:t>
      </w:r>
      <w:r>
        <w:rPr>
          <w:rFonts w:ascii="Times New Roman" w:hAnsi="Times New Roman" w:cs="Times New Roman"/>
        </w:rPr>
        <w:t>при невозможности использования данных средств должны применяться организационные меры, по применению группового пароля, состоящего из двух одинаково значимых частей: первая</w:t>
      </w:r>
      <w:r w:rsidRPr="00C14F7C">
        <w:rPr>
          <w:rFonts w:ascii="Times New Roman" w:hAnsi="Times New Roman" w:cs="Times New Roman"/>
        </w:rPr>
        <w:t xml:space="preserve"> часть должна быть известна только АИБ, а другая только администратору системы.</w:t>
      </w:r>
    </w:p>
    <w:p w:rsidR="00FD5B67" w:rsidRPr="00C14F7C" w:rsidRDefault="00FD5B67" w:rsidP="003A36D2">
      <w:pPr>
        <w:pStyle w:val="ColorfulList-Accent11"/>
        <w:tabs>
          <w:tab w:val="left" w:pos="1134"/>
        </w:tabs>
        <w:spacing w:after="120" w:line="288" w:lineRule="auto"/>
        <w:ind w:left="0" w:firstLine="709"/>
        <w:jc w:val="both"/>
        <w:rPr>
          <w:rFonts w:ascii="Times New Roman" w:hAnsi="Times New Roman"/>
          <w:i/>
          <w:sz w:val="24"/>
          <w:szCs w:val="24"/>
        </w:rPr>
      </w:pPr>
      <w:r w:rsidRPr="00C14F7C">
        <w:rPr>
          <w:rFonts w:ascii="Times New Roman" w:hAnsi="Times New Roman"/>
          <w:sz w:val="24"/>
          <w:szCs w:val="24"/>
        </w:rPr>
        <w:t xml:space="preserve">К системе управления </w:t>
      </w:r>
      <w:proofErr w:type="spellStart"/>
      <w:r w:rsidRPr="00C14F7C">
        <w:rPr>
          <w:rFonts w:ascii="Times New Roman" w:hAnsi="Times New Roman"/>
          <w:sz w:val="24"/>
          <w:szCs w:val="24"/>
        </w:rPr>
        <w:t>аутентификационной</w:t>
      </w:r>
      <w:proofErr w:type="spellEnd"/>
      <w:r w:rsidRPr="00C14F7C">
        <w:rPr>
          <w:rFonts w:ascii="Times New Roman" w:hAnsi="Times New Roman"/>
          <w:sz w:val="24"/>
          <w:szCs w:val="24"/>
        </w:rPr>
        <w:t xml:space="preserve"> информацией пользователей ППС </w:t>
      </w:r>
      <w:proofErr w:type="gramStart"/>
      <w:r w:rsidRPr="00C14F7C">
        <w:rPr>
          <w:rFonts w:ascii="Times New Roman" w:hAnsi="Times New Roman"/>
          <w:sz w:val="24"/>
          <w:szCs w:val="24"/>
        </w:rPr>
        <w:t>предъявляются</w:t>
      </w:r>
      <w:proofErr w:type="gramEnd"/>
      <w:r w:rsidR="00925662">
        <w:rPr>
          <w:rFonts w:ascii="Times New Roman" w:hAnsi="Times New Roman"/>
          <w:sz w:val="24"/>
          <w:szCs w:val="24"/>
        </w:rPr>
        <w:t xml:space="preserve"> </w:t>
      </w:r>
      <w:r w:rsidR="00E10A9C" w:rsidRPr="00C14F7C">
        <w:rPr>
          <w:rFonts w:ascii="Times New Roman" w:hAnsi="Times New Roman"/>
          <w:sz w:val="24"/>
          <w:szCs w:val="24"/>
        </w:rPr>
        <w:t>в том числе следующие требования</w:t>
      </w:r>
      <w:r w:rsidRPr="00C14F7C">
        <w:rPr>
          <w:rFonts w:ascii="Times New Roman" w:hAnsi="Times New Roman"/>
          <w:sz w:val="24"/>
          <w:szCs w:val="24"/>
        </w:rPr>
        <w:t>:</w:t>
      </w:r>
    </w:p>
    <w:p w:rsidR="00FD5B67" w:rsidRPr="002F7C4C" w:rsidRDefault="00FD5B67" w:rsidP="002F7C4C">
      <w:pPr>
        <w:numPr>
          <w:ilvl w:val="0"/>
          <w:numId w:val="19"/>
        </w:numPr>
        <w:tabs>
          <w:tab w:val="left" w:pos="1276"/>
        </w:tabs>
        <w:spacing w:after="120" w:line="288" w:lineRule="auto"/>
        <w:ind w:left="0" w:firstLine="709"/>
        <w:rPr>
          <w:rFonts w:eastAsia="Calibri"/>
          <w:lang w:eastAsia="en-US"/>
        </w:rPr>
      </w:pPr>
      <w:r w:rsidRPr="002F7C4C">
        <w:rPr>
          <w:rFonts w:eastAsia="Calibri"/>
          <w:lang w:eastAsia="en-US"/>
        </w:rPr>
        <w:t>пароли должны храниться в защищенной форме</w:t>
      </w:r>
      <w:r w:rsidR="00C72CC2" w:rsidRPr="002F7C4C">
        <w:rPr>
          <w:rFonts w:eastAsia="Calibri"/>
          <w:lang w:eastAsia="en-US"/>
        </w:rPr>
        <w:t>;</w:t>
      </w:r>
    </w:p>
    <w:p w:rsidR="00FD5B67" w:rsidRPr="002F7C4C" w:rsidRDefault="00FD5B67" w:rsidP="002F7C4C">
      <w:pPr>
        <w:numPr>
          <w:ilvl w:val="0"/>
          <w:numId w:val="19"/>
        </w:numPr>
        <w:tabs>
          <w:tab w:val="left" w:pos="1276"/>
        </w:tabs>
        <w:spacing w:after="120" w:line="288" w:lineRule="auto"/>
        <w:ind w:left="0" w:firstLine="709"/>
        <w:rPr>
          <w:rFonts w:eastAsia="Calibri"/>
          <w:lang w:eastAsia="en-US"/>
        </w:rPr>
      </w:pPr>
      <w:r w:rsidRPr="002F7C4C">
        <w:rPr>
          <w:rFonts w:eastAsia="Calibri"/>
          <w:lang w:eastAsia="en-US"/>
        </w:rPr>
        <w:t>пароли передаются по каналу связи от пользователя серверу таким образом, чтобы исключить возможность восстановления пароля по хранящейся в системе или перехваченной в канале связи информации</w:t>
      </w:r>
      <w:r w:rsidR="00C72CC2" w:rsidRPr="002F7C4C">
        <w:rPr>
          <w:rFonts w:eastAsia="Calibri"/>
          <w:lang w:eastAsia="en-US"/>
        </w:rPr>
        <w:t>;</w:t>
      </w:r>
    </w:p>
    <w:p w:rsidR="00FD5B67" w:rsidRPr="002F7C4C" w:rsidRDefault="00FD5B67" w:rsidP="002F7C4C">
      <w:pPr>
        <w:numPr>
          <w:ilvl w:val="0"/>
          <w:numId w:val="19"/>
        </w:numPr>
        <w:tabs>
          <w:tab w:val="left" w:pos="1276"/>
        </w:tabs>
        <w:spacing w:after="120" w:line="288" w:lineRule="auto"/>
        <w:ind w:left="0" w:firstLine="709"/>
        <w:rPr>
          <w:rFonts w:eastAsia="Calibri"/>
          <w:lang w:eastAsia="en-US"/>
        </w:rPr>
      </w:pPr>
      <w:r w:rsidRPr="002F7C4C">
        <w:rPr>
          <w:rFonts w:eastAsia="Calibri"/>
          <w:lang w:eastAsia="en-US"/>
        </w:rPr>
        <w:t>возможность самостоятельного изменения пользователями своего пароля в любое время</w:t>
      </w:r>
      <w:r w:rsidR="00C72CC2" w:rsidRPr="002F7C4C">
        <w:rPr>
          <w:rFonts w:eastAsia="Calibri"/>
          <w:lang w:eastAsia="en-US"/>
        </w:rPr>
        <w:t>;</w:t>
      </w:r>
    </w:p>
    <w:p w:rsidR="00FD5B67" w:rsidRPr="002F7C4C" w:rsidRDefault="00FD5B67" w:rsidP="002F7C4C">
      <w:pPr>
        <w:numPr>
          <w:ilvl w:val="0"/>
          <w:numId w:val="19"/>
        </w:numPr>
        <w:tabs>
          <w:tab w:val="left" w:pos="1276"/>
        </w:tabs>
        <w:spacing w:after="120" w:line="288" w:lineRule="auto"/>
        <w:ind w:left="0" w:firstLine="709"/>
        <w:rPr>
          <w:rFonts w:eastAsia="Calibri"/>
          <w:lang w:eastAsia="en-US"/>
        </w:rPr>
      </w:pPr>
      <w:r w:rsidRPr="002F7C4C">
        <w:rPr>
          <w:rFonts w:eastAsia="Calibri"/>
          <w:lang w:eastAsia="en-US"/>
        </w:rPr>
        <w:t>периодическая принудительная смена паролей не реже заданного периода</w:t>
      </w:r>
      <w:r w:rsidR="00C72CC2" w:rsidRPr="002F7C4C">
        <w:rPr>
          <w:rFonts w:eastAsia="Calibri"/>
          <w:lang w:eastAsia="en-US"/>
        </w:rPr>
        <w:t>;</w:t>
      </w:r>
    </w:p>
    <w:p w:rsidR="00FD5B67" w:rsidRPr="002F7C4C" w:rsidRDefault="00FD5B67" w:rsidP="002F7C4C">
      <w:pPr>
        <w:numPr>
          <w:ilvl w:val="0"/>
          <w:numId w:val="19"/>
        </w:numPr>
        <w:tabs>
          <w:tab w:val="left" w:pos="1276"/>
        </w:tabs>
        <w:spacing w:after="120" w:line="288" w:lineRule="auto"/>
        <w:ind w:left="0" w:firstLine="709"/>
        <w:rPr>
          <w:rFonts w:eastAsia="Calibri"/>
          <w:lang w:eastAsia="en-US"/>
        </w:rPr>
      </w:pPr>
      <w:r w:rsidRPr="002F7C4C">
        <w:rPr>
          <w:rFonts w:eastAsia="Calibri"/>
          <w:lang w:eastAsia="en-US"/>
        </w:rPr>
        <w:t xml:space="preserve">возможность </w:t>
      </w:r>
      <w:proofErr w:type="gramStart"/>
      <w:r w:rsidRPr="002F7C4C">
        <w:rPr>
          <w:rFonts w:eastAsia="Calibri"/>
          <w:lang w:eastAsia="en-US"/>
        </w:rPr>
        <w:t>установки признака принудительной смены пароля пользователя</w:t>
      </w:r>
      <w:proofErr w:type="gramEnd"/>
      <w:r w:rsidRPr="002F7C4C">
        <w:rPr>
          <w:rFonts w:eastAsia="Calibri"/>
          <w:lang w:eastAsia="en-US"/>
        </w:rPr>
        <w:t xml:space="preserve"> при следующем входе пользователя в систему</w:t>
      </w:r>
      <w:r w:rsidR="00C72CC2" w:rsidRPr="002F7C4C">
        <w:rPr>
          <w:rFonts w:eastAsia="Calibri"/>
          <w:lang w:eastAsia="en-US"/>
        </w:rPr>
        <w:t>;</w:t>
      </w:r>
    </w:p>
    <w:p w:rsidR="00FD5B67" w:rsidRPr="002F7C4C" w:rsidRDefault="00FD5B67" w:rsidP="002F7C4C">
      <w:pPr>
        <w:numPr>
          <w:ilvl w:val="0"/>
          <w:numId w:val="19"/>
        </w:numPr>
        <w:tabs>
          <w:tab w:val="left" w:pos="1276"/>
        </w:tabs>
        <w:spacing w:after="120" w:line="288" w:lineRule="auto"/>
        <w:ind w:left="0" w:firstLine="709"/>
        <w:rPr>
          <w:rFonts w:eastAsia="Calibri"/>
          <w:lang w:eastAsia="en-US"/>
        </w:rPr>
      </w:pPr>
      <w:r w:rsidRPr="002F7C4C">
        <w:rPr>
          <w:rFonts w:eastAsia="Calibri"/>
          <w:lang w:eastAsia="en-US"/>
        </w:rPr>
        <w:lastRenderedPageBreak/>
        <w:t xml:space="preserve">возможность </w:t>
      </w:r>
      <w:proofErr w:type="gramStart"/>
      <w:r w:rsidRPr="002F7C4C">
        <w:rPr>
          <w:rFonts w:eastAsia="Calibri"/>
          <w:lang w:eastAsia="en-US"/>
        </w:rPr>
        <w:t>задания правил сложности генерации паролей</w:t>
      </w:r>
      <w:proofErr w:type="gramEnd"/>
      <w:r w:rsidRPr="002F7C4C">
        <w:rPr>
          <w:rFonts w:eastAsia="Calibri"/>
          <w:lang w:eastAsia="en-US"/>
        </w:rPr>
        <w:t>:</w:t>
      </w:r>
    </w:p>
    <w:p w:rsidR="00FD5B67" w:rsidRPr="00C14F7C" w:rsidRDefault="00FD5B67" w:rsidP="00CE7C09">
      <w:pPr>
        <w:pStyle w:val="ColorfulList-Accent11"/>
        <w:numPr>
          <w:ilvl w:val="0"/>
          <w:numId w:val="40"/>
        </w:numPr>
        <w:tabs>
          <w:tab w:val="left" w:pos="1276"/>
        </w:tabs>
        <w:spacing w:after="120" w:line="288" w:lineRule="auto"/>
        <w:ind w:left="284" w:firstLine="709"/>
        <w:contextualSpacing w:val="0"/>
        <w:jc w:val="both"/>
        <w:rPr>
          <w:rFonts w:ascii="Times New Roman" w:hAnsi="Times New Roman"/>
          <w:sz w:val="24"/>
          <w:szCs w:val="24"/>
        </w:rPr>
      </w:pPr>
      <w:r w:rsidRPr="00C14F7C">
        <w:rPr>
          <w:rFonts w:ascii="Times New Roman" w:hAnsi="Times New Roman"/>
          <w:sz w:val="24"/>
          <w:szCs w:val="24"/>
        </w:rPr>
        <w:t>заданная длина пароля;</w:t>
      </w:r>
    </w:p>
    <w:p w:rsidR="00FD5B67" w:rsidRPr="00C14F7C" w:rsidRDefault="00FD5B67" w:rsidP="00CE7C09">
      <w:pPr>
        <w:pStyle w:val="ColorfulList-Accent11"/>
        <w:numPr>
          <w:ilvl w:val="0"/>
          <w:numId w:val="40"/>
        </w:numPr>
        <w:tabs>
          <w:tab w:val="left" w:pos="1276"/>
        </w:tabs>
        <w:spacing w:after="120" w:line="288" w:lineRule="auto"/>
        <w:ind w:left="284" w:firstLine="709"/>
        <w:contextualSpacing w:val="0"/>
        <w:jc w:val="both"/>
        <w:rPr>
          <w:rFonts w:ascii="Times New Roman" w:hAnsi="Times New Roman"/>
          <w:sz w:val="24"/>
          <w:szCs w:val="24"/>
        </w:rPr>
      </w:pPr>
      <w:r w:rsidRPr="00C14F7C">
        <w:rPr>
          <w:rFonts w:ascii="Times New Roman" w:hAnsi="Times New Roman"/>
          <w:sz w:val="24"/>
          <w:szCs w:val="24"/>
        </w:rPr>
        <w:t>контроль использования заданных символов;</w:t>
      </w:r>
    </w:p>
    <w:p w:rsidR="00FD5B67" w:rsidRPr="00C14F7C" w:rsidRDefault="00FD5B67" w:rsidP="00CE7C09">
      <w:pPr>
        <w:pStyle w:val="ColorfulList-Accent11"/>
        <w:numPr>
          <w:ilvl w:val="0"/>
          <w:numId w:val="40"/>
        </w:numPr>
        <w:tabs>
          <w:tab w:val="left" w:pos="1276"/>
        </w:tabs>
        <w:spacing w:after="120" w:line="288" w:lineRule="auto"/>
        <w:ind w:left="284" w:firstLine="709"/>
        <w:contextualSpacing w:val="0"/>
        <w:jc w:val="both"/>
        <w:rPr>
          <w:rFonts w:ascii="Times New Roman" w:hAnsi="Times New Roman"/>
          <w:sz w:val="24"/>
          <w:szCs w:val="24"/>
        </w:rPr>
      </w:pPr>
      <w:r w:rsidRPr="00C14F7C">
        <w:rPr>
          <w:rFonts w:ascii="Times New Roman" w:hAnsi="Times New Roman"/>
          <w:sz w:val="24"/>
          <w:szCs w:val="24"/>
        </w:rPr>
        <w:t>учет регистра вводимых символов;</w:t>
      </w:r>
    </w:p>
    <w:p w:rsidR="00FD5B67" w:rsidRPr="00C14F7C" w:rsidRDefault="00FD5B67" w:rsidP="00CE7C09">
      <w:pPr>
        <w:pStyle w:val="ColorfulList-Accent11"/>
        <w:numPr>
          <w:ilvl w:val="0"/>
          <w:numId w:val="40"/>
        </w:numPr>
        <w:tabs>
          <w:tab w:val="left" w:pos="1276"/>
        </w:tabs>
        <w:spacing w:after="120" w:line="288" w:lineRule="auto"/>
        <w:ind w:left="284" w:firstLine="709"/>
        <w:contextualSpacing w:val="0"/>
        <w:jc w:val="both"/>
        <w:rPr>
          <w:rFonts w:ascii="Times New Roman" w:hAnsi="Times New Roman"/>
          <w:sz w:val="24"/>
          <w:szCs w:val="24"/>
        </w:rPr>
      </w:pPr>
      <w:r w:rsidRPr="00C14F7C">
        <w:rPr>
          <w:rFonts w:ascii="Times New Roman" w:hAnsi="Times New Roman"/>
          <w:sz w:val="24"/>
          <w:szCs w:val="24"/>
        </w:rPr>
        <w:t>хранение парольной “истории” пользователя, т.е. списка контрольных значений нескольких предыдущих паролей пользователя, и невозможность при смене пароля выбора пароля из этого списка;</w:t>
      </w:r>
    </w:p>
    <w:p w:rsidR="00FD5B67" w:rsidRPr="00C14F7C" w:rsidRDefault="00FD5B67" w:rsidP="00CE7C09">
      <w:pPr>
        <w:pStyle w:val="ColorfulList-Accent11"/>
        <w:numPr>
          <w:ilvl w:val="0"/>
          <w:numId w:val="40"/>
        </w:numPr>
        <w:tabs>
          <w:tab w:val="left" w:pos="1276"/>
        </w:tabs>
        <w:spacing w:after="120" w:line="288" w:lineRule="auto"/>
        <w:ind w:left="284" w:firstLine="709"/>
        <w:contextualSpacing w:val="0"/>
        <w:jc w:val="both"/>
        <w:rPr>
          <w:rFonts w:ascii="Times New Roman" w:hAnsi="Times New Roman"/>
          <w:sz w:val="24"/>
          <w:szCs w:val="24"/>
        </w:rPr>
      </w:pPr>
      <w:r w:rsidRPr="00C14F7C">
        <w:rPr>
          <w:rFonts w:ascii="Times New Roman" w:hAnsi="Times New Roman"/>
          <w:sz w:val="24"/>
          <w:szCs w:val="24"/>
        </w:rPr>
        <w:t>учет несовпадения части нового пароля пользователя, заданной длины, с частью старого пароля из парольной "истории" пользователя</w:t>
      </w:r>
      <w:r w:rsidR="00C72CC2">
        <w:rPr>
          <w:rFonts w:ascii="Times New Roman" w:hAnsi="Times New Roman"/>
          <w:sz w:val="24"/>
          <w:szCs w:val="24"/>
        </w:rPr>
        <w:t>;</w:t>
      </w:r>
    </w:p>
    <w:p w:rsidR="00FD5B67" w:rsidRPr="002F7C4C" w:rsidRDefault="00FD5B67" w:rsidP="002F7C4C">
      <w:pPr>
        <w:numPr>
          <w:ilvl w:val="0"/>
          <w:numId w:val="19"/>
        </w:numPr>
        <w:tabs>
          <w:tab w:val="left" w:pos="1276"/>
        </w:tabs>
        <w:spacing w:after="120" w:line="288" w:lineRule="auto"/>
        <w:ind w:left="0" w:firstLine="709"/>
        <w:rPr>
          <w:rFonts w:eastAsia="Calibri"/>
          <w:lang w:eastAsia="en-US"/>
        </w:rPr>
      </w:pPr>
      <w:r w:rsidRPr="002F7C4C">
        <w:rPr>
          <w:rFonts w:eastAsia="Calibri"/>
          <w:lang w:eastAsia="en-US"/>
        </w:rPr>
        <w:t>пароль, назначаемый при сбросе пароля пользователя, должен отвечать вышеперечисленным требованиям.</w:t>
      </w:r>
    </w:p>
    <w:p w:rsidR="00F82CD1" w:rsidRPr="00554CED" w:rsidRDefault="00F82CD1" w:rsidP="00554CED">
      <w:pPr>
        <w:tabs>
          <w:tab w:val="left" w:pos="1134"/>
        </w:tabs>
        <w:spacing w:after="120" w:line="288" w:lineRule="auto"/>
        <w:ind w:firstLine="709"/>
        <w:contextualSpacing/>
        <w:rPr>
          <w:rFonts w:eastAsia="Calibri"/>
          <w:lang w:eastAsia="en-US"/>
        </w:rPr>
      </w:pPr>
      <w:r w:rsidRPr="00554CED">
        <w:rPr>
          <w:rFonts w:eastAsia="Calibri"/>
          <w:lang w:eastAsia="en-US"/>
        </w:rPr>
        <w:t>При этом</w:t>
      </w:r>
      <w:proofErr w:type="gramStart"/>
      <w:r w:rsidRPr="00554CED">
        <w:rPr>
          <w:rFonts w:eastAsia="Calibri"/>
          <w:lang w:eastAsia="en-US"/>
        </w:rPr>
        <w:t>,</w:t>
      </w:r>
      <w:proofErr w:type="gramEnd"/>
      <w:r w:rsidRPr="00554CED">
        <w:rPr>
          <w:rFonts w:eastAsia="Calibri"/>
          <w:lang w:eastAsia="en-US"/>
        </w:rPr>
        <w:t xml:space="preserve"> указанные </w:t>
      </w:r>
      <w:r w:rsidRPr="006E074B">
        <w:rPr>
          <w:rFonts w:eastAsia="Calibri"/>
          <w:lang w:eastAsia="en-US"/>
        </w:rPr>
        <w:t>требования</w:t>
      </w:r>
      <w:r w:rsidRPr="00554CED">
        <w:rPr>
          <w:rFonts w:eastAsia="Calibri"/>
          <w:lang w:eastAsia="en-US"/>
        </w:rPr>
        <w:t xml:space="preserve"> в отношении встроенных и технологических учетных записей, обладающие неограниченными административными полномочиями, должны выполняться соответствующими сервисами и компонентами СОИБ.</w:t>
      </w:r>
    </w:p>
    <w:p w:rsidR="003B3C7A" w:rsidRPr="00C14F7C" w:rsidRDefault="003B3C7A" w:rsidP="00AC03C5">
      <w:pPr>
        <w:pStyle w:val="30"/>
        <w:spacing w:before="0" w:after="120" w:line="288" w:lineRule="auto"/>
        <w:ind w:firstLine="709"/>
      </w:pPr>
      <w:bookmarkStart w:id="67" w:name="_Toc163534981"/>
      <w:bookmarkStart w:id="68" w:name="_Toc367390204"/>
      <w:r w:rsidRPr="00C14F7C">
        <w:t>Требования к функциям управления и контроля доступа к программным и техническим средствам</w:t>
      </w:r>
      <w:bookmarkEnd w:id="67"/>
      <w:bookmarkEnd w:id="68"/>
      <w:r w:rsidR="005544C6">
        <w:t xml:space="preserve"> (</w:t>
      </w:r>
      <w:r w:rsidR="00153FF0" w:rsidRPr="00C14F7C">
        <w:rPr>
          <w:lang w:val="en-US"/>
        </w:rPr>
        <w:t>SR</w:t>
      </w:r>
      <w:r w:rsidR="00153FF0" w:rsidRPr="00C14F7C">
        <w:t>-3)</w:t>
      </w:r>
    </w:p>
    <w:p w:rsidR="00F82CD1" w:rsidRDefault="00F82CD1" w:rsidP="00F82CD1">
      <w:pPr>
        <w:tabs>
          <w:tab w:val="left" w:pos="1134"/>
          <w:tab w:val="left" w:pos="1985"/>
        </w:tabs>
        <w:spacing w:after="120" w:line="288" w:lineRule="auto"/>
        <w:ind w:firstLine="709"/>
      </w:pPr>
      <w:r w:rsidRPr="00C14F7C">
        <w:t>Разграничение доступа зарегистрированных субъектов</w:t>
      </w:r>
      <w:r w:rsidR="00925662">
        <w:t xml:space="preserve"> </w:t>
      </w:r>
      <w:r w:rsidRPr="00C14F7C">
        <w:t xml:space="preserve">к </w:t>
      </w:r>
      <w:r>
        <w:t>объектам доступа</w:t>
      </w:r>
      <w:r w:rsidRPr="00C14F7C">
        <w:t xml:space="preserve"> АС </w:t>
      </w:r>
      <w:r>
        <w:t xml:space="preserve">ППС </w:t>
      </w:r>
      <w:r w:rsidRPr="00C14F7C">
        <w:t xml:space="preserve">должно обеспечиваться в соответствии </w:t>
      </w:r>
      <w:r>
        <w:t xml:space="preserve"> ролевой моделью предоставления доступа </w:t>
      </w:r>
      <w:r w:rsidRPr="00C14F7C">
        <w:t>с правилами, в которых должны быть однозначно определены объекты доступа и разрешенные действия по отношению к ним со стороны зарегистрированных субъектов. Должно быть организовано разграничение доступа в зависимости от роли, определенной в ППС</w:t>
      </w:r>
      <w:r>
        <w:t xml:space="preserve"> на следующих уровнях вычислительной инфраструктуры АС ППС:</w:t>
      </w:r>
    </w:p>
    <w:p w:rsidR="00F82CD1" w:rsidRPr="006E074B" w:rsidRDefault="00F82CD1" w:rsidP="00CE7C09">
      <w:pPr>
        <w:numPr>
          <w:ilvl w:val="0"/>
          <w:numId w:val="23"/>
        </w:numPr>
        <w:tabs>
          <w:tab w:val="left" w:pos="1134"/>
          <w:tab w:val="left" w:pos="1985"/>
        </w:tabs>
        <w:spacing w:after="120" w:line="288" w:lineRule="auto"/>
        <w:contextualSpacing/>
        <w:rPr>
          <w:i/>
        </w:rPr>
      </w:pPr>
      <w:r>
        <w:t>ЛВС</w:t>
      </w:r>
      <w:r w:rsidRPr="00C14F7C">
        <w:t>.</w:t>
      </w:r>
    </w:p>
    <w:p w:rsidR="00F82CD1" w:rsidRPr="006E074B" w:rsidRDefault="00F82CD1" w:rsidP="00CE7C09">
      <w:pPr>
        <w:numPr>
          <w:ilvl w:val="0"/>
          <w:numId w:val="23"/>
        </w:numPr>
        <w:tabs>
          <w:tab w:val="left" w:pos="1134"/>
          <w:tab w:val="left" w:pos="1985"/>
        </w:tabs>
        <w:spacing w:after="120" w:line="288" w:lineRule="auto"/>
        <w:ind w:left="0" w:firstLine="709"/>
        <w:contextualSpacing/>
        <w:rPr>
          <w:i/>
        </w:rPr>
      </w:pPr>
      <w:r w:rsidRPr="006E074B">
        <w:t xml:space="preserve">ОС </w:t>
      </w:r>
    </w:p>
    <w:p w:rsidR="00F82CD1" w:rsidRPr="006E074B" w:rsidRDefault="00F82CD1" w:rsidP="00CE7C09">
      <w:pPr>
        <w:numPr>
          <w:ilvl w:val="0"/>
          <w:numId w:val="23"/>
        </w:numPr>
        <w:tabs>
          <w:tab w:val="left" w:pos="1134"/>
          <w:tab w:val="left" w:pos="1985"/>
        </w:tabs>
        <w:spacing w:after="120" w:line="288" w:lineRule="auto"/>
        <w:ind w:left="0" w:firstLine="709"/>
        <w:contextualSpacing/>
        <w:rPr>
          <w:i/>
        </w:rPr>
      </w:pPr>
      <w:r w:rsidRPr="006E074B">
        <w:t>СУБД.</w:t>
      </w:r>
    </w:p>
    <w:p w:rsidR="00F82CD1" w:rsidRPr="00B96117" w:rsidRDefault="00F82CD1" w:rsidP="00CE7C09">
      <w:pPr>
        <w:numPr>
          <w:ilvl w:val="0"/>
          <w:numId w:val="23"/>
        </w:numPr>
        <w:tabs>
          <w:tab w:val="left" w:pos="1134"/>
          <w:tab w:val="left" w:pos="1985"/>
        </w:tabs>
        <w:spacing w:after="120" w:line="288" w:lineRule="auto"/>
        <w:ind w:left="0" w:firstLine="709"/>
        <w:contextualSpacing/>
        <w:rPr>
          <w:i/>
        </w:rPr>
      </w:pPr>
      <w:r>
        <w:t xml:space="preserve">Прикладных </w:t>
      </w:r>
      <w:r w:rsidRPr="00C14F7C">
        <w:t>приложений.</w:t>
      </w:r>
    </w:p>
    <w:p w:rsidR="00F82CD1" w:rsidRPr="006B4ECA" w:rsidRDefault="00F82CD1" w:rsidP="00F82CD1">
      <w:pPr>
        <w:tabs>
          <w:tab w:val="left" w:pos="1134"/>
          <w:tab w:val="left" w:pos="1985"/>
        </w:tabs>
        <w:spacing w:after="120" w:line="288" w:lineRule="auto"/>
        <w:ind w:firstLine="709"/>
        <w:contextualSpacing/>
        <w:rPr>
          <w:rFonts w:eastAsia="Calibri"/>
          <w:lang w:eastAsia="en-US"/>
        </w:rPr>
      </w:pPr>
      <w:r w:rsidRPr="006B4ECA">
        <w:rPr>
          <w:rFonts w:eastAsia="Calibri"/>
          <w:lang w:eastAsia="en-US"/>
        </w:rPr>
        <w:t xml:space="preserve">Разграничение доступа на первых трех уровнях должно обеспечиваться сервисами и </w:t>
      </w:r>
      <w:r w:rsidRPr="00B96117">
        <w:rPr>
          <w:rFonts w:eastAsia="Calibri"/>
          <w:lang w:eastAsia="en-US"/>
        </w:rPr>
        <w:t>компонентами</w:t>
      </w:r>
      <w:r w:rsidRPr="006B4ECA">
        <w:rPr>
          <w:rFonts w:eastAsia="Calibri"/>
          <w:lang w:eastAsia="en-US"/>
        </w:rPr>
        <w:t xml:space="preserve"> СОИБ.</w:t>
      </w:r>
    </w:p>
    <w:p w:rsidR="0061174C" w:rsidRPr="00C14F7C" w:rsidRDefault="0061174C" w:rsidP="003A36D2">
      <w:pPr>
        <w:pStyle w:val="ColorfulList-Accent11"/>
        <w:tabs>
          <w:tab w:val="left" w:pos="1134"/>
          <w:tab w:val="left" w:pos="1985"/>
        </w:tabs>
        <w:spacing w:after="120" w:line="288" w:lineRule="auto"/>
        <w:ind w:left="0" w:firstLine="709"/>
        <w:jc w:val="both"/>
        <w:rPr>
          <w:rFonts w:ascii="Times New Roman" w:hAnsi="Times New Roman"/>
          <w:i/>
          <w:sz w:val="24"/>
          <w:szCs w:val="24"/>
        </w:rPr>
      </w:pPr>
      <w:r w:rsidRPr="00C14F7C">
        <w:rPr>
          <w:rFonts w:ascii="Times New Roman" w:hAnsi="Times New Roman"/>
          <w:sz w:val="24"/>
          <w:szCs w:val="24"/>
        </w:rPr>
        <w:t>Должна быть предусмотрена возможность устанавливать однозначное соответствие субъектов доступа и разрешенных действий по отношению к объектам. При доступе внешних субъектов соответствие должно быть установлено между атрибутами субъектов и сервисами ППС.</w:t>
      </w:r>
    </w:p>
    <w:p w:rsidR="000D1BF7" w:rsidRPr="00C14F7C" w:rsidRDefault="003B3C7A" w:rsidP="00AE3F0E">
      <w:pPr>
        <w:pStyle w:val="ColorfulList-Accent11"/>
        <w:tabs>
          <w:tab w:val="left" w:pos="709"/>
          <w:tab w:val="left" w:pos="1134"/>
          <w:tab w:val="left" w:pos="1701"/>
          <w:tab w:val="left" w:pos="1985"/>
        </w:tabs>
        <w:spacing w:after="120" w:line="288" w:lineRule="auto"/>
        <w:ind w:left="0" w:firstLine="709"/>
        <w:jc w:val="both"/>
        <w:rPr>
          <w:rFonts w:ascii="Times New Roman" w:hAnsi="Times New Roman"/>
          <w:i/>
          <w:sz w:val="24"/>
          <w:szCs w:val="24"/>
        </w:rPr>
      </w:pPr>
      <w:r w:rsidRPr="00C14F7C">
        <w:rPr>
          <w:rFonts w:ascii="Times New Roman" w:hAnsi="Times New Roman"/>
          <w:sz w:val="24"/>
          <w:szCs w:val="24"/>
        </w:rPr>
        <w:t xml:space="preserve">На АРМ и серверах </w:t>
      </w:r>
      <w:r w:rsidR="00613E06">
        <w:rPr>
          <w:rFonts w:ascii="Times New Roman" w:hAnsi="Times New Roman"/>
          <w:sz w:val="24"/>
          <w:szCs w:val="24"/>
        </w:rPr>
        <w:t>АС ППС</w:t>
      </w:r>
      <w:r w:rsidRPr="00C14F7C">
        <w:rPr>
          <w:rFonts w:ascii="Times New Roman" w:hAnsi="Times New Roman"/>
          <w:sz w:val="24"/>
          <w:szCs w:val="24"/>
        </w:rPr>
        <w:t xml:space="preserve"> должна создаваться замкнутая программная среда. На серверах замкнутая программная среда создается СЗИ от НСД и/или штатными механизмами разграничения доступа ОС. </w:t>
      </w:r>
      <w:r w:rsidR="006B4ECA" w:rsidRPr="006B4ECA">
        <w:rPr>
          <w:rFonts w:ascii="Times New Roman" w:hAnsi="Times New Roman"/>
          <w:sz w:val="24"/>
          <w:szCs w:val="24"/>
        </w:rPr>
        <w:t>В случае невозможности установить для указанных целей специализированное ПО, создание замкнутой среды должно производиться штатными/в</w:t>
      </w:r>
      <w:r w:rsidR="006B4ECA">
        <w:rPr>
          <w:rFonts w:ascii="Times New Roman" w:hAnsi="Times New Roman"/>
          <w:sz w:val="24"/>
          <w:szCs w:val="24"/>
        </w:rPr>
        <w:t>строенны</w:t>
      </w:r>
      <w:r w:rsidR="006B4ECA" w:rsidRPr="006B4ECA">
        <w:rPr>
          <w:rFonts w:ascii="Times New Roman" w:hAnsi="Times New Roman"/>
          <w:sz w:val="24"/>
          <w:szCs w:val="24"/>
        </w:rPr>
        <w:t xml:space="preserve">ми средствами, при этом они должны взаимодействовать с СОИБ в части регистрации и выгрузки событий. </w:t>
      </w:r>
      <w:r w:rsidRPr="00C14F7C">
        <w:rPr>
          <w:rFonts w:ascii="Times New Roman" w:hAnsi="Times New Roman"/>
          <w:sz w:val="24"/>
          <w:szCs w:val="24"/>
        </w:rPr>
        <w:t xml:space="preserve">Полномочия </w:t>
      </w:r>
      <w:r w:rsidRPr="00C14F7C">
        <w:rPr>
          <w:rFonts w:ascii="Times New Roman" w:hAnsi="Times New Roman"/>
          <w:sz w:val="24"/>
          <w:szCs w:val="24"/>
        </w:rPr>
        <w:lastRenderedPageBreak/>
        <w:t xml:space="preserve">субъектов по доступу к объектам должны определяться индивидуально для каждого субъекта </w:t>
      </w:r>
      <w:r w:rsidR="00F82CD1">
        <w:rPr>
          <w:rFonts w:ascii="Times New Roman" w:hAnsi="Times New Roman"/>
          <w:sz w:val="24"/>
          <w:szCs w:val="24"/>
        </w:rPr>
        <w:t>доступа</w:t>
      </w:r>
      <w:r w:rsidRPr="00C14F7C">
        <w:rPr>
          <w:rFonts w:ascii="Times New Roman" w:hAnsi="Times New Roman"/>
          <w:sz w:val="24"/>
          <w:szCs w:val="24"/>
        </w:rPr>
        <w:t>.</w:t>
      </w:r>
    </w:p>
    <w:p w:rsidR="0061174C" w:rsidRPr="00C14F7C" w:rsidRDefault="003B3C7A" w:rsidP="00AE3F0E">
      <w:pPr>
        <w:pStyle w:val="aa"/>
        <w:tabs>
          <w:tab w:val="left" w:pos="709"/>
        </w:tabs>
        <w:spacing w:line="288" w:lineRule="auto"/>
        <w:ind w:left="0" w:firstLine="709"/>
      </w:pPr>
      <w:r w:rsidRPr="00C14F7C">
        <w:t>Все полномочия по доступу субъектов к объектам должны быть персональными, указаны явно и проверены перед предоставлением доступа.</w:t>
      </w:r>
    </w:p>
    <w:p w:rsidR="0061174C" w:rsidRPr="00C14F7C" w:rsidRDefault="0061174C" w:rsidP="00AE3F0E">
      <w:pPr>
        <w:pStyle w:val="ColorfulList-Accent11"/>
        <w:tabs>
          <w:tab w:val="left" w:pos="1134"/>
          <w:tab w:val="left" w:pos="1985"/>
        </w:tabs>
        <w:spacing w:after="120" w:line="288" w:lineRule="auto"/>
        <w:ind w:left="0" w:firstLine="709"/>
        <w:jc w:val="both"/>
        <w:rPr>
          <w:rFonts w:ascii="Times New Roman" w:hAnsi="Times New Roman"/>
          <w:i/>
          <w:sz w:val="24"/>
          <w:szCs w:val="24"/>
        </w:rPr>
      </w:pPr>
      <w:r w:rsidRPr="00C14F7C">
        <w:rPr>
          <w:rFonts w:ascii="Times New Roman" w:hAnsi="Times New Roman"/>
          <w:sz w:val="24"/>
          <w:szCs w:val="24"/>
        </w:rPr>
        <w:t>Механизм распределения прав доступа должен охватывать все операции пользователей над объектами ППС.</w:t>
      </w:r>
    </w:p>
    <w:p w:rsidR="0061174C" w:rsidRPr="00C14F7C" w:rsidRDefault="0061174C" w:rsidP="00AE3F0E">
      <w:pPr>
        <w:pStyle w:val="ColorfulList-Accent11"/>
        <w:tabs>
          <w:tab w:val="left" w:pos="1134"/>
          <w:tab w:val="left" w:pos="1985"/>
        </w:tabs>
        <w:spacing w:after="120" w:line="288" w:lineRule="auto"/>
        <w:ind w:left="0" w:firstLine="709"/>
        <w:jc w:val="both"/>
        <w:rPr>
          <w:rFonts w:ascii="Times New Roman" w:hAnsi="Times New Roman"/>
          <w:i/>
          <w:sz w:val="24"/>
          <w:szCs w:val="24"/>
        </w:rPr>
      </w:pPr>
      <w:r w:rsidRPr="00C14F7C">
        <w:rPr>
          <w:rFonts w:ascii="Times New Roman" w:hAnsi="Times New Roman"/>
          <w:sz w:val="24"/>
          <w:szCs w:val="24"/>
        </w:rPr>
        <w:t>Списки пользователей, а также их права (группы, к которым принадлежит пользователь, роли, назначенные пользователю (т.е. выполнение им ролевых функций), объекты, доступные пользователю) должны предоставляться из единого дерева прав по единым непротиворечивым правилам.</w:t>
      </w:r>
    </w:p>
    <w:p w:rsidR="003B3C7A" w:rsidRPr="00C14F7C" w:rsidRDefault="003B3C7A" w:rsidP="00AE3F0E">
      <w:pPr>
        <w:shd w:val="clear" w:color="auto" w:fill="FFFFFF"/>
        <w:tabs>
          <w:tab w:val="left" w:pos="709"/>
          <w:tab w:val="left" w:pos="1022"/>
        </w:tabs>
        <w:spacing w:after="120" w:line="288" w:lineRule="auto"/>
        <w:ind w:firstLine="709"/>
      </w:pPr>
      <w:r w:rsidRPr="00C14F7C">
        <w:t>По каждому запросу на доступ к объекту должны предоставляться только полномочия, минимально необходимые для реализации данного запроса.</w:t>
      </w:r>
    </w:p>
    <w:p w:rsidR="00F82CD1" w:rsidRPr="00C14F7C" w:rsidRDefault="00F82CD1" w:rsidP="00F82CD1">
      <w:pPr>
        <w:shd w:val="clear" w:color="auto" w:fill="FFFFFF"/>
        <w:tabs>
          <w:tab w:val="left" w:pos="709"/>
          <w:tab w:val="left" w:pos="1022"/>
        </w:tabs>
        <w:spacing w:after="120" w:line="288" w:lineRule="auto"/>
        <w:ind w:firstLine="709"/>
      </w:pPr>
      <w:r>
        <w:t xml:space="preserve">Эксплуатационный персонал для выполнения своих функциональных обязанностей в штатном режиме </w:t>
      </w:r>
      <w:r w:rsidRPr="00C14F7C">
        <w:t>не долж</w:t>
      </w:r>
      <w:r>
        <w:t>ен</w:t>
      </w:r>
      <w:r w:rsidR="00925662">
        <w:t xml:space="preserve"> </w:t>
      </w:r>
      <w:r>
        <w:t>использовать встроенные и технологические у</w:t>
      </w:r>
      <w:r w:rsidRPr="00C14F7C">
        <w:t>четные записи, обладающи</w:t>
      </w:r>
      <w:r>
        <w:t>е</w:t>
      </w:r>
      <w:r w:rsidRPr="00C14F7C">
        <w:t xml:space="preserve"> неограниченными административными полномочиями</w:t>
      </w:r>
      <w:r>
        <w:t xml:space="preserve"> на АРМ и серверах </w:t>
      </w:r>
      <w:r w:rsidR="00613E06">
        <w:t>АС ППС</w:t>
      </w:r>
      <w:r w:rsidRPr="00C14F7C">
        <w:t>.</w:t>
      </w:r>
    </w:p>
    <w:p w:rsidR="00A07DD4" w:rsidRPr="00C14F7C" w:rsidRDefault="00A07DD4" w:rsidP="00AE3F0E">
      <w:pPr>
        <w:shd w:val="clear" w:color="auto" w:fill="FFFFFF"/>
        <w:tabs>
          <w:tab w:val="left" w:pos="709"/>
          <w:tab w:val="left" w:pos="1022"/>
        </w:tabs>
        <w:spacing w:after="120" w:line="288" w:lineRule="auto"/>
        <w:ind w:firstLine="709"/>
      </w:pPr>
      <w:r w:rsidRPr="00C14F7C">
        <w:t>Взаимодействие компонентов ППС со служебными базами данных должно обеспечиваться под технологической учетной записью. Прямой доступ к базам данных с правами учетных записей эксплуатационных пользователей (эксплуатационного персонала) должен быть запрещен.</w:t>
      </w:r>
    </w:p>
    <w:p w:rsidR="003B3C7A" w:rsidRPr="00C14F7C" w:rsidRDefault="003B3C7A" w:rsidP="003A36D2">
      <w:pPr>
        <w:pStyle w:val="afffd"/>
        <w:tabs>
          <w:tab w:val="left" w:pos="709"/>
        </w:tabs>
        <w:spacing w:after="120" w:line="288" w:lineRule="auto"/>
        <w:ind w:firstLine="709"/>
        <w:rPr>
          <w:rFonts w:ascii="Times New Roman" w:hAnsi="Times New Roman" w:cs="Times New Roman"/>
        </w:rPr>
      </w:pPr>
      <w:r w:rsidRPr="00C14F7C">
        <w:rPr>
          <w:rFonts w:ascii="Times New Roman" w:hAnsi="Times New Roman" w:cs="Times New Roman"/>
        </w:rPr>
        <w:t xml:space="preserve">Все субъекты доступа </w:t>
      </w:r>
      <w:proofErr w:type="spellStart"/>
      <w:r w:rsidRPr="00C14F7C">
        <w:rPr>
          <w:rFonts w:ascii="Times New Roman" w:hAnsi="Times New Roman" w:cs="Times New Roman"/>
        </w:rPr>
        <w:t>в</w:t>
      </w:r>
      <w:r w:rsidR="00613E06">
        <w:rPr>
          <w:rFonts w:ascii="Times New Roman" w:hAnsi="Times New Roman" w:cs="Times New Roman"/>
        </w:rPr>
        <w:t>АС</w:t>
      </w:r>
      <w:proofErr w:type="spellEnd"/>
      <w:r w:rsidR="00613E06">
        <w:rPr>
          <w:rFonts w:ascii="Times New Roman" w:hAnsi="Times New Roman" w:cs="Times New Roman"/>
        </w:rPr>
        <w:t xml:space="preserve"> ППС</w:t>
      </w:r>
      <w:r w:rsidRPr="00C14F7C">
        <w:rPr>
          <w:rFonts w:ascii="Times New Roman" w:hAnsi="Times New Roman" w:cs="Times New Roman"/>
        </w:rPr>
        <w:t xml:space="preserve"> делятся на две категории: внутренние и внешние. Под внутренними субъектами понимаются </w:t>
      </w:r>
      <w:r w:rsidR="00744E04" w:rsidRPr="00C14F7C">
        <w:rPr>
          <w:rFonts w:ascii="Times New Roman" w:hAnsi="Times New Roman" w:cs="Times New Roman"/>
        </w:rPr>
        <w:t xml:space="preserve">работники Банка России, осуществляющие физический и/или логический доступ или программный сервис, осуществляющий логический доступ </w:t>
      </w:r>
      <w:proofErr w:type="spellStart"/>
      <w:r w:rsidR="00744E04" w:rsidRPr="00C14F7C">
        <w:rPr>
          <w:rFonts w:ascii="Times New Roman" w:hAnsi="Times New Roman" w:cs="Times New Roman"/>
        </w:rPr>
        <w:t>к</w:t>
      </w:r>
      <w:r w:rsidR="00613E06">
        <w:rPr>
          <w:rFonts w:ascii="Times New Roman" w:hAnsi="Times New Roman" w:cs="Times New Roman"/>
        </w:rPr>
        <w:t>АС</w:t>
      </w:r>
      <w:proofErr w:type="spellEnd"/>
      <w:r w:rsidR="00613E06">
        <w:rPr>
          <w:rFonts w:ascii="Times New Roman" w:hAnsi="Times New Roman" w:cs="Times New Roman"/>
        </w:rPr>
        <w:t xml:space="preserve"> ППС</w:t>
      </w:r>
      <w:r w:rsidRPr="00C14F7C">
        <w:rPr>
          <w:rFonts w:ascii="Times New Roman" w:hAnsi="Times New Roman" w:cs="Times New Roman"/>
        </w:rPr>
        <w:t xml:space="preserve">. Под внешними субъектами понимаются внешние подсистемы, осуществляющие доступ к услугам данной системы, только через предоставляемые ей интерфейсы обмена ЭС. </w:t>
      </w:r>
    </w:p>
    <w:p w:rsidR="003B3C7A" w:rsidRPr="00BB692C" w:rsidRDefault="003B3C7A" w:rsidP="00BB692C">
      <w:pPr>
        <w:pStyle w:val="afffd"/>
        <w:tabs>
          <w:tab w:val="left" w:pos="709"/>
        </w:tabs>
        <w:spacing w:after="120" w:line="288" w:lineRule="auto"/>
        <w:ind w:firstLine="709"/>
        <w:rPr>
          <w:rFonts w:ascii="Times New Roman" w:hAnsi="Times New Roman" w:cs="Times New Roman"/>
        </w:rPr>
      </w:pPr>
      <w:r w:rsidRPr="00BB692C">
        <w:rPr>
          <w:rFonts w:ascii="Times New Roman" w:hAnsi="Times New Roman" w:cs="Times New Roman"/>
        </w:rPr>
        <w:t xml:space="preserve">Субъекты доступа не должны иметь технической возможности осуществлять бесконтрольное копирование информации или ее передачу по сетям и каналам связи. </w:t>
      </w:r>
      <w:r w:rsidR="00F82CD1">
        <w:rPr>
          <w:rFonts w:ascii="Times New Roman" w:hAnsi="Times New Roman" w:cs="Times New Roman"/>
        </w:rPr>
        <w:t>Все действия по загрузке/отчуждению информации должны реализовываться с использованием соответствующих сервисов и компонентов СОИБ.</w:t>
      </w:r>
      <w:r w:rsidR="00925662">
        <w:rPr>
          <w:rFonts w:ascii="Times New Roman" w:hAnsi="Times New Roman" w:cs="Times New Roman"/>
        </w:rPr>
        <w:t xml:space="preserve"> </w:t>
      </w:r>
      <w:r w:rsidR="00F83620" w:rsidRPr="00F83620">
        <w:rPr>
          <w:rFonts w:ascii="Times New Roman" w:hAnsi="Times New Roman" w:cs="Times New Roman"/>
        </w:rPr>
        <w:t xml:space="preserve">До момента создания соответствующего сервиса СОИБ </w:t>
      </w:r>
      <w:r w:rsidR="00F83620">
        <w:rPr>
          <w:rFonts w:ascii="Times New Roman" w:hAnsi="Times New Roman" w:cs="Times New Roman"/>
        </w:rPr>
        <w:t>требование должно</w:t>
      </w:r>
      <w:r w:rsidR="00925662">
        <w:rPr>
          <w:rFonts w:ascii="Times New Roman" w:hAnsi="Times New Roman" w:cs="Times New Roman"/>
        </w:rPr>
        <w:t xml:space="preserve"> </w:t>
      </w:r>
      <w:r w:rsidR="00F83620">
        <w:rPr>
          <w:rFonts w:ascii="Times New Roman" w:hAnsi="Times New Roman" w:cs="Times New Roman"/>
        </w:rPr>
        <w:t>обеспечивать</w:t>
      </w:r>
      <w:r w:rsidR="00F83620" w:rsidRPr="00F83620">
        <w:rPr>
          <w:rFonts w:ascii="Times New Roman" w:hAnsi="Times New Roman" w:cs="Times New Roman"/>
        </w:rPr>
        <w:t>ся штатными/в</w:t>
      </w:r>
      <w:r w:rsidR="00F83620">
        <w:rPr>
          <w:rFonts w:ascii="Times New Roman" w:hAnsi="Times New Roman" w:cs="Times New Roman"/>
        </w:rPr>
        <w:t>стро</w:t>
      </w:r>
      <w:r w:rsidR="00F83620" w:rsidRPr="00F83620">
        <w:rPr>
          <w:rFonts w:ascii="Times New Roman" w:hAnsi="Times New Roman" w:cs="Times New Roman"/>
        </w:rPr>
        <w:t>енн</w:t>
      </w:r>
      <w:r w:rsidR="00F83620">
        <w:rPr>
          <w:rFonts w:ascii="Times New Roman" w:hAnsi="Times New Roman" w:cs="Times New Roman"/>
        </w:rPr>
        <w:t>ы</w:t>
      </w:r>
      <w:r w:rsidR="00F83620" w:rsidRPr="00F83620">
        <w:rPr>
          <w:rFonts w:ascii="Times New Roman" w:hAnsi="Times New Roman" w:cs="Times New Roman"/>
        </w:rPr>
        <w:t>ми</w:t>
      </w:r>
      <w:r w:rsidR="00925662">
        <w:rPr>
          <w:rFonts w:ascii="Times New Roman" w:hAnsi="Times New Roman" w:cs="Times New Roman"/>
        </w:rPr>
        <w:t xml:space="preserve"> </w:t>
      </w:r>
      <w:r w:rsidR="00F83620" w:rsidRPr="00F83620">
        <w:rPr>
          <w:rFonts w:ascii="Times New Roman" w:hAnsi="Times New Roman" w:cs="Times New Roman"/>
        </w:rPr>
        <w:t xml:space="preserve">средствами АС ППС и  </w:t>
      </w:r>
      <w:r w:rsidR="00F83620">
        <w:rPr>
          <w:rFonts w:ascii="Times New Roman" w:hAnsi="Times New Roman" w:cs="Times New Roman"/>
        </w:rPr>
        <w:t xml:space="preserve">организационными </w:t>
      </w:r>
      <w:r w:rsidR="00F83620" w:rsidRPr="00F83620">
        <w:rPr>
          <w:rFonts w:ascii="Times New Roman" w:hAnsi="Times New Roman" w:cs="Times New Roman"/>
        </w:rPr>
        <w:t>мерами.</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Доступ внешних субъектов </w:t>
      </w:r>
      <w:r w:rsidR="00613E06">
        <w:rPr>
          <w:rFonts w:ascii="Times New Roman" w:hAnsi="Times New Roman" w:cs="Times New Roman"/>
        </w:rPr>
        <w:t>АС ППС</w:t>
      </w:r>
      <w:r w:rsidRPr="00C14F7C">
        <w:rPr>
          <w:rFonts w:ascii="Times New Roman" w:hAnsi="Times New Roman" w:cs="Times New Roman"/>
        </w:rPr>
        <w:t xml:space="preserve"> должен осуществляться через интерфейсы обмена ЭС. Для внешних субъектов объектами доступа выступают услуги (сервисы обработки), предоставляемые </w:t>
      </w:r>
      <w:r w:rsidR="00613E06">
        <w:rPr>
          <w:rFonts w:ascii="Times New Roman" w:hAnsi="Times New Roman" w:cs="Times New Roman"/>
        </w:rPr>
        <w:t>АС ППС</w:t>
      </w:r>
      <w:r w:rsidRPr="00C14F7C">
        <w:rPr>
          <w:rFonts w:ascii="Times New Roman" w:hAnsi="Times New Roman" w:cs="Times New Roman"/>
        </w:rPr>
        <w:t xml:space="preserve"> по каждому типу запросов (электронных сообщений), в соответствии с реализованными в ней интерфейсами обмена. </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Правила разграничения доступа, реализуемые </w:t>
      </w:r>
      <w:proofErr w:type="gramStart"/>
      <w:r w:rsidRPr="00C14F7C">
        <w:rPr>
          <w:rFonts w:ascii="Times New Roman" w:hAnsi="Times New Roman" w:cs="Times New Roman"/>
        </w:rPr>
        <w:t>в</w:t>
      </w:r>
      <w:proofErr w:type="gramEnd"/>
      <w:r w:rsidR="00925662">
        <w:rPr>
          <w:rFonts w:ascii="Times New Roman" w:hAnsi="Times New Roman" w:cs="Times New Roman"/>
        </w:rPr>
        <w:t xml:space="preserve"> </w:t>
      </w:r>
      <w:proofErr w:type="gramStart"/>
      <w:r w:rsidR="00613E06">
        <w:rPr>
          <w:rFonts w:ascii="Times New Roman" w:hAnsi="Times New Roman" w:cs="Times New Roman"/>
        </w:rPr>
        <w:t>АС</w:t>
      </w:r>
      <w:proofErr w:type="gramEnd"/>
      <w:r w:rsidR="00613E06">
        <w:rPr>
          <w:rFonts w:ascii="Times New Roman" w:hAnsi="Times New Roman" w:cs="Times New Roman"/>
        </w:rPr>
        <w:t xml:space="preserve"> ППС</w:t>
      </w:r>
      <w:r w:rsidRPr="00C14F7C">
        <w:rPr>
          <w:rFonts w:ascii="Times New Roman" w:hAnsi="Times New Roman" w:cs="Times New Roman"/>
        </w:rPr>
        <w:t xml:space="preserve">, должны обеспечивать возможность их формулировки в виде однозначного перечисления доступных объектов </w:t>
      </w:r>
      <w:r w:rsidR="00613E06">
        <w:rPr>
          <w:rFonts w:ascii="Times New Roman" w:hAnsi="Times New Roman" w:cs="Times New Roman"/>
        </w:rPr>
        <w:t>АС ППС</w:t>
      </w:r>
      <w:r w:rsidRPr="00C14F7C">
        <w:rPr>
          <w:rFonts w:ascii="Times New Roman" w:hAnsi="Times New Roman" w:cs="Times New Roman"/>
        </w:rPr>
        <w:t xml:space="preserve"> для каждого зарегистрированного субъекта, с учетом всех условий, предусмотренных этими правилами.</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lastRenderedPageBreak/>
        <w:t xml:space="preserve">Разграничение доступа внешних субъектов к сервисам, предоставляемым </w:t>
      </w:r>
      <w:r w:rsidR="00613E06">
        <w:rPr>
          <w:rFonts w:ascii="Times New Roman" w:hAnsi="Times New Roman" w:cs="Times New Roman"/>
        </w:rPr>
        <w:t>АС ППС</w:t>
      </w:r>
      <w:r w:rsidRPr="00C14F7C">
        <w:rPr>
          <w:rFonts w:ascii="Times New Roman" w:hAnsi="Times New Roman" w:cs="Times New Roman"/>
        </w:rPr>
        <w:t xml:space="preserve">, выполняется в соответствии с правилами, устанавливающими допустимые соответствия атрибутов субъектов (идентификатор ключа КА) и запрашиваемых субъектами сервисов </w:t>
      </w:r>
      <w:r w:rsidR="00613E06">
        <w:rPr>
          <w:rFonts w:ascii="Times New Roman" w:hAnsi="Times New Roman" w:cs="Times New Roman"/>
        </w:rPr>
        <w:t>АС ППС</w:t>
      </w:r>
      <w:r w:rsidRPr="00C14F7C">
        <w:rPr>
          <w:rFonts w:ascii="Times New Roman" w:hAnsi="Times New Roman" w:cs="Times New Roman"/>
        </w:rPr>
        <w:t xml:space="preserve">. </w:t>
      </w:r>
    </w:p>
    <w:p w:rsidR="003B3C7A" w:rsidRPr="00C14F7C" w:rsidRDefault="003B3C7A" w:rsidP="00AE3F0E">
      <w:pPr>
        <w:pStyle w:val="afffd"/>
        <w:tabs>
          <w:tab w:val="left" w:pos="993"/>
        </w:tabs>
        <w:spacing w:after="120" w:line="288" w:lineRule="auto"/>
        <w:ind w:firstLine="709"/>
        <w:rPr>
          <w:rFonts w:ascii="Times New Roman" w:hAnsi="Times New Roman" w:cs="Times New Roman"/>
        </w:rPr>
      </w:pPr>
      <w:r w:rsidRPr="00C14F7C">
        <w:rPr>
          <w:rFonts w:ascii="Times New Roman" w:hAnsi="Times New Roman" w:cs="Times New Roman"/>
        </w:rPr>
        <w:t xml:space="preserve">Форматы ЭС интерфейсов обмена </w:t>
      </w:r>
      <w:proofErr w:type="gramStart"/>
      <w:r w:rsidRPr="00C14F7C">
        <w:rPr>
          <w:rFonts w:ascii="Times New Roman" w:hAnsi="Times New Roman" w:cs="Times New Roman"/>
        </w:rPr>
        <w:t>в</w:t>
      </w:r>
      <w:proofErr w:type="gramEnd"/>
      <w:r w:rsidR="00925662">
        <w:rPr>
          <w:rFonts w:ascii="Times New Roman" w:hAnsi="Times New Roman" w:cs="Times New Roman"/>
        </w:rPr>
        <w:t xml:space="preserve"> </w:t>
      </w:r>
      <w:proofErr w:type="gramStart"/>
      <w:r w:rsidR="00613E06">
        <w:rPr>
          <w:rFonts w:ascii="Times New Roman" w:hAnsi="Times New Roman" w:cs="Times New Roman"/>
        </w:rPr>
        <w:t>АС</w:t>
      </w:r>
      <w:proofErr w:type="gramEnd"/>
      <w:r w:rsidR="00613E06">
        <w:rPr>
          <w:rFonts w:ascii="Times New Roman" w:hAnsi="Times New Roman" w:cs="Times New Roman"/>
        </w:rPr>
        <w:t xml:space="preserve"> ППС</w:t>
      </w:r>
      <w:r w:rsidRPr="00C14F7C">
        <w:rPr>
          <w:rFonts w:ascii="Times New Roman" w:hAnsi="Times New Roman" w:cs="Times New Roman"/>
        </w:rPr>
        <w:t xml:space="preserve"> должны позволять идентификацию субъекта – создателя ЭС и запрашиваемого данным ЭС объекта доступа без необходимости выполнения для этого семантического разбора содержимого ЭС.</w:t>
      </w:r>
    </w:p>
    <w:p w:rsidR="00F82CD1" w:rsidRPr="00447731" w:rsidRDefault="00F82CD1" w:rsidP="00F82CD1">
      <w:pPr>
        <w:pStyle w:val="ColorfulList-Accent11"/>
        <w:tabs>
          <w:tab w:val="left" w:pos="993"/>
          <w:tab w:val="left" w:pos="1134"/>
          <w:tab w:val="left" w:pos="1985"/>
        </w:tabs>
        <w:spacing w:after="120" w:line="288" w:lineRule="auto"/>
        <w:ind w:left="0" w:firstLine="709"/>
        <w:jc w:val="both"/>
        <w:rPr>
          <w:rFonts w:ascii="Times New Roman" w:hAnsi="Times New Roman"/>
          <w:sz w:val="24"/>
          <w:szCs w:val="24"/>
        </w:rPr>
      </w:pPr>
      <w:r>
        <w:rPr>
          <w:rFonts w:ascii="Times New Roman" w:hAnsi="Times New Roman"/>
          <w:sz w:val="24"/>
          <w:szCs w:val="24"/>
        </w:rPr>
        <w:t>При в</w:t>
      </w:r>
      <w:r w:rsidRPr="00FB41CE">
        <w:rPr>
          <w:rFonts w:ascii="Times New Roman" w:hAnsi="Times New Roman"/>
          <w:sz w:val="24"/>
          <w:szCs w:val="24"/>
        </w:rPr>
        <w:t>нутренне</w:t>
      </w:r>
      <w:r>
        <w:rPr>
          <w:rFonts w:ascii="Times New Roman" w:hAnsi="Times New Roman"/>
          <w:sz w:val="24"/>
          <w:szCs w:val="24"/>
        </w:rPr>
        <w:t>м</w:t>
      </w:r>
      <w:r w:rsidR="00925662">
        <w:rPr>
          <w:rFonts w:ascii="Times New Roman" w:hAnsi="Times New Roman"/>
          <w:sz w:val="24"/>
          <w:szCs w:val="24"/>
        </w:rPr>
        <w:t xml:space="preserve"> </w:t>
      </w:r>
      <w:r>
        <w:rPr>
          <w:rFonts w:ascii="Times New Roman" w:hAnsi="Times New Roman"/>
          <w:sz w:val="24"/>
          <w:szCs w:val="24"/>
        </w:rPr>
        <w:t xml:space="preserve">технологическом </w:t>
      </w:r>
      <w:r w:rsidRPr="00FB41CE">
        <w:rPr>
          <w:rFonts w:ascii="Times New Roman" w:hAnsi="Times New Roman"/>
          <w:sz w:val="24"/>
          <w:szCs w:val="24"/>
        </w:rPr>
        <w:t>взаимодействи</w:t>
      </w:r>
      <w:r>
        <w:rPr>
          <w:rFonts w:ascii="Times New Roman" w:hAnsi="Times New Roman"/>
          <w:sz w:val="24"/>
          <w:szCs w:val="24"/>
        </w:rPr>
        <w:t>и</w:t>
      </w:r>
      <w:r w:rsidRPr="00FB41CE">
        <w:rPr>
          <w:rFonts w:ascii="Times New Roman" w:hAnsi="Times New Roman"/>
          <w:sz w:val="24"/>
          <w:szCs w:val="24"/>
        </w:rPr>
        <w:t xml:space="preserve"> между компонентами системы</w:t>
      </w:r>
      <w:r>
        <w:rPr>
          <w:rFonts w:ascii="Times New Roman" w:hAnsi="Times New Roman"/>
          <w:sz w:val="24"/>
          <w:szCs w:val="24"/>
        </w:rPr>
        <w:t xml:space="preserve">, расположенными на одном вычислительном </w:t>
      </w:r>
      <w:r w:rsidR="00F21BC4">
        <w:rPr>
          <w:rFonts w:ascii="Times New Roman" w:hAnsi="Times New Roman"/>
          <w:sz w:val="24"/>
          <w:szCs w:val="24"/>
        </w:rPr>
        <w:t>средстве</w:t>
      </w:r>
      <w:r>
        <w:rPr>
          <w:rFonts w:ascii="Times New Roman" w:hAnsi="Times New Roman"/>
          <w:sz w:val="24"/>
          <w:szCs w:val="24"/>
        </w:rPr>
        <w:t xml:space="preserve">, </w:t>
      </w:r>
      <w:r w:rsidRPr="00FB41CE">
        <w:rPr>
          <w:rFonts w:ascii="Times New Roman" w:hAnsi="Times New Roman"/>
          <w:sz w:val="24"/>
          <w:szCs w:val="24"/>
        </w:rPr>
        <w:t>до</w:t>
      </w:r>
      <w:r>
        <w:rPr>
          <w:rFonts w:ascii="Times New Roman" w:hAnsi="Times New Roman"/>
          <w:sz w:val="24"/>
          <w:szCs w:val="24"/>
        </w:rPr>
        <w:t>пускается</w:t>
      </w:r>
      <w:r w:rsidR="00925662">
        <w:rPr>
          <w:rFonts w:ascii="Times New Roman" w:hAnsi="Times New Roman"/>
          <w:sz w:val="24"/>
          <w:szCs w:val="24"/>
        </w:rPr>
        <w:t xml:space="preserve"> </w:t>
      </w:r>
      <w:r>
        <w:rPr>
          <w:rFonts w:ascii="Times New Roman" w:hAnsi="Times New Roman"/>
          <w:sz w:val="24"/>
          <w:szCs w:val="24"/>
        </w:rPr>
        <w:t>использовать</w:t>
      </w:r>
      <w:r w:rsidRPr="00FB41CE">
        <w:rPr>
          <w:rFonts w:ascii="Times New Roman" w:hAnsi="Times New Roman"/>
          <w:sz w:val="24"/>
          <w:szCs w:val="24"/>
        </w:rPr>
        <w:t xml:space="preserve"> открыты</w:t>
      </w:r>
      <w:r>
        <w:rPr>
          <w:rFonts w:ascii="Times New Roman" w:hAnsi="Times New Roman"/>
          <w:sz w:val="24"/>
          <w:szCs w:val="24"/>
        </w:rPr>
        <w:t>е</w:t>
      </w:r>
      <w:r w:rsidRPr="00FB41CE">
        <w:rPr>
          <w:rFonts w:ascii="Times New Roman" w:hAnsi="Times New Roman"/>
          <w:sz w:val="24"/>
          <w:szCs w:val="24"/>
        </w:rPr>
        <w:t xml:space="preserve"> протокол</w:t>
      </w:r>
      <w:r>
        <w:rPr>
          <w:rFonts w:ascii="Times New Roman" w:hAnsi="Times New Roman"/>
          <w:sz w:val="24"/>
          <w:szCs w:val="24"/>
        </w:rPr>
        <w:t>ы</w:t>
      </w:r>
      <w:r w:rsidRPr="00FB41CE">
        <w:rPr>
          <w:rFonts w:ascii="Times New Roman" w:hAnsi="Times New Roman"/>
          <w:sz w:val="24"/>
          <w:szCs w:val="24"/>
        </w:rPr>
        <w:t xml:space="preserve"> (</w:t>
      </w:r>
      <w:r>
        <w:rPr>
          <w:rFonts w:ascii="Times New Roman" w:hAnsi="Times New Roman"/>
          <w:sz w:val="24"/>
          <w:szCs w:val="24"/>
        </w:rPr>
        <w:t xml:space="preserve">передача </w:t>
      </w:r>
      <w:r w:rsidRPr="00FB41CE">
        <w:rPr>
          <w:rFonts w:ascii="Times New Roman" w:hAnsi="Times New Roman"/>
          <w:sz w:val="24"/>
          <w:szCs w:val="24"/>
        </w:rPr>
        <w:t>в незашифрованном виде).</w:t>
      </w:r>
    </w:p>
    <w:p w:rsidR="00A07DD4" w:rsidRPr="00554CED" w:rsidRDefault="00A07DD4" w:rsidP="00554CED">
      <w:pPr>
        <w:tabs>
          <w:tab w:val="left" w:pos="993"/>
          <w:tab w:val="left" w:pos="1134"/>
          <w:tab w:val="left" w:pos="1985"/>
        </w:tabs>
        <w:spacing w:after="120" w:line="288" w:lineRule="auto"/>
        <w:ind w:firstLine="709"/>
        <w:contextualSpacing/>
        <w:rPr>
          <w:rFonts w:eastAsia="Calibri"/>
          <w:lang w:eastAsia="en-US"/>
        </w:rPr>
      </w:pPr>
      <w:r w:rsidRPr="00554CED">
        <w:rPr>
          <w:rFonts w:eastAsia="Calibri"/>
          <w:lang w:eastAsia="en-US"/>
        </w:rPr>
        <w:t>Права на добавление, удаление пользователей и изменение полномочий субъектов доступа должны быть разграничены между разными ролями пользователей в ППС, в частности:</w:t>
      </w:r>
    </w:p>
    <w:p w:rsidR="00A07DD4" w:rsidRPr="00C14F7C" w:rsidRDefault="00A07DD4"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Администратор ППС должен быть наделен полномочиями добавления в систему новых субъектов доступа и </w:t>
      </w:r>
      <w:r w:rsidR="00F21BC4">
        <w:rPr>
          <w:rFonts w:ascii="Times New Roman" w:hAnsi="Times New Roman"/>
          <w:sz w:val="24"/>
          <w:szCs w:val="24"/>
        </w:rPr>
        <w:t>удаления</w:t>
      </w:r>
      <w:r w:rsidRPr="00C14F7C">
        <w:rPr>
          <w:rFonts w:ascii="Times New Roman" w:hAnsi="Times New Roman"/>
          <w:sz w:val="24"/>
          <w:szCs w:val="24"/>
        </w:rPr>
        <w:t xml:space="preserve"> их из системы. Администратор ППС не может настраивать параметры, влияющие на полномочия субъектов доступа к объектам.</w:t>
      </w:r>
    </w:p>
    <w:p w:rsidR="00291EE3" w:rsidRPr="00291EE3" w:rsidRDefault="00A07DD4"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Администратор информационной безопасности (АИБ) ППС должен  иметь полномочия по настройке параметров, влияющих на полномочия субъектов доступа к объектам. АИБ ППС не может добавлять в систему новых субъектов доступа и </w:t>
      </w:r>
      <w:r w:rsidR="00F21BC4">
        <w:rPr>
          <w:rFonts w:ascii="Times New Roman" w:hAnsi="Times New Roman"/>
          <w:sz w:val="24"/>
          <w:szCs w:val="24"/>
        </w:rPr>
        <w:t>удалять</w:t>
      </w:r>
      <w:r w:rsidRPr="00C14F7C">
        <w:rPr>
          <w:rFonts w:ascii="Times New Roman" w:hAnsi="Times New Roman"/>
          <w:sz w:val="24"/>
          <w:szCs w:val="24"/>
        </w:rPr>
        <w:t xml:space="preserve"> их из системы.</w:t>
      </w:r>
    </w:p>
    <w:p w:rsidR="00A07DD4" w:rsidRPr="00C14F7C" w:rsidRDefault="00F82CD1" w:rsidP="00AE3F0E">
      <w:pPr>
        <w:pStyle w:val="ColorfulList-Accent11"/>
        <w:tabs>
          <w:tab w:val="left" w:pos="993"/>
          <w:tab w:val="left" w:pos="1134"/>
          <w:tab w:val="left" w:pos="1985"/>
        </w:tabs>
        <w:spacing w:after="120" w:line="288" w:lineRule="auto"/>
        <w:ind w:left="0" w:firstLine="709"/>
        <w:jc w:val="both"/>
        <w:rPr>
          <w:rFonts w:ascii="Times New Roman" w:hAnsi="Times New Roman"/>
          <w:i/>
          <w:sz w:val="24"/>
          <w:szCs w:val="24"/>
        </w:rPr>
      </w:pPr>
      <w:r w:rsidRPr="00C14F7C">
        <w:rPr>
          <w:rFonts w:ascii="Times New Roman" w:hAnsi="Times New Roman"/>
          <w:sz w:val="24"/>
          <w:szCs w:val="24"/>
        </w:rPr>
        <w:t xml:space="preserve">ППС должна обеспечивать возможность </w:t>
      </w:r>
      <w:proofErr w:type="gramStart"/>
      <w:r w:rsidRPr="00C14F7C">
        <w:rPr>
          <w:rFonts w:ascii="Times New Roman" w:hAnsi="Times New Roman"/>
          <w:sz w:val="24"/>
          <w:szCs w:val="24"/>
        </w:rPr>
        <w:t>задания гибких правил блокирования работы пользователей</w:t>
      </w:r>
      <w:proofErr w:type="gramEnd"/>
      <w:r w:rsidRPr="00C14F7C">
        <w:rPr>
          <w:rFonts w:ascii="Times New Roman" w:hAnsi="Times New Roman"/>
          <w:sz w:val="24"/>
          <w:szCs w:val="24"/>
        </w:rPr>
        <w:t>. Должна быть реализована возмо</w:t>
      </w:r>
      <w:r w:rsidR="005F7686">
        <w:rPr>
          <w:rFonts w:ascii="Times New Roman" w:hAnsi="Times New Roman"/>
          <w:sz w:val="24"/>
          <w:szCs w:val="24"/>
        </w:rPr>
        <w:t xml:space="preserve">жность блокировки пользователей или </w:t>
      </w:r>
      <w:r w:rsidRPr="00C14F7C">
        <w:rPr>
          <w:rFonts w:ascii="Times New Roman" w:hAnsi="Times New Roman"/>
          <w:sz w:val="24"/>
          <w:szCs w:val="24"/>
        </w:rPr>
        <w:t>определенной функциональности пользователя:</w:t>
      </w:r>
    </w:p>
    <w:p w:rsidR="00F82CD1" w:rsidRDefault="00F82CD1"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B96117">
        <w:rPr>
          <w:rFonts w:ascii="Times New Roman" w:hAnsi="Times New Roman"/>
          <w:sz w:val="24"/>
          <w:szCs w:val="24"/>
        </w:rPr>
        <w:t>постоянная;</w:t>
      </w:r>
    </w:p>
    <w:p w:rsidR="00A07DD4" w:rsidRPr="00C14F7C" w:rsidRDefault="00A07DD4"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на заданный временной промежуток;</w:t>
      </w:r>
    </w:p>
    <w:p w:rsidR="00A07DD4" w:rsidRPr="00C14F7C" w:rsidRDefault="00A07DD4"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в заданный момент времени</w:t>
      </w:r>
    </w:p>
    <w:p w:rsidR="00A07DD4" w:rsidRPr="00C14F7C" w:rsidRDefault="00A07DD4"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в случае превышения заданного количества попыток входа в систему</w:t>
      </w:r>
    </w:p>
    <w:p w:rsidR="00A07DD4" w:rsidRPr="00C14F7C" w:rsidRDefault="00A07DD4"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автоматическая блокировка пользователей, не взаимодействующих с ППС в течение заданного периода времени.</w:t>
      </w:r>
    </w:p>
    <w:p w:rsidR="00F82CD1" w:rsidRPr="00554CED" w:rsidRDefault="00F82CD1" w:rsidP="00554CED">
      <w:pPr>
        <w:tabs>
          <w:tab w:val="left" w:pos="993"/>
          <w:tab w:val="left" w:pos="1134"/>
          <w:tab w:val="left" w:pos="1985"/>
        </w:tabs>
        <w:spacing w:after="120" w:line="288" w:lineRule="auto"/>
        <w:ind w:firstLine="709"/>
        <w:contextualSpacing/>
        <w:rPr>
          <w:rFonts w:eastAsia="Calibri"/>
          <w:lang w:eastAsia="en-US"/>
        </w:rPr>
      </w:pPr>
      <w:r w:rsidRPr="00554CED">
        <w:rPr>
          <w:rFonts w:eastAsia="Calibri"/>
          <w:lang w:eastAsia="en-US"/>
        </w:rPr>
        <w:t xml:space="preserve">Должны быть реализованы функции блокировки (постоянной и на конкретный период времени) и разблокировки пользователя средствами </w:t>
      </w:r>
      <w:r w:rsidR="00F21BC4" w:rsidRPr="00554CED">
        <w:rPr>
          <w:rFonts w:eastAsia="Calibri"/>
        </w:rPr>
        <w:t>администратора ППС или АИБ ППС (в зависимости от причины блокировки).</w:t>
      </w:r>
    </w:p>
    <w:p w:rsidR="00A07DD4" w:rsidRPr="00BB692C" w:rsidRDefault="00F82CD1" w:rsidP="00BB692C">
      <w:pPr>
        <w:tabs>
          <w:tab w:val="left" w:pos="993"/>
          <w:tab w:val="left" w:pos="1134"/>
          <w:tab w:val="left" w:pos="1985"/>
        </w:tabs>
        <w:spacing w:after="120" w:line="288" w:lineRule="auto"/>
        <w:ind w:firstLine="709"/>
        <w:contextualSpacing/>
        <w:rPr>
          <w:rFonts w:eastAsia="Calibri"/>
          <w:lang w:eastAsia="en-US"/>
        </w:rPr>
      </w:pPr>
      <w:r w:rsidRPr="00BB692C">
        <w:t xml:space="preserve">Удаление пользователя из системы должно осуществляться путем снятия с него прав (роли) АИБ ППС и последующим </w:t>
      </w:r>
      <w:r>
        <w:t>блокированием</w:t>
      </w:r>
      <w:r w:rsidRPr="00BB692C">
        <w:t xml:space="preserve"> пользователя администратором ППС. Пользователь с назначенными правами (ролью) не может быть </w:t>
      </w:r>
      <w:r>
        <w:t>заблокирован</w:t>
      </w:r>
      <w:r w:rsidRPr="00BB692C">
        <w:t xml:space="preserve"> технически</w:t>
      </w:r>
      <w:r w:rsidR="005F7686">
        <w:t>.</w:t>
      </w:r>
    </w:p>
    <w:p w:rsidR="003B3C7A" w:rsidRPr="00C14F7C" w:rsidRDefault="003B3C7A" w:rsidP="00AC03C5">
      <w:pPr>
        <w:pStyle w:val="30"/>
        <w:tabs>
          <w:tab w:val="left" w:pos="993"/>
        </w:tabs>
        <w:spacing w:before="0" w:after="120" w:line="288" w:lineRule="auto"/>
        <w:ind w:firstLine="709"/>
      </w:pPr>
      <w:bookmarkStart w:id="69" w:name="_Toc163534982"/>
      <w:bookmarkStart w:id="70" w:name="_Toc367390205"/>
      <w:r w:rsidRPr="00C14F7C">
        <w:lastRenderedPageBreak/>
        <w:t>Требования к функции регистрации действий участников и обслуживающего персонала</w:t>
      </w:r>
      <w:bookmarkEnd w:id="69"/>
      <w:bookmarkEnd w:id="70"/>
      <w:r w:rsidR="00C96A01">
        <w:t xml:space="preserve"> (</w:t>
      </w:r>
      <w:r w:rsidR="00153FF0" w:rsidRPr="00C14F7C">
        <w:rPr>
          <w:lang w:val="en-US"/>
        </w:rPr>
        <w:t>SR</w:t>
      </w:r>
      <w:r w:rsidR="00153FF0" w:rsidRPr="00C14F7C">
        <w:t>-5)</w:t>
      </w:r>
    </w:p>
    <w:p w:rsidR="00662760" w:rsidRPr="00C14F7C" w:rsidRDefault="00F82CD1" w:rsidP="00AE3F0E">
      <w:pPr>
        <w:pStyle w:val="ColorfulList-Accent11"/>
        <w:tabs>
          <w:tab w:val="left" w:pos="993"/>
          <w:tab w:val="left" w:pos="1134"/>
          <w:tab w:val="left" w:pos="1418"/>
        </w:tabs>
        <w:spacing w:after="120" w:line="288" w:lineRule="auto"/>
        <w:ind w:left="0" w:firstLine="709"/>
        <w:jc w:val="both"/>
        <w:rPr>
          <w:rFonts w:ascii="Times New Roman" w:hAnsi="Times New Roman"/>
          <w:i/>
          <w:sz w:val="24"/>
          <w:szCs w:val="24"/>
        </w:rPr>
      </w:pPr>
      <w:r w:rsidRPr="00C14F7C">
        <w:rPr>
          <w:rFonts w:ascii="Times New Roman" w:hAnsi="Times New Roman"/>
          <w:sz w:val="24"/>
          <w:szCs w:val="24"/>
        </w:rPr>
        <w:t xml:space="preserve">Система (средства)  регистрации должна фиксировать все события </w:t>
      </w:r>
      <w:r>
        <w:rPr>
          <w:rFonts w:ascii="Times New Roman" w:hAnsi="Times New Roman"/>
          <w:sz w:val="24"/>
          <w:szCs w:val="24"/>
        </w:rPr>
        <w:t xml:space="preserve">информационной безопасности </w:t>
      </w:r>
      <w:proofErr w:type="gramStart"/>
      <w:r w:rsidRPr="00C14F7C">
        <w:rPr>
          <w:rFonts w:ascii="Times New Roman" w:hAnsi="Times New Roman"/>
          <w:sz w:val="24"/>
          <w:szCs w:val="24"/>
        </w:rPr>
        <w:t>в</w:t>
      </w:r>
      <w:proofErr w:type="gramEnd"/>
      <w:r w:rsidR="00925662">
        <w:rPr>
          <w:rFonts w:ascii="Times New Roman" w:hAnsi="Times New Roman"/>
          <w:sz w:val="24"/>
          <w:szCs w:val="24"/>
        </w:rPr>
        <w:t xml:space="preserve"> </w:t>
      </w:r>
      <w:proofErr w:type="gramStart"/>
      <w:r w:rsidRPr="00C14F7C">
        <w:rPr>
          <w:rFonts w:ascii="Times New Roman" w:hAnsi="Times New Roman"/>
          <w:sz w:val="24"/>
          <w:szCs w:val="24"/>
        </w:rPr>
        <w:t>АС</w:t>
      </w:r>
      <w:proofErr w:type="gramEnd"/>
      <w:r>
        <w:rPr>
          <w:rFonts w:ascii="Times New Roman" w:hAnsi="Times New Roman"/>
          <w:sz w:val="24"/>
          <w:szCs w:val="24"/>
        </w:rPr>
        <w:t xml:space="preserve"> ППС</w:t>
      </w:r>
      <w:r w:rsidR="00925662">
        <w:rPr>
          <w:rFonts w:ascii="Times New Roman" w:hAnsi="Times New Roman"/>
          <w:sz w:val="24"/>
          <w:szCs w:val="24"/>
        </w:rPr>
        <w:t xml:space="preserve"> </w:t>
      </w:r>
      <w:r>
        <w:rPr>
          <w:rFonts w:ascii="Times New Roman" w:hAnsi="Times New Roman"/>
          <w:sz w:val="24"/>
          <w:szCs w:val="24"/>
        </w:rPr>
        <w:t>и передавать зарегистрированные события ИБ в СОИБ по стандартным протоколам передачи событий (</w:t>
      </w:r>
      <w:r>
        <w:rPr>
          <w:rFonts w:ascii="Times New Roman" w:hAnsi="Times New Roman"/>
          <w:sz w:val="24"/>
          <w:szCs w:val="24"/>
          <w:lang w:val="en-US"/>
        </w:rPr>
        <w:t>SYSLOG</w:t>
      </w:r>
      <w:r w:rsidRPr="00B96117">
        <w:rPr>
          <w:rFonts w:ascii="Times New Roman" w:hAnsi="Times New Roman"/>
          <w:sz w:val="24"/>
          <w:szCs w:val="24"/>
        </w:rPr>
        <w:t xml:space="preserve">, </w:t>
      </w:r>
      <w:r>
        <w:rPr>
          <w:rFonts w:ascii="Times New Roman" w:hAnsi="Times New Roman"/>
          <w:sz w:val="24"/>
          <w:szCs w:val="24"/>
          <w:lang w:val="en-US"/>
        </w:rPr>
        <w:t>SNMP</w:t>
      </w:r>
      <w:r w:rsidRPr="00B96117">
        <w:rPr>
          <w:rFonts w:ascii="Times New Roman" w:hAnsi="Times New Roman"/>
          <w:sz w:val="24"/>
          <w:szCs w:val="24"/>
        </w:rPr>
        <w:t xml:space="preserve">, </w:t>
      </w:r>
      <w:r>
        <w:rPr>
          <w:rFonts w:ascii="Times New Roman" w:hAnsi="Times New Roman"/>
          <w:sz w:val="24"/>
          <w:szCs w:val="24"/>
          <w:lang w:val="en-US"/>
        </w:rPr>
        <w:t>HTTP</w:t>
      </w:r>
      <w:r>
        <w:rPr>
          <w:rFonts w:ascii="Times New Roman" w:hAnsi="Times New Roman"/>
          <w:sz w:val="24"/>
          <w:szCs w:val="24"/>
        </w:rPr>
        <w:t>и т.д.)</w:t>
      </w:r>
      <w:r w:rsidRPr="00C14F7C">
        <w:rPr>
          <w:rFonts w:ascii="Times New Roman" w:hAnsi="Times New Roman"/>
          <w:sz w:val="24"/>
          <w:szCs w:val="24"/>
        </w:rPr>
        <w:t>.</w:t>
      </w:r>
    </w:p>
    <w:p w:rsidR="007A3BFE" w:rsidRDefault="007A3BFE" w:rsidP="007A3BFE">
      <w:pPr>
        <w:pStyle w:val="afffd"/>
        <w:spacing w:after="120" w:line="288" w:lineRule="auto"/>
        <w:ind w:firstLine="709"/>
        <w:rPr>
          <w:rFonts w:ascii="Times New Roman" w:hAnsi="Times New Roman" w:cs="Times New Roman"/>
          <w:iCs/>
        </w:rPr>
      </w:pPr>
      <w:r w:rsidRPr="00C14F7C">
        <w:rPr>
          <w:rFonts w:ascii="Times New Roman" w:hAnsi="Times New Roman" w:cs="Times New Roman"/>
        </w:rPr>
        <w:t>Запрещается работа программно-технического комплекса с отключенными (неработоспособными) средствами регистрации</w:t>
      </w:r>
      <w:r>
        <w:rPr>
          <w:rFonts w:ascii="Times New Roman" w:hAnsi="Times New Roman" w:cs="Times New Roman"/>
        </w:rPr>
        <w:t xml:space="preserve"> событий ИБ</w:t>
      </w:r>
      <w:r w:rsidRPr="00C14F7C">
        <w:rPr>
          <w:rFonts w:ascii="Times New Roman" w:hAnsi="Times New Roman" w:cs="Times New Roman"/>
        </w:rPr>
        <w:t>.</w:t>
      </w:r>
    </w:p>
    <w:p w:rsidR="007A3BFE" w:rsidRDefault="007A3BFE" w:rsidP="007A3BFE">
      <w:pPr>
        <w:pStyle w:val="afffd"/>
        <w:spacing w:after="120" w:line="288" w:lineRule="auto"/>
        <w:ind w:firstLine="709"/>
        <w:rPr>
          <w:rFonts w:ascii="Times New Roman" w:hAnsi="Times New Roman" w:cs="Times New Roman"/>
          <w:iCs/>
        </w:rPr>
      </w:pPr>
      <w:r>
        <w:rPr>
          <w:rFonts w:ascii="Times New Roman" w:hAnsi="Times New Roman" w:cs="Times New Roman"/>
          <w:iCs/>
        </w:rPr>
        <w:t xml:space="preserve">К событиям ИБ должны относиться все события, связанные с функционированием средств обеспечения информационной безопасности и события ИБ, связанные с действиями эксплуатационного персонала АС ППС, включая действия </w:t>
      </w:r>
      <w:proofErr w:type="gramStart"/>
      <w:r>
        <w:rPr>
          <w:rFonts w:ascii="Times New Roman" w:hAnsi="Times New Roman" w:cs="Times New Roman"/>
          <w:iCs/>
        </w:rPr>
        <w:t>по</w:t>
      </w:r>
      <w:proofErr w:type="gramEnd"/>
      <w:r>
        <w:rPr>
          <w:rFonts w:ascii="Times New Roman" w:hAnsi="Times New Roman" w:cs="Times New Roman"/>
          <w:iCs/>
        </w:rPr>
        <w:t>:</w:t>
      </w:r>
    </w:p>
    <w:p w:rsidR="007A3BFE" w:rsidRDefault="007A3BFE" w:rsidP="00CE7C09">
      <w:pPr>
        <w:pStyle w:val="afffd"/>
        <w:numPr>
          <w:ilvl w:val="0"/>
          <w:numId w:val="24"/>
        </w:numPr>
        <w:spacing w:after="120" w:line="288" w:lineRule="auto"/>
        <w:ind w:left="0" w:firstLine="709"/>
        <w:rPr>
          <w:rFonts w:ascii="Times New Roman" w:hAnsi="Times New Roman" w:cs="Times New Roman"/>
          <w:iCs/>
        </w:rPr>
      </w:pPr>
      <w:r>
        <w:rPr>
          <w:rFonts w:ascii="Times New Roman" w:hAnsi="Times New Roman" w:cs="Times New Roman"/>
          <w:iCs/>
        </w:rPr>
        <w:t>предоставлению доступа к объектам доступа;</w:t>
      </w:r>
    </w:p>
    <w:p w:rsidR="007A3BFE" w:rsidRDefault="007A3BFE" w:rsidP="00CE7C09">
      <w:pPr>
        <w:pStyle w:val="afffd"/>
        <w:numPr>
          <w:ilvl w:val="0"/>
          <w:numId w:val="24"/>
        </w:numPr>
        <w:spacing w:after="120" w:line="288" w:lineRule="auto"/>
        <w:ind w:left="0" w:firstLine="709"/>
        <w:rPr>
          <w:rFonts w:ascii="Times New Roman" w:hAnsi="Times New Roman" w:cs="Times New Roman"/>
          <w:iCs/>
        </w:rPr>
      </w:pPr>
      <w:r>
        <w:rPr>
          <w:rFonts w:ascii="Times New Roman" w:hAnsi="Times New Roman" w:cs="Times New Roman"/>
          <w:iCs/>
        </w:rPr>
        <w:t>управлению правами доступа субъектов доступа к объектам доступа;</w:t>
      </w:r>
    </w:p>
    <w:p w:rsidR="007A3BFE" w:rsidRDefault="007A3BFE" w:rsidP="00CE7C09">
      <w:pPr>
        <w:pStyle w:val="afffd"/>
        <w:numPr>
          <w:ilvl w:val="0"/>
          <w:numId w:val="24"/>
        </w:numPr>
        <w:spacing w:after="120" w:line="288" w:lineRule="auto"/>
        <w:ind w:left="0" w:firstLine="709"/>
        <w:rPr>
          <w:rFonts w:ascii="Times New Roman" w:hAnsi="Times New Roman" w:cs="Times New Roman"/>
          <w:iCs/>
        </w:rPr>
      </w:pPr>
      <w:r>
        <w:rPr>
          <w:rFonts w:ascii="Times New Roman" w:hAnsi="Times New Roman" w:cs="Times New Roman"/>
          <w:iCs/>
        </w:rPr>
        <w:t>администрированию подсистем и компонентов АС ППС;</w:t>
      </w:r>
    </w:p>
    <w:p w:rsidR="007A3BFE" w:rsidRPr="00C14F7C" w:rsidRDefault="007A3BFE" w:rsidP="00CE7C09">
      <w:pPr>
        <w:pStyle w:val="afffd"/>
        <w:numPr>
          <w:ilvl w:val="0"/>
          <w:numId w:val="24"/>
        </w:numPr>
        <w:spacing w:after="120" w:line="288" w:lineRule="auto"/>
        <w:ind w:left="0" w:firstLine="709"/>
        <w:rPr>
          <w:rFonts w:ascii="Times New Roman" w:hAnsi="Times New Roman" w:cs="Times New Roman"/>
          <w:iCs/>
        </w:rPr>
      </w:pPr>
      <w:r>
        <w:rPr>
          <w:rFonts w:ascii="Times New Roman" w:hAnsi="Times New Roman" w:cs="Times New Roman"/>
          <w:iCs/>
        </w:rPr>
        <w:t>созданию/удалению учетных записей эксплуатационного персонала.</w:t>
      </w:r>
    </w:p>
    <w:p w:rsidR="003B3C7A" w:rsidRPr="00C14F7C" w:rsidRDefault="007A3BFE" w:rsidP="007A3BFE">
      <w:pPr>
        <w:pStyle w:val="afffd"/>
        <w:spacing w:after="120" w:line="288" w:lineRule="auto"/>
        <w:ind w:firstLine="709"/>
        <w:rPr>
          <w:rFonts w:ascii="Times New Roman" w:hAnsi="Times New Roman" w:cs="Times New Roman"/>
          <w:iCs/>
        </w:rPr>
      </w:pPr>
      <w:r w:rsidRPr="00EA3C6D">
        <w:rPr>
          <w:rFonts w:ascii="Times New Roman" w:hAnsi="Times New Roman" w:cs="Times New Roman"/>
          <w:iCs/>
        </w:rPr>
        <w:t>Кроме</w:t>
      </w:r>
      <w:r>
        <w:rPr>
          <w:rFonts w:ascii="Times New Roman" w:hAnsi="Times New Roman"/>
        </w:rPr>
        <w:t xml:space="preserve"> того, в системе должны регистрироваться критичные с точки зрения информационной безопасности события, связанные с идентификацией, аутентификацией, передачей, обработкой и хранением электронных сообщений. Данные события должны храниться </w:t>
      </w:r>
      <w:r w:rsidRPr="00EA3C6D">
        <w:rPr>
          <w:rFonts w:ascii="Times New Roman" w:hAnsi="Times New Roman"/>
        </w:rPr>
        <w:t>в электронных журналах регистрации, защищенных от модификации и доступных администраторам информационной безопасности с возможностью контроля целостности, просмотра содержимого журналов и их архивирования. Система регистрации событий в ППС должна позволять определять количество и степень детализации регистрируемых событий, в том числе действий по пользовательским интерфейсам и по всем этапам обработки платежа</w:t>
      </w:r>
      <w:r>
        <w:rPr>
          <w:rFonts w:ascii="Times New Roman" w:hAnsi="Times New Roman"/>
        </w:rPr>
        <w:t>.</w:t>
      </w:r>
    </w:p>
    <w:p w:rsidR="003B3C7A" w:rsidRPr="00C14F7C" w:rsidRDefault="00005565" w:rsidP="003A36D2">
      <w:pPr>
        <w:pStyle w:val="afffd"/>
        <w:spacing w:after="120" w:line="288" w:lineRule="auto"/>
        <w:ind w:firstLine="709"/>
        <w:rPr>
          <w:rFonts w:ascii="Times New Roman" w:hAnsi="Times New Roman" w:cs="Times New Roman"/>
          <w:iCs/>
        </w:rPr>
      </w:pPr>
      <w:r w:rsidRPr="00C14F7C">
        <w:rPr>
          <w:rFonts w:ascii="Times New Roman" w:hAnsi="Times New Roman" w:cs="Times New Roman"/>
        </w:rPr>
        <w:t xml:space="preserve">Должна быть обеспечена невозможность уничтожения и/или несанкционированной модификации журналов регистрации. </w:t>
      </w:r>
      <w:r w:rsidR="003B3C7A" w:rsidRPr="00C14F7C">
        <w:rPr>
          <w:rFonts w:ascii="Times New Roman" w:hAnsi="Times New Roman" w:cs="Times New Roman"/>
          <w:iCs/>
        </w:rPr>
        <w:t>Очистка журналов регистрации доступа допускается только путем архивирования. Первой записью нового журнала регистрации должна быть запись о времени и идентификаторе субъекта проводившего архивирование.</w:t>
      </w:r>
    </w:p>
    <w:p w:rsidR="00005565" w:rsidRPr="00C14F7C" w:rsidRDefault="003B3C7A" w:rsidP="003A36D2">
      <w:pPr>
        <w:pStyle w:val="ColorfulList-Accent11"/>
        <w:tabs>
          <w:tab w:val="left" w:pos="1134"/>
          <w:tab w:val="left" w:pos="1418"/>
        </w:tabs>
        <w:spacing w:after="120" w:line="288" w:lineRule="auto"/>
        <w:ind w:left="0" w:firstLine="709"/>
        <w:jc w:val="both"/>
        <w:rPr>
          <w:rFonts w:ascii="Times New Roman" w:hAnsi="Times New Roman"/>
          <w:sz w:val="24"/>
          <w:szCs w:val="24"/>
        </w:rPr>
      </w:pPr>
      <w:r w:rsidRPr="00C14F7C">
        <w:rPr>
          <w:rFonts w:ascii="Times New Roman" w:hAnsi="Times New Roman"/>
          <w:iCs/>
          <w:sz w:val="24"/>
          <w:szCs w:val="24"/>
        </w:rPr>
        <w:t xml:space="preserve">В системе не должно быть субъекта, имеющего служебные полномочия по уничтожению и модификации журналов регистрации доступа к программно-техническим комплексам и технологическим процессам </w:t>
      </w:r>
      <w:r w:rsidR="00613E06">
        <w:rPr>
          <w:rFonts w:ascii="Times New Roman" w:hAnsi="Times New Roman"/>
          <w:iCs/>
          <w:sz w:val="24"/>
          <w:szCs w:val="24"/>
        </w:rPr>
        <w:t>АС ППС</w:t>
      </w:r>
      <w:r w:rsidRPr="00C14F7C">
        <w:rPr>
          <w:rFonts w:ascii="Times New Roman" w:hAnsi="Times New Roman"/>
          <w:iCs/>
          <w:sz w:val="24"/>
          <w:szCs w:val="24"/>
        </w:rPr>
        <w:t>, а также журналов регистрации действий пользователей</w:t>
      </w:r>
      <w:r w:rsidRPr="00C14F7C">
        <w:rPr>
          <w:rFonts w:ascii="Times New Roman" w:hAnsi="Times New Roman"/>
          <w:bCs/>
          <w:sz w:val="24"/>
          <w:szCs w:val="24"/>
        </w:rPr>
        <w:t>.</w:t>
      </w:r>
    </w:p>
    <w:p w:rsidR="00005565" w:rsidRPr="00C14F7C" w:rsidRDefault="00005565" w:rsidP="003A36D2">
      <w:pPr>
        <w:pStyle w:val="ColorfulList-Accent11"/>
        <w:tabs>
          <w:tab w:val="left" w:pos="1134"/>
          <w:tab w:val="left" w:pos="1418"/>
        </w:tabs>
        <w:spacing w:after="120" w:line="288" w:lineRule="auto"/>
        <w:ind w:left="0" w:firstLine="709"/>
        <w:jc w:val="both"/>
        <w:rPr>
          <w:rFonts w:ascii="Times New Roman" w:hAnsi="Times New Roman"/>
          <w:i/>
          <w:sz w:val="24"/>
          <w:szCs w:val="24"/>
        </w:rPr>
      </w:pPr>
      <w:r w:rsidRPr="00C14F7C">
        <w:rPr>
          <w:rFonts w:ascii="Times New Roman" w:hAnsi="Times New Roman"/>
          <w:sz w:val="24"/>
          <w:szCs w:val="24"/>
        </w:rPr>
        <w:t>Информация в журналах представляется в структурированном виде в терминах предметной области. Протоколируемые события в журналах должны фиксироваться с временной меткой, а также должны фиксировать субъекта, инициирующего действие.</w:t>
      </w:r>
    </w:p>
    <w:p w:rsidR="00005565" w:rsidRPr="00C14F7C" w:rsidRDefault="007A3BFE" w:rsidP="003A36D2">
      <w:pPr>
        <w:pStyle w:val="ColorfulList-Accent11"/>
        <w:tabs>
          <w:tab w:val="left" w:pos="1134"/>
          <w:tab w:val="left" w:pos="1418"/>
        </w:tabs>
        <w:spacing w:after="120" w:line="288" w:lineRule="auto"/>
        <w:ind w:left="0" w:firstLine="709"/>
        <w:jc w:val="both"/>
        <w:rPr>
          <w:rFonts w:ascii="Times New Roman" w:hAnsi="Times New Roman"/>
          <w:i/>
          <w:sz w:val="24"/>
          <w:szCs w:val="24"/>
        </w:rPr>
      </w:pPr>
      <w:r w:rsidRPr="00C14F7C">
        <w:rPr>
          <w:rFonts w:ascii="Times New Roman" w:hAnsi="Times New Roman"/>
          <w:sz w:val="24"/>
          <w:szCs w:val="24"/>
        </w:rPr>
        <w:t>В журнале аудита должен быть предусмотрен</w:t>
      </w:r>
      <w:r>
        <w:rPr>
          <w:rFonts w:ascii="Times New Roman" w:hAnsi="Times New Roman"/>
          <w:sz w:val="24"/>
          <w:szCs w:val="24"/>
        </w:rPr>
        <w:t>а возможность</w:t>
      </w:r>
      <w:r w:rsidRPr="00C14F7C">
        <w:rPr>
          <w:rFonts w:ascii="Times New Roman" w:hAnsi="Times New Roman"/>
          <w:sz w:val="24"/>
          <w:szCs w:val="24"/>
        </w:rPr>
        <w:t xml:space="preserve"> фильтр</w:t>
      </w:r>
      <w:r>
        <w:rPr>
          <w:rFonts w:ascii="Times New Roman" w:hAnsi="Times New Roman"/>
          <w:sz w:val="24"/>
          <w:szCs w:val="24"/>
        </w:rPr>
        <w:t>ации данных</w:t>
      </w:r>
      <w:r w:rsidRPr="00C14F7C">
        <w:rPr>
          <w:rFonts w:ascii="Times New Roman" w:hAnsi="Times New Roman"/>
          <w:sz w:val="24"/>
          <w:szCs w:val="24"/>
        </w:rPr>
        <w:t>, позволяющ</w:t>
      </w:r>
      <w:r>
        <w:rPr>
          <w:rFonts w:ascii="Times New Roman" w:hAnsi="Times New Roman"/>
          <w:sz w:val="24"/>
          <w:szCs w:val="24"/>
        </w:rPr>
        <w:t>ая</w:t>
      </w:r>
      <w:r w:rsidRPr="00C14F7C">
        <w:rPr>
          <w:rFonts w:ascii="Times New Roman" w:hAnsi="Times New Roman"/>
          <w:sz w:val="24"/>
          <w:szCs w:val="24"/>
        </w:rPr>
        <w:t xml:space="preserve"> производить выборку информации</w:t>
      </w:r>
      <w:r>
        <w:rPr>
          <w:rFonts w:ascii="Times New Roman" w:hAnsi="Times New Roman"/>
          <w:sz w:val="24"/>
          <w:szCs w:val="24"/>
        </w:rPr>
        <w:t xml:space="preserve"> по зарегистрированным параметрам событий.</w:t>
      </w:r>
    </w:p>
    <w:p w:rsidR="003B3C7A" w:rsidRPr="00C14F7C" w:rsidRDefault="00005565" w:rsidP="003A36D2">
      <w:pPr>
        <w:pStyle w:val="ColorfulList-Accent11"/>
        <w:tabs>
          <w:tab w:val="left" w:pos="1134"/>
          <w:tab w:val="left" w:pos="1418"/>
        </w:tabs>
        <w:spacing w:after="120" w:line="288" w:lineRule="auto"/>
        <w:ind w:left="0" w:firstLine="709"/>
        <w:jc w:val="both"/>
        <w:rPr>
          <w:rFonts w:ascii="Times New Roman" w:hAnsi="Times New Roman"/>
          <w:i/>
          <w:sz w:val="24"/>
          <w:szCs w:val="24"/>
        </w:rPr>
      </w:pPr>
      <w:r w:rsidRPr="00C14F7C">
        <w:rPr>
          <w:rFonts w:ascii="Times New Roman" w:hAnsi="Times New Roman"/>
          <w:sz w:val="24"/>
          <w:szCs w:val="24"/>
        </w:rPr>
        <w:t xml:space="preserve">Должны быть предусмотрены средства ППС для вывода на печать журнала аудита с фильтрацией по любой комбинации атрибутов регистрации (различным категориям </w:t>
      </w:r>
      <w:r w:rsidRPr="00C14F7C">
        <w:rPr>
          <w:rFonts w:ascii="Times New Roman" w:hAnsi="Times New Roman"/>
          <w:sz w:val="24"/>
          <w:szCs w:val="24"/>
        </w:rPr>
        <w:lastRenderedPageBreak/>
        <w:t>пользователей или событиям, для просмотра могут быть доступны различные его подмножества).</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В перечень регистрируемых событий, в обязательном порядке, должны включаться</w:t>
      </w:r>
      <w:r w:rsidR="00005565" w:rsidRPr="00C14F7C">
        <w:rPr>
          <w:rFonts w:ascii="Times New Roman" w:hAnsi="Times New Roman" w:cs="Times New Roman"/>
        </w:rPr>
        <w:t xml:space="preserve"> следующие события</w:t>
      </w:r>
      <w:r w:rsidRPr="00C14F7C">
        <w:rPr>
          <w:rFonts w:ascii="Times New Roman" w:hAnsi="Times New Roman" w:cs="Times New Roman"/>
        </w:rPr>
        <w:t xml:space="preserve">: </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регистрация нового участника расчетов в системе;</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исключение ранее зарегистрированного участника расчетов из системы;</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события, связанные с настройкой полномочий каждого субъекта доступа;</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введение и снятие временных ограничений для участников расчетов;</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аутентификация входящего электронного сообщения (с фиксацией </w:t>
      </w:r>
      <w:proofErr w:type="spellStart"/>
      <w:r w:rsidR="007A3BFE">
        <w:rPr>
          <w:rFonts w:ascii="Times New Roman" w:hAnsi="Times New Roman"/>
          <w:sz w:val="24"/>
          <w:szCs w:val="24"/>
        </w:rPr>
        <w:t>необходимых</w:t>
      </w:r>
      <w:r w:rsidRPr="00C14F7C">
        <w:rPr>
          <w:rFonts w:ascii="Times New Roman" w:hAnsi="Times New Roman"/>
          <w:sz w:val="24"/>
          <w:szCs w:val="24"/>
        </w:rPr>
        <w:t>атрибутов</w:t>
      </w:r>
      <w:proofErr w:type="spellEnd"/>
      <w:r w:rsidRPr="00C14F7C">
        <w:rPr>
          <w:rFonts w:ascii="Times New Roman" w:hAnsi="Times New Roman"/>
          <w:sz w:val="24"/>
          <w:szCs w:val="24"/>
        </w:rPr>
        <w:t xml:space="preserve"> сообщения и результатов аутентификации);</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начало обработки входящего электронного сообщения (с фиксацией атрибутов сообщения);</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изменение позиции счета участника </w:t>
      </w:r>
      <w:proofErr w:type="spellStart"/>
      <w:r w:rsidRPr="00C14F7C">
        <w:rPr>
          <w:rFonts w:ascii="Times New Roman" w:hAnsi="Times New Roman"/>
          <w:sz w:val="24"/>
          <w:szCs w:val="24"/>
        </w:rPr>
        <w:t>в</w:t>
      </w:r>
      <w:r w:rsidR="00613E06">
        <w:rPr>
          <w:rFonts w:ascii="Times New Roman" w:hAnsi="Times New Roman"/>
          <w:sz w:val="24"/>
          <w:szCs w:val="24"/>
        </w:rPr>
        <w:t>АС</w:t>
      </w:r>
      <w:proofErr w:type="spellEnd"/>
      <w:r w:rsidR="00613E06">
        <w:rPr>
          <w:rFonts w:ascii="Times New Roman" w:hAnsi="Times New Roman"/>
          <w:sz w:val="24"/>
          <w:szCs w:val="24"/>
        </w:rPr>
        <w:t xml:space="preserve"> ППС</w:t>
      </w:r>
      <w:r w:rsidRPr="00C14F7C">
        <w:rPr>
          <w:rFonts w:ascii="Times New Roman" w:hAnsi="Times New Roman"/>
          <w:sz w:val="24"/>
          <w:szCs w:val="24"/>
        </w:rPr>
        <w:t xml:space="preserve"> (с фиксацией </w:t>
      </w:r>
      <w:proofErr w:type="spellStart"/>
      <w:r w:rsidR="007A3BFE">
        <w:rPr>
          <w:rFonts w:ascii="Times New Roman" w:hAnsi="Times New Roman"/>
          <w:sz w:val="24"/>
          <w:szCs w:val="24"/>
        </w:rPr>
        <w:t>необходимых</w:t>
      </w:r>
      <w:r w:rsidRPr="00C14F7C">
        <w:rPr>
          <w:rFonts w:ascii="Times New Roman" w:hAnsi="Times New Roman"/>
          <w:sz w:val="24"/>
          <w:szCs w:val="24"/>
        </w:rPr>
        <w:t>атрибутов</w:t>
      </w:r>
      <w:proofErr w:type="spellEnd"/>
      <w:r w:rsidRPr="00C14F7C">
        <w:rPr>
          <w:rFonts w:ascii="Times New Roman" w:hAnsi="Times New Roman"/>
          <w:sz w:val="24"/>
          <w:szCs w:val="24"/>
        </w:rPr>
        <w:t>, установленных участнику, изменения суммы позиции счета, признака операции, и атрибутов электронного сообщения, инициировавшего данное изменение позиции счета);</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формирование каждого КА исходящего электронного сообщения (с фиксацией атрибутов сообщения и идентификаторов каждого ключа КА);</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контроль исходящего электронного сообщения (с фиксацией атрибутов сообщения и результатов контроля);</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создание позиции счета участника </w:t>
      </w:r>
      <w:proofErr w:type="gramStart"/>
      <w:r w:rsidRPr="00C14F7C">
        <w:rPr>
          <w:rFonts w:ascii="Times New Roman" w:hAnsi="Times New Roman"/>
          <w:sz w:val="24"/>
          <w:szCs w:val="24"/>
        </w:rPr>
        <w:t>в</w:t>
      </w:r>
      <w:proofErr w:type="gramEnd"/>
      <w:r w:rsidR="00925662">
        <w:rPr>
          <w:rFonts w:ascii="Times New Roman" w:hAnsi="Times New Roman"/>
          <w:sz w:val="24"/>
          <w:szCs w:val="24"/>
        </w:rPr>
        <w:t xml:space="preserve"> </w:t>
      </w:r>
      <w:proofErr w:type="gramStart"/>
      <w:r w:rsidR="00613E06">
        <w:rPr>
          <w:rFonts w:ascii="Times New Roman" w:hAnsi="Times New Roman"/>
          <w:sz w:val="24"/>
          <w:szCs w:val="24"/>
        </w:rPr>
        <w:t>АС</w:t>
      </w:r>
      <w:proofErr w:type="gramEnd"/>
      <w:r w:rsidR="00613E06">
        <w:rPr>
          <w:rFonts w:ascii="Times New Roman" w:hAnsi="Times New Roman"/>
          <w:sz w:val="24"/>
          <w:szCs w:val="24"/>
        </w:rPr>
        <w:t xml:space="preserve"> ППС</w:t>
      </w:r>
      <w:r w:rsidRPr="00C14F7C">
        <w:rPr>
          <w:rFonts w:ascii="Times New Roman" w:hAnsi="Times New Roman"/>
          <w:sz w:val="24"/>
          <w:szCs w:val="24"/>
        </w:rPr>
        <w:t xml:space="preserve"> (с фиксацией атрибутов участника, и оснований для его регистрации);</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закрытие позиции счета участника </w:t>
      </w:r>
      <w:proofErr w:type="gramStart"/>
      <w:r w:rsidRPr="00C14F7C">
        <w:rPr>
          <w:rFonts w:ascii="Times New Roman" w:hAnsi="Times New Roman"/>
          <w:sz w:val="24"/>
          <w:szCs w:val="24"/>
        </w:rPr>
        <w:t>в</w:t>
      </w:r>
      <w:proofErr w:type="gramEnd"/>
      <w:r w:rsidR="00925662">
        <w:rPr>
          <w:rFonts w:ascii="Times New Roman" w:hAnsi="Times New Roman"/>
          <w:sz w:val="24"/>
          <w:szCs w:val="24"/>
        </w:rPr>
        <w:t xml:space="preserve"> </w:t>
      </w:r>
      <w:proofErr w:type="gramStart"/>
      <w:r w:rsidR="00613E06">
        <w:rPr>
          <w:rFonts w:ascii="Times New Roman" w:hAnsi="Times New Roman"/>
          <w:sz w:val="24"/>
          <w:szCs w:val="24"/>
        </w:rPr>
        <w:t>АС</w:t>
      </w:r>
      <w:proofErr w:type="gramEnd"/>
      <w:r w:rsidR="00613E06">
        <w:rPr>
          <w:rFonts w:ascii="Times New Roman" w:hAnsi="Times New Roman"/>
          <w:sz w:val="24"/>
          <w:szCs w:val="24"/>
        </w:rPr>
        <w:t xml:space="preserve"> ППС</w:t>
      </w:r>
      <w:r w:rsidRPr="00C14F7C">
        <w:rPr>
          <w:rFonts w:ascii="Times New Roman" w:hAnsi="Times New Roman"/>
          <w:sz w:val="24"/>
          <w:szCs w:val="24"/>
        </w:rPr>
        <w:t xml:space="preserve"> (с фиксацией атрибутов участника, и оснований для его исключения из системы расчетов);</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регистрация входов и выхода субъекта с указанием даты, времени и его идентификатора.</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регистрация попыток </w:t>
      </w:r>
      <w:proofErr w:type="gramStart"/>
      <w:r w:rsidRPr="00C14F7C">
        <w:rPr>
          <w:rFonts w:ascii="Times New Roman" w:hAnsi="Times New Roman"/>
          <w:sz w:val="24"/>
          <w:szCs w:val="24"/>
        </w:rPr>
        <w:t>НСД</w:t>
      </w:r>
      <w:proofErr w:type="gramEnd"/>
      <w:r w:rsidRPr="00C14F7C">
        <w:rPr>
          <w:rFonts w:ascii="Times New Roman" w:hAnsi="Times New Roman"/>
          <w:sz w:val="24"/>
          <w:szCs w:val="24"/>
        </w:rPr>
        <w:t xml:space="preserve"> в том числе отказов в доступе.</w:t>
      </w:r>
    </w:p>
    <w:p w:rsidR="003B3C7A" w:rsidRPr="00C14F7C" w:rsidRDefault="003B3C7A" w:rsidP="00AC03C5">
      <w:pPr>
        <w:pStyle w:val="30"/>
        <w:tabs>
          <w:tab w:val="left" w:pos="993"/>
          <w:tab w:val="num" w:pos="1429"/>
        </w:tabs>
        <w:spacing w:before="0" w:after="120" w:line="288" w:lineRule="auto"/>
        <w:ind w:firstLine="709"/>
      </w:pPr>
      <w:bookmarkStart w:id="71" w:name="_Toc163534983"/>
      <w:bookmarkStart w:id="72" w:name="_Toc367390206"/>
      <w:r w:rsidRPr="00C14F7C">
        <w:t xml:space="preserve">Требования к функции обеспечения контроля целостности программного обеспечения и обрабатываемой в </w:t>
      </w:r>
      <w:r w:rsidR="00613E06">
        <w:t>АС ППС</w:t>
      </w:r>
      <w:r w:rsidRPr="00C14F7C">
        <w:t xml:space="preserve"> информации</w:t>
      </w:r>
      <w:bookmarkEnd w:id="71"/>
      <w:bookmarkEnd w:id="72"/>
      <w:r w:rsidR="002952E8">
        <w:t>(</w:t>
      </w:r>
      <w:r w:rsidR="00153FF0" w:rsidRPr="00C14F7C">
        <w:rPr>
          <w:lang w:val="en-US"/>
        </w:rPr>
        <w:t>SR</w:t>
      </w:r>
      <w:r w:rsidR="00153FF0" w:rsidRPr="00C14F7C">
        <w:t>-7)</w:t>
      </w:r>
    </w:p>
    <w:p w:rsidR="003B3C7A" w:rsidRPr="00C14F7C" w:rsidRDefault="007A3BFE"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Обеспечение контроля целостности </w:t>
      </w:r>
      <w:r>
        <w:rPr>
          <w:rFonts w:ascii="Times New Roman" w:hAnsi="Times New Roman" w:cs="Times New Roman"/>
        </w:rPr>
        <w:t xml:space="preserve">общего системного </w:t>
      </w:r>
      <w:r w:rsidR="005F7686">
        <w:rPr>
          <w:rFonts w:ascii="Times New Roman" w:hAnsi="Times New Roman" w:cs="Times New Roman"/>
          <w:bCs/>
        </w:rPr>
        <w:t>программного</w:t>
      </w:r>
      <w:r>
        <w:rPr>
          <w:rFonts w:ascii="Times New Roman" w:hAnsi="Times New Roman" w:cs="Times New Roman"/>
          <w:bCs/>
        </w:rPr>
        <w:t xml:space="preserve"> и аппаратного </w:t>
      </w:r>
      <w:r w:rsidR="00925662">
        <w:rPr>
          <w:rFonts w:ascii="Times New Roman" w:hAnsi="Times New Roman" w:cs="Times New Roman"/>
          <w:bCs/>
        </w:rPr>
        <w:t xml:space="preserve">обеспечения </w:t>
      </w:r>
      <w:proofErr w:type="gramStart"/>
      <w:r w:rsidRPr="00C14F7C">
        <w:rPr>
          <w:rFonts w:ascii="Times New Roman" w:hAnsi="Times New Roman" w:cs="Times New Roman"/>
          <w:bCs/>
        </w:rPr>
        <w:t>в</w:t>
      </w:r>
      <w:proofErr w:type="gramEnd"/>
      <w:r w:rsidR="00925662">
        <w:rPr>
          <w:rFonts w:ascii="Times New Roman" w:hAnsi="Times New Roman" w:cs="Times New Roman"/>
          <w:bCs/>
        </w:rPr>
        <w:t xml:space="preserve"> </w:t>
      </w:r>
      <w:proofErr w:type="gramStart"/>
      <w:r w:rsidRPr="00C14F7C">
        <w:rPr>
          <w:rFonts w:ascii="Times New Roman" w:hAnsi="Times New Roman" w:cs="Times New Roman"/>
          <w:bCs/>
        </w:rPr>
        <w:t>АС</w:t>
      </w:r>
      <w:proofErr w:type="gramEnd"/>
      <w:r w:rsidR="00925662">
        <w:rPr>
          <w:rFonts w:ascii="Times New Roman" w:hAnsi="Times New Roman" w:cs="Times New Roman"/>
          <w:bCs/>
        </w:rPr>
        <w:t xml:space="preserve"> </w:t>
      </w:r>
      <w:r>
        <w:rPr>
          <w:rFonts w:ascii="Times New Roman" w:hAnsi="Times New Roman" w:cs="Times New Roman"/>
          <w:bCs/>
        </w:rPr>
        <w:t xml:space="preserve">ППС </w:t>
      </w:r>
      <w:r w:rsidRPr="00C14F7C">
        <w:rPr>
          <w:rFonts w:ascii="Times New Roman" w:hAnsi="Times New Roman" w:cs="Times New Roman"/>
          <w:bCs/>
        </w:rPr>
        <w:t xml:space="preserve">должно </w:t>
      </w:r>
      <w:r w:rsidRPr="00C14F7C">
        <w:rPr>
          <w:rFonts w:ascii="Times New Roman" w:hAnsi="Times New Roman" w:cs="Times New Roman"/>
        </w:rPr>
        <w:t>осуществляться программно-техническими средствами</w:t>
      </w:r>
      <w:r>
        <w:rPr>
          <w:rFonts w:ascii="Times New Roman" w:hAnsi="Times New Roman" w:cs="Times New Roman"/>
        </w:rPr>
        <w:t xml:space="preserve"> СОИБ</w:t>
      </w:r>
      <w:r w:rsidRPr="00C14F7C">
        <w:rPr>
          <w:rFonts w:ascii="Times New Roman" w:hAnsi="Times New Roman" w:cs="Times New Roman"/>
        </w:rPr>
        <w:t>.</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Состав программного обеспечения (далее – ПО) АРМ и серверов должен быть регламентирован и зафиксирован в паспортах программного обеспечения. Должно быть обеспечено автоматизированное формирование паспортов </w:t>
      </w:r>
      <w:proofErr w:type="gramStart"/>
      <w:r w:rsidRPr="00C14F7C">
        <w:rPr>
          <w:rFonts w:ascii="Times New Roman" w:hAnsi="Times New Roman" w:cs="Times New Roman"/>
        </w:rPr>
        <w:t>ПО</w:t>
      </w:r>
      <w:proofErr w:type="gramEnd"/>
      <w:r w:rsidR="003154CC">
        <w:rPr>
          <w:rFonts w:ascii="Times New Roman" w:hAnsi="Times New Roman" w:cs="Times New Roman"/>
        </w:rPr>
        <w:t xml:space="preserve"> </w:t>
      </w:r>
      <w:proofErr w:type="gramStart"/>
      <w:r w:rsidR="00613E06">
        <w:rPr>
          <w:rFonts w:ascii="Times New Roman" w:hAnsi="Times New Roman" w:cs="Times New Roman"/>
        </w:rPr>
        <w:t>АС</w:t>
      </w:r>
      <w:proofErr w:type="gramEnd"/>
      <w:r w:rsidR="00613E06">
        <w:rPr>
          <w:rFonts w:ascii="Times New Roman" w:hAnsi="Times New Roman" w:cs="Times New Roman"/>
        </w:rPr>
        <w:t xml:space="preserve"> ППС</w:t>
      </w:r>
      <w:r w:rsidRPr="00C14F7C">
        <w:rPr>
          <w:rFonts w:ascii="Times New Roman" w:hAnsi="Times New Roman" w:cs="Times New Roman"/>
        </w:rPr>
        <w:t xml:space="preserve"> и регулярный контроль соответствия фактически установленного ПО упомянутому паспорту. </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lastRenderedPageBreak/>
        <w:t xml:space="preserve"> Обеспечение контроля целостности ЭС при передаче по каналам связи должно быть реализовано с использованием сре</w:t>
      </w:r>
      <w:proofErr w:type="gramStart"/>
      <w:r w:rsidRPr="00C14F7C">
        <w:rPr>
          <w:rFonts w:ascii="Times New Roman" w:hAnsi="Times New Roman" w:cs="Times New Roman"/>
        </w:rPr>
        <w:t>дств кр</w:t>
      </w:r>
      <w:proofErr w:type="gramEnd"/>
      <w:r w:rsidRPr="00C14F7C">
        <w:rPr>
          <w:rFonts w:ascii="Times New Roman" w:hAnsi="Times New Roman" w:cs="Times New Roman"/>
        </w:rPr>
        <w:t>иптографической защиты информации.</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В</w:t>
      </w:r>
      <w:r w:rsidR="00613E06">
        <w:rPr>
          <w:rFonts w:ascii="Times New Roman" w:hAnsi="Times New Roman" w:cs="Times New Roman"/>
        </w:rPr>
        <w:t>АС ППС</w:t>
      </w:r>
      <w:r w:rsidRPr="00C14F7C">
        <w:rPr>
          <w:rFonts w:ascii="Times New Roman" w:hAnsi="Times New Roman" w:cs="Times New Roman"/>
        </w:rPr>
        <w:t xml:space="preserve"> должны быть обеспечены:</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контроль целостности тиражируемого и эксплуатируемого </w:t>
      </w:r>
      <w:r w:rsidR="007A3BFE">
        <w:rPr>
          <w:rFonts w:ascii="Times New Roman" w:hAnsi="Times New Roman"/>
          <w:sz w:val="24"/>
          <w:szCs w:val="24"/>
        </w:rPr>
        <w:t>прикладного</w:t>
      </w:r>
      <w:r w:rsidR="003154CC">
        <w:rPr>
          <w:rFonts w:ascii="Times New Roman" w:hAnsi="Times New Roman"/>
          <w:sz w:val="24"/>
          <w:szCs w:val="24"/>
        </w:rPr>
        <w:t xml:space="preserve"> </w:t>
      </w:r>
      <w:r w:rsidRPr="00C14F7C">
        <w:rPr>
          <w:rFonts w:ascii="Times New Roman" w:hAnsi="Times New Roman"/>
          <w:sz w:val="24"/>
          <w:szCs w:val="24"/>
        </w:rPr>
        <w:t>программного обеспечения;</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идентификация версий </w:t>
      </w:r>
      <w:proofErr w:type="gramStart"/>
      <w:r w:rsidRPr="00C14F7C">
        <w:rPr>
          <w:rFonts w:ascii="Times New Roman" w:hAnsi="Times New Roman"/>
          <w:sz w:val="24"/>
          <w:szCs w:val="24"/>
        </w:rPr>
        <w:t>используемого</w:t>
      </w:r>
      <w:proofErr w:type="gramEnd"/>
      <w:r w:rsidR="003154CC">
        <w:rPr>
          <w:rFonts w:ascii="Times New Roman" w:hAnsi="Times New Roman"/>
          <w:sz w:val="24"/>
          <w:szCs w:val="24"/>
        </w:rPr>
        <w:t xml:space="preserve"> </w:t>
      </w:r>
      <w:r w:rsidR="007A3BFE">
        <w:rPr>
          <w:rFonts w:ascii="Times New Roman" w:hAnsi="Times New Roman"/>
          <w:sz w:val="24"/>
          <w:szCs w:val="24"/>
        </w:rPr>
        <w:t>прикладного</w:t>
      </w:r>
      <w:r w:rsidRPr="00C14F7C">
        <w:rPr>
          <w:rFonts w:ascii="Times New Roman" w:hAnsi="Times New Roman"/>
          <w:sz w:val="24"/>
          <w:szCs w:val="24"/>
        </w:rPr>
        <w:t xml:space="preserve"> ПО;</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 xml:space="preserve">контроль и обеспечение целостности исполняемых, ресурсных и конфигурационных модулей </w:t>
      </w:r>
      <w:proofErr w:type="gramStart"/>
      <w:r w:rsidR="007A3BFE">
        <w:rPr>
          <w:rFonts w:ascii="Times New Roman" w:hAnsi="Times New Roman"/>
          <w:sz w:val="24"/>
          <w:szCs w:val="24"/>
        </w:rPr>
        <w:t>прикладного</w:t>
      </w:r>
      <w:proofErr w:type="gramEnd"/>
      <w:r w:rsidR="003154CC">
        <w:rPr>
          <w:rFonts w:ascii="Times New Roman" w:hAnsi="Times New Roman"/>
          <w:sz w:val="24"/>
          <w:szCs w:val="24"/>
        </w:rPr>
        <w:t xml:space="preserve"> </w:t>
      </w:r>
      <w:r w:rsidRPr="00C14F7C">
        <w:rPr>
          <w:rFonts w:ascii="Times New Roman" w:hAnsi="Times New Roman"/>
          <w:sz w:val="24"/>
          <w:szCs w:val="24"/>
        </w:rPr>
        <w:t xml:space="preserve">ПО; </w:t>
      </w:r>
    </w:p>
    <w:p w:rsidR="003B3C7A" w:rsidRPr="00C14F7C" w:rsidRDefault="003B3C7A" w:rsidP="00233DF4">
      <w:pPr>
        <w:pStyle w:val="ColorfulList-Accent11"/>
        <w:numPr>
          <w:ilvl w:val="0"/>
          <w:numId w:val="19"/>
        </w:numPr>
        <w:tabs>
          <w:tab w:val="left" w:pos="993"/>
          <w:tab w:val="left" w:pos="1276"/>
        </w:tabs>
        <w:spacing w:after="120" w:line="288" w:lineRule="auto"/>
        <w:ind w:left="0" w:firstLine="709"/>
        <w:contextualSpacing w:val="0"/>
        <w:jc w:val="both"/>
        <w:rPr>
          <w:rFonts w:ascii="Times New Roman" w:hAnsi="Times New Roman"/>
          <w:sz w:val="24"/>
          <w:szCs w:val="24"/>
        </w:rPr>
      </w:pPr>
      <w:r w:rsidRPr="00C14F7C">
        <w:rPr>
          <w:rFonts w:ascii="Times New Roman" w:hAnsi="Times New Roman"/>
          <w:sz w:val="24"/>
          <w:szCs w:val="24"/>
        </w:rPr>
        <w:t>контроль целостности обрабатываемой информации</w:t>
      </w:r>
      <w:r w:rsidR="007A3BFE">
        <w:rPr>
          <w:rFonts w:ascii="Times New Roman" w:hAnsi="Times New Roman"/>
          <w:sz w:val="24"/>
          <w:szCs w:val="24"/>
        </w:rPr>
        <w:t>.</w:t>
      </w:r>
    </w:p>
    <w:p w:rsidR="003B3C7A" w:rsidRPr="00C14F7C" w:rsidRDefault="003B3C7A" w:rsidP="00AC03C5">
      <w:pPr>
        <w:pStyle w:val="30"/>
        <w:tabs>
          <w:tab w:val="left" w:pos="993"/>
          <w:tab w:val="num" w:pos="1429"/>
        </w:tabs>
        <w:spacing w:before="0" w:after="120" w:line="288" w:lineRule="auto"/>
        <w:ind w:firstLine="709"/>
      </w:pPr>
      <w:bookmarkStart w:id="73" w:name="_Toc127159548"/>
      <w:bookmarkStart w:id="74" w:name="_Toc129485697"/>
      <w:bookmarkStart w:id="75" w:name="_Toc163534984"/>
      <w:bookmarkStart w:id="76" w:name="_Toc367390207"/>
      <w:r w:rsidRPr="00C14F7C">
        <w:t>Требования к функции криптографической защиты информации</w:t>
      </w:r>
      <w:bookmarkEnd w:id="73"/>
      <w:bookmarkEnd w:id="74"/>
      <w:bookmarkEnd w:id="75"/>
      <w:bookmarkEnd w:id="76"/>
      <w:r w:rsidR="009331F4">
        <w:t>(</w:t>
      </w:r>
      <w:r w:rsidR="00153FF0" w:rsidRPr="00C14F7C">
        <w:rPr>
          <w:lang w:val="en-US"/>
        </w:rPr>
        <w:t>SR</w:t>
      </w:r>
      <w:r w:rsidR="00153FF0" w:rsidRPr="00C14F7C">
        <w:t>-4)</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Средства криптографической защиты информации </w:t>
      </w:r>
      <w:proofErr w:type="gramStart"/>
      <w:r w:rsidRPr="00C14F7C">
        <w:rPr>
          <w:rFonts w:ascii="Times New Roman" w:hAnsi="Times New Roman" w:cs="Times New Roman"/>
        </w:rPr>
        <w:t>в</w:t>
      </w:r>
      <w:proofErr w:type="gramEnd"/>
      <w:r w:rsidR="003154CC">
        <w:rPr>
          <w:rFonts w:ascii="Times New Roman" w:hAnsi="Times New Roman" w:cs="Times New Roman"/>
        </w:rPr>
        <w:t xml:space="preserve"> </w:t>
      </w:r>
      <w:proofErr w:type="gramStart"/>
      <w:r w:rsidR="00613E06">
        <w:rPr>
          <w:rFonts w:ascii="Times New Roman" w:hAnsi="Times New Roman" w:cs="Times New Roman"/>
        </w:rPr>
        <w:t>АС</w:t>
      </w:r>
      <w:proofErr w:type="gramEnd"/>
      <w:r w:rsidR="00613E06">
        <w:rPr>
          <w:rFonts w:ascii="Times New Roman" w:hAnsi="Times New Roman" w:cs="Times New Roman"/>
        </w:rPr>
        <w:t xml:space="preserve"> ППС</w:t>
      </w:r>
      <w:r w:rsidRPr="00C14F7C">
        <w:rPr>
          <w:rFonts w:ascii="Times New Roman" w:hAnsi="Times New Roman" w:cs="Times New Roman"/>
        </w:rPr>
        <w:t xml:space="preserve"> используются для аутентификации электронных сообщений, шифрования информации при ее передаче по каналам связи и аутентификации абонентов.</w:t>
      </w:r>
    </w:p>
    <w:p w:rsidR="003B3C7A" w:rsidRPr="001A6C55" w:rsidRDefault="004A6B26" w:rsidP="003A36D2">
      <w:pPr>
        <w:pStyle w:val="afffd"/>
        <w:spacing w:after="120" w:line="288" w:lineRule="auto"/>
        <w:ind w:firstLine="709"/>
        <w:rPr>
          <w:rFonts w:ascii="Times New Roman" w:hAnsi="Times New Roman" w:cs="Times New Roman"/>
        </w:rPr>
      </w:pPr>
      <w:r w:rsidRPr="001A6C55">
        <w:rPr>
          <w:rFonts w:ascii="Times New Roman" w:hAnsi="Times New Roman" w:cs="Times New Roman"/>
        </w:rPr>
        <w:t>В</w:t>
      </w:r>
      <w:r w:rsidR="00613E06">
        <w:rPr>
          <w:rFonts w:ascii="Times New Roman" w:hAnsi="Times New Roman" w:cs="Times New Roman"/>
        </w:rPr>
        <w:t>АС ППС</w:t>
      </w:r>
      <w:r w:rsidR="003B3C7A" w:rsidRPr="001A6C55">
        <w:rPr>
          <w:rFonts w:ascii="Times New Roman" w:hAnsi="Times New Roman" w:cs="Times New Roman"/>
        </w:rPr>
        <w:t xml:space="preserve">, </w:t>
      </w:r>
      <w:r w:rsidRPr="00BB692C">
        <w:rPr>
          <w:rFonts w:ascii="Times New Roman" w:hAnsi="Times New Roman" w:cs="Times New Roman"/>
        </w:rPr>
        <w:t xml:space="preserve">должны использоваться средства криптографической защиты информации, применяемые в настоящее время в Банке России (или разработанные на их основе)  и имеющие сертификат или разрешение государственного уполномоченного органа, или временное разрешение Банка России. </w:t>
      </w:r>
    </w:p>
    <w:p w:rsidR="003B3C7A" w:rsidRPr="001C522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Средства криптографической защиты информации, используемые в </w:t>
      </w:r>
      <w:r w:rsidR="00613E06">
        <w:rPr>
          <w:rFonts w:ascii="Times New Roman" w:hAnsi="Times New Roman" w:cs="Times New Roman"/>
        </w:rPr>
        <w:t>АС ППС</w:t>
      </w:r>
      <w:r w:rsidRPr="00C14F7C">
        <w:rPr>
          <w:rFonts w:ascii="Times New Roman" w:hAnsi="Times New Roman" w:cs="Times New Roman"/>
        </w:rPr>
        <w:t xml:space="preserve">, должны быть реализованы в соответствии с </w:t>
      </w:r>
      <w:r w:rsidR="001C522C" w:rsidRPr="005846E4">
        <w:rPr>
          <w:rFonts w:ascii="Times New Roman" w:hAnsi="Times New Roman" w:cs="Times New Roman"/>
        </w:rPr>
        <w:t xml:space="preserve">ГОСТ 28147-89, </w:t>
      </w:r>
      <w:r w:rsidR="001C522C" w:rsidRPr="005846E4">
        <w:rPr>
          <w:rStyle w:val="18"/>
          <w:rFonts w:ascii="Times New Roman" w:hAnsi="Times New Roman" w:cs="Times New Roman"/>
          <w:lang w:val="ru-RU"/>
        </w:rPr>
        <w:t>ГОСТ 34.10-2001</w:t>
      </w:r>
      <w:r w:rsidR="001C522C">
        <w:rPr>
          <w:rStyle w:val="18"/>
          <w:rFonts w:ascii="Times New Roman" w:hAnsi="Times New Roman" w:cs="Times New Roman"/>
          <w:lang w:val="ru-RU"/>
        </w:rPr>
        <w:t xml:space="preserve">, </w:t>
      </w:r>
      <w:r w:rsidR="001C522C" w:rsidRPr="002F0F65">
        <w:rPr>
          <w:rFonts w:ascii="Times New Roman" w:hAnsi="Times New Roman" w:cs="Times New Roman"/>
        </w:rPr>
        <w:t xml:space="preserve">ГОСТ </w:t>
      </w:r>
      <w:proofErr w:type="gramStart"/>
      <w:r w:rsidR="001C522C" w:rsidRPr="002F0F65">
        <w:rPr>
          <w:rFonts w:ascii="Times New Roman" w:hAnsi="Times New Roman" w:cs="Times New Roman"/>
        </w:rPr>
        <w:t>Р</w:t>
      </w:r>
      <w:proofErr w:type="gramEnd"/>
      <w:r w:rsidR="001C522C" w:rsidRPr="002F0F65">
        <w:rPr>
          <w:rFonts w:ascii="Times New Roman" w:hAnsi="Times New Roman" w:cs="Times New Roman"/>
        </w:rPr>
        <w:t xml:space="preserve"> 34.10-2012</w:t>
      </w:r>
      <w:r w:rsidR="001C522C">
        <w:rPr>
          <w:rFonts w:ascii="Times New Roman" w:hAnsi="Times New Roman" w:cs="Times New Roman"/>
        </w:rPr>
        <w:t xml:space="preserve">, </w:t>
      </w:r>
      <w:r w:rsidR="001C522C" w:rsidRPr="005846E4">
        <w:rPr>
          <w:rStyle w:val="18"/>
          <w:rFonts w:ascii="Times New Roman" w:hAnsi="Times New Roman" w:cs="Times New Roman"/>
          <w:lang w:val="ru-RU"/>
        </w:rPr>
        <w:t xml:space="preserve"> ГОСТ 34.11-94</w:t>
      </w:r>
      <w:r w:rsidR="001C522C">
        <w:rPr>
          <w:rStyle w:val="18"/>
          <w:rFonts w:ascii="Times New Roman" w:hAnsi="Times New Roman" w:cs="Times New Roman"/>
          <w:lang w:val="ru-RU"/>
        </w:rPr>
        <w:t xml:space="preserve">, </w:t>
      </w:r>
      <w:r w:rsidR="001C522C" w:rsidRPr="002F0F65">
        <w:rPr>
          <w:rFonts w:ascii="Times New Roman" w:hAnsi="Times New Roman" w:cs="Times New Roman"/>
        </w:rPr>
        <w:t>ГОСТ Р 34.11-2001, ГОСТ Р 34.11-2012</w:t>
      </w:r>
      <w:r w:rsidR="001C522C">
        <w:rPr>
          <w:rFonts w:ascii="Times New Roman" w:hAnsi="Times New Roman" w:cs="Times New Roman"/>
        </w:rPr>
        <w:t>.</w:t>
      </w:r>
    </w:p>
    <w:p w:rsidR="005F7686"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Эксплуатация систем и средств криптографической защиты информации в </w:t>
      </w:r>
      <w:r w:rsidR="00613E06">
        <w:rPr>
          <w:rFonts w:ascii="Times New Roman" w:hAnsi="Times New Roman" w:cs="Times New Roman"/>
        </w:rPr>
        <w:t>АС ППС</w:t>
      </w:r>
      <w:r w:rsidRPr="00C14F7C">
        <w:rPr>
          <w:rFonts w:ascii="Times New Roman" w:hAnsi="Times New Roman" w:cs="Times New Roman"/>
        </w:rPr>
        <w:t xml:space="preserve"> должна быть организована в соответствии </w:t>
      </w:r>
      <w:proofErr w:type="gramStart"/>
      <w:r w:rsidRPr="00C14F7C">
        <w:rPr>
          <w:rFonts w:ascii="Times New Roman" w:hAnsi="Times New Roman" w:cs="Times New Roman"/>
        </w:rPr>
        <w:t>с</w:t>
      </w:r>
      <w:proofErr w:type="gramEnd"/>
      <w:r w:rsidR="005F7686">
        <w:rPr>
          <w:rFonts w:ascii="Times New Roman" w:hAnsi="Times New Roman" w:cs="Times New Roman"/>
        </w:rPr>
        <w:t>:</w:t>
      </w:r>
    </w:p>
    <w:p w:rsidR="005F7686" w:rsidRDefault="003B3C7A" w:rsidP="00CE7C09">
      <w:pPr>
        <w:pStyle w:val="afffd"/>
        <w:numPr>
          <w:ilvl w:val="0"/>
          <w:numId w:val="41"/>
        </w:numPr>
        <w:spacing w:after="120" w:line="288" w:lineRule="auto"/>
        <w:ind w:left="0" w:firstLine="709"/>
        <w:rPr>
          <w:rFonts w:ascii="Times New Roman" w:hAnsi="Times New Roman" w:cs="Times New Roman"/>
        </w:rPr>
      </w:pPr>
      <w:r w:rsidRPr="00C14F7C">
        <w:rPr>
          <w:rFonts w:ascii="Times New Roman" w:hAnsi="Times New Roman" w:cs="Times New Roman"/>
        </w:rPr>
        <w:t>«Временными требованиями по обеспечению безопасности технологий обработки электронных платежных документов в системе Центрального банка Российской Федерации» №60 от 03.04.1997г. (в редакции Указания Банка России от 14.01.2002г. №1099-У)</w:t>
      </w:r>
      <w:r w:rsidR="005F7686">
        <w:rPr>
          <w:rFonts w:ascii="Times New Roman" w:hAnsi="Times New Roman" w:cs="Times New Roman"/>
        </w:rPr>
        <w:t>;</w:t>
      </w:r>
    </w:p>
    <w:p w:rsidR="005F7686" w:rsidRDefault="005F7686" w:rsidP="00CE7C09">
      <w:pPr>
        <w:pStyle w:val="afffd"/>
        <w:numPr>
          <w:ilvl w:val="0"/>
          <w:numId w:val="41"/>
        </w:numPr>
        <w:spacing w:after="120" w:line="288" w:lineRule="auto"/>
        <w:ind w:left="0" w:firstLine="709"/>
        <w:rPr>
          <w:rFonts w:ascii="Times New Roman" w:hAnsi="Times New Roman" w:cs="Times New Roman"/>
        </w:rPr>
      </w:pPr>
      <w:r>
        <w:rPr>
          <w:rFonts w:ascii="Times New Roman" w:hAnsi="Times New Roman" w:cs="Times New Roman"/>
        </w:rPr>
        <w:t>д</w:t>
      </w:r>
      <w:r w:rsidR="00214813" w:rsidRPr="00554CED">
        <w:rPr>
          <w:rFonts w:ascii="Times New Roman" w:hAnsi="Times New Roman" w:cs="Times New Roman"/>
        </w:rPr>
        <w:t xml:space="preserve">окументацией на используемые </w:t>
      </w:r>
      <w:proofErr w:type="gramStart"/>
      <w:r w:rsidR="00214813" w:rsidRPr="00554CED">
        <w:rPr>
          <w:rFonts w:ascii="Times New Roman" w:hAnsi="Times New Roman" w:cs="Times New Roman"/>
        </w:rPr>
        <w:t>в</w:t>
      </w:r>
      <w:proofErr w:type="gramEnd"/>
      <w:r w:rsidR="003154CC">
        <w:rPr>
          <w:rFonts w:ascii="Times New Roman" w:hAnsi="Times New Roman" w:cs="Times New Roman"/>
        </w:rPr>
        <w:t xml:space="preserve"> </w:t>
      </w:r>
      <w:proofErr w:type="gramStart"/>
      <w:r w:rsidR="00613E06">
        <w:rPr>
          <w:rFonts w:ascii="Times New Roman" w:hAnsi="Times New Roman" w:cs="Times New Roman"/>
        </w:rPr>
        <w:t>АС</w:t>
      </w:r>
      <w:proofErr w:type="gramEnd"/>
      <w:r w:rsidR="00613E06">
        <w:rPr>
          <w:rFonts w:ascii="Times New Roman" w:hAnsi="Times New Roman" w:cs="Times New Roman"/>
        </w:rPr>
        <w:t xml:space="preserve"> ППС</w:t>
      </w:r>
      <w:r w:rsidR="00214813" w:rsidRPr="00554CED">
        <w:rPr>
          <w:rFonts w:ascii="Times New Roman" w:hAnsi="Times New Roman" w:cs="Times New Roman"/>
        </w:rPr>
        <w:t xml:space="preserve"> средства крип</w:t>
      </w:r>
      <w:r>
        <w:rPr>
          <w:rFonts w:ascii="Times New Roman" w:hAnsi="Times New Roman" w:cs="Times New Roman"/>
        </w:rPr>
        <w:t>тографической защиты информации;</w:t>
      </w:r>
    </w:p>
    <w:p w:rsidR="005F7686" w:rsidRDefault="00214813" w:rsidP="00CE7C09">
      <w:pPr>
        <w:pStyle w:val="afffd"/>
        <w:numPr>
          <w:ilvl w:val="0"/>
          <w:numId w:val="41"/>
        </w:numPr>
        <w:spacing w:after="120" w:line="288" w:lineRule="auto"/>
        <w:ind w:left="0" w:firstLine="709"/>
        <w:rPr>
          <w:rFonts w:ascii="Times New Roman" w:hAnsi="Times New Roman" w:cs="Times New Roman"/>
        </w:rPr>
      </w:pPr>
      <w:proofErr w:type="gramStart"/>
      <w:r w:rsidRPr="00554CED">
        <w:rPr>
          <w:rFonts w:ascii="Times New Roman" w:hAnsi="Times New Roman" w:cs="Times New Roman"/>
        </w:rPr>
        <w:t>«Регламентом проведения работ по контролю корректности функционирования криптографической защиты в автоматизированных системах и программных комплексах Банка России, использующих   СКАД «Сигнатура» и СКЗИ  «Янтарь» (в части исходных текстов, контроля целостности прикладного ПО и экспериментальных проверок)», утвержденным 24.04.2014 Первым заместителем Председателя Банка России Г.И</w:t>
      </w:r>
      <w:r w:rsidR="005F7686">
        <w:rPr>
          <w:rFonts w:ascii="Times New Roman" w:hAnsi="Times New Roman" w:cs="Times New Roman"/>
        </w:rPr>
        <w:t xml:space="preserve">. </w:t>
      </w:r>
      <w:proofErr w:type="spellStart"/>
      <w:r w:rsidR="005F7686">
        <w:rPr>
          <w:rFonts w:ascii="Times New Roman" w:hAnsi="Times New Roman" w:cs="Times New Roman"/>
        </w:rPr>
        <w:t>Лунтовским</w:t>
      </w:r>
      <w:proofErr w:type="spellEnd"/>
      <w:r w:rsidR="005F7686">
        <w:rPr>
          <w:rFonts w:ascii="Times New Roman" w:hAnsi="Times New Roman" w:cs="Times New Roman"/>
        </w:rPr>
        <w:t>;</w:t>
      </w:r>
      <w:proofErr w:type="gramEnd"/>
    </w:p>
    <w:p w:rsidR="003B3C7A" w:rsidRPr="00C14F7C" w:rsidRDefault="005F7686" w:rsidP="00CE7C09">
      <w:pPr>
        <w:pStyle w:val="afffd"/>
        <w:numPr>
          <w:ilvl w:val="0"/>
          <w:numId w:val="41"/>
        </w:numPr>
        <w:spacing w:after="120" w:line="288" w:lineRule="auto"/>
        <w:ind w:left="0" w:firstLine="709"/>
        <w:rPr>
          <w:rFonts w:ascii="Times New Roman" w:hAnsi="Times New Roman" w:cs="Times New Roman"/>
          <w:iCs/>
        </w:rPr>
      </w:pPr>
      <w:r>
        <w:rPr>
          <w:rFonts w:ascii="Times New Roman" w:hAnsi="Times New Roman" w:cs="Times New Roman"/>
        </w:rPr>
        <w:t>о</w:t>
      </w:r>
      <w:r w:rsidR="00214813" w:rsidRPr="00554CED">
        <w:rPr>
          <w:rFonts w:ascii="Times New Roman" w:hAnsi="Times New Roman" w:cs="Times New Roman"/>
        </w:rPr>
        <w:t>рганизационно-распорядительными документами Банка России по данному направлению деятельности</w:t>
      </w:r>
      <w:r w:rsidR="003B3C7A" w:rsidRPr="00C14F7C">
        <w:rPr>
          <w:rFonts w:ascii="Times New Roman" w:hAnsi="Times New Roman" w:cs="Times New Roman"/>
        </w:rPr>
        <w:t>.</w:t>
      </w:r>
    </w:p>
    <w:p w:rsidR="003B3C7A" w:rsidRPr="00C14F7C" w:rsidRDefault="003B3C7A" w:rsidP="003A36D2">
      <w:pPr>
        <w:pStyle w:val="afffd"/>
        <w:spacing w:after="120" w:line="288" w:lineRule="auto"/>
        <w:ind w:firstLine="709"/>
        <w:rPr>
          <w:rStyle w:val="17"/>
          <w:rFonts w:ascii="Times New Roman" w:hAnsi="Times New Roman" w:cs="Times New Roman"/>
          <w:lang w:val="ru-RU"/>
        </w:rPr>
      </w:pPr>
      <w:r w:rsidRPr="00C14F7C">
        <w:rPr>
          <w:rStyle w:val="18"/>
          <w:rFonts w:ascii="Times New Roman" w:hAnsi="Times New Roman" w:cs="Times New Roman"/>
          <w:lang w:val="ru-RU"/>
        </w:rPr>
        <w:lastRenderedPageBreak/>
        <w:t xml:space="preserve">Все ЭС </w:t>
      </w:r>
      <w:proofErr w:type="gramStart"/>
      <w:r w:rsidRPr="00C14F7C">
        <w:rPr>
          <w:rStyle w:val="18"/>
          <w:rFonts w:ascii="Times New Roman" w:hAnsi="Times New Roman" w:cs="Times New Roman"/>
          <w:lang w:val="ru-RU"/>
        </w:rPr>
        <w:t>в</w:t>
      </w:r>
      <w:proofErr w:type="gramEnd"/>
      <w:r w:rsidR="003154CC">
        <w:rPr>
          <w:rStyle w:val="18"/>
          <w:rFonts w:ascii="Times New Roman" w:hAnsi="Times New Roman" w:cs="Times New Roman"/>
          <w:lang w:val="ru-RU"/>
        </w:rPr>
        <w:t xml:space="preserve"> </w:t>
      </w:r>
      <w:proofErr w:type="gramStart"/>
      <w:r w:rsidR="00613E06">
        <w:rPr>
          <w:rStyle w:val="18"/>
          <w:rFonts w:ascii="Times New Roman" w:hAnsi="Times New Roman" w:cs="Times New Roman"/>
          <w:lang w:val="ru-RU"/>
        </w:rPr>
        <w:t>АС</w:t>
      </w:r>
      <w:proofErr w:type="gramEnd"/>
      <w:r w:rsidR="00613E06">
        <w:rPr>
          <w:rStyle w:val="18"/>
          <w:rFonts w:ascii="Times New Roman" w:hAnsi="Times New Roman" w:cs="Times New Roman"/>
          <w:lang w:val="ru-RU"/>
        </w:rPr>
        <w:t xml:space="preserve"> ППС</w:t>
      </w:r>
      <w:r w:rsidRPr="00C14F7C">
        <w:rPr>
          <w:rStyle w:val="18"/>
          <w:rFonts w:ascii="Times New Roman" w:hAnsi="Times New Roman" w:cs="Times New Roman"/>
          <w:lang w:val="ru-RU"/>
        </w:rPr>
        <w:t xml:space="preserve"> должны подвергаться процедуре аутентификации.  </w:t>
      </w:r>
      <w:r w:rsidRPr="00C14F7C">
        <w:rPr>
          <w:rStyle w:val="17"/>
          <w:rFonts w:ascii="Times New Roman" w:hAnsi="Times New Roman" w:cs="Times New Roman"/>
          <w:lang w:val="ru-RU"/>
        </w:rPr>
        <w:t>В обработку должны приниматься только ЭС, успешно прошедшие процедуру аутентификации.</w:t>
      </w:r>
    </w:p>
    <w:p w:rsidR="003B3C7A" w:rsidRPr="00C14F7C" w:rsidRDefault="003B3C7A" w:rsidP="003A36D2">
      <w:pPr>
        <w:pStyle w:val="-"/>
        <w:spacing w:after="120" w:line="288" w:lineRule="auto"/>
        <w:ind w:left="0" w:firstLine="709"/>
        <w:rPr>
          <w:rFonts w:ascii="Times New Roman" w:hAnsi="Times New Roman" w:cs="Times New Roman"/>
          <w:lang w:val="ru-RU"/>
        </w:rPr>
      </w:pPr>
      <w:r w:rsidRPr="00C14F7C">
        <w:rPr>
          <w:rFonts w:ascii="Times New Roman" w:hAnsi="Times New Roman" w:cs="Times New Roman"/>
          <w:lang w:val="ru-RU"/>
        </w:rPr>
        <w:t xml:space="preserve">Процедуры аутентификации ЭС </w:t>
      </w:r>
      <w:proofErr w:type="gramStart"/>
      <w:r w:rsidRPr="00C14F7C">
        <w:rPr>
          <w:rFonts w:ascii="Times New Roman" w:hAnsi="Times New Roman" w:cs="Times New Roman"/>
          <w:lang w:val="ru-RU"/>
        </w:rPr>
        <w:t>в</w:t>
      </w:r>
      <w:proofErr w:type="gramEnd"/>
      <w:r w:rsidR="003154CC">
        <w:rPr>
          <w:rFonts w:ascii="Times New Roman" w:hAnsi="Times New Roman" w:cs="Times New Roman"/>
          <w:lang w:val="ru-RU"/>
        </w:rPr>
        <w:t xml:space="preserve"> </w:t>
      </w:r>
      <w:proofErr w:type="gramStart"/>
      <w:r w:rsidR="00613E06">
        <w:rPr>
          <w:rFonts w:ascii="Times New Roman" w:hAnsi="Times New Roman" w:cs="Times New Roman"/>
          <w:lang w:val="ru-RU"/>
        </w:rPr>
        <w:t>АС</w:t>
      </w:r>
      <w:proofErr w:type="gramEnd"/>
      <w:r w:rsidR="00613E06">
        <w:rPr>
          <w:rFonts w:ascii="Times New Roman" w:hAnsi="Times New Roman" w:cs="Times New Roman"/>
          <w:lang w:val="ru-RU"/>
        </w:rPr>
        <w:t xml:space="preserve"> ППС</w:t>
      </w:r>
      <w:r w:rsidRPr="00C14F7C">
        <w:rPr>
          <w:rFonts w:ascii="Times New Roman" w:hAnsi="Times New Roman" w:cs="Times New Roman"/>
          <w:lang w:val="ru-RU"/>
        </w:rPr>
        <w:t xml:space="preserve">, состоящие в подтверждении подлинности и контроле целостности ЭС, должны предусматривать проверку сообщения, переданного электронным способом, позволяющую получателю установить, что ЭС исходит от соответствующего отправителя и не было изменено при его передаче от отправителя до получателя. </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В </w:t>
      </w:r>
      <w:r w:rsidR="00613E06">
        <w:rPr>
          <w:rFonts w:ascii="Times New Roman" w:hAnsi="Times New Roman" w:cs="Times New Roman"/>
        </w:rPr>
        <w:t>АС ППС</w:t>
      </w:r>
      <w:r w:rsidRPr="00C14F7C">
        <w:rPr>
          <w:rFonts w:ascii="Times New Roman" w:hAnsi="Times New Roman" w:cs="Times New Roman"/>
        </w:rPr>
        <w:t xml:space="preserve"> должно обеспечиваться шифрование Э</w:t>
      </w:r>
      <w:proofErr w:type="gramStart"/>
      <w:r w:rsidRPr="00C14F7C">
        <w:rPr>
          <w:rFonts w:ascii="Times New Roman" w:hAnsi="Times New Roman" w:cs="Times New Roman"/>
        </w:rPr>
        <w:t>C</w:t>
      </w:r>
      <w:proofErr w:type="gramEnd"/>
      <w:r w:rsidRPr="00C14F7C">
        <w:rPr>
          <w:rFonts w:ascii="Times New Roman" w:hAnsi="Times New Roman" w:cs="Times New Roman"/>
        </w:rPr>
        <w:t xml:space="preserve">, передаваемых по каналам связи между участниками и </w:t>
      </w:r>
      <w:r w:rsidR="007A3BFE">
        <w:rPr>
          <w:rFonts w:ascii="Times New Roman" w:hAnsi="Times New Roman" w:cs="Times New Roman"/>
        </w:rPr>
        <w:t>АС</w:t>
      </w:r>
      <w:r w:rsidRPr="00C14F7C">
        <w:rPr>
          <w:rFonts w:ascii="Times New Roman" w:hAnsi="Times New Roman" w:cs="Times New Roman"/>
        </w:rPr>
        <w:t xml:space="preserve">. </w:t>
      </w:r>
    </w:p>
    <w:p w:rsidR="007A3BFE" w:rsidRPr="004A6B26" w:rsidRDefault="007A3BFE" w:rsidP="007A3BFE">
      <w:pPr>
        <w:pStyle w:val="afffd"/>
        <w:spacing w:after="120" w:line="288" w:lineRule="auto"/>
        <w:ind w:firstLine="709"/>
        <w:rPr>
          <w:rFonts w:ascii="Times New Roman" w:hAnsi="Times New Roman" w:cs="Times New Roman"/>
        </w:rPr>
      </w:pPr>
      <w:proofErr w:type="gramStart"/>
      <w:r w:rsidRPr="00C14F7C">
        <w:rPr>
          <w:rFonts w:ascii="Times New Roman" w:hAnsi="Times New Roman" w:cs="Times New Roman"/>
        </w:rPr>
        <w:t xml:space="preserve">Должна быть обеспечена возможность интеграции с криптографической системой с использованием </w:t>
      </w:r>
      <w:r>
        <w:rPr>
          <w:rFonts w:ascii="Times New Roman" w:hAnsi="Times New Roman" w:cs="Times New Roman"/>
        </w:rPr>
        <w:t>собственного</w:t>
      </w:r>
      <w:r w:rsidRPr="00C14F7C">
        <w:rPr>
          <w:rFonts w:ascii="Times New Roman" w:hAnsi="Times New Roman" w:cs="Times New Roman"/>
        </w:rPr>
        <w:t xml:space="preserve"> API криптографической системы</w:t>
      </w:r>
      <w:r w:rsidR="003154CC">
        <w:rPr>
          <w:rFonts w:ascii="Times New Roman" w:hAnsi="Times New Roman" w:cs="Times New Roman"/>
        </w:rPr>
        <w:t xml:space="preserve"> </w:t>
      </w:r>
      <w:r w:rsidRPr="004A6B26">
        <w:rPr>
          <w:rFonts w:ascii="Times New Roman" w:hAnsi="Times New Roman" w:cs="Times New Roman"/>
        </w:rPr>
        <w:t xml:space="preserve">для обеспечения </w:t>
      </w:r>
      <w:proofErr w:type="gramEnd"/>
    </w:p>
    <w:p w:rsidR="007A3BFE" w:rsidRPr="004A6B26" w:rsidRDefault="009A353E" w:rsidP="00CE7C09">
      <w:pPr>
        <w:pStyle w:val="afffd"/>
        <w:numPr>
          <w:ilvl w:val="0"/>
          <w:numId w:val="42"/>
        </w:numPr>
        <w:spacing w:after="120" w:line="288" w:lineRule="auto"/>
        <w:rPr>
          <w:rFonts w:ascii="Times New Roman" w:hAnsi="Times New Roman" w:cs="Times New Roman"/>
        </w:rPr>
      </w:pPr>
      <w:r w:rsidRPr="004A6B26">
        <w:rPr>
          <w:rFonts w:ascii="Times New Roman" w:hAnsi="Times New Roman" w:cs="Times New Roman"/>
        </w:rPr>
        <w:t>операций а</w:t>
      </w:r>
      <w:r>
        <w:rPr>
          <w:rFonts w:ascii="Times New Roman" w:hAnsi="Times New Roman" w:cs="Times New Roman"/>
        </w:rPr>
        <w:t xml:space="preserve">утентификации </w:t>
      </w:r>
      <w:r w:rsidRPr="00EA5375">
        <w:rPr>
          <w:rFonts w:ascii="Times New Roman" w:hAnsi="Times New Roman"/>
        </w:rPr>
        <w:t>участников ППС</w:t>
      </w:r>
      <w:r>
        <w:rPr>
          <w:rFonts w:ascii="Times New Roman" w:hAnsi="Times New Roman" w:cs="Times New Roman"/>
        </w:rPr>
        <w:t xml:space="preserve"> при получении ими доступа к сервисам </w:t>
      </w:r>
      <w:r w:rsidR="00613E06">
        <w:rPr>
          <w:rFonts w:ascii="Times New Roman" w:hAnsi="Times New Roman" w:cs="Times New Roman"/>
        </w:rPr>
        <w:t>АС ППС</w:t>
      </w:r>
      <w:r>
        <w:rPr>
          <w:rFonts w:ascii="Times New Roman" w:hAnsi="Times New Roman" w:cs="Times New Roman"/>
        </w:rPr>
        <w:t>;</w:t>
      </w:r>
    </w:p>
    <w:p w:rsidR="004A6B26" w:rsidRPr="004A6B26" w:rsidRDefault="004A6B26" w:rsidP="00CE7C09">
      <w:pPr>
        <w:pStyle w:val="afffd"/>
        <w:numPr>
          <w:ilvl w:val="0"/>
          <w:numId w:val="42"/>
        </w:numPr>
        <w:spacing w:after="120" w:line="288" w:lineRule="auto"/>
        <w:rPr>
          <w:rFonts w:ascii="Times New Roman" w:hAnsi="Times New Roman" w:cs="Times New Roman"/>
        </w:rPr>
      </w:pPr>
      <w:r w:rsidRPr="004A6B26">
        <w:rPr>
          <w:rFonts w:ascii="Times New Roman" w:hAnsi="Times New Roman" w:cs="Times New Roman"/>
        </w:rPr>
        <w:t>подтверждения подлинности и контроля целостности ЭС</w:t>
      </w:r>
      <w:r>
        <w:rPr>
          <w:rFonts w:ascii="Times New Roman" w:hAnsi="Times New Roman" w:cs="Times New Roman"/>
        </w:rPr>
        <w:t>;</w:t>
      </w:r>
    </w:p>
    <w:p w:rsidR="004A6B26" w:rsidRDefault="004A6B26" w:rsidP="00CE7C09">
      <w:pPr>
        <w:pStyle w:val="afffd"/>
        <w:numPr>
          <w:ilvl w:val="0"/>
          <w:numId w:val="42"/>
        </w:numPr>
        <w:spacing w:after="120" w:line="288" w:lineRule="auto"/>
        <w:rPr>
          <w:rFonts w:ascii="Times New Roman" w:hAnsi="Times New Roman" w:cs="Times New Roman"/>
        </w:rPr>
      </w:pPr>
      <w:r w:rsidRPr="004A6B26">
        <w:rPr>
          <w:rFonts w:ascii="Times New Roman" w:hAnsi="Times New Roman" w:cs="Times New Roman"/>
        </w:rPr>
        <w:t>шифрования ЭС</w:t>
      </w:r>
      <w:r>
        <w:rPr>
          <w:rFonts w:ascii="Times New Roman" w:hAnsi="Times New Roman" w:cs="Times New Roman"/>
        </w:rPr>
        <w:t>.</w:t>
      </w:r>
    </w:p>
    <w:p w:rsidR="003B3C7A" w:rsidRPr="00C14F7C" w:rsidRDefault="003B3C7A" w:rsidP="00AC03C5">
      <w:pPr>
        <w:pStyle w:val="30"/>
        <w:tabs>
          <w:tab w:val="left" w:pos="993"/>
          <w:tab w:val="num" w:pos="1429"/>
        </w:tabs>
        <w:spacing w:before="0" w:after="120" w:line="288" w:lineRule="auto"/>
        <w:ind w:firstLine="709"/>
      </w:pPr>
      <w:bookmarkStart w:id="77" w:name="_Toc127159549"/>
      <w:bookmarkStart w:id="78" w:name="_Toc129485698"/>
      <w:bookmarkStart w:id="79" w:name="_Toc163534985"/>
      <w:bookmarkStart w:id="80" w:name="_Toc367390208"/>
      <w:r w:rsidRPr="00C14F7C">
        <w:t>Требования к функции защиты информации</w:t>
      </w:r>
      <w:bookmarkEnd w:id="77"/>
      <w:bookmarkEnd w:id="78"/>
      <w:bookmarkEnd w:id="79"/>
      <w:r w:rsidRPr="00C14F7C">
        <w:t xml:space="preserve"> от воздействия вредоносного кода</w:t>
      </w:r>
      <w:bookmarkEnd w:id="80"/>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Защита информации от воздействия вредоносного кода должна быть организована и выполняться в соответствии с требованиями нормативно-методических документов Банка России. </w:t>
      </w:r>
      <w:r w:rsidR="0092412F" w:rsidRPr="00C14F7C">
        <w:rPr>
          <w:rFonts w:ascii="Times New Roman" w:hAnsi="Times New Roman" w:cs="Times New Roman"/>
        </w:rPr>
        <w:t>При этом</w:t>
      </w:r>
      <w:r w:rsidR="003154CC">
        <w:rPr>
          <w:rFonts w:ascii="Times New Roman" w:hAnsi="Times New Roman" w:cs="Times New Roman"/>
        </w:rPr>
        <w:t xml:space="preserve"> </w:t>
      </w:r>
      <w:r w:rsidR="0092412F" w:rsidRPr="0092412F">
        <w:rPr>
          <w:rFonts w:ascii="Times New Roman" w:hAnsi="Times New Roman" w:cs="Times New Roman"/>
        </w:rPr>
        <w:t>Исполнителем</w:t>
      </w:r>
      <w:r w:rsidR="0092412F" w:rsidRPr="00C14F7C">
        <w:rPr>
          <w:rFonts w:ascii="Times New Roman" w:hAnsi="Times New Roman" w:cs="Times New Roman"/>
        </w:rPr>
        <w:t xml:space="preserve"> должны быть разработаны инструкции (положения) по проведению антивирусного контроля.</w:t>
      </w:r>
      <w:r w:rsidRPr="00C14F7C">
        <w:rPr>
          <w:rFonts w:ascii="Times New Roman" w:hAnsi="Times New Roman" w:cs="Times New Roman"/>
        </w:rPr>
        <w:t xml:space="preserve"> Работы по организации защиты от воздействия вредоносного кода должны выполняться в соответствии с указанными документами.</w:t>
      </w:r>
    </w:p>
    <w:p w:rsidR="007A3BFE" w:rsidRPr="00C14F7C" w:rsidRDefault="007A3BFE" w:rsidP="007A3BFE">
      <w:pPr>
        <w:pStyle w:val="afffd"/>
        <w:spacing w:after="120" w:line="288" w:lineRule="auto"/>
        <w:ind w:firstLine="709"/>
        <w:rPr>
          <w:rFonts w:ascii="Times New Roman" w:hAnsi="Times New Roman" w:cs="Times New Roman"/>
        </w:rPr>
      </w:pPr>
      <w:r w:rsidRPr="00C14F7C">
        <w:rPr>
          <w:rFonts w:ascii="Times New Roman" w:hAnsi="Times New Roman" w:cs="Times New Roman"/>
        </w:rPr>
        <w:t>Функционирование средств защиты от воздействия вредоносного кода на АРМ и серверах</w:t>
      </w:r>
      <w:r>
        <w:rPr>
          <w:rFonts w:ascii="Times New Roman" w:hAnsi="Times New Roman" w:cs="Times New Roman"/>
        </w:rPr>
        <w:t xml:space="preserve"> (в отношении серверов – при наличии технической возможности</w:t>
      </w:r>
      <w:proofErr w:type="gramStart"/>
      <w:r>
        <w:rPr>
          <w:rFonts w:ascii="Times New Roman" w:hAnsi="Times New Roman" w:cs="Times New Roman"/>
        </w:rPr>
        <w:t>)</w:t>
      </w:r>
      <w:r w:rsidR="00613E06">
        <w:rPr>
          <w:rFonts w:ascii="Times New Roman" w:hAnsi="Times New Roman" w:cs="Times New Roman"/>
        </w:rPr>
        <w:t>А</w:t>
      </w:r>
      <w:proofErr w:type="gramEnd"/>
      <w:r w:rsidR="00613E06">
        <w:rPr>
          <w:rFonts w:ascii="Times New Roman" w:hAnsi="Times New Roman" w:cs="Times New Roman"/>
        </w:rPr>
        <w:t>С ППС</w:t>
      </w:r>
      <w:r w:rsidRPr="00C14F7C">
        <w:rPr>
          <w:rFonts w:ascii="Times New Roman" w:hAnsi="Times New Roman" w:cs="Times New Roman"/>
        </w:rPr>
        <w:t xml:space="preserve"> должно быть централизованным, непрерывным и осуществляться в автоматическом режиме.</w:t>
      </w:r>
    </w:p>
    <w:p w:rsidR="003B3C7A" w:rsidRPr="00C14F7C" w:rsidRDefault="007A3BFE" w:rsidP="003A36D2">
      <w:pPr>
        <w:pStyle w:val="16"/>
        <w:spacing w:after="120" w:line="288" w:lineRule="auto"/>
        <w:ind w:firstLine="709"/>
        <w:rPr>
          <w:rFonts w:ascii="Times New Roman" w:hAnsi="Times New Roman" w:cs="Times New Roman"/>
          <w:lang w:val="ru-RU"/>
        </w:rPr>
      </w:pPr>
      <w:r w:rsidRPr="00554CED">
        <w:rPr>
          <w:rFonts w:ascii="Times New Roman" w:hAnsi="Times New Roman" w:cs="Times New Roman"/>
          <w:lang w:val="ru-RU"/>
        </w:rPr>
        <w:t xml:space="preserve">Обеспечение защиты от воздействия вредоносного кода </w:t>
      </w:r>
      <w:proofErr w:type="gramStart"/>
      <w:r w:rsidRPr="00554CED">
        <w:rPr>
          <w:rFonts w:ascii="Times New Roman" w:hAnsi="Times New Roman" w:cs="Times New Roman"/>
          <w:lang w:val="ru-RU"/>
        </w:rPr>
        <w:t>в</w:t>
      </w:r>
      <w:proofErr w:type="gramEnd"/>
      <w:r w:rsidR="003154CC">
        <w:rPr>
          <w:rFonts w:ascii="Times New Roman" w:hAnsi="Times New Roman" w:cs="Times New Roman"/>
          <w:lang w:val="ru-RU"/>
        </w:rPr>
        <w:t xml:space="preserve"> </w:t>
      </w:r>
      <w:proofErr w:type="gramStart"/>
      <w:r w:rsidR="00613E06" w:rsidRPr="00554CED">
        <w:rPr>
          <w:rFonts w:ascii="Times New Roman" w:hAnsi="Times New Roman" w:cs="Times New Roman"/>
          <w:lang w:val="ru-RU"/>
        </w:rPr>
        <w:t>АС</w:t>
      </w:r>
      <w:proofErr w:type="gramEnd"/>
      <w:r w:rsidR="00613E06" w:rsidRPr="00554CED">
        <w:rPr>
          <w:rFonts w:ascii="Times New Roman" w:hAnsi="Times New Roman" w:cs="Times New Roman"/>
          <w:lang w:val="ru-RU"/>
        </w:rPr>
        <w:t xml:space="preserve"> ППС</w:t>
      </w:r>
      <w:r w:rsidRPr="00554CED">
        <w:rPr>
          <w:rFonts w:ascii="Times New Roman" w:hAnsi="Times New Roman" w:cs="Times New Roman"/>
          <w:lang w:val="ru-RU"/>
        </w:rPr>
        <w:t xml:space="preserve"> должно реализовываться соответствующими сервисами и компонентами СОИБ.</w:t>
      </w:r>
    </w:p>
    <w:p w:rsidR="00FF1752" w:rsidRPr="00C14F7C" w:rsidRDefault="003B3C7A" w:rsidP="00AC03C5">
      <w:pPr>
        <w:pStyle w:val="30"/>
        <w:tabs>
          <w:tab w:val="left" w:pos="993"/>
          <w:tab w:val="num" w:pos="1429"/>
        </w:tabs>
        <w:spacing w:before="0" w:after="120" w:line="288" w:lineRule="auto"/>
        <w:ind w:firstLine="709"/>
      </w:pPr>
      <w:bookmarkStart w:id="81" w:name="_Toc163534986"/>
      <w:bookmarkStart w:id="82" w:name="_Toc367390209"/>
      <w:r w:rsidRPr="00C14F7C">
        <w:t>Требования к сегментированию и защите ЛВС</w:t>
      </w:r>
      <w:bookmarkEnd w:id="81"/>
      <w:bookmarkEnd w:id="82"/>
    </w:p>
    <w:p w:rsidR="00FF1752" w:rsidRPr="00C14F7C" w:rsidRDefault="00FF1752"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Реализация мер защиты ЛВС </w:t>
      </w:r>
      <w:r w:rsidR="00613E06">
        <w:rPr>
          <w:rFonts w:ascii="Times New Roman" w:hAnsi="Times New Roman" w:cs="Times New Roman"/>
        </w:rPr>
        <w:t>АС ППС</w:t>
      </w:r>
      <w:r w:rsidR="003154CC">
        <w:rPr>
          <w:rFonts w:ascii="Times New Roman" w:hAnsi="Times New Roman" w:cs="Times New Roman"/>
        </w:rPr>
        <w:t xml:space="preserve"> </w:t>
      </w:r>
      <w:r w:rsidR="007F42C5" w:rsidRPr="007F42C5">
        <w:rPr>
          <w:rFonts w:ascii="Times New Roman" w:hAnsi="Times New Roman" w:cs="Times New Roman"/>
        </w:rPr>
        <w:t>должна</w:t>
      </w:r>
      <w:r w:rsidR="003154CC">
        <w:rPr>
          <w:rFonts w:ascii="Times New Roman" w:hAnsi="Times New Roman" w:cs="Times New Roman"/>
        </w:rPr>
        <w:t xml:space="preserve"> </w:t>
      </w:r>
      <w:r w:rsidRPr="00C14F7C">
        <w:rPr>
          <w:rFonts w:ascii="Times New Roman" w:hAnsi="Times New Roman" w:cs="Times New Roman"/>
        </w:rPr>
        <w:t>осуществлят</w:t>
      </w:r>
      <w:r w:rsidR="007F42C5">
        <w:rPr>
          <w:rFonts w:ascii="Times New Roman" w:hAnsi="Times New Roman" w:cs="Times New Roman"/>
        </w:rPr>
        <w:t>ь</w:t>
      </w:r>
      <w:r w:rsidRPr="00C14F7C">
        <w:rPr>
          <w:rFonts w:ascii="Times New Roman" w:hAnsi="Times New Roman" w:cs="Times New Roman"/>
        </w:rPr>
        <w:t xml:space="preserve">ся в соответствии с требованиями нормативных актов и методических документов Банка России. Для защиты информации в ЛВС </w:t>
      </w:r>
      <w:r w:rsidR="00613E06">
        <w:rPr>
          <w:rFonts w:ascii="Times New Roman" w:hAnsi="Times New Roman" w:cs="Times New Roman"/>
        </w:rPr>
        <w:t>АС ППС</w:t>
      </w:r>
      <w:r w:rsidRPr="00C14F7C">
        <w:rPr>
          <w:rFonts w:ascii="Times New Roman" w:hAnsi="Times New Roman" w:cs="Times New Roman"/>
        </w:rPr>
        <w:t xml:space="preserve"> должно применяться активное сетевое оборудование</w:t>
      </w:r>
      <w:r w:rsidR="007F42C5">
        <w:rPr>
          <w:rFonts w:ascii="Times New Roman" w:hAnsi="Times New Roman" w:cs="Times New Roman"/>
        </w:rPr>
        <w:t xml:space="preserve"> (АСО)</w:t>
      </w:r>
      <w:r w:rsidRPr="00C14F7C">
        <w:rPr>
          <w:rFonts w:ascii="Times New Roman" w:hAnsi="Times New Roman" w:cs="Times New Roman"/>
        </w:rPr>
        <w:t xml:space="preserve">, межсетевые экраны. В ЛВС </w:t>
      </w:r>
      <w:r w:rsidR="00613E06">
        <w:rPr>
          <w:rFonts w:ascii="Times New Roman" w:hAnsi="Times New Roman" w:cs="Times New Roman"/>
        </w:rPr>
        <w:t>АС ППС</w:t>
      </w:r>
      <w:r w:rsidRPr="00C14F7C">
        <w:rPr>
          <w:rFonts w:ascii="Times New Roman" w:hAnsi="Times New Roman" w:cs="Times New Roman"/>
        </w:rPr>
        <w:t xml:space="preserve"> должно использоваться АСО, рекомендованное Банком России к применению.</w:t>
      </w:r>
    </w:p>
    <w:p w:rsidR="00FF1752" w:rsidRPr="00C14F7C" w:rsidRDefault="00FF1752"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Разделение ЛВС </w:t>
      </w:r>
      <w:r w:rsidR="00613E06">
        <w:rPr>
          <w:rFonts w:ascii="Times New Roman" w:hAnsi="Times New Roman" w:cs="Times New Roman"/>
        </w:rPr>
        <w:t>АС ППС</w:t>
      </w:r>
      <w:r w:rsidRPr="00C14F7C">
        <w:rPr>
          <w:rFonts w:ascii="Times New Roman" w:hAnsi="Times New Roman" w:cs="Times New Roman"/>
        </w:rPr>
        <w:t xml:space="preserve"> на контуры</w:t>
      </w:r>
      <w:r w:rsidR="0070230B" w:rsidRPr="00C14F7C">
        <w:rPr>
          <w:rFonts w:ascii="Times New Roman" w:hAnsi="Times New Roman" w:cs="Times New Roman"/>
        </w:rPr>
        <w:t xml:space="preserve"> безопасности</w:t>
      </w:r>
      <w:r w:rsidRPr="00C14F7C">
        <w:rPr>
          <w:rFonts w:ascii="Times New Roman" w:hAnsi="Times New Roman" w:cs="Times New Roman"/>
        </w:rPr>
        <w:t xml:space="preserve"> должно осуществляться в соответствии с требованиями Положения 410-П. Контур безопасности, как совокупность сетевых сегментов обработки, хранения и передачи информации</w:t>
      </w:r>
      <w:r w:rsidR="00B0538D" w:rsidRPr="00C14F7C">
        <w:rPr>
          <w:rFonts w:ascii="Times New Roman" w:hAnsi="Times New Roman" w:cs="Times New Roman"/>
        </w:rPr>
        <w:t>,</w:t>
      </w:r>
      <w:r w:rsidRPr="00C14F7C">
        <w:rPr>
          <w:rFonts w:ascii="Times New Roman" w:hAnsi="Times New Roman" w:cs="Times New Roman"/>
        </w:rPr>
        <w:t xml:space="preserve"> должен включать в себя </w:t>
      </w:r>
      <w:r w:rsidRPr="00C14F7C">
        <w:rPr>
          <w:rFonts w:ascii="Times New Roman" w:hAnsi="Times New Roman" w:cs="Times New Roman"/>
        </w:rPr>
        <w:lastRenderedPageBreak/>
        <w:t>объекты, ресурсы доступа, к которым применяется единый набор требований к обеспечению информационной безопасности. Разделение контуров на логически выделенные и локализованные виртуальные сетевые сегменты должно быть организовано с использованием технологии виртуальных ЛВС (VLAN), обеспечивающих разделение информационных потоков на втором уровне модели OSI.</w:t>
      </w:r>
      <w:r w:rsidR="003154CC">
        <w:rPr>
          <w:rFonts w:ascii="Times New Roman" w:hAnsi="Times New Roman" w:cs="Times New Roman"/>
        </w:rPr>
        <w:t xml:space="preserve"> </w:t>
      </w:r>
      <w:r w:rsidR="002008C8" w:rsidRPr="00FC7D41">
        <w:rPr>
          <w:rFonts w:ascii="Times New Roman" w:hAnsi="Times New Roman" w:cs="Times New Roman"/>
        </w:rPr>
        <w:t>Подключение внешних субъектов (</w:t>
      </w:r>
      <w:r w:rsidR="0070230B" w:rsidRPr="00FC7D41">
        <w:rPr>
          <w:rFonts w:ascii="Times New Roman" w:hAnsi="Times New Roman" w:cs="Times New Roman"/>
        </w:rPr>
        <w:t xml:space="preserve">в том числе, </w:t>
      </w:r>
      <w:r w:rsidR="002008C8" w:rsidRPr="00FC7D41">
        <w:rPr>
          <w:rFonts w:ascii="Times New Roman" w:hAnsi="Times New Roman" w:cs="Times New Roman"/>
        </w:rPr>
        <w:t>клиентов Банка России)</w:t>
      </w:r>
      <w:r w:rsidR="002008C8" w:rsidRPr="00C14F7C">
        <w:rPr>
          <w:rFonts w:ascii="Times New Roman" w:hAnsi="Times New Roman" w:cs="Times New Roman"/>
        </w:rPr>
        <w:t xml:space="preserve"> к ЛВС </w:t>
      </w:r>
      <w:r w:rsidR="00613E06">
        <w:rPr>
          <w:rFonts w:ascii="Times New Roman" w:hAnsi="Times New Roman" w:cs="Times New Roman"/>
        </w:rPr>
        <w:t>АС ППС</w:t>
      </w:r>
      <w:r w:rsidR="002008C8" w:rsidRPr="00C14F7C">
        <w:rPr>
          <w:rFonts w:ascii="Times New Roman" w:hAnsi="Times New Roman" w:cs="Times New Roman"/>
        </w:rPr>
        <w:t xml:space="preserve"> должно быть реализовано с использованием технологии </w:t>
      </w:r>
      <w:r w:rsidR="002008C8" w:rsidRPr="00C14F7C">
        <w:rPr>
          <w:rFonts w:ascii="Times New Roman" w:hAnsi="Times New Roman" w:cs="Times New Roman"/>
          <w:lang w:val="en-US"/>
        </w:rPr>
        <w:t>VPN</w:t>
      </w:r>
      <w:r w:rsidR="002008C8" w:rsidRPr="00C14F7C">
        <w:rPr>
          <w:rFonts w:ascii="Times New Roman" w:hAnsi="Times New Roman" w:cs="Times New Roman"/>
        </w:rPr>
        <w:t xml:space="preserve"> по защищенным каналам связи. </w:t>
      </w:r>
      <w:r w:rsidRPr="00C14F7C">
        <w:rPr>
          <w:rFonts w:ascii="Times New Roman" w:hAnsi="Times New Roman" w:cs="Times New Roman"/>
        </w:rPr>
        <w:t xml:space="preserve">Все межконтурные взаимодействия и взаимодействия со смежными сетями ЛВС </w:t>
      </w:r>
      <w:r w:rsidR="00613E06">
        <w:rPr>
          <w:rFonts w:ascii="Times New Roman" w:hAnsi="Times New Roman" w:cs="Times New Roman"/>
        </w:rPr>
        <w:t>АС ППС</w:t>
      </w:r>
      <w:r w:rsidRPr="00C14F7C">
        <w:rPr>
          <w:rFonts w:ascii="Times New Roman" w:hAnsi="Times New Roman" w:cs="Times New Roman"/>
        </w:rPr>
        <w:t xml:space="preserve"> должны контролироваться с использованием средств межсетевого экранирования.</w:t>
      </w:r>
    </w:p>
    <w:p w:rsidR="007F42C5" w:rsidRDefault="003154CC" w:rsidP="003A36D2">
      <w:pPr>
        <w:pStyle w:val="afffd"/>
        <w:spacing w:after="120" w:line="288" w:lineRule="auto"/>
        <w:ind w:firstLine="709"/>
        <w:rPr>
          <w:rFonts w:ascii="Times New Roman" w:hAnsi="Times New Roman" w:cs="Times New Roman"/>
        </w:rPr>
      </w:pPr>
      <w:r>
        <w:rPr>
          <w:rFonts w:ascii="Times New Roman" w:hAnsi="Times New Roman" w:cs="Times New Roman"/>
        </w:rPr>
        <w:t xml:space="preserve">Контроль доступа к </w:t>
      </w:r>
      <w:r w:rsidR="007F42C5" w:rsidRPr="007F42C5">
        <w:rPr>
          <w:rFonts w:ascii="Times New Roman" w:hAnsi="Times New Roman" w:cs="Times New Roman"/>
        </w:rPr>
        <w:t>АСО</w:t>
      </w:r>
      <w:r w:rsidR="007F42C5" w:rsidRPr="00C14F7C">
        <w:rPr>
          <w:rFonts w:ascii="Times New Roman" w:hAnsi="Times New Roman" w:cs="Times New Roman"/>
        </w:rPr>
        <w:t xml:space="preserve"> ЛВС </w:t>
      </w:r>
      <w:r w:rsidR="007F42C5">
        <w:rPr>
          <w:rFonts w:ascii="Times New Roman" w:hAnsi="Times New Roman" w:cs="Times New Roman"/>
        </w:rPr>
        <w:t>АС ППС</w:t>
      </w:r>
      <w:r w:rsidR="007F42C5" w:rsidRPr="00C14F7C">
        <w:rPr>
          <w:rFonts w:ascii="Times New Roman" w:hAnsi="Times New Roman" w:cs="Times New Roman"/>
        </w:rPr>
        <w:t xml:space="preserve"> и контроль изменения конфигурация АСО ЛВС </w:t>
      </w:r>
      <w:r w:rsidR="007F42C5">
        <w:rPr>
          <w:rFonts w:ascii="Times New Roman" w:hAnsi="Times New Roman" w:cs="Times New Roman"/>
        </w:rPr>
        <w:t>АС ППС</w:t>
      </w:r>
      <w:r w:rsidR="007F42C5" w:rsidRPr="00C14F7C">
        <w:rPr>
          <w:rFonts w:ascii="Times New Roman" w:hAnsi="Times New Roman" w:cs="Times New Roman"/>
        </w:rPr>
        <w:t xml:space="preserve"> (электронная база данных конфигураций АСО) должен обеспечиваться специализированными решениями</w:t>
      </w:r>
      <w:r w:rsidR="007F42C5">
        <w:rPr>
          <w:rFonts w:ascii="Times New Roman" w:hAnsi="Times New Roman" w:cs="Times New Roman"/>
        </w:rPr>
        <w:t xml:space="preserve"> СОИБ</w:t>
      </w:r>
      <w:r w:rsidR="007F42C5" w:rsidRPr="00C14F7C">
        <w:rPr>
          <w:rFonts w:ascii="Times New Roman" w:hAnsi="Times New Roman" w:cs="Times New Roman"/>
        </w:rPr>
        <w:t>, реализующими указанные функции.</w:t>
      </w:r>
    </w:p>
    <w:p w:rsidR="00FF1752" w:rsidRPr="00C14F7C" w:rsidRDefault="00FF1752"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Процедуры подключения к ЛВС </w:t>
      </w:r>
      <w:r w:rsidR="00613E06">
        <w:rPr>
          <w:rFonts w:ascii="Times New Roman" w:hAnsi="Times New Roman" w:cs="Times New Roman"/>
        </w:rPr>
        <w:t>АС ППС</w:t>
      </w:r>
      <w:r w:rsidR="003154CC">
        <w:rPr>
          <w:rFonts w:ascii="Times New Roman" w:hAnsi="Times New Roman" w:cs="Times New Roman"/>
        </w:rPr>
        <w:t xml:space="preserve"> </w:t>
      </w:r>
      <w:r w:rsidR="007F42C5">
        <w:rPr>
          <w:rFonts w:ascii="Times New Roman" w:hAnsi="Times New Roman" w:cs="Times New Roman"/>
        </w:rPr>
        <w:t xml:space="preserve">должны быть регламентированы </w:t>
      </w:r>
      <w:r w:rsidR="007F42C5" w:rsidRPr="007F42C5">
        <w:rPr>
          <w:rFonts w:ascii="Times New Roman" w:hAnsi="Times New Roman" w:cs="Times New Roman"/>
        </w:rPr>
        <w:t>Исполнителем</w:t>
      </w:r>
      <w:r w:rsidR="003154CC">
        <w:rPr>
          <w:rFonts w:ascii="Times New Roman" w:hAnsi="Times New Roman" w:cs="Times New Roman"/>
        </w:rPr>
        <w:t xml:space="preserve"> </w:t>
      </w:r>
      <w:r w:rsidR="007F42C5" w:rsidRPr="007F42C5">
        <w:rPr>
          <w:rFonts w:ascii="Times New Roman" w:hAnsi="Times New Roman" w:cs="Times New Roman"/>
        </w:rPr>
        <w:t xml:space="preserve">в документации </w:t>
      </w:r>
      <w:proofErr w:type="gramStart"/>
      <w:r w:rsidR="007F42C5" w:rsidRPr="007F42C5">
        <w:rPr>
          <w:rFonts w:ascii="Times New Roman" w:hAnsi="Times New Roman" w:cs="Times New Roman"/>
        </w:rPr>
        <w:t>на</w:t>
      </w:r>
      <w:proofErr w:type="gramEnd"/>
      <w:r w:rsidR="007F42C5" w:rsidRPr="007F42C5">
        <w:rPr>
          <w:rFonts w:ascii="Times New Roman" w:hAnsi="Times New Roman" w:cs="Times New Roman"/>
        </w:rPr>
        <w:t xml:space="preserve"> АС ППС</w:t>
      </w:r>
      <w:r w:rsidR="007F42C5" w:rsidRPr="00C14F7C">
        <w:rPr>
          <w:rFonts w:ascii="Times New Roman" w:hAnsi="Times New Roman" w:cs="Times New Roman"/>
        </w:rPr>
        <w:t>.</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При взаимодействии </w:t>
      </w:r>
      <w:r w:rsidR="0070230B" w:rsidRPr="00C14F7C">
        <w:rPr>
          <w:rFonts w:ascii="Times New Roman" w:hAnsi="Times New Roman" w:cs="Times New Roman"/>
        </w:rPr>
        <w:t xml:space="preserve">сегментов </w:t>
      </w:r>
      <w:r w:rsidR="002008C8" w:rsidRPr="00C14F7C">
        <w:rPr>
          <w:rFonts w:ascii="Times New Roman" w:hAnsi="Times New Roman" w:cs="Times New Roman"/>
        </w:rPr>
        <w:t xml:space="preserve">контура </w:t>
      </w:r>
      <w:r w:rsidR="0070230B" w:rsidRPr="00C14F7C">
        <w:rPr>
          <w:rFonts w:ascii="Times New Roman" w:hAnsi="Times New Roman" w:cs="Times New Roman"/>
        </w:rPr>
        <w:t xml:space="preserve">безопасности </w:t>
      </w:r>
      <w:r w:rsidR="002008C8" w:rsidRPr="00C14F7C">
        <w:rPr>
          <w:rFonts w:ascii="Times New Roman" w:hAnsi="Times New Roman" w:cs="Times New Roman"/>
        </w:rPr>
        <w:t>УОС</w:t>
      </w:r>
      <w:r w:rsidRPr="00C14F7C">
        <w:rPr>
          <w:rFonts w:ascii="Times New Roman" w:hAnsi="Times New Roman" w:cs="Times New Roman"/>
        </w:rPr>
        <w:t xml:space="preserve"> с другими сегментами сети инициатором такого взаимодействия должн</w:t>
      </w:r>
      <w:r w:rsidR="0070230B" w:rsidRPr="00C14F7C">
        <w:rPr>
          <w:rFonts w:ascii="Times New Roman" w:hAnsi="Times New Roman" w:cs="Times New Roman"/>
        </w:rPr>
        <w:t>ы</w:t>
      </w:r>
      <w:r w:rsidRPr="00C14F7C">
        <w:rPr>
          <w:rFonts w:ascii="Times New Roman" w:hAnsi="Times New Roman" w:cs="Times New Roman"/>
        </w:rPr>
        <w:t xml:space="preserve"> выступать </w:t>
      </w:r>
      <w:r w:rsidR="0070230B" w:rsidRPr="00C14F7C">
        <w:rPr>
          <w:rFonts w:ascii="Times New Roman" w:hAnsi="Times New Roman" w:cs="Times New Roman"/>
        </w:rPr>
        <w:t xml:space="preserve">группы </w:t>
      </w:r>
      <w:r w:rsidRPr="00C14F7C">
        <w:rPr>
          <w:rFonts w:ascii="Times New Roman" w:hAnsi="Times New Roman" w:cs="Times New Roman"/>
        </w:rPr>
        <w:t>сегмент</w:t>
      </w:r>
      <w:r w:rsidR="0070230B" w:rsidRPr="00C14F7C">
        <w:rPr>
          <w:rFonts w:ascii="Times New Roman" w:hAnsi="Times New Roman" w:cs="Times New Roman"/>
        </w:rPr>
        <w:t xml:space="preserve">ов контура безопасности </w:t>
      </w:r>
      <w:r w:rsidR="00F40F64">
        <w:rPr>
          <w:rFonts w:ascii="Times New Roman" w:hAnsi="Times New Roman" w:cs="Times New Roman"/>
        </w:rPr>
        <w:t>АС ППС</w:t>
      </w:r>
      <w:r w:rsidRPr="00C14F7C">
        <w:rPr>
          <w:rFonts w:ascii="Times New Roman" w:hAnsi="Times New Roman" w:cs="Times New Roman"/>
        </w:rPr>
        <w:t xml:space="preserve">. </w:t>
      </w:r>
    </w:p>
    <w:p w:rsidR="003B3C7A" w:rsidRPr="00C14F7C" w:rsidRDefault="003B3C7A" w:rsidP="00AC03C5">
      <w:pPr>
        <w:pStyle w:val="30"/>
        <w:tabs>
          <w:tab w:val="left" w:pos="993"/>
          <w:tab w:val="num" w:pos="1429"/>
        </w:tabs>
        <w:spacing w:before="0" w:after="120" w:line="288" w:lineRule="auto"/>
        <w:ind w:firstLine="709"/>
      </w:pPr>
      <w:bookmarkStart w:id="83" w:name="_Toc163534987"/>
      <w:bookmarkStart w:id="84" w:name="_Toc367390210"/>
      <w:r w:rsidRPr="00C14F7C">
        <w:t>Требования по защите информации в каналах связи</w:t>
      </w:r>
      <w:bookmarkEnd w:id="83"/>
      <w:bookmarkEnd w:id="84"/>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Авторизация телекоммуникационных соединений </w:t>
      </w:r>
      <w:proofErr w:type="gramStart"/>
      <w:r w:rsidRPr="00C14F7C">
        <w:rPr>
          <w:rFonts w:ascii="Times New Roman" w:hAnsi="Times New Roman" w:cs="Times New Roman"/>
        </w:rPr>
        <w:t>в</w:t>
      </w:r>
      <w:proofErr w:type="gramEnd"/>
      <w:r w:rsidR="003154CC">
        <w:rPr>
          <w:rFonts w:ascii="Times New Roman" w:hAnsi="Times New Roman" w:cs="Times New Roman"/>
        </w:rPr>
        <w:t xml:space="preserve"> </w:t>
      </w:r>
      <w:proofErr w:type="gramStart"/>
      <w:r w:rsidR="00613E06">
        <w:rPr>
          <w:rFonts w:ascii="Times New Roman" w:hAnsi="Times New Roman" w:cs="Times New Roman"/>
        </w:rPr>
        <w:t>АС</w:t>
      </w:r>
      <w:proofErr w:type="gramEnd"/>
      <w:r w:rsidR="00613E06">
        <w:rPr>
          <w:rFonts w:ascii="Times New Roman" w:hAnsi="Times New Roman" w:cs="Times New Roman"/>
        </w:rPr>
        <w:t xml:space="preserve"> ППС</w:t>
      </w:r>
      <w:r w:rsidRPr="00C14F7C">
        <w:rPr>
          <w:rFonts w:ascii="Times New Roman" w:hAnsi="Times New Roman" w:cs="Times New Roman"/>
        </w:rPr>
        <w:t xml:space="preserve"> должна осуществляться</w:t>
      </w:r>
      <w:r w:rsidR="00214813">
        <w:rPr>
          <w:rFonts w:ascii="Times New Roman" w:hAnsi="Times New Roman" w:cs="Times New Roman"/>
        </w:rPr>
        <w:t xml:space="preserve"> без использования СКЗИ</w:t>
      </w:r>
      <w:r w:rsidRPr="00C14F7C">
        <w:rPr>
          <w:rFonts w:ascii="Times New Roman" w:hAnsi="Times New Roman" w:cs="Times New Roman"/>
        </w:rPr>
        <w:t xml:space="preserve"> с помощью механизмов двусторонней аутентификации абонентов и узлов телекоммуникационной системы.</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Конфиденциальность информации в каналах связи обеспечивается с помощью шифрования, которое реализуется на основе сертифицированных сре</w:t>
      </w:r>
      <w:proofErr w:type="gramStart"/>
      <w:r w:rsidRPr="00C14F7C">
        <w:rPr>
          <w:rFonts w:ascii="Times New Roman" w:hAnsi="Times New Roman" w:cs="Times New Roman"/>
        </w:rPr>
        <w:t>дств кр</w:t>
      </w:r>
      <w:proofErr w:type="gramEnd"/>
      <w:r w:rsidRPr="00C14F7C">
        <w:rPr>
          <w:rFonts w:ascii="Times New Roman" w:hAnsi="Times New Roman" w:cs="Times New Roman"/>
        </w:rPr>
        <w:t xml:space="preserve">иптографической защиты информации, рекомендованных к применению Банком России. </w:t>
      </w:r>
    </w:p>
    <w:p w:rsidR="003B3C7A" w:rsidRPr="00C14F7C" w:rsidRDefault="003B3C7A" w:rsidP="003A36D2">
      <w:pPr>
        <w:spacing w:after="120" w:line="288" w:lineRule="auto"/>
        <w:ind w:firstLine="709"/>
      </w:pPr>
      <w:r w:rsidRPr="00C14F7C">
        <w:t xml:space="preserve">В </w:t>
      </w:r>
      <w:r w:rsidR="00613E06">
        <w:t>АС ППС</w:t>
      </w:r>
      <w:r w:rsidRPr="00C14F7C">
        <w:t xml:space="preserve"> должно обеспечиваться шифрование Э</w:t>
      </w:r>
      <w:proofErr w:type="gramStart"/>
      <w:r w:rsidRPr="00C14F7C">
        <w:t>C</w:t>
      </w:r>
      <w:proofErr w:type="gramEnd"/>
      <w:r w:rsidRPr="00C14F7C">
        <w:t xml:space="preserve">, передаваемых по каналам связи между участниками и </w:t>
      </w:r>
      <w:r w:rsidR="00613E06">
        <w:t>АС ППС</w:t>
      </w:r>
      <w:r w:rsidR="005D115A">
        <w:t>,</w:t>
      </w:r>
      <w:r w:rsidRPr="00C14F7C">
        <w:t xml:space="preserve"> между </w:t>
      </w:r>
      <w:r w:rsidR="00613E06">
        <w:t>АС ППС</w:t>
      </w:r>
      <w:r w:rsidRPr="00C14F7C">
        <w:t xml:space="preserve"> и системой централизованного управления ликвидностью Банка России; между </w:t>
      </w:r>
      <w:r w:rsidR="00613E06">
        <w:t>АС ППС</w:t>
      </w:r>
      <w:r w:rsidRPr="00C14F7C">
        <w:t xml:space="preserve"> и внешними системами, в том числе с системами расчетов по ценным бумагам и валюте для обеспечения денежной части сделок на финансовых рынках. </w:t>
      </w:r>
    </w:p>
    <w:p w:rsidR="003B3C7A" w:rsidRPr="00C14F7C" w:rsidRDefault="003B3C7A" w:rsidP="00AC03C5">
      <w:pPr>
        <w:pStyle w:val="30"/>
        <w:tabs>
          <w:tab w:val="left" w:pos="993"/>
          <w:tab w:val="num" w:pos="1429"/>
        </w:tabs>
        <w:spacing w:before="0" w:after="120" w:line="288" w:lineRule="auto"/>
        <w:ind w:firstLine="709"/>
      </w:pPr>
      <w:bookmarkStart w:id="85" w:name="_Toc127159550"/>
      <w:bookmarkStart w:id="86" w:name="_Toc129485699"/>
      <w:bookmarkStart w:id="87" w:name="_Toc163534988"/>
      <w:bookmarkStart w:id="88" w:name="_Toc367390211"/>
      <w:bookmarkStart w:id="89" w:name="_Ref410403259"/>
      <w:r w:rsidRPr="00C14F7C">
        <w:t>Требования к функции управления и мониторинга информационной безопасности</w:t>
      </w:r>
      <w:bookmarkEnd w:id="85"/>
      <w:bookmarkEnd w:id="86"/>
      <w:bookmarkEnd w:id="87"/>
      <w:bookmarkEnd w:id="88"/>
      <w:r w:rsidR="008A53A9">
        <w:t xml:space="preserve"> (</w:t>
      </w:r>
      <w:r w:rsidR="00153FF0" w:rsidRPr="00C14F7C">
        <w:rPr>
          <w:lang w:val="en-US"/>
        </w:rPr>
        <w:t>SR</w:t>
      </w:r>
      <w:r w:rsidR="00153FF0" w:rsidRPr="00C14F7C">
        <w:t>-8)</w:t>
      </w:r>
      <w:bookmarkEnd w:id="89"/>
    </w:p>
    <w:p w:rsidR="00D32320" w:rsidRPr="005E3627" w:rsidRDefault="00D32320" w:rsidP="00BB692C">
      <w:pPr>
        <w:tabs>
          <w:tab w:val="left" w:pos="709"/>
        </w:tabs>
        <w:spacing w:after="120" w:line="276" w:lineRule="auto"/>
        <w:ind w:firstLine="709"/>
      </w:pPr>
      <w:r>
        <w:t xml:space="preserve">АС ППС должна обеспечить </w:t>
      </w:r>
      <w:r w:rsidRPr="0032573F">
        <w:t>мониторинг событий, связанных с процессами  обеспечения информационной безопасности: идентификации внешних пользователей ППС, аутентификации внешних пользователей ППС, выполнения проверок обеспечения безопасности обработки распоряжений о переводе денежных средств.</w:t>
      </w:r>
    </w:p>
    <w:p w:rsidR="00D66335" w:rsidRPr="005E3627" w:rsidRDefault="00D66335" w:rsidP="00D66335">
      <w:pPr>
        <w:tabs>
          <w:tab w:val="left" w:pos="709"/>
        </w:tabs>
        <w:spacing w:after="120" w:line="276" w:lineRule="auto"/>
        <w:ind w:firstLine="709"/>
      </w:pPr>
      <w:r>
        <w:t xml:space="preserve">Функции мониторинга и анализа событий ИБ, зарегистрированных </w:t>
      </w:r>
      <w:proofErr w:type="gramStart"/>
      <w:r>
        <w:t>в</w:t>
      </w:r>
      <w:proofErr w:type="gramEnd"/>
      <w:r w:rsidR="00E21CBA">
        <w:t xml:space="preserve"> </w:t>
      </w:r>
      <w:proofErr w:type="gramStart"/>
      <w:r>
        <w:t>АС</w:t>
      </w:r>
      <w:proofErr w:type="gramEnd"/>
      <w:r>
        <w:t xml:space="preserve"> ППС должны реализовываться соответствующими сервисами и компонентами СОИБ.</w:t>
      </w:r>
    </w:p>
    <w:p w:rsidR="00D66335" w:rsidRPr="00C14F7C" w:rsidRDefault="00D66335" w:rsidP="00D66335">
      <w:pPr>
        <w:pStyle w:val="afffd"/>
        <w:spacing w:after="120" w:line="288" w:lineRule="auto"/>
        <w:ind w:firstLine="709"/>
        <w:rPr>
          <w:rFonts w:ascii="Times New Roman" w:hAnsi="Times New Roman" w:cs="Times New Roman"/>
        </w:rPr>
      </w:pPr>
      <w:r w:rsidRPr="00C14F7C">
        <w:rPr>
          <w:rFonts w:ascii="Times New Roman" w:hAnsi="Times New Roman" w:cs="Times New Roman"/>
        </w:rPr>
        <w:lastRenderedPageBreak/>
        <w:t xml:space="preserve">Средства </w:t>
      </w:r>
      <w:r>
        <w:rPr>
          <w:rFonts w:ascii="Times New Roman" w:hAnsi="Times New Roman" w:cs="Times New Roman"/>
        </w:rPr>
        <w:t xml:space="preserve">АС ППС </w:t>
      </w:r>
      <w:r w:rsidRPr="00C14F7C">
        <w:rPr>
          <w:rFonts w:ascii="Times New Roman" w:hAnsi="Times New Roman" w:cs="Times New Roman"/>
        </w:rPr>
        <w:t xml:space="preserve">должны обеспечивать регистрацию в режиме реального времени всех критичных с точки зрения информационной безопасности событий </w:t>
      </w:r>
      <w:proofErr w:type="gramStart"/>
      <w:r w:rsidRPr="00C14F7C">
        <w:rPr>
          <w:rFonts w:ascii="Times New Roman" w:hAnsi="Times New Roman" w:cs="Times New Roman"/>
        </w:rPr>
        <w:t>в</w:t>
      </w:r>
      <w:proofErr w:type="gramEnd"/>
      <w:r w:rsidR="00E21CBA">
        <w:rPr>
          <w:rFonts w:ascii="Times New Roman" w:hAnsi="Times New Roman" w:cs="Times New Roman"/>
        </w:rPr>
        <w:t xml:space="preserve"> </w:t>
      </w:r>
      <w:proofErr w:type="gramStart"/>
      <w:r w:rsidR="00613E06">
        <w:rPr>
          <w:rFonts w:ascii="Times New Roman" w:hAnsi="Times New Roman" w:cs="Times New Roman"/>
        </w:rPr>
        <w:t>АС</w:t>
      </w:r>
      <w:proofErr w:type="gramEnd"/>
      <w:r w:rsidR="00613E06">
        <w:rPr>
          <w:rFonts w:ascii="Times New Roman" w:hAnsi="Times New Roman" w:cs="Times New Roman"/>
        </w:rPr>
        <w:t xml:space="preserve"> ППС</w:t>
      </w:r>
      <w:r>
        <w:rPr>
          <w:rFonts w:ascii="Times New Roman" w:hAnsi="Times New Roman" w:cs="Times New Roman"/>
        </w:rPr>
        <w:t xml:space="preserve"> и  их передачу в СОИБ</w:t>
      </w:r>
      <w:r w:rsidRPr="00C14F7C">
        <w:rPr>
          <w:rFonts w:ascii="Times New Roman" w:hAnsi="Times New Roman" w:cs="Times New Roman"/>
        </w:rPr>
        <w:t>.</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Процессы идентификац</w:t>
      </w:r>
      <w:proofErr w:type="gramStart"/>
      <w:r w:rsidRPr="00C14F7C">
        <w:rPr>
          <w:rFonts w:ascii="Times New Roman" w:hAnsi="Times New Roman" w:cs="Times New Roman"/>
        </w:rPr>
        <w:t>ии и ау</w:t>
      </w:r>
      <w:proofErr w:type="gramEnd"/>
      <w:r w:rsidRPr="00C14F7C">
        <w:rPr>
          <w:rFonts w:ascii="Times New Roman" w:hAnsi="Times New Roman" w:cs="Times New Roman"/>
        </w:rPr>
        <w:t xml:space="preserve">тентификации субъектов доступа, а также их попытки НСД, должны контролироваться на всех технологических участках </w:t>
      </w:r>
      <w:r w:rsidR="00613E06">
        <w:rPr>
          <w:rFonts w:ascii="Times New Roman" w:hAnsi="Times New Roman" w:cs="Times New Roman"/>
        </w:rPr>
        <w:t>АС ППС</w:t>
      </w:r>
      <w:r w:rsidRPr="00C14F7C">
        <w:rPr>
          <w:rFonts w:ascii="Times New Roman" w:hAnsi="Times New Roman" w:cs="Times New Roman"/>
        </w:rPr>
        <w:t>.</w:t>
      </w:r>
    </w:p>
    <w:p w:rsidR="003B3C7A" w:rsidRPr="00C14F7C" w:rsidRDefault="003B3C7A" w:rsidP="00AC03C5">
      <w:pPr>
        <w:pStyle w:val="30"/>
        <w:tabs>
          <w:tab w:val="left" w:pos="993"/>
          <w:tab w:val="num" w:pos="1429"/>
        </w:tabs>
        <w:spacing w:before="0" w:after="120" w:line="288" w:lineRule="auto"/>
        <w:ind w:firstLine="709"/>
      </w:pPr>
      <w:bookmarkStart w:id="90" w:name="_Toc163534989"/>
      <w:bookmarkStart w:id="91" w:name="_Toc367390212"/>
      <w:r w:rsidRPr="00C14F7C">
        <w:t xml:space="preserve">Требования к функции внутреннего контроля состояния информационной безопасности </w:t>
      </w:r>
      <w:bookmarkEnd w:id="90"/>
      <w:bookmarkEnd w:id="91"/>
      <w:r w:rsidR="00613E06">
        <w:t>АС ППС</w:t>
      </w:r>
    </w:p>
    <w:p w:rsidR="003B3C7A" w:rsidRPr="00C14F7C" w:rsidRDefault="007F42C5" w:rsidP="003A36D2">
      <w:pPr>
        <w:pStyle w:val="afffd"/>
        <w:spacing w:after="120" w:line="288" w:lineRule="auto"/>
        <w:ind w:firstLine="709"/>
        <w:rPr>
          <w:rFonts w:ascii="Times New Roman" w:hAnsi="Times New Roman" w:cs="Times New Roman"/>
        </w:rPr>
      </w:pPr>
      <w:r w:rsidRPr="007F42C5">
        <w:rPr>
          <w:rFonts w:ascii="Times New Roman" w:hAnsi="Times New Roman" w:cs="Times New Roman"/>
        </w:rPr>
        <w:t xml:space="preserve">Исполнитель должен регламентировать порядок проведения </w:t>
      </w:r>
      <w:proofErr w:type="gramStart"/>
      <w:r w:rsidRPr="007F42C5">
        <w:rPr>
          <w:rFonts w:ascii="Times New Roman" w:hAnsi="Times New Roman" w:cs="Times New Roman"/>
        </w:rPr>
        <w:t>в</w:t>
      </w:r>
      <w:proofErr w:type="gramEnd"/>
      <w:r w:rsidR="00E21CBA">
        <w:rPr>
          <w:rFonts w:ascii="Times New Roman" w:hAnsi="Times New Roman" w:cs="Times New Roman"/>
        </w:rPr>
        <w:t xml:space="preserve"> </w:t>
      </w:r>
      <w:proofErr w:type="gramStart"/>
      <w:r w:rsidRPr="007F42C5">
        <w:rPr>
          <w:rFonts w:ascii="Times New Roman" w:hAnsi="Times New Roman" w:cs="Times New Roman"/>
        </w:rPr>
        <w:t>АС</w:t>
      </w:r>
      <w:proofErr w:type="gramEnd"/>
      <w:r w:rsidRPr="007F42C5">
        <w:rPr>
          <w:rFonts w:ascii="Times New Roman" w:hAnsi="Times New Roman" w:cs="Times New Roman"/>
        </w:rPr>
        <w:t xml:space="preserve"> ППС </w:t>
      </w:r>
      <w:r w:rsidRPr="00C14F7C">
        <w:rPr>
          <w:rFonts w:ascii="Times New Roman" w:hAnsi="Times New Roman" w:cs="Times New Roman"/>
        </w:rPr>
        <w:t>внутренн</w:t>
      </w:r>
      <w:r>
        <w:rPr>
          <w:rFonts w:ascii="Times New Roman" w:hAnsi="Times New Roman" w:cs="Times New Roman"/>
        </w:rPr>
        <w:t xml:space="preserve">его </w:t>
      </w:r>
      <w:r w:rsidRPr="00C14F7C">
        <w:rPr>
          <w:rFonts w:ascii="Times New Roman" w:hAnsi="Times New Roman" w:cs="Times New Roman"/>
        </w:rPr>
        <w:t>контрол</w:t>
      </w:r>
      <w:r>
        <w:rPr>
          <w:rFonts w:ascii="Times New Roman" w:hAnsi="Times New Roman" w:cs="Times New Roman"/>
        </w:rPr>
        <w:t>я</w:t>
      </w:r>
      <w:r w:rsidRPr="00C14F7C">
        <w:rPr>
          <w:rFonts w:ascii="Times New Roman" w:hAnsi="Times New Roman" w:cs="Times New Roman"/>
        </w:rPr>
        <w:t xml:space="preserve"> состояния информационной безопасности на соответствие положениям Стандарта Банка России СТО БР ИББС-1.0-2014.</w:t>
      </w:r>
    </w:p>
    <w:p w:rsidR="003B3C7A" w:rsidRPr="00C14F7C" w:rsidRDefault="007F42C5"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Внутренний контроль должен включать в себя регулярную оценку рисков</w:t>
      </w:r>
      <w:r w:rsidR="00E21CBA">
        <w:rPr>
          <w:rFonts w:ascii="Times New Roman" w:hAnsi="Times New Roman" w:cs="Times New Roman"/>
        </w:rPr>
        <w:t xml:space="preserve"> </w:t>
      </w:r>
      <w:r w:rsidRPr="007F42C5">
        <w:rPr>
          <w:rFonts w:ascii="Times New Roman" w:hAnsi="Times New Roman" w:cs="Times New Roman"/>
        </w:rPr>
        <w:t>нарушения</w:t>
      </w:r>
      <w:r w:rsidRPr="00C14F7C">
        <w:rPr>
          <w:rFonts w:ascii="Times New Roman" w:hAnsi="Times New Roman" w:cs="Times New Roman"/>
        </w:rPr>
        <w:t xml:space="preserve"> информационной безопасности.</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По результатам оценки рисков в случае необходимости должны уточняться частные политики информационной безопасности </w:t>
      </w:r>
      <w:r w:rsidR="00613E06">
        <w:rPr>
          <w:rFonts w:ascii="Times New Roman" w:hAnsi="Times New Roman" w:cs="Times New Roman"/>
        </w:rPr>
        <w:t>АС ППС</w:t>
      </w:r>
      <w:r w:rsidRPr="00C14F7C">
        <w:rPr>
          <w:rFonts w:ascii="Times New Roman" w:hAnsi="Times New Roman" w:cs="Times New Roman"/>
        </w:rPr>
        <w:t>.</w:t>
      </w:r>
    </w:p>
    <w:p w:rsidR="003B3C7A" w:rsidRPr="00C14F7C" w:rsidRDefault="003B3C7A" w:rsidP="00AC03C5">
      <w:pPr>
        <w:pStyle w:val="30"/>
        <w:tabs>
          <w:tab w:val="left" w:pos="993"/>
          <w:tab w:val="num" w:pos="1429"/>
        </w:tabs>
        <w:spacing w:before="0" w:after="120" w:line="288" w:lineRule="auto"/>
        <w:ind w:firstLine="709"/>
      </w:pPr>
      <w:bookmarkStart w:id="92" w:name="_Toc129485700"/>
      <w:bookmarkStart w:id="93" w:name="_Toc163534990"/>
      <w:bookmarkStart w:id="94" w:name="_Toc367390213"/>
      <w:r w:rsidRPr="00C14F7C">
        <w:t xml:space="preserve">Требования к функции обеспечения охраны и контроля доступа на объекты </w:t>
      </w:r>
      <w:bookmarkEnd w:id="92"/>
      <w:bookmarkEnd w:id="93"/>
      <w:bookmarkEnd w:id="94"/>
      <w:r w:rsidR="00613E06">
        <w:t>АС ППС</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Охрана и контроль доступа на объекты </w:t>
      </w:r>
      <w:r w:rsidR="00613E06">
        <w:rPr>
          <w:rFonts w:ascii="Times New Roman" w:hAnsi="Times New Roman" w:cs="Times New Roman"/>
        </w:rPr>
        <w:t>АС ППС</w:t>
      </w:r>
      <w:r w:rsidRPr="00C14F7C">
        <w:rPr>
          <w:rFonts w:ascii="Times New Roman" w:hAnsi="Times New Roman" w:cs="Times New Roman"/>
        </w:rPr>
        <w:t xml:space="preserve"> и к техническим средствам обработки информации должны осуществляться с использованием инженерно-технических средств охраны, включающих в себя средства видеонаблюдения, средства контроля доступа персонала в помещения и сооружения, средства пожарной и охранной сигнализации. Для контроля доступа могут также использоваться средства биометрии. </w:t>
      </w:r>
    </w:p>
    <w:p w:rsidR="003B3C7A" w:rsidRPr="00C14F7C" w:rsidRDefault="003B3C7A" w:rsidP="003A36D2">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Меры по защите помещений, в которых размещаются технические средства </w:t>
      </w:r>
      <w:r w:rsidR="00613E06">
        <w:rPr>
          <w:rFonts w:ascii="Times New Roman" w:hAnsi="Times New Roman" w:cs="Times New Roman"/>
        </w:rPr>
        <w:t>АС ППС</w:t>
      </w:r>
      <w:r w:rsidRPr="00C14F7C">
        <w:rPr>
          <w:rFonts w:ascii="Times New Roman" w:hAnsi="Times New Roman" w:cs="Times New Roman"/>
        </w:rPr>
        <w:t xml:space="preserve">, должны соответствовать требованиям нормативных и методических документов Банка России. </w:t>
      </w:r>
    </w:p>
    <w:p w:rsidR="00C3067B" w:rsidRDefault="003B3C7A" w:rsidP="00BB692C">
      <w:pPr>
        <w:pStyle w:val="afffd"/>
        <w:spacing w:after="120" w:line="288" w:lineRule="auto"/>
        <w:ind w:firstLine="709"/>
        <w:rPr>
          <w:rFonts w:ascii="Times New Roman" w:hAnsi="Times New Roman" w:cs="Times New Roman"/>
        </w:rPr>
      </w:pPr>
      <w:r w:rsidRPr="00C14F7C">
        <w:rPr>
          <w:rFonts w:ascii="Times New Roman" w:hAnsi="Times New Roman" w:cs="Times New Roman"/>
        </w:rPr>
        <w:t xml:space="preserve">Пропускной и </w:t>
      </w:r>
      <w:proofErr w:type="spellStart"/>
      <w:r w:rsidRPr="00C14F7C">
        <w:rPr>
          <w:rFonts w:ascii="Times New Roman" w:hAnsi="Times New Roman" w:cs="Times New Roman"/>
        </w:rPr>
        <w:t>внутриобъектовый</w:t>
      </w:r>
      <w:proofErr w:type="spellEnd"/>
      <w:r w:rsidRPr="00C14F7C">
        <w:rPr>
          <w:rFonts w:ascii="Times New Roman" w:hAnsi="Times New Roman" w:cs="Times New Roman"/>
        </w:rPr>
        <w:t xml:space="preserve"> режим на объектах </w:t>
      </w:r>
      <w:r w:rsidR="00613E06">
        <w:rPr>
          <w:rFonts w:ascii="Times New Roman" w:hAnsi="Times New Roman" w:cs="Times New Roman"/>
        </w:rPr>
        <w:t>АС ППС</w:t>
      </w:r>
      <w:r w:rsidRPr="00C14F7C">
        <w:rPr>
          <w:rFonts w:ascii="Times New Roman" w:hAnsi="Times New Roman" w:cs="Times New Roman"/>
        </w:rPr>
        <w:t xml:space="preserve"> должен быть регламентирован.</w:t>
      </w:r>
    </w:p>
    <w:bookmarkEnd w:id="48"/>
    <w:p w:rsidR="009265C5" w:rsidRDefault="009265C5" w:rsidP="009265C5">
      <w:pPr>
        <w:pStyle w:val="afffd"/>
        <w:spacing w:after="120" w:line="276" w:lineRule="auto"/>
        <w:ind w:firstLine="709"/>
        <w:rPr>
          <w:rFonts w:ascii="Times New Roman" w:hAnsi="Times New Roman" w:cs="Times New Roman"/>
        </w:rPr>
      </w:pPr>
      <w:r>
        <w:rPr>
          <w:rFonts w:ascii="Times New Roman" w:hAnsi="Times New Roman" w:cs="Times New Roman"/>
        </w:rPr>
        <w:t xml:space="preserve">Исполнитель должен отразить в документации на систему вышеуказанные требования к функциям охраны </w:t>
      </w:r>
      <w:r w:rsidRPr="00BF2FEA">
        <w:rPr>
          <w:rFonts w:ascii="Times New Roman" w:hAnsi="Times New Roman" w:cs="Times New Roman"/>
        </w:rPr>
        <w:t>и контроля доступа на объекты АС ППС</w:t>
      </w:r>
      <w:r>
        <w:rPr>
          <w:rFonts w:ascii="Times New Roman" w:hAnsi="Times New Roman" w:cs="Times New Roman"/>
        </w:rPr>
        <w:t>.</w:t>
      </w:r>
    </w:p>
    <w:p w:rsidR="00BB3A18" w:rsidRPr="00575E9F" w:rsidRDefault="00BB3A18" w:rsidP="00B75C57">
      <w:pPr>
        <w:pStyle w:val="20"/>
        <w:spacing w:before="0" w:after="120" w:line="288" w:lineRule="auto"/>
        <w:ind w:hanging="142"/>
        <w:rPr>
          <w:sz w:val="24"/>
          <w:szCs w:val="24"/>
        </w:rPr>
      </w:pPr>
      <w:bookmarkStart w:id="95" w:name="_Toc410395611"/>
      <w:bookmarkStart w:id="96" w:name="_Toc413236162"/>
      <w:bookmarkStart w:id="97" w:name="_Toc414032662"/>
      <w:bookmarkStart w:id="98" w:name="_Toc360618957"/>
      <w:r w:rsidRPr="00575E9F">
        <w:rPr>
          <w:sz w:val="24"/>
          <w:szCs w:val="24"/>
        </w:rPr>
        <w:t>Показатели назначения</w:t>
      </w:r>
      <w:r w:rsidR="00B75C57">
        <w:rPr>
          <w:sz w:val="24"/>
          <w:szCs w:val="24"/>
        </w:rPr>
        <w:t xml:space="preserve"> АС ППС</w:t>
      </w:r>
      <w:bookmarkEnd w:id="95"/>
      <w:bookmarkEnd w:id="96"/>
      <w:bookmarkEnd w:id="97"/>
    </w:p>
    <w:p w:rsidR="00EB43CA" w:rsidRPr="000D4131" w:rsidRDefault="00EB43CA" w:rsidP="009D0B63">
      <w:pPr>
        <w:pStyle w:val="30"/>
        <w:ind w:firstLine="141"/>
      </w:pPr>
      <w:bookmarkStart w:id="99" w:name="_Toc410395614"/>
      <w:r>
        <w:t>Режим работы АС ППС</w:t>
      </w:r>
    </w:p>
    <w:p w:rsidR="00047C91" w:rsidRDefault="004133B4" w:rsidP="00047C91">
      <w:pPr>
        <w:pStyle w:val="afffd"/>
        <w:spacing w:after="120" w:line="288" w:lineRule="auto"/>
        <w:ind w:firstLine="709"/>
        <w:rPr>
          <w:rFonts w:ascii="Times New Roman" w:hAnsi="Times New Roman" w:cs="Times New Roman"/>
        </w:rPr>
      </w:pPr>
      <w:r w:rsidRPr="00047C91">
        <w:rPr>
          <w:rFonts w:ascii="Times New Roman" w:hAnsi="Times New Roman" w:cs="Times New Roman"/>
        </w:rPr>
        <w:t>АС ППС должна функционировать в режиме 5 на 24 с разрешенным технологическим окн</w:t>
      </w:r>
      <w:r>
        <w:rPr>
          <w:rFonts w:ascii="Times New Roman" w:hAnsi="Times New Roman" w:cs="Times New Roman"/>
        </w:rPr>
        <w:t>о</w:t>
      </w:r>
      <w:r w:rsidRPr="00047C91">
        <w:rPr>
          <w:rFonts w:ascii="Times New Roman" w:hAnsi="Times New Roman" w:cs="Times New Roman"/>
        </w:rPr>
        <w:t>м в период с 08:00 субботы</w:t>
      </w:r>
      <w:r w:rsidRPr="00846116">
        <w:rPr>
          <w:rStyle w:val="afa"/>
        </w:rPr>
        <w:footnoteReference w:id="3"/>
      </w:r>
      <w:r w:rsidRPr="00047C91">
        <w:rPr>
          <w:rFonts w:ascii="Times New Roman" w:hAnsi="Times New Roman" w:cs="Times New Roman"/>
        </w:rPr>
        <w:t xml:space="preserve"> до 20:00 воскресенья</w:t>
      </w:r>
      <w:r w:rsidRPr="004133B4">
        <w:rPr>
          <w:rFonts w:ascii="Times New Roman" w:hAnsi="Times New Roman" w:cs="Times New Roman"/>
        </w:rPr>
        <w:t xml:space="preserve"> по московскому времени.</w:t>
      </w:r>
      <w:r w:rsidR="00047C91" w:rsidRPr="00047C91">
        <w:rPr>
          <w:rFonts w:ascii="Times New Roman" w:hAnsi="Times New Roman" w:cs="Times New Roman"/>
        </w:rPr>
        <w:t xml:space="preserve"> (AR-52.1)</w:t>
      </w:r>
      <w:r w:rsidR="00047C91">
        <w:rPr>
          <w:rFonts w:ascii="Times New Roman" w:hAnsi="Times New Roman" w:cs="Times New Roman"/>
        </w:rPr>
        <w:t>.</w:t>
      </w:r>
    </w:p>
    <w:p w:rsidR="00EB43CA" w:rsidRPr="00EB43CA" w:rsidRDefault="00EB43CA" w:rsidP="009D0B63">
      <w:pPr>
        <w:pStyle w:val="30"/>
        <w:ind w:firstLine="141"/>
      </w:pPr>
      <w:r>
        <w:lastRenderedPageBreak/>
        <w:t>Производительность АС ППС</w:t>
      </w:r>
    </w:p>
    <w:p w:rsidR="00047C91" w:rsidRPr="00047C91" w:rsidRDefault="00047C91" w:rsidP="00047C91">
      <w:pPr>
        <w:pStyle w:val="afffd"/>
        <w:spacing w:after="120" w:line="288" w:lineRule="auto"/>
        <w:ind w:firstLine="709"/>
        <w:rPr>
          <w:rFonts w:ascii="Times New Roman" w:hAnsi="Times New Roman" w:cs="Times New Roman"/>
        </w:rPr>
      </w:pPr>
      <w:r w:rsidRPr="00047C91">
        <w:rPr>
          <w:rFonts w:ascii="Times New Roman" w:hAnsi="Times New Roman" w:cs="Times New Roman"/>
        </w:rPr>
        <w:t xml:space="preserve">Количество распоряжений с признаком обработки в сервисе  несрочного перевода (далее - несрочных платежей), которые необходимо обработать за </w:t>
      </w:r>
      <w:r w:rsidR="00EB43CA">
        <w:rPr>
          <w:rFonts w:ascii="Times New Roman" w:hAnsi="Times New Roman" w:cs="Times New Roman"/>
        </w:rPr>
        <w:t xml:space="preserve">операционный </w:t>
      </w:r>
      <w:r w:rsidRPr="00047C91">
        <w:rPr>
          <w:rFonts w:ascii="Times New Roman" w:hAnsi="Times New Roman" w:cs="Times New Roman"/>
        </w:rPr>
        <w:t>день составляет 21.000.000. (AR-8.1)</w:t>
      </w:r>
      <w:r>
        <w:rPr>
          <w:rFonts w:ascii="Times New Roman" w:hAnsi="Times New Roman" w:cs="Times New Roman"/>
        </w:rPr>
        <w:t>.</w:t>
      </w:r>
    </w:p>
    <w:p w:rsidR="00047C91" w:rsidRPr="00047C91" w:rsidRDefault="00047C91" w:rsidP="00047C91">
      <w:pPr>
        <w:pStyle w:val="afffd"/>
        <w:spacing w:after="120" w:line="288" w:lineRule="auto"/>
        <w:ind w:firstLine="709"/>
        <w:rPr>
          <w:rFonts w:ascii="Times New Roman" w:hAnsi="Times New Roman" w:cs="Times New Roman"/>
        </w:rPr>
      </w:pPr>
      <w:r w:rsidRPr="00447731">
        <w:rPr>
          <w:rFonts w:ascii="Times New Roman" w:hAnsi="Times New Roman" w:cs="Times New Roman"/>
        </w:rPr>
        <w:t>Количество несрочных платежей, которые необходимо обработать в час пик (в течение 30 минут) составляет 1.600.000. (AR-8.2).</w:t>
      </w:r>
    </w:p>
    <w:p w:rsidR="00047C91" w:rsidRPr="00047C91" w:rsidRDefault="00047C91" w:rsidP="00047C91">
      <w:pPr>
        <w:pStyle w:val="afffd"/>
        <w:spacing w:after="120" w:line="288" w:lineRule="auto"/>
        <w:ind w:firstLine="709"/>
        <w:rPr>
          <w:rFonts w:ascii="Times New Roman" w:hAnsi="Times New Roman" w:cs="Times New Roman"/>
        </w:rPr>
      </w:pPr>
      <w:r w:rsidRPr="00047C91">
        <w:rPr>
          <w:rFonts w:ascii="Times New Roman" w:hAnsi="Times New Roman" w:cs="Times New Roman"/>
        </w:rPr>
        <w:t>Количество распоряжений с признаком обработки в сервисе срочного перевода (далее – срочных платежей), которые необходимо обработать за день составляет 650.000. (AR-8.3)</w:t>
      </w:r>
      <w:r>
        <w:rPr>
          <w:rFonts w:ascii="Times New Roman" w:hAnsi="Times New Roman" w:cs="Times New Roman"/>
        </w:rPr>
        <w:t>.</w:t>
      </w:r>
    </w:p>
    <w:p w:rsidR="00047C91" w:rsidRPr="00047C91" w:rsidRDefault="00047C91" w:rsidP="00047C91">
      <w:pPr>
        <w:pStyle w:val="afffd"/>
        <w:spacing w:after="120" w:line="288" w:lineRule="auto"/>
        <w:ind w:firstLine="709"/>
        <w:rPr>
          <w:rFonts w:ascii="Times New Roman" w:hAnsi="Times New Roman" w:cs="Times New Roman"/>
        </w:rPr>
      </w:pPr>
      <w:r w:rsidRPr="00047C91">
        <w:rPr>
          <w:rFonts w:ascii="Times New Roman" w:hAnsi="Times New Roman" w:cs="Times New Roman"/>
        </w:rPr>
        <w:t>Среднее время обработки срочного платежа не должно превышать 1 минуту. (AR-8.4)</w:t>
      </w:r>
      <w:r>
        <w:rPr>
          <w:rFonts w:ascii="Times New Roman" w:hAnsi="Times New Roman" w:cs="Times New Roman"/>
        </w:rPr>
        <w:t>.</w:t>
      </w:r>
    </w:p>
    <w:p w:rsidR="00047C91" w:rsidRPr="00047C91" w:rsidRDefault="00047C91" w:rsidP="00047C91">
      <w:pPr>
        <w:pStyle w:val="afffd"/>
        <w:spacing w:after="120" w:line="288" w:lineRule="auto"/>
        <w:ind w:firstLine="709"/>
        <w:rPr>
          <w:rFonts w:ascii="Times New Roman" w:hAnsi="Times New Roman" w:cs="Times New Roman"/>
        </w:rPr>
      </w:pPr>
      <w:r w:rsidRPr="00047C91">
        <w:rPr>
          <w:rFonts w:ascii="Times New Roman" w:hAnsi="Times New Roman" w:cs="Times New Roman"/>
        </w:rPr>
        <w:t>Гарантированное время обработки срочного платежа в системе не должно превышать 5 минут. (AR-8.5)</w:t>
      </w:r>
      <w:r>
        <w:rPr>
          <w:rFonts w:ascii="Times New Roman" w:hAnsi="Times New Roman" w:cs="Times New Roman"/>
        </w:rPr>
        <w:t>.</w:t>
      </w:r>
    </w:p>
    <w:p w:rsidR="00047C91" w:rsidRPr="00047C91" w:rsidRDefault="00047C91" w:rsidP="00047C91">
      <w:pPr>
        <w:pStyle w:val="afffd"/>
        <w:spacing w:after="120" w:line="288" w:lineRule="auto"/>
        <w:ind w:firstLine="709"/>
        <w:rPr>
          <w:rFonts w:ascii="Times New Roman" w:hAnsi="Times New Roman" w:cs="Times New Roman"/>
        </w:rPr>
      </w:pPr>
      <w:r w:rsidRPr="00047C91">
        <w:rPr>
          <w:rFonts w:ascii="Times New Roman" w:hAnsi="Times New Roman" w:cs="Times New Roman"/>
        </w:rPr>
        <w:t>Среднее время обработки пакета несрочных платеже</w:t>
      </w:r>
      <w:proofErr w:type="gramStart"/>
      <w:r w:rsidRPr="00047C91">
        <w:rPr>
          <w:rFonts w:ascii="Times New Roman" w:hAnsi="Times New Roman" w:cs="Times New Roman"/>
        </w:rPr>
        <w:t>й</w:t>
      </w:r>
      <w:r w:rsidR="00DC5066">
        <w:rPr>
          <w:rFonts w:ascii="Times New Roman" w:hAnsi="Times New Roman" w:cs="Times New Roman"/>
        </w:rPr>
        <w:t>(</w:t>
      </w:r>
      <w:proofErr w:type="gramEnd"/>
      <w:r w:rsidR="00DC5066" w:rsidRPr="00047C91">
        <w:rPr>
          <w:rFonts w:ascii="Times New Roman" w:hAnsi="Times New Roman" w:cs="Times New Roman"/>
        </w:rPr>
        <w:t>от момента поступления распоряжения из транспортной системы Банка России в</w:t>
      </w:r>
      <w:r w:rsidR="00E21CBA">
        <w:rPr>
          <w:rFonts w:ascii="Times New Roman" w:hAnsi="Times New Roman" w:cs="Times New Roman"/>
        </w:rPr>
        <w:t xml:space="preserve"> </w:t>
      </w:r>
      <w:r w:rsidR="00DC5066" w:rsidRPr="00047C91">
        <w:rPr>
          <w:rFonts w:ascii="Times New Roman" w:hAnsi="Times New Roman" w:cs="Times New Roman"/>
        </w:rPr>
        <w:t>АС ППС и до момента постановки распоряжения во внутридневную очередь несрочного перевода и формирования ответного сообщения составителю ЭПС.</w:t>
      </w:r>
      <w:r w:rsidR="00DC5066">
        <w:rPr>
          <w:rFonts w:ascii="Times New Roman" w:hAnsi="Times New Roman" w:cs="Times New Roman"/>
        </w:rPr>
        <w:t xml:space="preserve">) </w:t>
      </w:r>
      <w:r w:rsidRPr="00047C91">
        <w:rPr>
          <w:rFonts w:ascii="Times New Roman" w:hAnsi="Times New Roman" w:cs="Times New Roman"/>
        </w:rPr>
        <w:t>не должно превышать 3 минут. (AR-8.6</w:t>
      </w:r>
      <w:r w:rsidR="00DC5066">
        <w:rPr>
          <w:rFonts w:ascii="Times New Roman" w:hAnsi="Times New Roman" w:cs="Times New Roman"/>
        </w:rPr>
        <w:t xml:space="preserve">, </w:t>
      </w:r>
      <w:r w:rsidR="00DC5066" w:rsidRPr="00047C91">
        <w:rPr>
          <w:rFonts w:ascii="Times New Roman" w:hAnsi="Times New Roman" w:cs="Times New Roman"/>
        </w:rPr>
        <w:t>AR-8.7</w:t>
      </w:r>
      <w:r w:rsidRPr="00047C91">
        <w:rPr>
          <w:rFonts w:ascii="Times New Roman" w:hAnsi="Times New Roman" w:cs="Times New Roman"/>
        </w:rPr>
        <w:t>)</w:t>
      </w:r>
      <w:r>
        <w:rPr>
          <w:rFonts w:ascii="Times New Roman" w:hAnsi="Times New Roman" w:cs="Times New Roman"/>
        </w:rPr>
        <w:t>.</w:t>
      </w:r>
    </w:p>
    <w:p w:rsidR="00047C91" w:rsidRPr="00047C91" w:rsidRDefault="00047C91" w:rsidP="00047C91">
      <w:pPr>
        <w:pStyle w:val="afffd"/>
        <w:spacing w:after="120" w:line="288" w:lineRule="auto"/>
        <w:ind w:firstLine="709"/>
        <w:rPr>
          <w:rFonts w:ascii="Times New Roman" w:hAnsi="Times New Roman" w:cs="Times New Roman"/>
        </w:rPr>
      </w:pPr>
      <w:r w:rsidRPr="00047C91">
        <w:rPr>
          <w:rFonts w:ascii="Times New Roman" w:hAnsi="Times New Roman" w:cs="Times New Roman"/>
        </w:rPr>
        <w:t>Количество электронных служебно-информационных сообщений (ЭСИС), содержащих запросы клиентов, которые необходимо обработать в день - не менее 2.100.000. (AR-9)</w:t>
      </w:r>
      <w:r>
        <w:rPr>
          <w:rFonts w:ascii="Times New Roman" w:hAnsi="Times New Roman" w:cs="Times New Roman"/>
        </w:rPr>
        <w:t>.</w:t>
      </w:r>
    </w:p>
    <w:p w:rsidR="00047C91" w:rsidRPr="00047C91" w:rsidRDefault="00047C91" w:rsidP="00047C91">
      <w:pPr>
        <w:pStyle w:val="afffd"/>
        <w:spacing w:after="120" w:line="288" w:lineRule="auto"/>
        <w:ind w:firstLine="709"/>
        <w:rPr>
          <w:rFonts w:ascii="Times New Roman" w:hAnsi="Times New Roman"/>
          <w:color w:val="000000"/>
        </w:rPr>
      </w:pPr>
      <w:r w:rsidRPr="00047C91">
        <w:rPr>
          <w:rFonts w:ascii="Times New Roman" w:hAnsi="Times New Roman" w:cs="Times New Roman"/>
        </w:rPr>
        <w:t>Количество транспортных сообщений, которые должны быть</w:t>
      </w:r>
      <w:r w:rsidRPr="00047C91">
        <w:rPr>
          <w:rFonts w:ascii="Times New Roman" w:hAnsi="Times New Roman"/>
          <w:color w:val="000000"/>
        </w:rPr>
        <w:t xml:space="preserve"> обработаны за день – не менее 1.500.000. (AR-10)</w:t>
      </w:r>
      <w:r>
        <w:rPr>
          <w:rFonts w:ascii="Times New Roman" w:hAnsi="Times New Roman"/>
          <w:color w:val="000000"/>
        </w:rPr>
        <w:t>.</w:t>
      </w:r>
    </w:p>
    <w:p w:rsidR="00047C91" w:rsidRPr="00047C91" w:rsidRDefault="001134B6" w:rsidP="00047C91">
      <w:pPr>
        <w:pStyle w:val="afffd"/>
        <w:spacing w:after="120" w:line="288" w:lineRule="auto"/>
        <w:ind w:firstLine="709"/>
        <w:rPr>
          <w:rFonts w:ascii="Times New Roman" w:hAnsi="Times New Roman" w:cs="Times New Roman"/>
        </w:rPr>
      </w:pPr>
      <w:r>
        <w:rPr>
          <w:rFonts w:ascii="Times New Roman" w:hAnsi="Times New Roman" w:cs="Times New Roman"/>
        </w:rPr>
        <w:t>Продолжительность е</w:t>
      </w:r>
      <w:r w:rsidR="00047C91" w:rsidRPr="00047C91">
        <w:rPr>
          <w:rFonts w:ascii="Times New Roman" w:hAnsi="Times New Roman" w:cs="Times New Roman"/>
        </w:rPr>
        <w:t>жедневно</w:t>
      </w:r>
      <w:r>
        <w:rPr>
          <w:rFonts w:ascii="Times New Roman" w:hAnsi="Times New Roman" w:cs="Times New Roman"/>
        </w:rPr>
        <w:t>го</w:t>
      </w:r>
      <w:r w:rsidR="00047C91" w:rsidRPr="00047C91">
        <w:rPr>
          <w:rFonts w:ascii="Times New Roman" w:hAnsi="Times New Roman" w:cs="Times New Roman"/>
        </w:rPr>
        <w:t xml:space="preserve"> формировани</w:t>
      </w:r>
      <w:r>
        <w:rPr>
          <w:rFonts w:ascii="Times New Roman" w:hAnsi="Times New Roman" w:cs="Times New Roman"/>
        </w:rPr>
        <w:t>я</w:t>
      </w:r>
      <w:r w:rsidR="00047C91" w:rsidRPr="00047C91">
        <w:rPr>
          <w:rFonts w:ascii="Times New Roman" w:hAnsi="Times New Roman" w:cs="Times New Roman"/>
        </w:rPr>
        <w:t xml:space="preserve"> и выгрузк</w:t>
      </w:r>
      <w:r>
        <w:rPr>
          <w:rFonts w:ascii="Times New Roman" w:hAnsi="Times New Roman" w:cs="Times New Roman"/>
        </w:rPr>
        <w:t>и</w:t>
      </w:r>
      <w:r w:rsidR="00E21CBA">
        <w:rPr>
          <w:rFonts w:ascii="Times New Roman" w:hAnsi="Times New Roman" w:cs="Times New Roman"/>
        </w:rPr>
        <w:t xml:space="preserve"> </w:t>
      </w:r>
      <w:proofErr w:type="gramStart"/>
      <w:r w:rsidR="00047C91" w:rsidRPr="00047C91">
        <w:rPr>
          <w:rFonts w:ascii="Times New Roman" w:hAnsi="Times New Roman" w:cs="Times New Roman"/>
        </w:rPr>
        <w:t>из</w:t>
      </w:r>
      <w:proofErr w:type="gramEnd"/>
      <w:r w:rsidR="00E21CBA">
        <w:rPr>
          <w:rFonts w:ascii="Times New Roman" w:hAnsi="Times New Roman" w:cs="Times New Roman"/>
        </w:rPr>
        <w:t xml:space="preserve"> </w:t>
      </w:r>
      <w:proofErr w:type="gramStart"/>
      <w:r w:rsidR="00047C91" w:rsidRPr="00047C91">
        <w:rPr>
          <w:rFonts w:ascii="Times New Roman" w:hAnsi="Times New Roman" w:cs="Times New Roman"/>
        </w:rPr>
        <w:t>АС</w:t>
      </w:r>
      <w:proofErr w:type="gramEnd"/>
      <w:r w:rsidR="00047C91" w:rsidRPr="00047C91">
        <w:rPr>
          <w:rFonts w:ascii="Times New Roman" w:hAnsi="Times New Roman" w:cs="Times New Roman"/>
        </w:rPr>
        <w:t xml:space="preserve"> ППС в автоматизированную систему, реализующую функции бухгалтерского учета </w:t>
      </w:r>
      <w:r>
        <w:rPr>
          <w:rFonts w:ascii="Times New Roman" w:hAnsi="Times New Roman" w:cs="Times New Roman"/>
        </w:rPr>
        <w:t>должна составлять</w:t>
      </w:r>
      <w:r w:rsidR="00047C91" w:rsidRPr="00047C91">
        <w:rPr>
          <w:rFonts w:ascii="Times New Roman" w:hAnsi="Times New Roman" w:cs="Times New Roman"/>
        </w:rPr>
        <w:t xml:space="preserve"> не более 1 часа (при объеме выгружаемых данных – 42.000.000 транзакций</w:t>
      </w:r>
      <w:r w:rsidR="00D12EB2" w:rsidRPr="00047C91">
        <w:rPr>
          <w:rFonts w:ascii="Times New Roman" w:hAnsi="Times New Roman" w:cs="Times New Roman"/>
        </w:rPr>
        <w:t>)</w:t>
      </w:r>
      <w:r w:rsidR="00D12EB2">
        <w:rPr>
          <w:rFonts w:ascii="Times New Roman" w:hAnsi="Times New Roman" w:cs="Times New Roman"/>
        </w:rPr>
        <w:t>.</w:t>
      </w:r>
    </w:p>
    <w:p w:rsidR="00047C91" w:rsidRPr="00047C91" w:rsidRDefault="001134B6" w:rsidP="00047C91">
      <w:pPr>
        <w:pStyle w:val="afffd"/>
        <w:spacing w:after="120" w:line="288" w:lineRule="auto"/>
        <w:ind w:firstLine="709"/>
        <w:rPr>
          <w:rFonts w:ascii="Times New Roman" w:hAnsi="Times New Roman" w:cs="Times New Roman"/>
        </w:rPr>
      </w:pPr>
      <w:r>
        <w:rPr>
          <w:rFonts w:ascii="Times New Roman" w:hAnsi="Times New Roman" w:cs="Times New Roman"/>
        </w:rPr>
        <w:t>Продолжительность е</w:t>
      </w:r>
      <w:r w:rsidR="00047C91" w:rsidRPr="00047C91">
        <w:rPr>
          <w:rFonts w:ascii="Times New Roman" w:hAnsi="Times New Roman" w:cs="Times New Roman"/>
        </w:rPr>
        <w:t>жедневно</w:t>
      </w:r>
      <w:r>
        <w:rPr>
          <w:rFonts w:ascii="Times New Roman" w:hAnsi="Times New Roman" w:cs="Times New Roman"/>
        </w:rPr>
        <w:t>го</w:t>
      </w:r>
      <w:r w:rsidR="00047C91" w:rsidRPr="00047C91">
        <w:rPr>
          <w:rFonts w:ascii="Times New Roman" w:hAnsi="Times New Roman" w:cs="Times New Roman"/>
        </w:rPr>
        <w:t xml:space="preserve"> формировани</w:t>
      </w:r>
      <w:r>
        <w:rPr>
          <w:rFonts w:ascii="Times New Roman" w:hAnsi="Times New Roman" w:cs="Times New Roman"/>
        </w:rPr>
        <w:t>я</w:t>
      </w:r>
      <w:r w:rsidR="00047C91" w:rsidRPr="00047C91">
        <w:rPr>
          <w:rFonts w:ascii="Times New Roman" w:hAnsi="Times New Roman" w:cs="Times New Roman"/>
        </w:rPr>
        <w:t xml:space="preserve"> и выгрузк</w:t>
      </w:r>
      <w:r>
        <w:rPr>
          <w:rFonts w:ascii="Times New Roman" w:hAnsi="Times New Roman" w:cs="Times New Roman"/>
        </w:rPr>
        <w:t>и</w:t>
      </w:r>
      <w:r w:rsidR="00E21CBA">
        <w:rPr>
          <w:rFonts w:ascii="Times New Roman" w:hAnsi="Times New Roman" w:cs="Times New Roman"/>
        </w:rPr>
        <w:t xml:space="preserve"> </w:t>
      </w:r>
      <w:proofErr w:type="gramStart"/>
      <w:r w:rsidR="00047C91" w:rsidRPr="00047C91">
        <w:rPr>
          <w:rFonts w:ascii="Times New Roman" w:hAnsi="Times New Roman" w:cs="Times New Roman"/>
        </w:rPr>
        <w:t>из</w:t>
      </w:r>
      <w:proofErr w:type="gramEnd"/>
      <w:r w:rsidR="00E21CBA">
        <w:rPr>
          <w:rFonts w:ascii="Times New Roman" w:hAnsi="Times New Roman" w:cs="Times New Roman"/>
        </w:rPr>
        <w:t xml:space="preserve"> </w:t>
      </w:r>
      <w:proofErr w:type="gramStart"/>
      <w:r w:rsidR="00047C91" w:rsidRPr="00047C91">
        <w:rPr>
          <w:rFonts w:ascii="Times New Roman" w:hAnsi="Times New Roman" w:cs="Times New Roman"/>
        </w:rPr>
        <w:t>АС</w:t>
      </w:r>
      <w:proofErr w:type="gramEnd"/>
      <w:r w:rsidR="00047C91" w:rsidRPr="00047C91">
        <w:rPr>
          <w:rFonts w:ascii="Times New Roman" w:hAnsi="Times New Roman" w:cs="Times New Roman"/>
        </w:rPr>
        <w:t xml:space="preserve"> ППС в аналитическую систему (при объеме данных до 50 Гб) </w:t>
      </w:r>
      <w:r>
        <w:rPr>
          <w:rFonts w:ascii="Times New Roman" w:hAnsi="Times New Roman" w:cs="Times New Roman"/>
        </w:rPr>
        <w:t>должна составлять</w:t>
      </w:r>
      <w:r w:rsidR="00047C91" w:rsidRPr="00047C91">
        <w:rPr>
          <w:rFonts w:ascii="Times New Roman" w:hAnsi="Times New Roman" w:cs="Times New Roman"/>
        </w:rPr>
        <w:t xml:space="preserve"> не более 1,5 часов</w:t>
      </w:r>
      <w:r w:rsidR="0073759B">
        <w:rPr>
          <w:rFonts w:ascii="Times New Roman" w:hAnsi="Times New Roman" w:cs="Times New Roman"/>
        </w:rPr>
        <w:t>.</w:t>
      </w:r>
    </w:p>
    <w:p w:rsidR="00047C91" w:rsidRPr="00047C91" w:rsidRDefault="00047C91" w:rsidP="00047C91">
      <w:pPr>
        <w:pStyle w:val="afffd"/>
        <w:spacing w:after="120" w:line="288" w:lineRule="auto"/>
        <w:ind w:firstLine="709"/>
        <w:rPr>
          <w:rFonts w:ascii="Times New Roman" w:hAnsi="Times New Roman" w:cs="Times New Roman"/>
        </w:rPr>
      </w:pPr>
      <w:r w:rsidRPr="00047C91">
        <w:rPr>
          <w:rFonts w:ascii="Times New Roman" w:hAnsi="Times New Roman" w:cs="Times New Roman"/>
        </w:rPr>
        <w:t xml:space="preserve">Ежедневное формирование и выгрузка </w:t>
      </w:r>
      <w:proofErr w:type="gramStart"/>
      <w:r w:rsidRPr="00047C91">
        <w:rPr>
          <w:rFonts w:ascii="Times New Roman" w:hAnsi="Times New Roman" w:cs="Times New Roman"/>
        </w:rPr>
        <w:t>из</w:t>
      </w:r>
      <w:proofErr w:type="gramEnd"/>
      <w:r w:rsidR="00E21CBA">
        <w:rPr>
          <w:rFonts w:ascii="Times New Roman" w:hAnsi="Times New Roman" w:cs="Times New Roman"/>
        </w:rPr>
        <w:t xml:space="preserve"> </w:t>
      </w:r>
      <w:proofErr w:type="gramStart"/>
      <w:r w:rsidRPr="00047C91">
        <w:rPr>
          <w:rFonts w:ascii="Times New Roman" w:hAnsi="Times New Roman" w:cs="Times New Roman"/>
        </w:rPr>
        <w:t>АС</w:t>
      </w:r>
      <w:proofErr w:type="gramEnd"/>
      <w:r w:rsidRPr="00047C91">
        <w:rPr>
          <w:rFonts w:ascii="Times New Roman" w:hAnsi="Times New Roman" w:cs="Times New Roman"/>
        </w:rPr>
        <w:t xml:space="preserve"> ППС в архивную систему (при объеме данных до 50 Гб) </w:t>
      </w:r>
      <w:r w:rsidR="001134B6">
        <w:rPr>
          <w:rFonts w:ascii="Times New Roman" w:hAnsi="Times New Roman" w:cs="Times New Roman"/>
        </w:rPr>
        <w:t>не должна занимать</w:t>
      </w:r>
      <w:r w:rsidRPr="00047C91">
        <w:rPr>
          <w:rFonts w:ascii="Times New Roman" w:hAnsi="Times New Roman" w:cs="Times New Roman"/>
        </w:rPr>
        <w:t xml:space="preserve"> более 1,5 часов.</w:t>
      </w:r>
    </w:p>
    <w:p w:rsidR="00047C91" w:rsidRPr="00047C91" w:rsidRDefault="00047C91" w:rsidP="00047C91">
      <w:pPr>
        <w:pStyle w:val="afffd"/>
        <w:spacing w:after="120" w:line="288" w:lineRule="auto"/>
        <w:ind w:firstLine="709"/>
        <w:rPr>
          <w:rFonts w:ascii="Times New Roman" w:hAnsi="Times New Roman" w:cs="Times New Roman"/>
        </w:rPr>
      </w:pPr>
      <w:r w:rsidRPr="00047C91">
        <w:rPr>
          <w:rFonts w:ascii="Times New Roman" w:hAnsi="Times New Roman" w:cs="Times New Roman"/>
        </w:rPr>
        <w:t xml:space="preserve">Время обработки срочного платежа определяется как время от момента поступления распоряжения из транспортной системы Банка России </w:t>
      </w:r>
      <w:proofErr w:type="gramStart"/>
      <w:r w:rsidRPr="00047C91">
        <w:rPr>
          <w:rFonts w:ascii="Times New Roman" w:hAnsi="Times New Roman" w:cs="Times New Roman"/>
        </w:rPr>
        <w:t>в</w:t>
      </w:r>
      <w:proofErr w:type="gramEnd"/>
      <w:r w:rsidR="00E21CBA">
        <w:rPr>
          <w:rFonts w:ascii="Times New Roman" w:hAnsi="Times New Roman" w:cs="Times New Roman"/>
        </w:rPr>
        <w:t xml:space="preserve"> </w:t>
      </w:r>
      <w:proofErr w:type="gramStart"/>
      <w:r w:rsidRPr="00047C91">
        <w:rPr>
          <w:rFonts w:ascii="Times New Roman" w:hAnsi="Times New Roman" w:cs="Times New Roman"/>
        </w:rPr>
        <w:t>АС</w:t>
      </w:r>
      <w:proofErr w:type="gramEnd"/>
      <w:r w:rsidRPr="00047C91">
        <w:rPr>
          <w:rFonts w:ascii="Times New Roman" w:hAnsi="Times New Roman" w:cs="Times New Roman"/>
        </w:rPr>
        <w:t xml:space="preserve"> ППС и до момента передачи из АС ППС в транспортную систему Банка России ЭСИС – ответа, содержащего результат обработки распоряжения. </w:t>
      </w:r>
    </w:p>
    <w:p w:rsidR="00047C91" w:rsidRDefault="00047C91" w:rsidP="00047C91">
      <w:pPr>
        <w:pStyle w:val="afffd"/>
        <w:spacing w:after="120" w:line="288" w:lineRule="auto"/>
        <w:ind w:firstLine="709"/>
        <w:rPr>
          <w:rFonts w:ascii="Times New Roman" w:hAnsi="Times New Roman" w:cs="Times New Roman"/>
        </w:rPr>
      </w:pPr>
      <w:r w:rsidRPr="00047C91">
        <w:rPr>
          <w:rFonts w:ascii="Times New Roman" w:hAnsi="Times New Roman" w:cs="Times New Roman"/>
        </w:rPr>
        <w:t xml:space="preserve">Время обработки ЭСИС, содержащего запрос на получение служебной информации, определяется как время от момента поступления ЭСИС из транспортной </w:t>
      </w:r>
      <w:r w:rsidRPr="00047C91">
        <w:rPr>
          <w:rFonts w:ascii="Times New Roman" w:hAnsi="Times New Roman" w:cs="Times New Roman"/>
        </w:rPr>
        <w:lastRenderedPageBreak/>
        <w:t xml:space="preserve">системы Банка России </w:t>
      </w:r>
      <w:proofErr w:type="gramStart"/>
      <w:r w:rsidRPr="00047C91">
        <w:rPr>
          <w:rFonts w:ascii="Times New Roman" w:hAnsi="Times New Roman" w:cs="Times New Roman"/>
        </w:rPr>
        <w:t>в</w:t>
      </w:r>
      <w:proofErr w:type="gramEnd"/>
      <w:r w:rsidR="00E21CBA">
        <w:rPr>
          <w:rFonts w:ascii="Times New Roman" w:hAnsi="Times New Roman" w:cs="Times New Roman"/>
        </w:rPr>
        <w:t xml:space="preserve"> </w:t>
      </w:r>
      <w:proofErr w:type="gramStart"/>
      <w:r w:rsidRPr="00047C91">
        <w:rPr>
          <w:rFonts w:ascii="Times New Roman" w:hAnsi="Times New Roman" w:cs="Times New Roman"/>
        </w:rPr>
        <w:t>АС</w:t>
      </w:r>
      <w:proofErr w:type="gramEnd"/>
      <w:r w:rsidRPr="00047C91">
        <w:rPr>
          <w:rFonts w:ascii="Times New Roman" w:hAnsi="Times New Roman" w:cs="Times New Roman"/>
        </w:rPr>
        <w:t xml:space="preserve"> ППС и до момента передачи из АС ППС в транспортную систему Банка России  ЭСИС – ответа,  содержащего результаты обработки. </w:t>
      </w:r>
    </w:p>
    <w:p w:rsidR="00EC635A" w:rsidRPr="00AF05CC" w:rsidRDefault="00EC635A" w:rsidP="00EC635A">
      <w:pPr>
        <w:spacing w:after="120" w:line="288" w:lineRule="auto"/>
        <w:ind w:firstLine="709"/>
      </w:pPr>
      <w:r>
        <w:t xml:space="preserve">Допустимое время отклика интерфейсов АРМ, входящих в состав АС ППС, на все операции, кроме поиска и отчетов, не должно превышать </w:t>
      </w:r>
      <w:r w:rsidRPr="00501065">
        <w:t xml:space="preserve">1,5 секунд. </w:t>
      </w:r>
    </w:p>
    <w:p w:rsidR="009265C5" w:rsidRPr="0039731C" w:rsidRDefault="009265C5" w:rsidP="009265C5">
      <w:pPr>
        <w:spacing w:after="120" w:line="288" w:lineRule="auto"/>
        <w:ind w:firstLine="709"/>
      </w:pPr>
      <w:proofErr w:type="gramStart"/>
      <w:r>
        <w:t>Если в рамках вычисления значения какого-либо параметра производительности из привед</w:t>
      </w:r>
      <w:r w:rsidR="00753561">
        <w:t>е</w:t>
      </w:r>
      <w:r>
        <w:t>нных выше, необходимо осуществить взаимодействие со смежной или внешней системой, то значение показателя производительности этого параметра может быть увеличено по согласованию с Заказчиком.</w:t>
      </w:r>
      <w:proofErr w:type="gramEnd"/>
    </w:p>
    <w:p w:rsidR="00FE0456" w:rsidRPr="00B75C57" w:rsidRDefault="00BB3A18" w:rsidP="009D0B63">
      <w:pPr>
        <w:pStyle w:val="20"/>
        <w:spacing w:before="0" w:after="120" w:line="288" w:lineRule="auto"/>
        <w:ind w:left="0" w:firstLine="709"/>
        <w:rPr>
          <w:sz w:val="24"/>
          <w:szCs w:val="24"/>
        </w:rPr>
      </w:pPr>
      <w:bookmarkStart w:id="100" w:name="_Toc410395612"/>
      <w:bookmarkStart w:id="101" w:name="_Toc413236163"/>
      <w:bookmarkStart w:id="102" w:name="_Toc414032663"/>
      <w:r w:rsidRPr="00B75C57">
        <w:rPr>
          <w:sz w:val="24"/>
          <w:szCs w:val="24"/>
        </w:rPr>
        <w:t>Требования к архитектуре</w:t>
      </w:r>
      <w:r w:rsidR="00B75C57" w:rsidRPr="00B75C57">
        <w:rPr>
          <w:sz w:val="24"/>
          <w:szCs w:val="24"/>
        </w:rPr>
        <w:t xml:space="preserve"> АС ППС</w:t>
      </w:r>
      <w:bookmarkEnd w:id="100"/>
      <w:bookmarkEnd w:id="101"/>
      <w:bookmarkEnd w:id="102"/>
    </w:p>
    <w:p w:rsidR="00FE0456" w:rsidRPr="00047C91" w:rsidRDefault="00FE0456" w:rsidP="009D0B63">
      <w:pPr>
        <w:pStyle w:val="30"/>
        <w:tabs>
          <w:tab w:val="left" w:pos="993"/>
          <w:tab w:val="num" w:pos="1429"/>
        </w:tabs>
        <w:spacing w:before="0" w:after="120" w:line="288" w:lineRule="auto"/>
        <w:ind w:firstLine="709"/>
      </w:pPr>
      <w:r w:rsidRPr="00047C91">
        <w:t>Требования к аппаратной и программной платформе</w:t>
      </w:r>
    </w:p>
    <w:p w:rsidR="00FE0456" w:rsidRDefault="001A471D" w:rsidP="00D12EB2">
      <w:pPr>
        <w:pStyle w:val="4"/>
        <w:spacing w:before="0" w:after="120" w:line="288" w:lineRule="auto"/>
        <w:ind w:firstLine="709"/>
        <w:rPr>
          <w:szCs w:val="26"/>
        </w:rPr>
      </w:pPr>
      <w:r w:rsidRPr="00047C91">
        <w:rPr>
          <w:szCs w:val="26"/>
        </w:rPr>
        <w:t xml:space="preserve">Архитектура АС ППС должна позволять осуществить развертывание </w:t>
      </w:r>
      <w:r>
        <w:rPr>
          <w:szCs w:val="26"/>
        </w:rPr>
        <w:t xml:space="preserve">и функционирование АС ПСС </w:t>
      </w:r>
      <w:r w:rsidRPr="00047C91">
        <w:rPr>
          <w:szCs w:val="26"/>
        </w:rPr>
        <w:t>на существующ</w:t>
      </w:r>
      <w:r>
        <w:rPr>
          <w:szCs w:val="26"/>
        </w:rPr>
        <w:t>их</w:t>
      </w:r>
      <w:r w:rsidRPr="00047C91">
        <w:rPr>
          <w:szCs w:val="26"/>
        </w:rPr>
        <w:t xml:space="preserve"> КТС </w:t>
      </w:r>
      <w:r>
        <w:rPr>
          <w:szCs w:val="26"/>
        </w:rPr>
        <w:t xml:space="preserve">КЦОИ-МР и КЦОИ-1 </w:t>
      </w:r>
      <w:r w:rsidRPr="00047C91">
        <w:rPr>
          <w:szCs w:val="26"/>
        </w:rPr>
        <w:t>Банка России</w:t>
      </w:r>
      <w:r>
        <w:rPr>
          <w:szCs w:val="26"/>
        </w:rPr>
        <w:t xml:space="preserve"> в соответствии с показателями назначения, описанными в п.3.4</w:t>
      </w:r>
      <w:r w:rsidR="00CE1AD2" w:rsidRPr="00047C91">
        <w:rPr>
          <w:szCs w:val="26"/>
        </w:rPr>
        <w:t xml:space="preserve"> (IR-1.1.1)</w:t>
      </w:r>
      <w:r w:rsidR="00CE1AD2">
        <w:rPr>
          <w:szCs w:val="26"/>
        </w:rPr>
        <w:t xml:space="preserve">. Описание технической архитектуры КТС КЦОИ-МР и КЦОИ-1 представлено на рисунке 4. </w:t>
      </w:r>
      <w:r w:rsidR="00CE1AD2">
        <w:t xml:space="preserve">Также Исполнитель должен сформировать требования к средам тестирования и разработки на </w:t>
      </w:r>
      <w:proofErr w:type="spellStart"/>
      <w:r>
        <w:t>этапе</w:t>
      </w:r>
      <w:r w:rsidR="00CE1AD2">
        <w:t>«Разработка</w:t>
      </w:r>
      <w:proofErr w:type="spellEnd"/>
      <w:r w:rsidR="00CE1AD2">
        <w:t>, согласование и утверждение технического задания и технического проекта».</w:t>
      </w:r>
    </w:p>
    <w:p w:rsidR="00B23770" w:rsidRDefault="00EC55E3" w:rsidP="00BB692C">
      <w:pPr>
        <w:pStyle w:val="af2"/>
        <w:rPr>
          <w:szCs w:val="26"/>
        </w:rPr>
      </w:pPr>
      <w:r>
        <w:t xml:space="preserve">Рисунок </w:t>
      </w:r>
      <w:r w:rsidR="00E21CBA">
        <w:fldChar w:fldCharType="begin"/>
      </w:r>
      <w:r w:rsidR="00E21CBA">
        <w:instrText xml:space="preserve"> SEQ Рисунок \* ARABIC </w:instrText>
      </w:r>
      <w:r w:rsidR="00E21CBA">
        <w:fldChar w:fldCharType="separate"/>
      </w:r>
      <w:r w:rsidR="00E124E2">
        <w:rPr>
          <w:noProof/>
        </w:rPr>
        <w:t>5</w:t>
      </w:r>
      <w:r w:rsidR="00E21CBA">
        <w:rPr>
          <w:noProof/>
        </w:rPr>
        <w:fldChar w:fldCharType="end"/>
      </w:r>
      <w:r>
        <w:t>. Описание</w:t>
      </w:r>
      <w:r w:rsidR="00E21CBA">
        <w:t xml:space="preserve"> </w:t>
      </w:r>
      <w:r w:rsidR="00A36CBA">
        <w:rPr>
          <w:szCs w:val="26"/>
        </w:rPr>
        <w:t>технической архитектуры</w:t>
      </w:r>
      <w:r>
        <w:t xml:space="preserve"> КТС </w:t>
      </w:r>
      <w:r w:rsidRPr="00047C91">
        <w:rPr>
          <w:szCs w:val="26"/>
        </w:rPr>
        <w:t>Банка России</w:t>
      </w:r>
      <w:r>
        <w:rPr>
          <w:szCs w:val="26"/>
        </w:rPr>
        <w:t>.</w:t>
      </w:r>
    </w:p>
    <w:p w:rsidR="00A36CBA" w:rsidRDefault="00A43E5D" w:rsidP="00BB692C">
      <w:pPr>
        <w:rPr>
          <w:lang w:val="en-US"/>
        </w:rPr>
      </w:pPr>
      <w:r>
        <w:rPr>
          <w:noProof/>
        </w:rPr>
        <w:drawing>
          <wp:inline distT="0" distB="0" distL="0" distR="0" wp14:anchorId="4367A027" wp14:editId="7977D839">
            <wp:extent cx="5932805" cy="3299460"/>
            <wp:effectExtent l="0" t="0" r="0" b="0"/>
            <wp:docPr id="4" name="Рисунок 4" descr="Техническая архитектура для 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Техническая архитектура для RF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299460"/>
                    </a:xfrm>
                    <a:prstGeom prst="rect">
                      <a:avLst/>
                    </a:prstGeom>
                    <a:noFill/>
                    <a:ln>
                      <a:noFill/>
                    </a:ln>
                  </pic:spPr>
                </pic:pic>
              </a:graphicData>
            </a:graphic>
          </wp:inline>
        </w:drawing>
      </w:r>
    </w:p>
    <w:p w:rsidR="001C00DE" w:rsidRPr="00554CED" w:rsidRDefault="001C00DE" w:rsidP="00BB692C">
      <w:pPr>
        <w:rPr>
          <w:lang w:val="en-US"/>
        </w:rPr>
      </w:pPr>
    </w:p>
    <w:p w:rsidR="00CF3B5E" w:rsidRDefault="00CF3B5E" w:rsidP="009D0B63">
      <w:pPr>
        <w:pStyle w:val="4"/>
        <w:spacing w:before="0" w:after="120" w:line="288" w:lineRule="auto"/>
        <w:ind w:firstLine="709"/>
        <w:rPr>
          <w:szCs w:val="26"/>
        </w:rPr>
      </w:pPr>
      <w:r w:rsidRPr="00CF3B5E">
        <w:rPr>
          <w:szCs w:val="26"/>
        </w:rPr>
        <w:t xml:space="preserve">АС ППС должна работать на базе платформы ОС </w:t>
      </w:r>
      <w:proofErr w:type="spellStart"/>
      <w:r w:rsidRPr="00CF3B5E">
        <w:rPr>
          <w:szCs w:val="26"/>
        </w:rPr>
        <w:t>zLinux</w:t>
      </w:r>
      <w:proofErr w:type="spellEnd"/>
      <w:r w:rsidRPr="00CF3B5E">
        <w:rPr>
          <w:szCs w:val="26"/>
        </w:rPr>
        <w:t xml:space="preserve">. </w:t>
      </w:r>
    </w:p>
    <w:p w:rsidR="00FE0456" w:rsidRPr="00CF3B5E" w:rsidRDefault="00FE0456" w:rsidP="009D0B63">
      <w:pPr>
        <w:pStyle w:val="4"/>
        <w:spacing w:before="0" w:after="120" w:line="288" w:lineRule="auto"/>
        <w:ind w:firstLine="709"/>
        <w:rPr>
          <w:szCs w:val="26"/>
        </w:rPr>
      </w:pPr>
      <w:r w:rsidRPr="00CF3B5E">
        <w:rPr>
          <w:szCs w:val="26"/>
        </w:rPr>
        <w:t xml:space="preserve">В качестве базы данных АС ППС должна использовать СУБД </w:t>
      </w:r>
      <w:proofErr w:type="spellStart"/>
      <w:r w:rsidRPr="00CF3B5E">
        <w:rPr>
          <w:szCs w:val="26"/>
        </w:rPr>
        <w:t>Oracle</w:t>
      </w:r>
      <w:proofErr w:type="spellEnd"/>
      <w:r w:rsidRPr="00CF3B5E">
        <w:rPr>
          <w:szCs w:val="26"/>
        </w:rPr>
        <w:t xml:space="preserve"> на платформе </w:t>
      </w:r>
      <w:proofErr w:type="spellStart"/>
      <w:r w:rsidRPr="00CF3B5E">
        <w:rPr>
          <w:szCs w:val="26"/>
        </w:rPr>
        <w:t>zLinux</w:t>
      </w:r>
      <w:proofErr w:type="spellEnd"/>
      <w:r w:rsidRPr="00CF3B5E">
        <w:rPr>
          <w:szCs w:val="26"/>
        </w:rPr>
        <w:t>. (IR-1.1.5)</w:t>
      </w:r>
    </w:p>
    <w:p w:rsidR="00FE0456" w:rsidRPr="00CF3B5E" w:rsidRDefault="00FE0456" w:rsidP="00D12EB2">
      <w:pPr>
        <w:pStyle w:val="4"/>
        <w:spacing w:before="0" w:after="120" w:line="288" w:lineRule="auto"/>
        <w:ind w:firstLine="709"/>
        <w:rPr>
          <w:szCs w:val="26"/>
        </w:rPr>
      </w:pPr>
      <w:r w:rsidRPr="00CF3B5E">
        <w:rPr>
          <w:szCs w:val="26"/>
        </w:rPr>
        <w:lastRenderedPageBreak/>
        <w:t xml:space="preserve"> Прикладные бизнес-процессы должны быть реализованы на базе технологии </w:t>
      </w:r>
      <w:proofErr w:type="spellStart"/>
      <w:r w:rsidRPr="00CF3B5E">
        <w:rPr>
          <w:szCs w:val="26"/>
        </w:rPr>
        <w:t>Java</w:t>
      </w:r>
      <w:proofErr w:type="spellEnd"/>
      <w:r w:rsidRPr="00CF3B5E">
        <w:rPr>
          <w:szCs w:val="26"/>
        </w:rPr>
        <w:t xml:space="preserve"> EE, с использованием сервера приложений IBM </w:t>
      </w:r>
      <w:proofErr w:type="spellStart"/>
      <w:r w:rsidRPr="00CF3B5E">
        <w:rPr>
          <w:szCs w:val="26"/>
        </w:rPr>
        <w:t>WebSphere</w:t>
      </w:r>
      <w:proofErr w:type="spellEnd"/>
      <w:r w:rsidR="00E21CBA">
        <w:rPr>
          <w:szCs w:val="26"/>
          <w:lang w:val="ru-RU"/>
        </w:rPr>
        <w:t xml:space="preserve"> </w:t>
      </w:r>
      <w:proofErr w:type="spellStart"/>
      <w:r w:rsidRPr="00CF3B5E">
        <w:rPr>
          <w:szCs w:val="26"/>
        </w:rPr>
        <w:t>Application</w:t>
      </w:r>
      <w:proofErr w:type="spellEnd"/>
      <w:r w:rsidR="00E21CBA">
        <w:rPr>
          <w:szCs w:val="26"/>
          <w:lang w:val="ru-RU"/>
        </w:rPr>
        <w:t xml:space="preserve"> </w:t>
      </w:r>
      <w:proofErr w:type="spellStart"/>
      <w:r w:rsidRPr="00CF3B5E">
        <w:rPr>
          <w:szCs w:val="26"/>
        </w:rPr>
        <w:t>Server</w:t>
      </w:r>
      <w:proofErr w:type="spellEnd"/>
      <w:r w:rsidRPr="00CF3B5E">
        <w:rPr>
          <w:szCs w:val="26"/>
        </w:rPr>
        <w:t>. (IR-1.1.6)</w:t>
      </w:r>
    </w:p>
    <w:p w:rsidR="00FE0456" w:rsidRPr="00CF3B5E" w:rsidRDefault="00FE0456" w:rsidP="00D12EB2">
      <w:pPr>
        <w:pStyle w:val="4"/>
        <w:spacing w:before="0" w:after="120" w:line="288" w:lineRule="auto"/>
        <w:ind w:firstLine="709"/>
        <w:rPr>
          <w:szCs w:val="26"/>
        </w:rPr>
      </w:pPr>
      <w:r w:rsidRPr="00CF3B5E">
        <w:rPr>
          <w:szCs w:val="26"/>
        </w:rPr>
        <w:t xml:space="preserve"> В АС ППС должна быть реализована поддержка взаимодействия с внешними системами через промежуточное программное обеспечение, ориентированное на обработку сообщений - IBM </w:t>
      </w:r>
      <w:proofErr w:type="spellStart"/>
      <w:r w:rsidRPr="00CF3B5E">
        <w:rPr>
          <w:szCs w:val="26"/>
        </w:rPr>
        <w:t>WebSphere</w:t>
      </w:r>
      <w:proofErr w:type="spellEnd"/>
      <w:r w:rsidRPr="00CF3B5E">
        <w:rPr>
          <w:szCs w:val="26"/>
        </w:rPr>
        <w:t xml:space="preserve"> MQ.  (AR-50)</w:t>
      </w:r>
      <w:r w:rsidR="00CF3B5E">
        <w:rPr>
          <w:szCs w:val="26"/>
        </w:rPr>
        <w:t>.</w:t>
      </w:r>
    </w:p>
    <w:p w:rsidR="00FE0456" w:rsidRPr="00CF3B5E" w:rsidRDefault="004133B4" w:rsidP="00D12EB2">
      <w:pPr>
        <w:pStyle w:val="4"/>
        <w:spacing w:before="0" w:after="120" w:line="288" w:lineRule="auto"/>
        <w:ind w:firstLine="709"/>
        <w:rPr>
          <w:szCs w:val="26"/>
        </w:rPr>
      </w:pPr>
      <w:r w:rsidRPr="00CF3B5E">
        <w:rPr>
          <w:szCs w:val="26"/>
        </w:rPr>
        <w:t xml:space="preserve">АС ППС должна поддерживать изменение технологической среды (поддержку новых версий </w:t>
      </w:r>
      <w:r w:rsidRPr="004133B4">
        <w:rPr>
          <w:szCs w:val="26"/>
        </w:rPr>
        <w:t>общего</w:t>
      </w:r>
      <w:r w:rsidRPr="00CF3B5E">
        <w:rPr>
          <w:szCs w:val="26"/>
        </w:rPr>
        <w:t xml:space="preserve"> ПО) (IR-1.1.7)</w:t>
      </w:r>
      <w:r>
        <w:rPr>
          <w:szCs w:val="26"/>
        </w:rPr>
        <w:t>.</w:t>
      </w:r>
    </w:p>
    <w:p w:rsidR="00FE0456" w:rsidRPr="00425525" w:rsidRDefault="004133B4" w:rsidP="00D12EB2">
      <w:pPr>
        <w:pStyle w:val="4"/>
        <w:spacing w:before="0" w:after="120" w:line="288" w:lineRule="auto"/>
        <w:ind w:firstLine="709"/>
      </w:pPr>
      <w:r w:rsidRPr="00CF3B5E">
        <w:rPr>
          <w:szCs w:val="26"/>
        </w:rPr>
        <w:t xml:space="preserve">Перенос на другую аппаратную платформу программного обеспечения (ПО) АС ППС должен осуществляться без дополнительных доработок ПО при условии совместимости </w:t>
      </w:r>
      <w:r w:rsidRPr="004133B4">
        <w:rPr>
          <w:szCs w:val="26"/>
        </w:rPr>
        <w:t>общего</w:t>
      </w:r>
      <w:r w:rsidRPr="00CF3B5E">
        <w:rPr>
          <w:szCs w:val="26"/>
        </w:rPr>
        <w:t xml:space="preserve"> ПО с новой аппаратной платформой (IR-1.2.1)</w:t>
      </w:r>
      <w:r>
        <w:rPr>
          <w:szCs w:val="26"/>
        </w:rPr>
        <w:t>.</w:t>
      </w:r>
    </w:p>
    <w:p w:rsidR="001A471D" w:rsidRDefault="001A471D" w:rsidP="00D12EB2">
      <w:pPr>
        <w:pStyle w:val="4"/>
        <w:spacing w:before="0" w:after="120" w:line="288" w:lineRule="auto"/>
        <w:ind w:firstLine="709"/>
      </w:pPr>
      <w:r w:rsidRPr="006C5CCA">
        <w:t xml:space="preserve">Требования по пропускной способности каналов и линий связи </w:t>
      </w:r>
      <w:r>
        <w:t>должны быть</w:t>
      </w:r>
      <w:r w:rsidRPr="006C5CCA">
        <w:t xml:space="preserve"> определены </w:t>
      </w:r>
      <w:r>
        <w:t xml:space="preserve">Исполнителем </w:t>
      </w:r>
      <w:r w:rsidRPr="006C5CCA">
        <w:t xml:space="preserve">на стадии технического проектирования АС ППС </w:t>
      </w:r>
      <w:r>
        <w:t>(</w:t>
      </w:r>
      <w:r w:rsidRPr="006C5CCA">
        <w:t>с учетом характеристик существующей информационно-вычислительной инфраструктуры Банка России</w:t>
      </w:r>
      <w:r>
        <w:t>) и согласованы с Заказчиком</w:t>
      </w:r>
      <w:r w:rsidRPr="00D12EB2">
        <w:t>.</w:t>
      </w:r>
    </w:p>
    <w:p w:rsidR="00FE0456" w:rsidRPr="00CF3B5E" w:rsidRDefault="00FE0456" w:rsidP="00D12EB2">
      <w:pPr>
        <w:pStyle w:val="30"/>
        <w:tabs>
          <w:tab w:val="left" w:pos="993"/>
          <w:tab w:val="num" w:pos="1429"/>
        </w:tabs>
        <w:spacing w:before="0" w:after="120" w:line="288" w:lineRule="auto"/>
        <w:ind w:firstLine="141"/>
      </w:pPr>
      <w:r w:rsidRPr="00CF3B5E">
        <w:t>Требования к масштабируемости.</w:t>
      </w:r>
    </w:p>
    <w:p w:rsidR="00FE0456" w:rsidRDefault="00FE0456" w:rsidP="00D12EB2">
      <w:pPr>
        <w:pStyle w:val="4"/>
        <w:spacing w:before="0" w:after="120" w:line="288" w:lineRule="auto"/>
        <w:ind w:firstLine="709"/>
        <w:rPr>
          <w:szCs w:val="26"/>
        </w:rPr>
      </w:pPr>
      <w:r w:rsidRPr="00CF3B5E">
        <w:rPr>
          <w:szCs w:val="26"/>
        </w:rPr>
        <w:t>АС ППС должна иметь возможность вертикального (наращивание мощности текущего оборудования) и горизонтального (установка нового оборудования в дополнение к имеющемуся) масштабирования. (IR-3.1, IR-3.2)</w:t>
      </w:r>
      <w:r w:rsidR="00CF3B5E">
        <w:rPr>
          <w:szCs w:val="26"/>
        </w:rPr>
        <w:t>.</w:t>
      </w:r>
    </w:p>
    <w:p w:rsidR="004E1975" w:rsidRPr="00B925E9" w:rsidRDefault="004E1975" w:rsidP="009D0B63">
      <w:pPr>
        <w:pStyle w:val="20"/>
        <w:ind w:hanging="142"/>
        <w:rPr>
          <w:sz w:val="24"/>
          <w:szCs w:val="24"/>
        </w:rPr>
      </w:pPr>
      <w:bookmarkStart w:id="103" w:name="_Toc410395613"/>
      <w:bookmarkStart w:id="104" w:name="_Toc413236164"/>
      <w:bookmarkStart w:id="105" w:name="_Toc414032664"/>
      <w:r w:rsidRPr="00B925E9">
        <w:rPr>
          <w:sz w:val="24"/>
          <w:szCs w:val="24"/>
        </w:rPr>
        <w:t>Требования к над</w:t>
      </w:r>
      <w:r w:rsidR="00753561">
        <w:rPr>
          <w:sz w:val="24"/>
          <w:szCs w:val="24"/>
        </w:rPr>
        <w:t>е</w:t>
      </w:r>
      <w:r w:rsidRPr="00B925E9">
        <w:rPr>
          <w:sz w:val="24"/>
          <w:szCs w:val="24"/>
        </w:rPr>
        <w:t xml:space="preserve">жности </w:t>
      </w:r>
      <w:r w:rsidR="00B925E9">
        <w:rPr>
          <w:sz w:val="24"/>
          <w:szCs w:val="24"/>
        </w:rPr>
        <w:t>АС ППС</w:t>
      </w:r>
      <w:bookmarkEnd w:id="103"/>
      <w:bookmarkEnd w:id="104"/>
      <w:bookmarkEnd w:id="105"/>
    </w:p>
    <w:p w:rsidR="00FE0456" w:rsidRDefault="00FE0456" w:rsidP="009D0B63">
      <w:pPr>
        <w:pStyle w:val="30"/>
        <w:tabs>
          <w:tab w:val="left" w:pos="993"/>
          <w:tab w:val="num" w:pos="1429"/>
        </w:tabs>
        <w:spacing w:before="0" w:after="120" w:line="288" w:lineRule="auto"/>
        <w:ind w:firstLine="141"/>
      </w:pPr>
      <w:r w:rsidRPr="00CF3B5E">
        <w:t>Требования к резервному копированию.</w:t>
      </w:r>
    </w:p>
    <w:p w:rsidR="00896D9D" w:rsidRPr="00896D9D" w:rsidRDefault="00B75AE7" w:rsidP="00D12EB2">
      <w:pPr>
        <w:pStyle w:val="4"/>
        <w:spacing w:line="276" w:lineRule="auto"/>
        <w:ind w:firstLine="720"/>
        <w:rPr>
          <w:szCs w:val="24"/>
        </w:rPr>
      </w:pPr>
      <w:r w:rsidRPr="000F3B49">
        <w:rPr>
          <w:szCs w:val="26"/>
        </w:rPr>
        <w:t xml:space="preserve">Средства сопровождения программного обеспечения (ПО) АС ППС должны обеспечивать резервирование версий </w:t>
      </w:r>
      <w:r>
        <w:rPr>
          <w:szCs w:val="26"/>
        </w:rPr>
        <w:t xml:space="preserve">прикладного </w:t>
      </w:r>
      <w:r w:rsidRPr="000F3B49">
        <w:rPr>
          <w:szCs w:val="26"/>
        </w:rPr>
        <w:t xml:space="preserve">ПО и возможность перехода на предыдущую корректно функционирующую версию </w:t>
      </w:r>
      <w:r>
        <w:rPr>
          <w:szCs w:val="26"/>
        </w:rPr>
        <w:t>прикладного ПО.</w:t>
      </w:r>
    </w:p>
    <w:p w:rsidR="00FE0456" w:rsidRPr="00CF3B5E" w:rsidRDefault="00FE0456" w:rsidP="009D0B63">
      <w:pPr>
        <w:pStyle w:val="4"/>
        <w:spacing w:before="0" w:after="120" w:line="288" w:lineRule="auto"/>
        <w:ind w:firstLine="709"/>
        <w:rPr>
          <w:szCs w:val="26"/>
        </w:rPr>
      </w:pPr>
      <w:r w:rsidRPr="00CF3B5E">
        <w:rPr>
          <w:szCs w:val="26"/>
        </w:rPr>
        <w:t>В АС ППС должна быть реализована возможность резервного копирования рабочих данных без остановки АС ППС с обеспечением гарантии целостности и непротиворечивости резервных копий(IR-4.1)</w:t>
      </w:r>
      <w:r w:rsidR="00CF3B5E" w:rsidRPr="00CF3B5E">
        <w:rPr>
          <w:szCs w:val="26"/>
        </w:rPr>
        <w:t>.</w:t>
      </w:r>
    </w:p>
    <w:p w:rsidR="00FE0456" w:rsidRPr="00CF3B5E" w:rsidRDefault="00FE0456" w:rsidP="009D0B63">
      <w:pPr>
        <w:pStyle w:val="4"/>
        <w:spacing w:before="0" w:after="120" w:line="288" w:lineRule="auto"/>
        <w:ind w:firstLine="709"/>
        <w:rPr>
          <w:szCs w:val="26"/>
        </w:rPr>
      </w:pPr>
      <w:r w:rsidRPr="00CF3B5E">
        <w:rPr>
          <w:szCs w:val="26"/>
        </w:rPr>
        <w:t>В АС ППС должна быть реализована возможность восстановления данных из резервных копий на выбранный момент времени(IR-4.2)</w:t>
      </w:r>
      <w:r w:rsidR="00CF3B5E" w:rsidRPr="00CF3B5E">
        <w:rPr>
          <w:szCs w:val="26"/>
        </w:rPr>
        <w:t>.</w:t>
      </w:r>
    </w:p>
    <w:p w:rsidR="00FE0456" w:rsidRPr="00CF3B5E" w:rsidRDefault="00FE0456" w:rsidP="00D12EB2">
      <w:pPr>
        <w:pStyle w:val="30"/>
        <w:tabs>
          <w:tab w:val="left" w:pos="993"/>
          <w:tab w:val="num" w:pos="1429"/>
        </w:tabs>
        <w:spacing w:before="0" w:after="120" w:line="288" w:lineRule="auto"/>
        <w:ind w:firstLine="141"/>
      </w:pPr>
      <w:bookmarkStart w:id="106" w:name="_Ref409789570"/>
      <w:r w:rsidRPr="00CF3B5E">
        <w:t xml:space="preserve">Требования к </w:t>
      </w:r>
      <w:r w:rsidR="00C20C25">
        <w:t xml:space="preserve">решениям по обеспечению </w:t>
      </w:r>
      <w:r w:rsidRPr="00CF3B5E">
        <w:t>доступности и отказоустойчивости.</w:t>
      </w:r>
      <w:bookmarkEnd w:id="106"/>
    </w:p>
    <w:p w:rsidR="006C5CCA" w:rsidRPr="006C5CCA" w:rsidRDefault="006C5CCA" w:rsidP="00D12EB2">
      <w:pPr>
        <w:pStyle w:val="4"/>
        <w:spacing w:before="0" w:after="120" w:line="288" w:lineRule="auto"/>
        <w:ind w:firstLine="709"/>
        <w:rPr>
          <w:szCs w:val="26"/>
        </w:rPr>
      </w:pPr>
      <w:r w:rsidRPr="006C5CCA">
        <w:rPr>
          <w:szCs w:val="26"/>
        </w:rPr>
        <w:t xml:space="preserve">АС ППС должна отвечать требованиям высокой отказоустойчивости и </w:t>
      </w:r>
      <w:proofErr w:type="spellStart"/>
      <w:r w:rsidRPr="006C5CCA">
        <w:rPr>
          <w:szCs w:val="26"/>
        </w:rPr>
        <w:t>катастрофоустойчивости</w:t>
      </w:r>
      <w:proofErr w:type="spellEnd"/>
      <w:r w:rsidRPr="006C5CCA">
        <w:rPr>
          <w:szCs w:val="26"/>
        </w:rPr>
        <w:t xml:space="preserve">. Для этого АС ППС должна использовать в работе ресурсы двух локальных центров обработки данных (ЦОД) и одного удаленного. </w:t>
      </w:r>
      <w:r w:rsidR="00085314" w:rsidRPr="006C5CCA">
        <w:rPr>
          <w:szCs w:val="26"/>
        </w:rPr>
        <w:t xml:space="preserve">Локальные ЦОД должны находится на расстоянии до </w:t>
      </w:r>
      <w:r w:rsidR="00085314" w:rsidRPr="00085314">
        <w:rPr>
          <w:szCs w:val="26"/>
        </w:rPr>
        <w:t>130км</w:t>
      </w:r>
      <w:r w:rsidR="00085314" w:rsidRPr="006C5CCA">
        <w:rPr>
          <w:szCs w:val="26"/>
        </w:rPr>
        <w:t xml:space="preserve"> друг от друга.</w:t>
      </w:r>
      <w:r w:rsidR="00E21CBA">
        <w:rPr>
          <w:szCs w:val="26"/>
          <w:lang w:val="ru-RU"/>
        </w:rPr>
        <w:t xml:space="preserve"> </w:t>
      </w:r>
      <w:r w:rsidRPr="006C5CCA">
        <w:rPr>
          <w:szCs w:val="26"/>
        </w:rPr>
        <w:t>Удаленный ЦОД должен находиться на расстоянии до 500 км от локальных.</w:t>
      </w:r>
    </w:p>
    <w:p w:rsidR="006C5CCA" w:rsidRPr="006C5CCA" w:rsidRDefault="006C5CCA" w:rsidP="006C5CCA">
      <w:pPr>
        <w:pStyle w:val="4"/>
        <w:numPr>
          <w:ilvl w:val="0"/>
          <w:numId w:val="0"/>
        </w:numPr>
        <w:spacing w:before="0" w:after="120" w:line="288" w:lineRule="auto"/>
        <w:ind w:firstLine="709"/>
        <w:rPr>
          <w:szCs w:val="26"/>
        </w:rPr>
      </w:pPr>
      <w:r w:rsidRPr="006C5CCA">
        <w:rPr>
          <w:szCs w:val="26"/>
        </w:rPr>
        <w:t>Локальные ЦОД должны работать в следующем режиме:</w:t>
      </w:r>
    </w:p>
    <w:p w:rsidR="006C5CCA" w:rsidRDefault="006C5CCA" w:rsidP="006C5CCA">
      <w:pPr>
        <w:pStyle w:val="4"/>
        <w:numPr>
          <w:ilvl w:val="0"/>
          <w:numId w:val="0"/>
        </w:numPr>
        <w:spacing w:before="0" w:after="120" w:line="288" w:lineRule="auto"/>
        <w:ind w:firstLine="709"/>
        <w:rPr>
          <w:szCs w:val="26"/>
        </w:rPr>
      </w:pPr>
      <w:r w:rsidRPr="006C5CCA">
        <w:rPr>
          <w:szCs w:val="26"/>
        </w:rPr>
        <w:lastRenderedPageBreak/>
        <w:t xml:space="preserve">а) Вычислительная нагрузка должна быть </w:t>
      </w:r>
      <w:r w:rsidR="004C057F">
        <w:rPr>
          <w:szCs w:val="26"/>
        </w:rPr>
        <w:t xml:space="preserve">по возможности </w:t>
      </w:r>
      <w:r w:rsidRPr="006C5CCA">
        <w:rPr>
          <w:szCs w:val="26"/>
        </w:rPr>
        <w:t>равномерно распределена между локальными ЦОД. В случае выхода из строя одного из локальных ЦОД, перевод всей обработки на другой должен производиться автоматически без задержек. Потеря данных при этом не допускается (RTO=0, RPO=0).</w:t>
      </w:r>
    </w:p>
    <w:p w:rsidR="003F397C" w:rsidRPr="003F397C" w:rsidRDefault="003F397C" w:rsidP="003F397C">
      <w:pPr>
        <w:spacing w:after="120" w:line="288" w:lineRule="auto"/>
        <w:ind w:firstLine="709"/>
        <w:rPr>
          <w:bCs/>
          <w:szCs w:val="26"/>
        </w:rPr>
      </w:pPr>
      <w:r w:rsidRPr="00447731">
        <w:rPr>
          <w:bCs/>
          <w:szCs w:val="26"/>
        </w:rPr>
        <w:t xml:space="preserve">Если на этапе проектирования будет сделан вывод о невозможности или нецелесообразности работы </w:t>
      </w:r>
      <w:proofErr w:type="gramStart"/>
      <w:r w:rsidRPr="00447731">
        <w:rPr>
          <w:bCs/>
          <w:szCs w:val="26"/>
        </w:rPr>
        <w:t>локальных</w:t>
      </w:r>
      <w:proofErr w:type="gramEnd"/>
      <w:r w:rsidRPr="00447731">
        <w:rPr>
          <w:bCs/>
          <w:szCs w:val="26"/>
        </w:rPr>
        <w:t xml:space="preserve"> ЦОД в таком режиме</w:t>
      </w:r>
      <w:r w:rsidR="00125317">
        <w:rPr>
          <w:bCs/>
          <w:szCs w:val="26"/>
        </w:rPr>
        <w:t>,</w:t>
      </w:r>
      <w:r w:rsidRPr="00447731">
        <w:rPr>
          <w:bCs/>
          <w:szCs w:val="26"/>
        </w:rPr>
        <w:t xml:space="preserve"> должен быть реализован следующий режим:</w:t>
      </w:r>
    </w:p>
    <w:p w:rsidR="006C5CCA" w:rsidRPr="006C5CCA" w:rsidRDefault="006C5CCA" w:rsidP="003F397C">
      <w:pPr>
        <w:pStyle w:val="4"/>
        <w:numPr>
          <w:ilvl w:val="0"/>
          <w:numId w:val="0"/>
        </w:numPr>
        <w:spacing w:before="0" w:after="120" w:line="288" w:lineRule="auto"/>
        <w:ind w:firstLine="709"/>
        <w:rPr>
          <w:szCs w:val="26"/>
        </w:rPr>
      </w:pPr>
      <w:r w:rsidRPr="006C5CCA">
        <w:rPr>
          <w:szCs w:val="26"/>
        </w:rPr>
        <w:t xml:space="preserve">б) </w:t>
      </w:r>
      <w:r w:rsidR="00085314" w:rsidRPr="006C5CCA">
        <w:rPr>
          <w:szCs w:val="26"/>
        </w:rPr>
        <w:t xml:space="preserve">Вычислительная нагрузка распределена между локальными ЦОД, причем на основном ЦОД производится обработка платежных транзакций, на вспомогательном ЦОД – построение отчетов </w:t>
      </w:r>
      <w:r w:rsidR="00085314">
        <w:rPr>
          <w:szCs w:val="26"/>
        </w:rPr>
        <w:t xml:space="preserve">и других </w:t>
      </w:r>
      <w:proofErr w:type="spellStart"/>
      <w:r w:rsidR="00085314">
        <w:rPr>
          <w:szCs w:val="26"/>
        </w:rPr>
        <w:t>немодифицирующих</w:t>
      </w:r>
      <w:proofErr w:type="spellEnd"/>
      <w:r w:rsidR="00085314">
        <w:rPr>
          <w:szCs w:val="26"/>
        </w:rPr>
        <w:t xml:space="preserve"> транзакций</w:t>
      </w:r>
      <w:r w:rsidR="00085314" w:rsidRPr="006C5CCA">
        <w:rPr>
          <w:szCs w:val="26"/>
        </w:rPr>
        <w:t>.</w:t>
      </w:r>
      <w:r w:rsidR="00E21CBA">
        <w:rPr>
          <w:szCs w:val="26"/>
          <w:lang w:val="ru-RU"/>
        </w:rPr>
        <w:t xml:space="preserve"> </w:t>
      </w:r>
      <w:r w:rsidR="00825965" w:rsidRPr="006C5CCA">
        <w:rPr>
          <w:szCs w:val="26"/>
        </w:rPr>
        <w:t xml:space="preserve">В случае выхода из строя основного ЦОД, перевод всей обработки на вспомогательный локальный ЦОД производится </w:t>
      </w:r>
      <w:r w:rsidR="00825965">
        <w:rPr>
          <w:szCs w:val="26"/>
        </w:rPr>
        <w:t>не более чем за 30 минут (</w:t>
      </w:r>
      <w:r w:rsidR="00825965" w:rsidRPr="006C5CCA">
        <w:rPr>
          <w:szCs w:val="26"/>
        </w:rPr>
        <w:t>RTO=30</w:t>
      </w:r>
      <w:r w:rsidR="00825965">
        <w:rPr>
          <w:szCs w:val="26"/>
        </w:rPr>
        <w:t> </w:t>
      </w:r>
      <w:r w:rsidR="00825965" w:rsidRPr="006C5CCA">
        <w:rPr>
          <w:szCs w:val="26"/>
        </w:rPr>
        <w:t>мин</w:t>
      </w:r>
      <w:r w:rsidR="00825965">
        <w:rPr>
          <w:szCs w:val="26"/>
        </w:rPr>
        <w:t>)</w:t>
      </w:r>
      <w:r w:rsidR="00825965" w:rsidRPr="006C5CCA">
        <w:rPr>
          <w:szCs w:val="26"/>
        </w:rPr>
        <w:t>. Потеря данных при этом не допускается (RPO=0).</w:t>
      </w:r>
      <w:r w:rsidR="00825965" w:rsidRPr="00CF3B5E">
        <w:rPr>
          <w:szCs w:val="26"/>
        </w:rPr>
        <w:t>(IR-6.1)</w:t>
      </w:r>
    </w:p>
    <w:p w:rsidR="006C5CCA" w:rsidRPr="006C5CCA" w:rsidRDefault="00817FA4" w:rsidP="00D12EB2">
      <w:pPr>
        <w:pStyle w:val="4"/>
        <w:spacing w:before="0" w:after="120" w:line="288" w:lineRule="auto"/>
        <w:ind w:firstLine="709"/>
        <w:rPr>
          <w:szCs w:val="26"/>
        </w:rPr>
      </w:pPr>
      <w:r w:rsidRPr="006C5CCA">
        <w:rPr>
          <w:szCs w:val="26"/>
        </w:rPr>
        <w:t>АС ППС должна обеспечивать асинхрон</w:t>
      </w:r>
      <w:r>
        <w:rPr>
          <w:szCs w:val="26"/>
        </w:rPr>
        <w:t>н</w:t>
      </w:r>
      <w:r w:rsidRPr="006C5CCA">
        <w:rPr>
          <w:szCs w:val="26"/>
        </w:rPr>
        <w:t>ую репликацию данных из локальных ЦОД в удаленный</w:t>
      </w:r>
      <w:r>
        <w:rPr>
          <w:szCs w:val="26"/>
        </w:rPr>
        <w:t xml:space="preserve"> (</w:t>
      </w:r>
      <w:r>
        <w:rPr>
          <w:szCs w:val="26"/>
          <w:lang w:val="en-US"/>
        </w:rPr>
        <w:t>DR</w:t>
      </w:r>
      <w:r w:rsidRPr="009F4306">
        <w:rPr>
          <w:szCs w:val="26"/>
        </w:rPr>
        <w:t>)</w:t>
      </w:r>
      <w:r w:rsidRPr="006C5CCA">
        <w:rPr>
          <w:szCs w:val="26"/>
        </w:rPr>
        <w:t>. В случае выхода из строя локальных ЦОД время переключения на удал</w:t>
      </w:r>
      <w:r w:rsidR="00753561">
        <w:rPr>
          <w:szCs w:val="26"/>
        </w:rPr>
        <w:t>е</w:t>
      </w:r>
      <w:r w:rsidRPr="006C5CCA">
        <w:rPr>
          <w:szCs w:val="26"/>
        </w:rPr>
        <w:t>нный вычислительный центр не должно превышать 120 минут</w:t>
      </w:r>
      <w:r>
        <w:rPr>
          <w:szCs w:val="26"/>
        </w:rPr>
        <w:t>(RTO=120 </w:t>
      </w:r>
      <w:r w:rsidRPr="006C5CCA">
        <w:rPr>
          <w:szCs w:val="26"/>
        </w:rPr>
        <w:t>мин</w:t>
      </w:r>
      <w:r>
        <w:rPr>
          <w:szCs w:val="26"/>
        </w:rPr>
        <w:t>)</w:t>
      </w:r>
      <w:r w:rsidRPr="006C5CCA">
        <w:rPr>
          <w:szCs w:val="26"/>
        </w:rPr>
        <w:t>. При этом допускается потеря незначительного объема данных. Исполнителем должны быть предоставлены процедуры восстановления целостности транзакций, а также программно-организационные процедуры выверки данных, позволяющие клиентам системы синхронизировать состояние своих бухгалтерских книг с состоянием АС ППС после восстановления на резервном вычислительном центре (RPO&gt;0).</w:t>
      </w:r>
      <w:r w:rsidRPr="00CF3B5E">
        <w:rPr>
          <w:szCs w:val="26"/>
        </w:rPr>
        <w:t>(IR-6.1)</w:t>
      </w:r>
      <w:r>
        <w:rPr>
          <w:szCs w:val="26"/>
        </w:rPr>
        <w:t>. Поставка, пуско-наладка и настройка технических средств (в случае их использования) обеспечивающих репликацию данных, не входит в задачи Исполнителя</w:t>
      </w:r>
      <w:r w:rsidR="00825965" w:rsidRPr="00CF3B5E">
        <w:rPr>
          <w:szCs w:val="26"/>
        </w:rPr>
        <w:t>(IR-6.1)</w:t>
      </w:r>
      <w:r>
        <w:rPr>
          <w:szCs w:val="26"/>
        </w:rPr>
        <w:t>.</w:t>
      </w:r>
    </w:p>
    <w:p w:rsidR="00A63D5E" w:rsidRDefault="00A63D5E" w:rsidP="00A63D5E">
      <w:pPr>
        <w:pStyle w:val="4"/>
        <w:numPr>
          <w:ilvl w:val="3"/>
          <w:numId w:val="17"/>
        </w:numPr>
        <w:spacing w:before="0" w:after="120" w:line="288" w:lineRule="auto"/>
        <w:ind w:firstLine="709"/>
        <w:rPr>
          <w:szCs w:val="26"/>
        </w:rPr>
      </w:pPr>
      <w:r w:rsidRPr="00E948BF">
        <w:t xml:space="preserve">Должна быть обеспечена возможность установки исправлений дефектов прикладного и </w:t>
      </w:r>
      <w:r>
        <w:t>общего</w:t>
      </w:r>
      <w:r w:rsidRPr="00E948BF">
        <w:t xml:space="preserve"> ПО</w:t>
      </w:r>
      <w:r>
        <w:t xml:space="preserve">, входящего в состав АС ППС, </w:t>
      </w:r>
      <w:r w:rsidRPr="00E948BF">
        <w:t xml:space="preserve"> в работающей АС ППС без прекращения </w:t>
      </w:r>
      <w:r w:rsidRPr="006C5CCA">
        <w:rPr>
          <w:szCs w:val="26"/>
        </w:rPr>
        <w:t xml:space="preserve">предоставления сервисов. </w:t>
      </w:r>
    </w:p>
    <w:p w:rsidR="00A63D5E" w:rsidRDefault="00A63D5E" w:rsidP="00A63D5E">
      <w:pPr>
        <w:pStyle w:val="afffd"/>
        <w:spacing w:after="120" w:line="288" w:lineRule="auto"/>
        <w:ind w:firstLine="709"/>
        <w:rPr>
          <w:rFonts w:ascii="Times New Roman" w:hAnsi="Times New Roman" w:cs="Times New Roman"/>
        </w:rPr>
      </w:pPr>
      <w:r w:rsidRPr="00EA1083">
        <w:rPr>
          <w:rFonts w:ascii="Times New Roman" w:hAnsi="Times New Roman" w:cs="Times New Roman"/>
        </w:rPr>
        <w:t xml:space="preserve">Исполнитель при выпуске обновления, исправляющего дефект, должен предоставить описание релиза, в котором особо отмечается случай, когда установка исправлений дефектов без прекращения предоставления услуг невозможна. </w:t>
      </w:r>
    </w:p>
    <w:p w:rsidR="00A63D5E" w:rsidRPr="00A63D5E" w:rsidRDefault="00A63D5E" w:rsidP="00A63D5E">
      <w:pPr>
        <w:pStyle w:val="afffd"/>
        <w:spacing w:after="120" w:line="288" w:lineRule="auto"/>
        <w:ind w:firstLine="709"/>
        <w:rPr>
          <w:rFonts w:ascii="Times New Roman" w:hAnsi="Times New Roman" w:cs="Times New Roman"/>
        </w:rPr>
      </w:pPr>
      <w:r w:rsidRPr="00EA1083">
        <w:rPr>
          <w:rFonts w:ascii="Times New Roman" w:hAnsi="Times New Roman" w:cs="Times New Roman"/>
        </w:rPr>
        <w:t>Исполнитель должен по возможности минимизировать время приостановления предоставления услуг, связанного с установкой обновления</w:t>
      </w:r>
      <w:r w:rsidRPr="00A63D5E">
        <w:rPr>
          <w:rFonts w:ascii="Times New Roman" w:hAnsi="Times New Roman" w:cs="Times New Roman"/>
        </w:rPr>
        <w:t>(IR-5.1, IR-5.2, IR-5.3, IR-5.4).</w:t>
      </w:r>
    </w:p>
    <w:p w:rsidR="00FE0456" w:rsidRDefault="001A471D" w:rsidP="009D0B63">
      <w:pPr>
        <w:pStyle w:val="4"/>
        <w:spacing w:before="0" w:after="120" w:line="288" w:lineRule="auto"/>
        <w:ind w:firstLine="709"/>
      </w:pPr>
      <w:r w:rsidRPr="00DF1793">
        <w:t>Должна быть обеспечена процедура корректного отключения (перезапуска) АС ППС. Время полного перезапуска АС ППС не должно превышать 10 минут. (IR-5.6).</w:t>
      </w:r>
    </w:p>
    <w:p w:rsidR="00B75C57" w:rsidRPr="003F19AB" w:rsidRDefault="003F19AB" w:rsidP="003F19AB">
      <w:pPr>
        <w:pStyle w:val="20"/>
        <w:ind w:left="1418" w:hanging="709"/>
        <w:rPr>
          <w:sz w:val="24"/>
          <w:szCs w:val="24"/>
        </w:rPr>
      </w:pPr>
      <w:bookmarkStart w:id="107" w:name="_Toc413236165"/>
      <w:bookmarkStart w:id="108" w:name="_Toc414032665"/>
      <w:r w:rsidRPr="003F19AB">
        <w:rPr>
          <w:sz w:val="24"/>
          <w:szCs w:val="24"/>
        </w:rPr>
        <w:lastRenderedPageBreak/>
        <w:t>Требования к взаимодействию АС ППС с клиентами и внешними автоматизированными системами</w:t>
      </w:r>
      <w:bookmarkEnd w:id="99"/>
      <w:bookmarkEnd w:id="107"/>
      <w:bookmarkEnd w:id="108"/>
    </w:p>
    <w:p w:rsidR="00452F8C" w:rsidRPr="006C5CCA" w:rsidRDefault="00452F8C" w:rsidP="00452F8C">
      <w:pPr>
        <w:pStyle w:val="30"/>
        <w:tabs>
          <w:tab w:val="left" w:pos="993"/>
          <w:tab w:val="num" w:pos="1429"/>
        </w:tabs>
        <w:spacing w:before="0" w:after="120" w:line="288" w:lineRule="auto"/>
        <w:ind w:firstLine="141"/>
      </w:pPr>
      <w:r>
        <w:t>Описание потоков данных</w:t>
      </w:r>
      <w:r w:rsidRPr="00BB692C">
        <w:t xml:space="preserve"> (</w:t>
      </w:r>
      <w:r w:rsidRPr="006C5CCA">
        <w:t>AR Блок А)</w:t>
      </w:r>
    </w:p>
    <w:p w:rsidR="00452F8C" w:rsidRDefault="00452F8C" w:rsidP="00452F8C">
      <w:pPr>
        <w:pStyle w:val="4"/>
        <w:numPr>
          <w:ilvl w:val="0"/>
          <w:numId w:val="0"/>
        </w:numPr>
        <w:spacing w:before="0" w:after="120" w:line="288" w:lineRule="auto"/>
        <w:ind w:firstLine="709"/>
      </w:pPr>
      <w:r>
        <w:t xml:space="preserve">Схема взаимодействия АС ППС с клиентами и внешними автоматизированными системами, а также описание потоков данных приведены на рисунках </w:t>
      </w:r>
      <w:r w:rsidR="00C845C1" w:rsidRPr="00C845C1">
        <w:rPr>
          <w:lang w:val="ru-RU"/>
        </w:rPr>
        <w:t>6</w:t>
      </w:r>
      <w:r>
        <w:t xml:space="preserve"> и </w:t>
      </w:r>
      <w:r w:rsidR="00C845C1" w:rsidRPr="00C845C1">
        <w:rPr>
          <w:lang w:val="ru-RU"/>
        </w:rPr>
        <w:t>7</w:t>
      </w:r>
      <w:r>
        <w:t>.</w:t>
      </w:r>
    </w:p>
    <w:p w:rsidR="00DF34B4" w:rsidRDefault="00DF34B4" w:rsidP="00452F8C">
      <w:pPr>
        <w:pStyle w:val="af2"/>
      </w:pPr>
      <w:r>
        <w:br w:type="page"/>
      </w:r>
    </w:p>
    <w:p w:rsidR="00452F8C" w:rsidRDefault="00452F8C" w:rsidP="00452F8C">
      <w:pPr>
        <w:pStyle w:val="af2"/>
      </w:pPr>
      <w:r>
        <w:lastRenderedPageBreak/>
        <w:t xml:space="preserve">Рисунок </w:t>
      </w:r>
      <w:r w:rsidR="00E21CBA">
        <w:fldChar w:fldCharType="begin"/>
      </w:r>
      <w:r w:rsidR="00E21CBA">
        <w:instrText xml:space="preserve"> SEQ Рисунок \* ARABIC </w:instrText>
      </w:r>
      <w:r w:rsidR="00E21CBA">
        <w:fldChar w:fldCharType="separate"/>
      </w:r>
      <w:r w:rsidR="00E124E2">
        <w:rPr>
          <w:noProof/>
        </w:rPr>
        <w:t>6</w:t>
      </w:r>
      <w:r w:rsidR="00E21CBA">
        <w:rPr>
          <w:noProof/>
        </w:rPr>
        <w:fldChar w:fldCharType="end"/>
      </w:r>
      <w:r>
        <w:t>. Схема взаимодействия АС ППС с клиентами и внешними автоматизированными системами</w:t>
      </w:r>
    </w:p>
    <w:p w:rsidR="00452F8C" w:rsidRDefault="00A43E5D" w:rsidP="00452F8C">
      <w:pPr>
        <w:pStyle w:val="aa"/>
        <w:ind w:left="0"/>
      </w:pPr>
      <w:r>
        <w:rPr>
          <w:noProof/>
          <w:lang w:val="ru-RU" w:eastAsia="ru-RU"/>
        </w:rPr>
        <w:drawing>
          <wp:inline distT="0" distB="0" distL="0" distR="0" wp14:anchorId="05AEFDAB" wp14:editId="25463F72">
            <wp:extent cx="5939790" cy="3555365"/>
            <wp:effectExtent l="0" t="0" r="3810" b="6985"/>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3555365"/>
                    </a:xfrm>
                    <a:prstGeom prst="rect">
                      <a:avLst/>
                    </a:prstGeom>
                    <a:noFill/>
                    <a:ln>
                      <a:noFill/>
                    </a:ln>
                  </pic:spPr>
                </pic:pic>
              </a:graphicData>
            </a:graphic>
          </wp:inline>
        </w:drawing>
      </w:r>
    </w:p>
    <w:p w:rsidR="00452F8C" w:rsidRDefault="00452F8C" w:rsidP="00452F8C">
      <w:pPr>
        <w:pStyle w:val="af2"/>
      </w:pPr>
    </w:p>
    <w:p w:rsidR="00452F8C" w:rsidRDefault="00452F8C" w:rsidP="00452F8C">
      <w:pPr>
        <w:pStyle w:val="af2"/>
      </w:pPr>
      <w:r>
        <w:br w:type="page"/>
      </w:r>
    </w:p>
    <w:p w:rsidR="00452F8C" w:rsidRDefault="00452F8C" w:rsidP="00452F8C">
      <w:pPr>
        <w:pStyle w:val="af2"/>
      </w:pPr>
      <w:r>
        <w:lastRenderedPageBreak/>
        <w:t xml:space="preserve">Рисунок </w:t>
      </w:r>
      <w:r w:rsidR="00E21CBA">
        <w:fldChar w:fldCharType="begin"/>
      </w:r>
      <w:r w:rsidR="00E21CBA">
        <w:instrText xml:space="preserve"> SEQ Рисунок \* ARABIC </w:instrText>
      </w:r>
      <w:r w:rsidR="00E21CBA">
        <w:fldChar w:fldCharType="separate"/>
      </w:r>
      <w:r w:rsidR="00E124E2">
        <w:rPr>
          <w:noProof/>
        </w:rPr>
        <w:t>7</w:t>
      </w:r>
      <w:r w:rsidR="00E21CBA">
        <w:rPr>
          <w:noProof/>
        </w:rPr>
        <w:fldChar w:fldCharType="end"/>
      </w:r>
      <w:r>
        <w:t>. Описание потоков дан</w:t>
      </w:r>
      <w:r w:rsidR="00C845C1">
        <w:t xml:space="preserve">ных, представленных на рисунке </w:t>
      </w:r>
      <w:r w:rsidR="00C845C1" w:rsidRPr="00AF0BA3">
        <w:t>6</w:t>
      </w:r>
      <w:r>
        <w:t>.</w:t>
      </w:r>
    </w:p>
    <w:p w:rsidR="00452F8C" w:rsidRPr="00B6173A" w:rsidRDefault="00A43E5D" w:rsidP="00452F8C">
      <w:pPr>
        <w:pStyle w:val="4"/>
        <w:numPr>
          <w:ilvl w:val="0"/>
          <w:numId w:val="0"/>
        </w:numPr>
        <w:spacing w:before="0" w:after="120" w:line="288" w:lineRule="auto"/>
        <w:jc w:val="left"/>
        <w:rPr>
          <w:noProof/>
        </w:rPr>
      </w:pPr>
      <w:r>
        <w:rPr>
          <w:noProof/>
          <w:lang w:val="ru-RU" w:eastAsia="ru-RU"/>
        </w:rPr>
        <w:drawing>
          <wp:inline distT="0" distB="0" distL="0" distR="0" wp14:anchorId="12FCC658" wp14:editId="0651CDDA">
            <wp:extent cx="5881370" cy="4104005"/>
            <wp:effectExtent l="0" t="0" r="508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1370" cy="4104005"/>
                    </a:xfrm>
                    <a:prstGeom prst="rect">
                      <a:avLst/>
                    </a:prstGeom>
                    <a:noFill/>
                    <a:ln>
                      <a:noFill/>
                    </a:ln>
                  </pic:spPr>
                </pic:pic>
              </a:graphicData>
            </a:graphic>
          </wp:inline>
        </w:drawing>
      </w:r>
    </w:p>
    <w:p w:rsidR="00452F8C" w:rsidRDefault="00A43E5D" w:rsidP="00452F8C">
      <w:pPr>
        <w:pStyle w:val="aa"/>
        <w:ind w:left="0"/>
      </w:pPr>
      <w:r>
        <w:rPr>
          <w:noProof/>
          <w:lang w:val="ru-RU" w:eastAsia="ru-RU"/>
        </w:rPr>
        <w:drawing>
          <wp:inline distT="0" distB="0" distL="0" distR="0" wp14:anchorId="0B52DA4C" wp14:editId="048D4EA2">
            <wp:extent cx="5852160" cy="4198620"/>
            <wp:effectExtent l="0" t="0" r="0"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2160" cy="4198620"/>
                    </a:xfrm>
                    <a:prstGeom prst="rect">
                      <a:avLst/>
                    </a:prstGeom>
                    <a:noFill/>
                    <a:ln>
                      <a:noFill/>
                    </a:ln>
                  </pic:spPr>
                </pic:pic>
              </a:graphicData>
            </a:graphic>
          </wp:inline>
        </w:drawing>
      </w:r>
    </w:p>
    <w:p w:rsidR="00452F8C" w:rsidRPr="00554CED" w:rsidRDefault="00452F8C" w:rsidP="00452F8C">
      <w:pPr>
        <w:pStyle w:val="30"/>
        <w:spacing w:line="276" w:lineRule="auto"/>
        <w:ind w:firstLine="709"/>
      </w:pPr>
      <w:r w:rsidRPr="00D12EB2">
        <w:lastRenderedPageBreak/>
        <w:t xml:space="preserve">Взаимодействие АС ППС с АРМ </w:t>
      </w:r>
      <w:r w:rsidRPr="00554CED">
        <w:t>клиента</w:t>
      </w:r>
      <w:r w:rsidRPr="00D12EB2">
        <w:t xml:space="preserve"> Банка России</w:t>
      </w:r>
      <w:r w:rsidRPr="00554CED">
        <w:t>,</w:t>
      </w:r>
      <w:r w:rsidRPr="00D12EB2">
        <w:t xml:space="preserve"> а также другими системами Банка России по приему и обработке платежей должно осуществляться посредством передачи сообщений в формате УФЭБС</w:t>
      </w:r>
      <w:r w:rsidRPr="00554CED">
        <w:t xml:space="preserve">. </w:t>
      </w:r>
    </w:p>
    <w:p w:rsidR="00452F8C" w:rsidRPr="00554CED" w:rsidRDefault="00452F8C" w:rsidP="00D12EB2">
      <w:pPr>
        <w:tabs>
          <w:tab w:val="left" w:pos="1418"/>
        </w:tabs>
        <w:spacing w:after="120" w:line="276" w:lineRule="auto"/>
        <w:ind w:firstLine="709"/>
      </w:pPr>
      <w:r w:rsidRPr="009D0B63">
        <w:t xml:space="preserve">Сообщения должны запаковываться в транспортный конверт (файл в формате </w:t>
      </w:r>
      <w:proofErr w:type="spellStart"/>
      <w:r w:rsidRPr="009D0B63">
        <w:t>xml</w:t>
      </w:r>
      <w:proofErr w:type="spellEnd"/>
      <w:r w:rsidRPr="009D0B63">
        <w:t xml:space="preserve">, содержащий уникальные идентификаторы конверта, отправителя и получателя, другие служебные поля), который передается в Транспортную систему электронных расчетов Банка России (ТСЭР) для дальнейшей маршрутизации. (AR-51). </w:t>
      </w:r>
    </w:p>
    <w:p w:rsidR="00452F8C" w:rsidRPr="00454248" w:rsidRDefault="00452F8C" w:rsidP="00452F8C">
      <w:pPr>
        <w:pStyle w:val="30"/>
        <w:spacing w:line="276" w:lineRule="auto"/>
        <w:ind w:firstLine="709"/>
      </w:pPr>
      <w:r w:rsidRPr="00D12EB2">
        <w:t>Взаимодействие с системой бухгалтерского учета</w:t>
      </w:r>
      <w:r w:rsidRPr="00BB692C">
        <w:t xml:space="preserve"> (FR-136, FR-137)</w:t>
      </w:r>
    </w:p>
    <w:p w:rsidR="00452F8C" w:rsidRPr="000B0844" w:rsidRDefault="00452F8C" w:rsidP="00452F8C">
      <w:pPr>
        <w:tabs>
          <w:tab w:val="left" w:pos="1418"/>
        </w:tabs>
        <w:spacing w:after="120" w:line="276" w:lineRule="auto"/>
        <w:ind w:firstLine="709"/>
      </w:pPr>
      <w:r w:rsidRPr="001C0618">
        <w:t>АС ППС должна обеспечить еже</w:t>
      </w:r>
      <w:r w:rsidRPr="001A6C55">
        <w:t>дневную</w:t>
      </w:r>
      <w:r w:rsidRPr="000B0844">
        <w:t xml:space="preserve"> в конце операционного дня подготовку и передачу следующей информации для системы бухгалтерского учета:</w:t>
      </w:r>
    </w:p>
    <w:p w:rsidR="00452F8C" w:rsidRPr="002D09AB" w:rsidRDefault="00452F8C" w:rsidP="00452F8C">
      <w:pPr>
        <w:pStyle w:val="affff1"/>
        <w:numPr>
          <w:ilvl w:val="0"/>
          <w:numId w:val="19"/>
        </w:numPr>
        <w:tabs>
          <w:tab w:val="left" w:pos="993"/>
        </w:tabs>
        <w:spacing w:after="120"/>
        <w:ind w:left="0" w:firstLine="709"/>
        <w:contextualSpacing w:val="0"/>
        <w:jc w:val="both"/>
        <w:rPr>
          <w:rFonts w:ascii="Times New Roman" w:hAnsi="Times New Roman"/>
          <w:sz w:val="24"/>
          <w:szCs w:val="24"/>
        </w:rPr>
      </w:pPr>
      <w:r w:rsidRPr="002D09AB">
        <w:rPr>
          <w:rFonts w:ascii="Times New Roman" w:hAnsi="Times New Roman"/>
          <w:sz w:val="24"/>
          <w:szCs w:val="24"/>
        </w:rPr>
        <w:t>информации об открытых и закрытых за операционный день банковских счетах клиентов Банка России;</w:t>
      </w:r>
    </w:p>
    <w:p w:rsidR="00452F8C" w:rsidRPr="002D09AB" w:rsidRDefault="00452F8C" w:rsidP="00452F8C">
      <w:pPr>
        <w:pStyle w:val="affff1"/>
        <w:numPr>
          <w:ilvl w:val="0"/>
          <w:numId w:val="19"/>
        </w:numPr>
        <w:tabs>
          <w:tab w:val="left" w:pos="993"/>
        </w:tabs>
        <w:spacing w:after="120"/>
        <w:ind w:left="0" w:firstLine="709"/>
        <w:contextualSpacing w:val="0"/>
        <w:jc w:val="both"/>
        <w:rPr>
          <w:rFonts w:ascii="Times New Roman" w:hAnsi="Times New Roman"/>
          <w:sz w:val="24"/>
          <w:szCs w:val="24"/>
        </w:rPr>
      </w:pPr>
      <w:r w:rsidRPr="002D09AB">
        <w:rPr>
          <w:rFonts w:ascii="Times New Roman" w:hAnsi="Times New Roman"/>
          <w:sz w:val="24"/>
          <w:szCs w:val="24"/>
        </w:rPr>
        <w:t>сведения об операциях списания и зачисления денежных средств по банковским счетам клиентов Банка России (включая реквизиты исполненных распоряжений);</w:t>
      </w:r>
    </w:p>
    <w:p w:rsidR="00452F8C" w:rsidRPr="00BB692C" w:rsidRDefault="00452F8C" w:rsidP="00452F8C">
      <w:pPr>
        <w:pStyle w:val="affff1"/>
        <w:numPr>
          <w:ilvl w:val="0"/>
          <w:numId w:val="19"/>
        </w:numPr>
        <w:tabs>
          <w:tab w:val="left" w:pos="993"/>
        </w:tabs>
        <w:spacing w:after="120"/>
        <w:ind w:left="0" w:firstLine="709"/>
        <w:contextualSpacing w:val="0"/>
        <w:jc w:val="both"/>
        <w:rPr>
          <w:rFonts w:ascii="Times New Roman" w:hAnsi="Times New Roman"/>
          <w:sz w:val="24"/>
          <w:szCs w:val="24"/>
        </w:rPr>
      </w:pPr>
      <w:r w:rsidRPr="002D09AB">
        <w:rPr>
          <w:rFonts w:ascii="Times New Roman" w:hAnsi="Times New Roman"/>
          <w:sz w:val="24"/>
          <w:szCs w:val="24"/>
        </w:rPr>
        <w:t>информации об оборотах и остатках денежных средств на банковских счетах клиентов Банка России.</w:t>
      </w:r>
    </w:p>
    <w:p w:rsidR="00452F8C" w:rsidRPr="000B0844" w:rsidRDefault="00452F8C" w:rsidP="00452F8C">
      <w:pPr>
        <w:pStyle w:val="30"/>
        <w:spacing w:line="276" w:lineRule="auto"/>
        <w:ind w:firstLine="709"/>
      </w:pPr>
      <w:r>
        <w:t>Взаимодействие с с</w:t>
      </w:r>
      <w:r w:rsidRPr="000B0844">
        <w:t>истем</w:t>
      </w:r>
      <w:r>
        <w:t>ой</w:t>
      </w:r>
      <w:r w:rsidRPr="000B0844">
        <w:t xml:space="preserve"> централизованного управления ликвидностью (СЦУЛ)</w:t>
      </w:r>
      <w:r>
        <w:t xml:space="preserve"> (</w:t>
      </w:r>
      <w:r>
        <w:rPr>
          <w:lang w:val="en-US"/>
        </w:rPr>
        <w:t>FR</w:t>
      </w:r>
      <w:r>
        <w:t>-128)</w:t>
      </w:r>
    </w:p>
    <w:p w:rsidR="00452F8C" w:rsidRPr="000B0844" w:rsidRDefault="00452F8C" w:rsidP="00452F8C">
      <w:pPr>
        <w:pStyle w:val="4"/>
        <w:spacing w:line="276" w:lineRule="auto"/>
        <w:ind w:firstLine="709"/>
      </w:pPr>
      <w:r w:rsidRPr="000B0844">
        <w:t xml:space="preserve">Информация о лимите внутридневного кредита и кредита овернайт, установленном </w:t>
      </w:r>
      <w:r>
        <w:t xml:space="preserve">(измененном) </w:t>
      </w:r>
      <w:r w:rsidRPr="000B0844">
        <w:t>Банком России, которая будет использоваться АС ППС в текущий операционный день, должна быть получена от СЦУЛ в виде ЭС в предыдущий операционный день и в течение текущего операционного дня.</w:t>
      </w:r>
    </w:p>
    <w:p w:rsidR="00452F8C" w:rsidRPr="000B0844" w:rsidRDefault="00452F8C" w:rsidP="00452F8C">
      <w:pPr>
        <w:pStyle w:val="4"/>
        <w:spacing w:line="276" w:lineRule="auto"/>
        <w:ind w:firstLine="709"/>
      </w:pPr>
      <w:r w:rsidRPr="000B0844">
        <w:t>АС ППС должна обеспечить предоставление следующей информации в СЦУЛ на основании ЭС - запросов, направленных АС ППС, а также в соответствии с установленным регламентом:</w:t>
      </w:r>
    </w:p>
    <w:p w:rsidR="00452F8C" w:rsidRPr="000B0844" w:rsidRDefault="00452F8C" w:rsidP="00452F8C">
      <w:pPr>
        <w:pStyle w:val="affff1"/>
        <w:numPr>
          <w:ilvl w:val="0"/>
          <w:numId w:val="19"/>
        </w:numPr>
        <w:tabs>
          <w:tab w:val="left" w:pos="993"/>
        </w:tabs>
        <w:spacing w:after="120"/>
        <w:ind w:left="0" w:firstLine="709"/>
        <w:contextualSpacing w:val="0"/>
        <w:jc w:val="both"/>
        <w:rPr>
          <w:rFonts w:ascii="Times New Roman" w:hAnsi="Times New Roman"/>
          <w:sz w:val="24"/>
          <w:szCs w:val="24"/>
        </w:rPr>
      </w:pPr>
      <w:r w:rsidRPr="000B0844">
        <w:rPr>
          <w:rFonts w:ascii="Times New Roman" w:hAnsi="Times New Roman"/>
          <w:sz w:val="24"/>
          <w:szCs w:val="24"/>
        </w:rPr>
        <w:t>о предоставленных кредитах Банка России;</w:t>
      </w:r>
    </w:p>
    <w:p w:rsidR="00452F8C" w:rsidRPr="000B0844" w:rsidRDefault="00452F8C" w:rsidP="00452F8C">
      <w:pPr>
        <w:pStyle w:val="affff1"/>
        <w:numPr>
          <w:ilvl w:val="0"/>
          <w:numId w:val="19"/>
        </w:numPr>
        <w:tabs>
          <w:tab w:val="left" w:pos="993"/>
        </w:tabs>
        <w:spacing w:after="120"/>
        <w:ind w:left="0" w:firstLine="709"/>
        <w:contextualSpacing w:val="0"/>
        <w:jc w:val="both"/>
        <w:rPr>
          <w:rFonts w:ascii="Times New Roman" w:hAnsi="Times New Roman"/>
          <w:sz w:val="24"/>
          <w:szCs w:val="24"/>
        </w:rPr>
      </w:pPr>
      <w:r w:rsidRPr="000B0844">
        <w:rPr>
          <w:rFonts w:ascii="Times New Roman" w:hAnsi="Times New Roman"/>
          <w:sz w:val="24"/>
          <w:szCs w:val="24"/>
        </w:rPr>
        <w:t>об исполнении распоряжений по погашению кредитов, предоставленных Банком России и процентов по ним;</w:t>
      </w:r>
    </w:p>
    <w:p w:rsidR="00452F8C" w:rsidRPr="000B0844" w:rsidRDefault="00452F8C" w:rsidP="00452F8C">
      <w:pPr>
        <w:pStyle w:val="affff1"/>
        <w:numPr>
          <w:ilvl w:val="0"/>
          <w:numId w:val="19"/>
        </w:numPr>
        <w:tabs>
          <w:tab w:val="left" w:pos="993"/>
        </w:tabs>
        <w:spacing w:after="120"/>
        <w:ind w:left="0" w:firstLine="709"/>
        <w:contextualSpacing w:val="0"/>
        <w:jc w:val="both"/>
        <w:rPr>
          <w:rFonts w:ascii="Times New Roman" w:hAnsi="Times New Roman"/>
          <w:sz w:val="24"/>
          <w:szCs w:val="24"/>
        </w:rPr>
      </w:pPr>
      <w:r w:rsidRPr="000B0844">
        <w:rPr>
          <w:rFonts w:ascii="Times New Roman" w:hAnsi="Times New Roman"/>
          <w:sz w:val="24"/>
          <w:szCs w:val="24"/>
        </w:rPr>
        <w:t>о доступных участнику ППС денежных средствах (о текущей ликвидности участника);</w:t>
      </w:r>
    </w:p>
    <w:p w:rsidR="00452F8C" w:rsidRPr="000B0844" w:rsidRDefault="00452F8C" w:rsidP="00452F8C">
      <w:pPr>
        <w:pStyle w:val="affff1"/>
        <w:numPr>
          <w:ilvl w:val="0"/>
          <w:numId w:val="19"/>
        </w:numPr>
        <w:tabs>
          <w:tab w:val="left" w:pos="993"/>
        </w:tabs>
        <w:spacing w:after="120"/>
        <w:ind w:left="0" w:firstLine="709"/>
        <w:contextualSpacing w:val="0"/>
        <w:jc w:val="both"/>
        <w:rPr>
          <w:rFonts w:ascii="Times New Roman" w:hAnsi="Times New Roman"/>
          <w:sz w:val="24"/>
          <w:szCs w:val="24"/>
        </w:rPr>
      </w:pPr>
      <w:r w:rsidRPr="000B0844">
        <w:rPr>
          <w:rFonts w:ascii="Times New Roman" w:hAnsi="Times New Roman"/>
          <w:sz w:val="24"/>
          <w:szCs w:val="24"/>
        </w:rPr>
        <w:t>о внутридневных очередях распоряжений к банковским счетам участников ППС;</w:t>
      </w:r>
    </w:p>
    <w:p w:rsidR="00452F8C" w:rsidRPr="000B0844" w:rsidRDefault="00452F8C" w:rsidP="00452F8C">
      <w:pPr>
        <w:pStyle w:val="affff1"/>
        <w:numPr>
          <w:ilvl w:val="0"/>
          <w:numId w:val="19"/>
        </w:numPr>
        <w:tabs>
          <w:tab w:val="left" w:pos="993"/>
        </w:tabs>
        <w:spacing w:after="120"/>
        <w:ind w:left="0" w:firstLine="709"/>
        <w:contextualSpacing w:val="0"/>
        <w:jc w:val="both"/>
        <w:rPr>
          <w:rFonts w:ascii="Times New Roman" w:hAnsi="Times New Roman"/>
          <w:sz w:val="24"/>
          <w:szCs w:val="24"/>
        </w:rPr>
      </w:pPr>
      <w:r w:rsidRPr="000B0844">
        <w:rPr>
          <w:rFonts w:ascii="Times New Roman" w:hAnsi="Times New Roman"/>
          <w:sz w:val="24"/>
          <w:szCs w:val="24"/>
        </w:rPr>
        <w:t>о текущем состоянии распоряжений Банка России, связанных с предоставлением кредитов и переводом денежных средств в обязательные резервы, депонируемые в Банке России (например, исполнено, помещено во внутридневную очередь, помещено в очередь не исполненных в срок распоряжений, аннулировано).</w:t>
      </w:r>
    </w:p>
    <w:p w:rsidR="00452F8C" w:rsidRPr="000B0844" w:rsidRDefault="00452F8C" w:rsidP="00452F8C">
      <w:pPr>
        <w:pStyle w:val="30"/>
        <w:spacing w:line="276" w:lineRule="auto"/>
        <w:ind w:firstLine="709"/>
      </w:pPr>
      <w:r>
        <w:t>Взаимодействие с с</w:t>
      </w:r>
      <w:r w:rsidRPr="000B0844">
        <w:t>истем</w:t>
      </w:r>
      <w:r>
        <w:t>ой</w:t>
      </w:r>
      <w:r w:rsidRPr="000B0844">
        <w:t xml:space="preserve"> обработки учетно-операционной информации </w:t>
      </w:r>
      <w:r>
        <w:t>полевых учреждений (</w:t>
      </w:r>
      <w:r w:rsidRPr="000B0844">
        <w:t>ПУ</w:t>
      </w:r>
      <w:r>
        <w:t>)</w:t>
      </w:r>
      <w:r w:rsidRPr="00D77CB4">
        <w:t>(</w:t>
      </w:r>
      <w:r w:rsidRPr="006C5CCA">
        <w:t>AR Блок А)</w:t>
      </w:r>
    </w:p>
    <w:p w:rsidR="00452F8C" w:rsidRPr="000B0844" w:rsidRDefault="00452F8C" w:rsidP="00452F8C">
      <w:pPr>
        <w:pStyle w:val="affff1"/>
        <w:spacing w:after="120"/>
        <w:ind w:left="0" w:firstLine="709"/>
        <w:jc w:val="both"/>
        <w:rPr>
          <w:rFonts w:ascii="Times New Roman" w:hAnsi="Times New Roman"/>
          <w:sz w:val="24"/>
          <w:szCs w:val="24"/>
        </w:rPr>
      </w:pPr>
      <w:r w:rsidRPr="000B0844">
        <w:rPr>
          <w:rFonts w:ascii="Times New Roman" w:hAnsi="Times New Roman"/>
          <w:sz w:val="24"/>
          <w:szCs w:val="24"/>
        </w:rPr>
        <w:t>АС ППС должна обеспечивать взаимодействие с системами обработки учетно-операционной информации ПУ посредством обмена ЭС.</w:t>
      </w:r>
    </w:p>
    <w:p w:rsidR="00452F8C" w:rsidRPr="000B0844" w:rsidRDefault="00452F8C" w:rsidP="00452F8C">
      <w:pPr>
        <w:pStyle w:val="30"/>
        <w:spacing w:line="276" w:lineRule="auto"/>
        <w:ind w:firstLine="709"/>
      </w:pPr>
      <w:r>
        <w:lastRenderedPageBreak/>
        <w:t>Взаимодействие с с</w:t>
      </w:r>
      <w:r w:rsidRPr="000B0844">
        <w:t>истем</w:t>
      </w:r>
      <w:r>
        <w:t>ой</w:t>
      </w:r>
      <w:r w:rsidRPr="000B0844">
        <w:t xml:space="preserve"> обработки учетно-операционной информации подразделений Банка России</w:t>
      </w:r>
      <w:r w:rsidRPr="00D77CB4">
        <w:t>(</w:t>
      </w:r>
      <w:r w:rsidRPr="006C5CCA">
        <w:t>AR Блок А)</w:t>
      </w:r>
    </w:p>
    <w:p w:rsidR="00452F8C" w:rsidRPr="000B0844" w:rsidRDefault="00452F8C" w:rsidP="00452F8C">
      <w:pPr>
        <w:pStyle w:val="affff1"/>
        <w:spacing w:after="120"/>
        <w:ind w:left="0" w:firstLine="709"/>
        <w:jc w:val="both"/>
        <w:rPr>
          <w:rFonts w:ascii="Times New Roman" w:hAnsi="Times New Roman"/>
          <w:sz w:val="24"/>
          <w:szCs w:val="24"/>
        </w:rPr>
      </w:pPr>
      <w:r w:rsidRPr="000B0844">
        <w:rPr>
          <w:rFonts w:ascii="Times New Roman" w:hAnsi="Times New Roman"/>
          <w:sz w:val="24"/>
          <w:szCs w:val="24"/>
        </w:rPr>
        <w:t>АС ППС должна обеспечивать взаимодействие с системами обработки учетно-операционной информации подразделений Банка России посредством обмена ЭС.</w:t>
      </w:r>
    </w:p>
    <w:p w:rsidR="00452F8C" w:rsidRPr="000B0844" w:rsidRDefault="00452F8C" w:rsidP="00452F8C">
      <w:pPr>
        <w:pStyle w:val="30"/>
        <w:spacing w:line="276" w:lineRule="auto"/>
        <w:ind w:firstLine="709"/>
      </w:pPr>
      <w:r>
        <w:t>Взаимодействие с автоматизированной</w:t>
      </w:r>
      <w:r w:rsidR="00E21CBA">
        <w:rPr>
          <w:lang w:val="ru-RU"/>
        </w:rPr>
        <w:t xml:space="preserve"> </w:t>
      </w:r>
      <w:r>
        <w:t>с</w:t>
      </w:r>
      <w:r w:rsidRPr="000B0844">
        <w:t>истем</w:t>
      </w:r>
      <w:r>
        <w:t>ой</w:t>
      </w:r>
      <w:r w:rsidRPr="000B0844">
        <w:t xml:space="preserve"> эмиссионно-кассовых работ</w:t>
      </w:r>
      <w:r>
        <w:t xml:space="preserve"> (АС ЭКР)(</w:t>
      </w:r>
      <w:r>
        <w:rPr>
          <w:lang w:val="en-US"/>
        </w:rPr>
        <w:t>FR</w:t>
      </w:r>
      <w:r w:rsidRPr="00BB692C">
        <w:t>-129</w:t>
      </w:r>
      <w:r>
        <w:t>)</w:t>
      </w:r>
    </w:p>
    <w:p w:rsidR="00452F8C" w:rsidRPr="002D09AB" w:rsidRDefault="00452F8C" w:rsidP="00D12EB2">
      <w:pPr>
        <w:tabs>
          <w:tab w:val="left" w:pos="709"/>
        </w:tabs>
        <w:spacing w:after="120"/>
        <w:ind w:firstLine="709"/>
      </w:pPr>
      <w:r w:rsidRPr="009D0B63">
        <w:t xml:space="preserve">АС ППС должна обеспечить предоставление информации о средствах, зарезервированных на банковском счете под денежный чек, на основании ЭС </w:t>
      </w:r>
      <w:r>
        <w:t>–</w:t>
      </w:r>
      <w:r w:rsidRPr="009D0B63">
        <w:t xml:space="preserve"> запросов, направленных АС ЭКР </w:t>
      </w:r>
      <w:proofErr w:type="gramStart"/>
      <w:r w:rsidRPr="009D0B63">
        <w:t>в</w:t>
      </w:r>
      <w:proofErr w:type="gramEnd"/>
      <w:r w:rsidRPr="009D0B63">
        <w:t xml:space="preserve"> АС ППС.</w:t>
      </w:r>
    </w:p>
    <w:p w:rsidR="00452F8C" w:rsidRPr="000B0844" w:rsidRDefault="00452F8C" w:rsidP="00452F8C">
      <w:pPr>
        <w:pStyle w:val="30"/>
        <w:ind w:firstLine="709"/>
      </w:pPr>
      <w:r>
        <w:t>Взаимодействие с и</w:t>
      </w:r>
      <w:r w:rsidRPr="000B0844">
        <w:t>нформационно-аналитическ</w:t>
      </w:r>
      <w:r>
        <w:t>ой</w:t>
      </w:r>
      <w:r w:rsidRPr="000B0844">
        <w:t xml:space="preserve"> систем</w:t>
      </w:r>
      <w:r>
        <w:t>ой</w:t>
      </w:r>
      <w:r w:rsidRPr="000B0844">
        <w:t xml:space="preserve"> (ИАС ПС)</w:t>
      </w:r>
      <w:r w:rsidRPr="00BB692C">
        <w:t xml:space="preserve"> (</w:t>
      </w:r>
      <w:r>
        <w:rPr>
          <w:lang w:val="en-US"/>
        </w:rPr>
        <w:t>FR</w:t>
      </w:r>
      <w:r w:rsidRPr="00BB692C">
        <w:t>-140)</w:t>
      </w:r>
    </w:p>
    <w:p w:rsidR="00452F8C" w:rsidRPr="000B0844" w:rsidRDefault="00452F8C" w:rsidP="00452F8C">
      <w:pPr>
        <w:spacing w:after="120" w:line="288" w:lineRule="auto"/>
        <w:ind w:firstLine="709"/>
      </w:pPr>
      <w:r w:rsidRPr="000B0844">
        <w:t xml:space="preserve">АС ППС должна обеспечить подготовку </w:t>
      </w:r>
      <w:r>
        <w:t xml:space="preserve">и выгрузку </w:t>
      </w:r>
      <w:r w:rsidRPr="000B0844">
        <w:t xml:space="preserve">данных </w:t>
      </w:r>
      <w:r>
        <w:t xml:space="preserve">в требуемых форматах </w:t>
      </w:r>
      <w:r w:rsidRPr="000B0844">
        <w:t xml:space="preserve">по завершении операционного дня для </w:t>
      </w:r>
      <w:r>
        <w:t>за</w:t>
      </w:r>
      <w:r w:rsidRPr="000B0844">
        <w:t>грузки в информационно-аналитическую систему Банка России.</w:t>
      </w:r>
    </w:p>
    <w:p w:rsidR="00452F8C" w:rsidRPr="000B0844" w:rsidRDefault="00452F8C" w:rsidP="00452F8C">
      <w:pPr>
        <w:pStyle w:val="30"/>
        <w:ind w:firstLine="709"/>
      </w:pPr>
      <w:r>
        <w:t>Взаимодействие с а</w:t>
      </w:r>
      <w:r w:rsidRPr="000B0844">
        <w:t>рхивн</w:t>
      </w:r>
      <w:r>
        <w:t>ой</w:t>
      </w:r>
      <w:r w:rsidRPr="000B0844">
        <w:t xml:space="preserve"> систем</w:t>
      </w:r>
      <w:r>
        <w:t>ой</w:t>
      </w:r>
      <w:r w:rsidRPr="00BB692C">
        <w:t xml:space="preserve"> (</w:t>
      </w:r>
      <w:r>
        <w:rPr>
          <w:lang w:val="en-US"/>
        </w:rPr>
        <w:t>FR</w:t>
      </w:r>
      <w:r w:rsidRPr="00BB692C">
        <w:t xml:space="preserve">-138 – </w:t>
      </w:r>
      <w:r>
        <w:rPr>
          <w:lang w:val="en-US"/>
        </w:rPr>
        <w:t>FR</w:t>
      </w:r>
      <w:r w:rsidRPr="00BB692C">
        <w:t>-140)</w:t>
      </w:r>
    </w:p>
    <w:p w:rsidR="00452F8C" w:rsidRPr="000B0844" w:rsidRDefault="00452F8C" w:rsidP="00452F8C">
      <w:pPr>
        <w:tabs>
          <w:tab w:val="left" w:pos="1418"/>
        </w:tabs>
        <w:spacing w:after="120" w:line="288" w:lineRule="auto"/>
        <w:ind w:firstLine="709"/>
      </w:pPr>
      <w:r>
        <w:t>В</w:t>
      </w:r>
      <w:r w:rsidRPr="000B0844">
        <w:t xml:space="preserve">АС ППС должно быть обеспечено ведение оперативного архива, содержащего информацию обо всех входящих и исходящих электронных сообщениях </w:t>
      </w:r>
      <w:r>
        <w:t xml:space="preserve">АС </w:t>
      </w:r>
      <w:r w:rsidRPr="000B0844">
        <w:t xml:space="preserve">ППС, а также обо всех операциях, связанных с управлением функционированием </w:t>
      </w:r>
      <w:r>
        <w:t xml:space="preserve">АС </w:t>
      </w:r>
      <w:r w:rsidRPr="000B0844">
        <w:t>ППС. Данные в оперативном архиве должны храниться в течение определенного количества дней, задаваемого параметрами настройки АС ППС.</w:t>
      </w:r>
    </w:p>
    <w:p w:rsidR="00452F8C" w:rsidRPr="000B0844" w:rsidRDefault="00452F8C" w:rsidP="00452F8C">
      <w:pPr>
        <w:tabs>
          <w:tab w:val="left" w:pos="1418"/>
        </w:tabs>
        <w:spacing w:after="120" w:line="288" w:lineRule="auto"/>
        <w:ind w:firstLine="709"/>
      </w:pPr>
      <w:r w:rsidRPr="000B0844">
        <w:t xml:space="preserve">По завершении операционного дня </w:t>
      </w:r>
      <w:r>
        <w:t>АС</w:t>
      </w:r>
      <w:r w:rsidRPr="000B0844">
        <w:t xml:space="preserve"> ППС должна обеспечить подготовку </w:t>
      </w:r>
      <w:r>
        <w:t xml:space="preserve">и выгрузку </w:t>
      </w:r>
      <w:r w:rsidRPr="000B0844">
        <w:t xml:space="preserve">данных из оперативного архива, подлежащих долговременному хранению, для передачи в архивную систему. Данные оперативного архива, успешно выгруженные в архивную систему, срок хранения которых истек, после получения уведомления из архивной системы об успешности выгрузки данных должны быть удалены из оперативного архива АС ППС. </w:t>
      </w:r>
    </w:p>
    <w:p w:rsidR="00452F8C" w:rsidRPr="000B0844" w:rsidRDefault="00452F8C" w:rsidP="00452F8C">
      <w:pPr>
        <w:tabs>
          <w:tab w:val="left" w:pos="1418"/>
        </w:tabs>
        <w:spacing w:after="120" w:line="288" w:lineRule="auto"/>
        <w:ind w:firstLine="709"/>
      </w:pPr>
      <w:r w:rsidRPr="000B0844">
        <w:t xml:space="preserve">АС ППС должна обеспечивать возможность восстановления выбранных данных из архивной системы. </w:t>
      </w:r>
    </w:p>
    <w:p w:rsidR="00452F8C" w:rsidRPr="000B0844" w:rsidRDefault="00452F8C" w:rsidP="00452F8C">
      <w:pPr>
        <w:pStyle w:val="30"/>
        <w:ind w:firstLine="709"/>
      </w:pPr>
      <w:r>
        <w:t>Взаимодействие с в</w:t>
      </w:r>
      <w:r w:rsidRPr="000B0844">
        <w:t>нешни</w:t>
      </w:r>
      <w:r>
        <w:t>ми</w:t>
      </w:r>
      <w:r w:rsidRPr="000B0844">
        <w:t xml:space="preserve"> платежны</w:t>
      </w:r>
      <w:r>
        <w:t>ми</w:t>
      </w:r>
      <w:r w:rsidR="00E21CBA">
        <w:rPr>
          <w:lang w:val="ru-RU"/>
        </w:rPr>
        <w:t xml:space="preserve"> </w:t>
      </w:r>
      <w:r w:rsidR="0084158E">
        <w:t>и расч</w:t>
      </w:r>
      <w:r w:rsidR="00753561">
        <w:t>е</w:t>
      </w:r>
      <w:r w:rsidR="0084158E">
        <w:t xml:space="preserve">тными </w:t>
      </w:r>
      <w:r w:rsidRPr="000B0844">
        <w:t>систем</w:t>
      </w:r>
      <w:r>
        <w:t>ами</w:t>
      </w:r>
      <w:r w:rsidRPr="00BB692C">
        <w:t xml:space="preserve"> (</w:t>
      </w:r>
      <w:r>
        <w:rPr>
          <w:lang w:val="en-US"/>
        </w:rPr>
        <w:t>FR</w:t>
      </w:r>
      <w:r w:rsidRPr="00BB692C">
        <w:t>-161)</w:t>
      </w:r>
    </w:p>
    <w:p w:rsidR="00452F8C" w:rsidRDefault="00452F8C" w:rsidP="00452F8C">
      <w:pPr>
        <w:pStyle w:val="aa"/>
        <w:spacing w:line="288" w:lineRule="auto"/>
        <w:ind w:left="0" w:firstLine="709"/>
      </w:pPr>
      <w:r w:rsidRPr="000B0844">
        <w:t xml:space="preserve">АС ППС должна обеспечивать взаимодействие с внешними платежными </w:t>
      </w:r>
      <w:r w:rsidR="0084158E">
        <w:t>и расч</w:t>
      </w:r>
      <w:r w:rsidR="00753561">
        <w:t>е</w:t>
      </w:r>
      <w:r w:rsidR="0084158E">
        <w:t xml:space="preserve">тными </w:t>
      </w:r>
      <w:r w:rsidRPr="000B0844">
        <w:t xml:space="preserve">системами (в том числе с центральным контрагентом, центральным депозитарием, центральным платежным клиринговым контрагентом, национальной системой платежных карт) с использованием ЭС в соответствии с заключенными договорами о взаимодействии (в том числе в целях обеспечения расчетов по ценным бумагам на основе принципов </w:t>
      </w:r>
      <w:proofErr w:type="spellStart"/>
      <w:r w:rsidRPr="000B0844">
        <w:t>DvP</w:t>
      </w:r>
      <w:proofErr w:type="spellEnd"/>
      <w:r w:rsidRPr="000B0844">
        <w:t xml:space="preserve"> и </w:t>
      </w:r>
      <w:r w:rsidRPr="000B0844">
        <w:rPr>
          <w:lang w:val="en-US"/>
        </w:rPr>
        <w:t>PVP</w:t>
      </w:r>
      <w:r w:rsidRPr="000B0844">
        <w:t>, завершения расчетов через платежную систему Банка России по переводам денежных средств с использованием платежных карт).</w:t>
      </w:r>
    </w:p>
    <w:p w:rsidR="00452F8C" w:rsidRPr="000B0844" w:rsidRDefault="00452F8C" w:rsidP="00452F8C">
      <w:pPr>
        <w:pStyle w:val="30"/>
        <w:ind w:firstLine="709"/>
      </w:pPr>
      <w:r>
        <w:lastRenderedPageBreak/>
        <w:t>Взаимодействие с Системой обеспечения информационной безопасности</w:t>
      </w:r>
    </w:p>
    <w:p w:rsidR="00452F8C" w:rsidRDefault="00452F8C" w:rsidP="00452F8C">
      <w:pPr>
        <w:tabs>
          <w:tab w:val="left" w:pos="1134"/>
        </w:tabs>
        <w:spacing w:after="120" w:line="276" w:lineRule="auto"/>
        <w:ind w:firstLine="709"/>
        <w:contextualSpacing/>
      </w:pPr>
      <w:r w:rsidRPr="000B0844">
        <w:t>АС ППС должна обеспечить</w:t>
      </w:r>
      <w:r>
        <w:t xml:space="preserve"> использование и взаимодействие (в том числе, необходимую выгрузку данных) с системой обеспечения информационной безопасности в части следующих сервисов обеспечения информационной безопасности:</w:t>
      </w:r>
    </w:p>
    <w:p w:rsidR="00452F8C" w:rsidRPr="00554CED" w:rsidRDefault="00452F8C" w:rsidP="00D12EB2">
      <w:pPr>
        <w:numPr>
          <w:ilvl w:val="0"/>
          <w:numId w:val="26"/>
        </w:numPr>
        <w:tabs>
          <w:tab w:val="left" w:pos="993"/>
        </w:tabs>
        <w:spacing w:after="120" w:line="288" w:lineRule="auto"/>
        <w:ind w:left="0" w:firstLine="709"/>
        <w:rPr>
          <w:rFonts w:eastAsia="Calibri"/>
          <w:lang w:eastAsia="en-US"/>
        </w:rPr>
      </w:pPr>
      <w:r w:rsidRPr="00554CED">
        <w:rPr>
          <w:rFonts w:eastAsia="Calibri"/>
          <w:lang w:eastAsia="en-US"/>
        </w:rPr>
        <w:t>защиты от воздействия вредоносного кода;</w:t>
      </w:r>
    </w:p>
    <w:p w:rsidR="00452F8C" w:rsidRPr="00554CED" w:rsidRDefault="00452F8C" w:rsidP="00D12EB2">
      <w:pPr>
        <w:numPr>
          <w:ilvl w:val="0"/>
          <w:numId w:val="26"/>
        </w:numPr>
        <w:tabs>
          <w:tab w:val="left" w:pos="993"/>
        </w:tabs>
        <w:spacing w:after="120" w:line="288" w:lineRule="auto"/>
        <w:ind w:left="0" w:firstLine="709"/>
        <w:rPr>
          <w:rFonts w:eastAsia="Calibri"/>
          <w:lang w:eastAsia="en-US"/>
        </w:rPr>
      </w:pPr>
      <w:r w:rsidRPr="00554CED">
        <w:rPr>
          <w:rFonts w:eastAsia="Calibri"/>
          <w:lang w:eastAsia="en-US"/>
        </w:rPr>
        <w:t>управления правами доступа эксплуатационного персонала;</w:t>
      </w:r>
    </w:p>
    <w:p w:rsidR="00452F8C" w:rsidRPr="00554CED" w:rsidRDefault="00452F8C" w:rsidP="00D12EB2">
      <w:pPr>
        <w:numPr>
          <w:ilvl w:val="0"/>
          <w:numId w:val="26"/>
        </w:numPr>
        <w:tabs>
          <w:tab w:val="left" w:pos="993"/>
        </w:tabs>
        <w:spacing w:after="120" w:line="288" w:lineRule="auto"/>
        <w:ind w:left="0" w:firstLine="709"/>
        <w:rPr>
          <w:rFonts w:eastAsia="Calibri"/>
          <w:lang w:eastAsia="en-US"/>
        </w:rPr>
      </w:pPr>
      <w:r w:rsidRPr="00554CED">
        <w:rPr>
          <w:rFonts w:eastAsia="Calibri"/>
          <w:lang w:eastAsia="en-US"/>
        </w:rPr>
        <w:t>управления доступом, идентификац</w:t>
      </w:r>
      <w:proofErr w:type="gramStart"/>
      <w:r w:rsidRPr="00554CED">
        <w:rPr>
          <w:rFonts w:eastAsia="Calibri"/>
          <w:lang w:eastAsia="en-US"/>
        </w:rPr>
        <w:t>ии и ау</w:t>
      </w:r>
      <w:proofErr w:type="gramEnd"/>
      <w:r w:rsidRPr="00554CED">
        <w:rPr>
          <w:rFonts w:eastAsia="Calibri"/>
          <w:lang w:eastAsia="en-US"/>
        </w:rPr>
        <w:t>тентификации эксплуатационного персонала на вычислительных ресурсах АС ППС;</w:t>
      </w:r>
    </w:p>
    <w:p w:rsidR="00452F8C" w:rsidRPr="00554CED" w:rsidRDefault="00452F8C" w:rsidP="00D12EB2">
      <w:pPr>
        <w:numPr>
          <w:ilvl w:val="0"/>
          <w:numId w:val="26"/>
        </w:numPr>
        <w:tabs>
          <w:tab w:val="left" w:pos="993"/>
        </w:tabs>
        <w:spacing w:after="120" w:line="288" w:lineRule="auto"/>
        <w:ind w:left="0" w:firstLine="709"/>
        <w:rPr>
          <w:rFonts w:eastAsia="Calibri"/>
          <w:lang w:eastAsia="en-US"/>
        </w:rPr>
      </w:pPr>
      <w:r w:rsidRPr="00554CED">
        <w:rPr>
          <w:rFonts w:eastAsia="Calibri"/>
          <w:lang w:eastAsia="en-US"/>
        </w:rPr>
        <w:t>паспортизации и контроля целостности;</w:t>
      </w:r>
    </w:p>
    <w:p w:rsidR="00452F8C" w:rsidRPr="00554CED" w:rsidRDefault="00452F8C" w:rsidP="00D12EB2">
      <w:pPr>
        <w:numPr>
          <w:ilvl w:val="0"/>
          <w:numId w:val="26"/>
        </w:numPr>
        <w:tabs>
          <w:tab w:val="left" w:pos="993"/>
        </w:tabs>
        <w:spacing w:after="120" w:line="288" w:lineRule="auto"/>
        <w:ind w:left="0" w:firstLine="709"/>
        <w:rPr>
          <w:rFonts w:eastAsia="Calibri"/>
          <w:lang w:eastAsia="en-US"/>
        </w:rPr>
      </w:pPr>
      <w:r w:rsidRPr="00554CED">
        <w:rPr>
          <w:rFonts w:eastAsia="Calibri"/>
          <w:lang w:eastAsia="en-US"/>
        </w:rPr>
        <w:t>мониторинга и анализа событий ИБ;</w:t>
      </w:r>
    </w:p>
    <w:p w:rsidR="00452F8C" w:rsidRPr="00554CED" w:rsidRDefault="00452F8C" w:rsidP="00D12EB2">
      <w:pPr>
        <w:numPr>
          <w:ilvl w:val="0"/>
          <w:numId w:val="26"/>
        </w:numPr>
        <w:tabs>
          <w:tab w:val="left" w:pos="993"/>
        </w:tabs>
        <w:spacing w:after="120" w:line="288" w:lineRule="auto"/>
        <w:ind w:left="0" w:firstLine="709"/>
        <w:rPr>
          <w:rFonts w:eastAsia="Calibri"/>
          <w:lang w:eastAsia="en-US"/>
        </w:rPr>
      </w:pPr>
      <w:r w:rsidRPr="00554CED">
        <w:rPr>
          <w:rFonts w:eastAsia="Calibri"/>
          <w:lang w:eastAsia="en-US"/>
        </w:rPr>
        <w:t>управления настройками средств обеспечения ИБ;</w:t>
      </w:r>
    </w:p>
    <w:p w:rsidR="00452F8C" w:rsidRPr="00554CED" w:rsidRDefault="00452F8C" w:rsidP="00D12EB2">
      <w:pPr>
        <w:numPr>
          <w:ilvl w:val="0"/>
          <w:numId w:val="26"/>
        </w:numPr>
        <w:tabs>
          <w:tab w:val="left" w:pos="993"/>
        </w:tabs>
        <w:spacing w:after="120" w:line="288" w:lineRule="auto"/>
        <w:ind w:left="0" w:firstLine="709"/>
        <w:rPr>
          <w:rFonts w:eastAsia="Calibri"/>
          <w:lang w:eastAsia="en-US"/>
        </w:rPr>
      </w:pPr>
      <w:r w:rsidRPr="00554CED">
        <w:rPr>
          <w:rFonts w:eastAsia="Calibri"/>
          <w:lang w:eastAsia="en-US"/>
        </w:rPr>
        <w:t>контроля действий по загрузке/отчуждению данных.</w:t>
      </w:r>
    </w:p>
    <w:p w:rsidR="00452F8C" w:rsidRPr="006C5CCA" w:rsidRDefault="00452F8C" w:rsidP="00452F8C">
      <w:pPr>
        <w:pStyle w:val="30"/>
        <w:tabs>
          <w:tab w:val="left" w:pos="993"/>
          <w:tab w:val="num" w:pos="1429"/>
        </w:tabs>
        <w:spacing w:before="0" w:after="120" w:line="288" w:lineRule="auto"/>
        <w:ind w:firstLine="709"/>
      </w:pPr>
      <w:r w:rsidRPr="006C5CCA">
        <w:t>Требования к АРМ АС ППС</w:t>
      </w:r>
      <w:r>
        <w:t>, размещаемых в подразделениях Банка России</w:t>
      </w:r>
    </w:p>
    <w:p w:rsidR="00002932" w:rsidRPr="00D12EB2" w:rsidRDefault="00002932" w:rsidP="00D12EB2">
      <w:pPr>
        <w:pStyle w:val="4"/>
        <w:spacing w:before="0" w:after="120" w:line="288" w:lineRule="auto"/>
        <w:ind w:firstLine="709"/>
      </w:pPr>
      <w:r>
        <w:t>Система АС ППС должна включать следующие АРМы:</w:t>
      </w:r>
    </w:p>
    <w:p w:rsidR="00002932" w:rsidRDefault="00002932" w:rsidP="00CE7C09">
      <w:pPr>
        <w:numPr>
          <w:ilvl w:val="0"/>
          <w:numId w:val="33"/>
        </w:numPr>
        <w:tabs>
          <w:tab w:val="left" w:pos="1134"/>
        </w:tabs>
        <w:spacing w:after="120" w:line="276" w:lineRule="auto"/>
        <w:contextualSpacing/>
      </w:pPr>
      <w:r>
        <w:t>АРМ Оперативного мониторинга и управления ППС;</w:t>
      </w:r>
    </w:p>
    <w:p w:rsidR="00002932" w:rsidRDefault="00002932" w:rsidP="00CE7C09">
      <w:pPr>
        <w:numPr>
          <w:ilvl w:val="0"/>
          <w:numId w:val="33"/>
        </w:numPr>
        <w:tabs>
          <w:tab w:val="left" w:pos="1134"/>
        </w:tabs>
        <w:spacing w:after="120" w:line="276" w:lineRule="auto"/>
        <w:contextualSpacing/>
      </w:pPr>
      <w:r>
        <w:t>АРМ Администратора;</w:t>
      </w:r>
    </w:p>
    <w:p w:rsidR="00002932" w:rsidRDefault="00002932" w:rsidP="00CE7C09">
      <w:pPr>
        <w:numPr>
          <w:ilvl w:val="0"/>
          <w:numId w:val="33"/>
        </w:numPr>
        <w:tabs>
          <w:tab w:val="left" w:pos="1134"/>
        </w:tabs>
        <w:spacing w:after="120" w:line="276" w:lineRule="auto"/>
        <w:contextualSpacing/>
      </w:pPr>
      <w:r>
        <w:t>АРМ Администратора информационной безопасности (АРМ АИБ);</w:t>
      </w:r>
    </w:p>
    <w:p w:rsidR="00452F8C" w:rsidRPr="001314DF" w:rsidRDefault="00452F8C" w:rsidP="00452F8C">
      <w:pPr>
        <w:pStyle w:val="4"/>
        <w:spacing w:before="0" w:after="120" w:line="288" w:lineRule="auto"/>
        <w:ind w:firstLine="709"/>
      </w:pPr>
      <w:r w:rsidRPr="0004625E">
        <w:t xml:space="preserve">АРМ </w:t>
      </w:r>
      <w:r>
        <w:t xml:space="preserve">внутренних пользователей </w:t>
      </w:r>
      <w:r w:rsidRPr="0004625E">
        <w:t>АС ППС</w:t>
      </w:r>
      <w:r w:rsidR="005A6541">
        <w:rPr>
          <w:lang w:val="ru-RU"/>
        </w:rPr>
        <w:t xml:space="preserve"> </w:t>
      </w:r>
      <w:r w:rsidRPr="0004625E">
        <w:t>должны быть реализованы с использованием технологии тонкого клиента</w:t>
      </w:r>
      <w:r w:rsidRPr="00002932">
        <w:t>(с взаимной двухсторонней аутентификацией)</w:t>
      </w:r>
      <w:r w:rsidRPr="0004625E">
        <w:t xml:space="preserve">и быть совместимы с браузером </w:t>
      </w:r>
      <w:proofErr w:type="spellStart"/>
      <w:r w:rsidRPr="006C5CCA">
        <w:t>Internet</w:t>
      </w:r>
      <w:proofErr w:type="spellEnd"/>
      <w:r w:rsidR="005A6541">
        <w:rPr>
          <w:lang w:val="ru-RU"/>
        </w:rPr>
        <w:t xml:space="preserve"> </w:t>
      </w:r>
      <w:proofErr w:type="spellStart"/>
      <w:r w:rsidRPr="006C5CCA">
        <w:t>Explorer</w:t>
      </w:r>
      <w:proofErr w:type="spellEnd"/>
      <w:r>
        <w:t xml:space="preserve"> не ниже </w:t>
      </w:r>
      <w:r w:rsidRPr="00BB692C">
        <w:t>9</w:t>
      </w:r>
      <w:r>
        <w:t xml:space="preserve"> версии</w:t>
      </w:r>
      <w:r w:rsidRPr="0004625E">
        <w:t>.</w:t>
      </w:r>
      <w:r w:rsidRPr="006C5CCA">
        <w:t>(IR-2)</w:t>
      </w:r>
    </w:p>
    <w:p w:rsidR="00452F8C" w:rsidRPr="00501065" w:rsidRDefault="00452F8C" w:rsidP="00452F8C">
      <w:pPr>
        <w:pStyle w:val="4"/>
        <w:spacing w:before="0" w:after="120" w:line="288" w:lineRule="auto"/>
        <w:ind w:firstLine="709"/>
      </w:pPr>
      <w:r>
        <w:t xml:space="preserve"> Все пользовательские меню и элементы интерфейса должны быть переведены на русский язык. (</w:t>
      </w:r>
      <w:r w:rsidRPr="006C5CCA">
        <w:t>AR-12</w:t>
      </w:r>
      <w:r>
        <w:t>)</w:t>
      </w:r>
    </w:p>
    <w:p w:rsidR="00452F8C" w:rsidRDefault="00452F8C" w:rsidP="00452F8C">
      <w:pPr>
        <w:pStyle w:val="4"/>
        <w:spacing w:before="0" w:after="120" w:line="288" w:lineRule="auto"/>
        <w:ind w:firstLine="709"/>
      </w:pPr>
      <w:r>
        <w:t xml:space="preserve"> В АРМ АС ППС должны быть реализованы</w:t>
      </w:r>
      <w:r>
        <w:rPr>
          <w:rStyle w:val="afa"/>
        </w:rPr>
        <w:footnoteReference w:id="4"/>
      </w:r>
      <w:r>
        <w:t>:</w:t>
      </w:r>
    </w:p>
    <w:p w:rsidR="00452F8C" w:rsidRPr="00501065" w:rsidRDefault="00452F8C" w:rsidP="00D12EB2">
      <w:pPr>
        <w:numPr>
          <w:ilvl w:val="0"/>
          <w:numId w:val="19"/>
        </w:numPr>
        <w:tabs>
          <w:tab w:val="left" w:pos="993"/>
        </w:tabs>
        <w:spacing w:after="120" w:line="288" w:lineRule="auto"/>
        <w:ind w:left="0" w:firstLine="709"/>
      </w:pPr>
      <w:r w:rsidRPr="009D0B63">
        <w:t>Обязательная проверка корректности ввода данных пользователем (обязательность задания атрибутов, ввода значений с использованием справочников, масок и шаблонов, ввода дат и сумм). (AR-34.1</w:t>
      </w:r>
      <w:r w:rsidRPr="00501065">
        <w:t>)</w:t>
      </w:r>
      <w:r>
        <w:t>;</w:t>
      </w:r>
    </w:p>
    <w:p w:rsidR="00452F8C" w:rsidRPr="00501065" w:rsidRDefault="00452F8C" w:rsidP="00D12EB2">
      <w:pPr>
        <w:numPr>
          <w:ilvl w:val="0"/>
          <w:numId w:val="19"/>
        </w:numPr>
        <w:tabs>
          <w:tab w:val="left" w:pos="993"/>
        </w:tabs>
        <w:spacing w:after="120" w:line="288" w:lineRule="auto"/>
        <w:ind w:left="0" w:firstLine="709"/>
      </w:pPr>
      <w:r w:rsidRPr="009D0B63">
        <w:t xml:space="preserve"> Поддержка ручного ввода или выбор элемента и списка, в том числе быстрый поиск по элементам списка (выбор элементов списка по первым буквам или по шаблону). (AR-34.2</w:t>
      </w:r>
      <w:r w:rsidRPr="00501065">
        <w:t>)</w:t>
      </w:r>
      <w:r>
        <w:t>;</w:t>
      </w:r>
    </w:p>
    <w:p w:rsidR="00452F8C" w:rsidRPr="00501065" w:rsidRDefault="00452F8C" w:rsidP="00D12EB2">
      <w:pPr>
        <w:numPr>
          <w:ilvl w:val="0"/>
          <w:numId w:val="19"/>
        </w:numPr>
        <w:tabs>
          <w:tab w:val="left" w:pos="993"/>
        </w:tabs>
        <w:spacing w:after="120" w:line="288" w:lineRule="auto"/>
        <w:ind w:left="0" w:firstLine="709"/>
      </w:pPr>
      <w:r w:rsidRPr="009D0B63">
        <w:t>Автоматическая перенастройка интерфейса при изменениях моделей данных или других настроек (например, при добавлении новых пользовательских форм или полей объектов, в случаях отсутствия у пользователей полномочий просмотра некоторых полей и т.п.). (AR-34.3</w:t>
      </w:r>
      <w:r w:rsidRPr="00501065">
        <w:t>)</w:t>
      </w:r>
      <w:r>
        <w:t>;</w:t>
      </w:r>
    </w:p>
    <w:p w:rsidR="00452F8C" w:rsidRPr="00501065" w:rsidRDefault="00452F8C" w:rsidP="00D12EB2">
      <w:pPr>
        <w:numPr>
          <w:ilvl w:val="0"/>
          <w:numId w:val="19"/>
        </w:numPr>
        <w:tabs>
          <w:tab w:val="left" w:pos="993"/>
        </w:tabs>
        <w:spacing w:after="120" w:line="288" w:lineRule="auto"/>
        <w:ind w:left="0" w:firstLine="709"/>
      </w:pPr>
      <w:r w:rsidRPr="009D0B63">
        <w:lastRenderedPageBreak/>
        <w:t xml:space="preserve"> Возможность фильтрации и сортировки списков объект</w:t>
      </w:r>
      <w:r w:rsidRPr="00D12EB2">
        <w:t>ов по ключевым полям. (AR-34.4</w:t>
      </w:r>
      <w:r>
        <w:t>);</w:t>
      </w:r>
    </w:p>
    <w:p w:rsidR="00452F8C" w:rsidRPr="00501065" w:rsidRDefault="00452F8C" w:rsidP="00D12EB2">
      <w:pPr>
        <w:numPr>
          <w:ilvl w:val="0"/>
          <w:numId w:val="19"/>
        </w:numPr>
        <w:tabs>
          <w:tab w:val="left" w:pos="993"/>
        </w:tabs>
        <w:spacing w:after="120" w:line="288" w:lineRule="auto"/>
        <w:ind w:left="0" w:firstLine="709"/>
      </w:pPr>
      <w:r w:rsidRPr="009D0B63">
        <w:t xml:space="preserve"> Возможность создания пользовательских представлений списков (выборки полей, автоматическое агрегирование и т.п.) (AR-34.5</w:t>
      </w:r>
      <w:r w:rsidRPr="00501065">
        <w:t>)</w:t>
      </w:r>
      <w:r>
        <w:t>;</w:t>
      </w:r>
    </w:p>
    <w:p w:rsidR="00452F8C" w:rsidRPr="00501065" w:rsidRDefault="00452F8C" w:rsidP="00D12EB2">
      <w:pPr>
        <w:numPr>
          <w:ilvl w:val="0"/>
          <w:numId w:val="19"/>
        </w:numPr>
        <w:tabs>
          <w:tab w:val="left" w:pos="993"/>
        </w:tabs>
        <w:spacing w:after="120" w:line="288" w:lineRule="auto"/>
        <w:ind w:left="0" w:firstLine="709"/>
      </w:pPr>
      <w:r w:rsidRPr="009D0B63">
        <w:t xml:space="preserve"> Наличие «горячих клавиш» вызова функций системы. (AR-34.6</w:t>
      </w:r>
      <w:r w:rsidRPr="00501065">
        <w:t>)</w:t>
      </w:r>
      <w:r>
        <w:t>.</w:t>
      </w:r>
    </w:p>
    <w:p w:rsidR="00452F8C" w:rsidRPr="00447731" w:rsidRDefault="00452F8C" w:rsidP="00452F8C">
      <w:pPr>
        <w:pStyle w:val="30"/>
        <w:tabs>
          <w:tab w:val="left" w:pos="993"/>
          <w:tab w:val="num" w:pos="1429"/>
        </w:tabs>
        <w:spacing w:before="0" w:after="120" w:line="288" w:lineRule="auto"/>
        <w:ind w:firstLine="709"/>
        <w:rPr>
          <w:szCs w:val="28"/>
        </w:rPr>
      </w:pPr>
      <w:r w:rsidRPr="005F3EF2">
        <w:t xml:space="preserve">Требования к АРМ </w:t>
      </w:r>
      <w:r w:rsidRPr="00447731">
        <w:rPr>
          <w:szCs w:val="28"/>
        </w:rPr>
        <w:t>Администраторов</w:t>
      </w:r>
      <w:r w:rsidRPr="005F3EF2">
        <w:t xml:space="preserve"> АС ППС</w:t>
      </w:r>
    </w:p>
    <w:p w:rsidR="00452F8C" w:rsidRPr="00501065" w:rsidRDefault="00452F8C" w:rsidP="00452F8C">
      <w:pPr>
        <w:pStyle w:val="30"/>
        <w:numPr>
          <w:ilvl w:val="0"/>
          <w:numId w:val="0"/>
        </w:numPr>
        <w:tabs>
          <w:tab w:val="left" w:pos="993"/>
        </w:tabs>
        <w:spacing w:before="0" w:after="120" w:line="288" w:lineRule="auto"/>
        <w:ind w:firstLine="709"/>
        <w:rPr>
          <w:i w:val="0"/>
          <w:szCs w:val="28"/>
        </w:rPr>
      </w:pPr>
      <w:r w:rsidRPr="00501065">
        <w:rPr>
          <w:bCs w:val="0"/>
          <w:i w:val="0"/>
          <w:color w:val="000000"/>
          <w:szCs w:val="24"/>
        </w:rPr>
        <w:t xml:space="preserve">Система должна </w:t>
      </w:r>
      <w:r>
        <w:rPr>
          <w:bCs w:val="0"/>
          <w:i w:val="0"/>
          <w:color w:val="000000"/>
          <w:szCs w:val="24"/>
        </w:rPr>
        <w:t xml:space="preserve">обеспечить </w:t>
      </w:r>
      <w:r w:rsidRPr="00501065">
        <w:rPr>
          <w:bCs w:val="0"/>
          <w:i w:val="0"/>
          <w:color w:val="000000"/>
          <w:szCs w:val="24"/>
        </w:rPr>
        <w:t>рабочие места администраторов, со следующей функциональностью</w:t>
      </w:r>
      <w:bookmarkStart w:id="109" w:name="_Ref409787334"/>
      <w:r>
        <w:rPr>
          <w:rStyle w:val="afa"/>
        </w:rPr>
        <w:footnoteReference w:id="5"/>
      </w:r>
      <w:bookmarkEnd w:id="109"/>
      <w:r w:rsidRPr="00501065">
        <w:rPr>
          <w:bCs w:val="0"/>
          <w:i w:val="0"/>
          <w:color w:val="000000"/>
          <w:szCs w:val="24"/>
        </w:rPr>
        <w:t>: (AR-31)</w:t>
      </w:r>
    </w:p>
    <w:p w:rsidR="00452F8C" w:rsidRPr="00501065" w:rsidRDefault="00452F8C" w:rsidP="00D12EB2">
      <w:pPr>
        <w:numPr>
          <w:ilvl w:val="0"/>
          <w:numId w:val="19"/>
        </w:numPr>
        <w:tabs>
          <w:tab w:val="left" w:pos="993"/>
        </w:tabs>
        <w:spacing w:after="120" w:line="288" w:lineRule="auto"/>
        <w:ind w:left="0" w:firstLine="709"/>
      </w:pPr>
      <w:r w:rsidRPr="009D0B63">
        <w:t xml:space="preserve"> администрирование системы;</w:t>
      </w:r>
    </w:p>
    <w:p w:rsidR="00452F8C" w:rsidRDefault="00452F8C" w:rsidP="00D12EB2">
      <w:pPr>
        <w:numPr>
          <w:ilvl w:val="0"/>
          <w:numId w:val="19"/>
        </w:numPr>
        <w:tabs>
          <w:tab w:val="left" w:pos="993"/>
        </w:tabs>
        <w:spacing w:after="120" w:line="288" w:lineRule="auto"/>
        <w:ind w:left="0" w:firstLine="709"/>
      </w:pPr>
      <w:r w:rsidRPr="009D0B63">
        <w:t xml:space="preserve"> администрирование информационной безопасности (АРМ АИБ)</w:t>
      </w:r>
      <w:r w:rsidRPr="00D12EB2">
        <w:t>.</w:t>
      </w:r>
    </w:p>
    <w:p w:rsidR="00452F8C" w:rsidRDefault="00452F8C" w:rsidP="00452F8C">
      <w:pPr>
        <w:pStyle w:val="30"/>
        <w:tabs>
          <w:tab w:val="left" w:pos="993"/>
          <w:tab w:val="num" w:pos="1429"/>
        </w:tabs>
        <w:spacing w:before="0" w:after="120" w:line="288" w:lineRule="auto"/>
        <w:ind w:firstLine="709"/>
        <w:rPr>
          <w:i w:val="0"/>
          <w:szCs w:val="28"/>
        </w:rPr>
      </w:pPr>
      <w:r>
        <w:t>Требования к АРМ</w:t>
      </w:r>
      <w:r w:rsidR="00AF0BA3" w:rsidRPr="00513D77">
        <w:rPr>
          <w:lang w:val="ru-RU"/>
        </w:rPr>
        <w:t xml:space="preserve"> </w:t>
      </w:r>
      <w:r w:rsidRPr="00501065">
        <w:rPr>
          <w:szCs w:val="24"/>
        </w:rPr>
        <w:t>Оперативного мониторинга и управления ППС (</w:t>
      </w:r>
      <w:proofErr w:type="spellStart"/>
      <w:r w:rsidRPr="00501065">
        <w:rPr>
          <w:szCs w:val="24"/>
        </w:rPr>
        <w:t>ЦУиМ</w:t>
      </w:r>
      <w:proofErr w:type="spellEnd"/>
      <w:r w:rsidRPr="00501065">
        <w:rPr>
          <w:szCs w:val="24"/>
        </w:rPr>
        <w:t>) (AR-32)</w:t>
      </w:r>
    </w:p>
    <w:p w:rsidR="00452F8C" w:rsidRPr="00D12EB2" w:rsidRDefault="00452F8C" w:rsidP="00452F8C">
      <w:pPr>
        <w:pStyle w:val="30"/>
        <w:numPr>
          <w:ilvl w:val="0"/>
          <w:numId w:val="0"/>
        </w:numPr>
        <w:tabs>
          <w:tab w:val="left" w:pos="993"/>
        </w:tabs>
        <w:spacing w:before="0" w:after="120" w:line="288" w:lineRule="auto"/>
        <w:ind w:firstLine="709"/>
        <w:rPr>
          <w:i w:val="0"/>
          <w:color w:val="000000"/>
        </w:rPr>
      </w:pPr>
      <w:r w:rsidRPr="00501065">
        <w:rPr>
          <w:bCs w:val="0"/>
          <w:i w:val="0"/>
          <w:color w:val="000000"/>
          <w:szCs w:val="24"/>
        </w:rPr>
        <w:t xml:space="preserve">Система должна </w:t>
      </w:r>
      <w:r>
        <w:rPr>
          <w:bCs w:val="0"/>
          <w:i w:val="0"/>
          <w:color w:val="000000"/>
          <w:szCs w:val="24"/>
        </w:rPr>
        <w:t>обеспечить</w:t>
      </w:r>
      <w:r w:rsidRPr="00501065">
        <w:rPr>
          <w:bCs w:val="0"/>
          <w:i w:val="0"/>
          <w:color w:val="000000"/>
          <w:szCs w:val="24"/>
        </w:rPr>
        <w:t xml:space="preserve"> рабочие места сотрудников</w:t>
      </w:r>
      <w:r>
        <w:rPr>
          <w:bCs w:val="0"/>
          <w:i w:val="0"/>
          <w:color w:val="000000"/>
          <w:szCs w:val="24"/>
        </w:rPr>
        <w:t xml:space="preserve"> подразделения Банка России</w:t>
      </w:r>
      <w:r w:rsidRPr="00501065">
        <w:rPr>
          <w:bCs w:val="0"/>
          <w:i w:val="0"/>
          <w:color w:val="000000"/>
          <w:szCs w:val="24"/>
        </w:rPr>
        <w:t>,</w:t>
      </w:r>
      <w:r>
        <w:rPr>
          <w:bCs w:val="0"/>
          <w:i w:val="0"/>
          <w:color w:val="000000"/>
          <w:szCs w:val="24"/>
        </w:rPr>
        <w:t xml:space="preserve"> уполномоченных осуществлять функции управления и мониторинга АС ППС в соответствии со своими ролями. Функциональность АРМ описана в </w:t>
      </w:r>
      <w:proofErr w:type="spellStart"/>
      <w:r>
        <w:rPr>
          <w:bCs w:val="0"/>
          <w:i w:val="0"/>
          <w:color w:val="000000"/>
          <w:szCs w:val="24"/>
        </w:rPr>
        <w:t>п</w:t>
      </w:r>
      <w:r w:rsidR="00AF0BA3">
        <w:rPr>
          <w:bCs w:val="0"/>
          <w:i w:val="0"/>
          <w:color w:val="000000"/>
          <w:szCs w:val="24"/>
          <w:lang w:val="ru-RU"/>
        </w:rPr>
        <w:t>п</w:t>
      </w:r>
      <w:proofErr w:type="spellEnd"/>
      <w:r>
        <w:rPr>
          <w:bCs w:val="0"/>
          <w:i w:val="0"/>
          <w:color w:val="000000"/>
          <w:szCs w:val="24"/>
        </w:rPr>
        <w:t xml:space="preserve">. </w:t>
      </w:r>
      <w:r w:rsidR="00AF0BA3">
        <w:rPr>
          <w:bCs w:val="0"/>
          <w:i w:val="0"/>
          <w:color w:val="000000"/>
          <w:szCs w:val="24"/>
        </w:rPr>
        <w:fldChar w:fldCharType="begin"/>
      </w:r>
      <w:r w:rsidR="00AF0BA3">
        <w:rPr>
          <w:bCs w:val="0"/>
          <w:i w:val="0"/>
          <w:color w:val="000000"/>
          <w:szCs w:val="24"/>
        </w:rPr>
        <w:instrText xml:space="preserve"> REF _Ref414033213 \r \h </w:instrText>
      </w:r>
      <w:r w:rsidR="00AF0BA3">
        <w:rPr>
          <w:bCs w:val="0"/>
          <w:i w:val="0"/>
          <w:color w:val="000000"/>
          <w:szCs w:val="24"/>
        </w:rPr>
      </w:r>
      <w:r w:rsidR="00AF0BA3">
        <w:rPr>
          <w:bCs w:val="0"/>
          <w:i w:val="0"/>
          <w:color w:val="000000"/>
          <w:szCs w:val="24"/>
        </w:rPr>
        <w:fldChar w:fldCharType="separate"/>
      </w:r>
      <w:r w:rsidR="00E124E2">
        <w:rPr>
          <w:bCs w:val="0"/>
          <w:i w:val="0"/>
          <w:color w:val="000000"/>
          <w:szCs w:val="24"/>
        </w:rPr>
        <w:t>3.2.9</w:t>
      </w:r>
      <w:r w:rsidR="00AF0BA3">
        <w:rPr>
          <w:bCs w:val="0"/>
          <w:i w:val="0"/>
          <w:color w:val="000000"/>
          <w:szCs w:val="24"/>
        </w:rPr>
        <w:fldChar w:fldCharType="end"/>
      </w:r>
      <w:r>
        <w:rPr>
          <w:bCs w:val="0"/>
          <w:i w:val="0"/>
          <w:color w:val="000000"/>
          <w:szCs w:val="24"/>
        </w:rPr>
        <w:t xml:space="preserve">, </w:t>
      </w:r>
      <w:r w:rsidR="007059D6">
        <w:rPr>
          <w:bCs w:val="0"/>
          <w:i w:val="0"/>
          <w:color w:val="000000"/>
          <w:szCs w:val="24"/>
        </w:rPr>
        <w:fldChar w:fldCharType="begin"/>
      </w:r>
      <w:r w:rsidR="005B1323">
        <w:rPr>
          <w:bCs w:val="0"/>
          <w:i w:val="0"/>
          <w:color w:val="000000"/>
          <w:szCs w:val="24"/>
        </w:rPr>
        <w:instrText xml:space="preserve"> REF _Ref410403259 \r \h </w:instrText>
      </w:r>
      <w:r w:rsidR="007059D6">
        <w:rPr>
          <w:bCs w:val="0"/>
          <w:i w:val="0"/>
          <w:color w:val="000000"/>
          <w:szCs w:val="24"/>
        </w:rPr>
      </w:r>
      <w:r w:rsidR="007059D6">
        <w:rPr>
          <w:bCs w:val="0"/>
          <w:i w:val="0"/>
          <w:color w:val="000000"/>
          <w:szCs w:val="24"/>
        </w:rPr>
        <w:fldChar w:fldCharType="separate"/>
      </w:r>
      <w:r w:rsidR="00E124E2">
        <w:rPr>
          <w:bCs w:val="0"/>
          <w:i w:val="0"/>
          <w:color w:val="000000"/>
          <w:szCs w:val="24"/>
        </w:rPr>
        <w:t>3.3.17</w:t>
      </w:r>
      <w:r w:rsidR="007059D6">
        <w:rPr>
          <w:bCs w:val="0"/>
          <w:i w:val="0"/>
          <w:color w:val="000000"/>
          <w:szCs w:val="24"/>
        </w:rPr>
        <w:fldChar w:fldCharType="end"/>
      </w:r>
      <w:r>
        <w:rPr>
          <w:bCs w:val="0"/>
          <w:i w:val="0"/>
          <w:color w:val="000000"/>
          <w:szCs w:val="24"/>
        </w:rPr>
        <w:t>. Список ролей и распределение функций между ролями будут определены на эта</w:t>
      </w:r>
      <w:r w:rsidR="005B1323">
        <w:rPr>
          <w:bCs w:val="0"/>
          <w:i w:val="0"/>
          <w:color w:val="000000"/>
          <w:szCs w:val="24"/>
        </w:rPr>
        <w:t>пе технического проектирования.</w:t>
      </w:r>
    </w:p>
    <w:p w:rsidR="00591398" w:rsidRDefault="00591398" w:rsidP="003E414B">
      <w:pPr>
        <w:pStyle w:val="20"/>
        <w:spacing w:before="0" w:after="120" w:line="288" w:lineRule="auto"/>
        <w:ind w:left="24" w:firstLine="738"/>
        <w:rPr>
          <w:sz w:val="24"/>
          <w:szCs w:val="24"/>
        </w:rPr>
      </w:pPr>
      <w:bookmarkStart w:id="110" w:name="_Toc414032666"/>
      <w:r w:rsidRPr="009D0B63">
        <w:t xml:space="preserve">Требования к </w:t>
      </w:r>
      <w:bookmarkStart w:id="111" w:name="_Toc413236166"/>
      <w:bookmarkStart w:id="112" w:name="_Toc410395615"/>
      <w:r w:rsidRPr="003E414B">
        <w:rPr>
          <w:sz w:val="24"/>
          <w:szCs w:val="24"/>
        </w:rPr>
        <w:t xml:space="preserve">порядку </w:t>
      </w:r>
      <w:r>
        <w:rPr>
          <w:sz w:val="24"/>
          <w:szCs w:val="24"/>
        </w:rPr>
        <w:t>предоставления прав использования программных продуктов</w:t>
      </w:r>
      <w:r w:rsidRPr="003E414B">
        <w:rPr>
          <w:sz w:val="24"/>
          <w:szCs w:val="24"/>
        </w:rPr>
        <w:t xml:space="preserve"> АС ППС</w:t>
      </w:r>
      <w:bookmarkEnd w:id="110"/>
      <w:bookmarkEnd w:id="111"/>
    </w:p>
    <w:p w:rsidR="00962A70" w:rsidRPr="00D12EB2" w:rsidRDefault="00060519" w:rsidP="00D12EB2">
      <w:pPr>
        <w:pStyle w:val="30"/>
        <w:numPr>
          <w:ilvl w:val="0"/>
          <w:numId w:val="0"/>
        </w:numPr>
        <w:spacing w:before="0" w:after="120" w:line="288" w:lineRule="auto"/>
        <w:ind w:firstLine="709"/>
        <w:rPr>
          <w:i w:val="0"/>
          <w:color w:val="000000"/>
        </w:rPr>
      </w:pPr>
      <w:r w:rsidRPr="00D12EB2">
        <w:rPr>
          <w:i w:val="0"/>
          <w:color w:val="000000"/>
        </w:rPr>
        <w:t xml:space="preserve">Исполнитель должен предоставить Заказчику права использования программных продуктов (ПП), единственным правообладателем которых является SIA </w:t>
      </w:r>
      <w:proofErr w:type="spellStart"/>
      <w:r w:rsidRPr="00D12EB2">
        <w:rPr>
          <w:i w:val="0"/>
          <w:color w:val="000000"/>
          <w:lang w:val="en-US"/>
        </w:rPr>
        <w:t>GroupS</w:t>
      </w:r>
      <w:proofErr w:type="spellEnd"/>
      <w:r w:rsidRPr="00D12EB2">
        <w:rPr>
          <w:i w:val="0"/>
          <w:color w:val="000000"/>
        </w:rPr>
        <w:t>.</w:t>
      </w:r>
      <w:r w:rsidRPr="00D12EB2">
        <w:rPr>
          <w:i w:val="0"/>
          <w:color w:val="000000"/>
          <w:lang w:val="en-US"/>
        </w:rPr>
        <w:t>p</w:t>
      </w:r>
      <w:r w:rsidRPr="00D12EB2">
        <w:rPr>
          <w:i w:val="0"/>
          <w:color w:val="000000"/>
        </w:rPr>
        <w:t>.</w:t>
      </w:r>
      <w:r w:rsidRPr="00D12EB2">
        <w:rPr>
          <w:i w:val="0"/>
          <w:color w:val="000000"/>
          <w:lang w:val="en-US"/>
        </w:rPr>
        <w:t>A</w:t>
      </w:r>
      <w:r w:rsidRPr="00D12EB2">
        <w:rPr>
          <w:i w:val="0"/>
          <w:color w:val="000000"/>
        </w:rPr>
        <w:t xml:space="preserve">, путем передачи неисключительных лицензий на ПП для выполнения работ по созданию АС ППС, в соответствии с </w:t>
      </w:r>
      <w:proofErr w:type="spellStart"/>
      <w:r w:rsidRPr="00D12EB2">
        <w:rPr>
          <w:i w:val="0"/>
          <w:color w:val="000000"/>
        </w:rPr>
        <w:t>Сублицензионным</w:t>
      </w:r>
      <w:proofErr w:type="spellEnd"/>
      <w:r w:rsidRPr="00D12EB2">
        <w:rPr>
          <w:i w:val="0"/>
          <w:color w:val="000000"/>
        </w:rPr>
        <w:t xml:space="preserve"> соглашением на предоставление прав использования ПП. </w:t>
      </w:r>
    </w:p>
    <w:p w:rsidR="00FE0456" w:rsidRPr="003E414B" w:rsidRDefault="00FE0456" w:rsidP="003E414B">
      <w:pPr>
        <w:pStyle w:val="20"/>
        <w:spacing w:before="0" w:after="120" w:line="288" w:lineRule="auto"/>
        <w:ind w:left="24" w:firstLine="738"/>
        <w:rPr>
          <w:sz w:val="24"/>
          <w:szCs w:val="24"/>
        </w:rPr>
      </w:pPr>
      <w:bookmarkStart w:id="113" w:name="_Toc413236167"/>
      <w:bookmarkStart w:id="114" w:name="_Toc414032667"/>
      <w:r w:rsidRPr="003E414B">
        <w:rPr>
          <w:sz w:val="24"/>
          <w:szCs w:val="24"/>
        </w:rPr>
        <w:t>Требования к порядку ввода в действие АС ППС</w:t>
      </w:r>
      <w:bookmarkEnd w:id="112"/>
      <w:bookmarkEnd w:id="113"/>
      <w:bookmarkEnd w:id="114"/>
    </w:p>
    <w:p w:rsidR="00FE0456" w:rsidRPr="00710E9C" w:rsidRDefault="00FE0456" w:rsidP="00710E9C">
      <w:pPr>
        <w:pStyle w:val="30"/>
        <w:ind w:firstLine="709"/>
      </w:pPr>
      <w:r w:rsidRPr="00710E9C">
        <w:t>Требования к миграции данных из существующей платежной системы Банка России</w:t>
      </w:r>
    </w:p>
    <w:p w:rsidR="00FE0456" w:rsidRPr="00710E9C" w:rsidRDefault="00FE0456" w:rsidP="00710E9C">
      <w:pPr>
        <w:pStyle w:val="4"/>
        <w:numPr>
          <w:ilvl w:val="0"/>
          <w:numId w:val="0"/>
        </w:numPr>
        <w:spacing w:before="0" w:after="120" w:line="288" w:lineRule="auto"/>
        <w:ind w:firstLine="709"/>
      </w:pPr>
      <w:r w:rsidRPr="00710E9C">
        <w:t>При переходе на новое решение необходимо реализовать миграцию следующих данных из текущих систем Банка России в ППС</w:t>
      </w:r>
      <w:r w:rsidR="005F3EF2">
        <w:rPr>
          <w:rStyle w:val="afa"/>
        </w:rPr>
        <w:footnoteReference w:id="6"/>
      </w:r>
      <w:r w:rsidRPr="00710E9C">
        <w:t>:</w:t>
      </w:r>
    </w:p>
    <w:p w:rsidR="00FE0456" w:rsidRPr="00D12EB2" w:rsidRDefault="00FE0456" w:rsidP="00D12EB2">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710E9C">
        <w:rPr>
          <w:rFonts w:ascii="Times New Roman" w:hAnsi="Times New Roman"/>
          <w:sz w:val="24"/>
          <w:szCs w:val="24"/>
        </w:rPr>
        <w:t>участники расчетов и информация о них (на основании существующего Справочника Банковских Идентификационных Кодов, ~ 3 300 записей);</w:t>
      </w:r>
    </w:p>
    <w:p w:rsidR="00FE0456" w:rsidRPr="00D12EB2" w:rsidRDefault="00FE0456" w:rsidP="00D12EB2">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710E9C">
        <w:rPr>
          <w:rFonts w:ascii="Times New Roman" w:hAnsi="Times New Roman"/>
          <w:sz w:val="24"/>
          <w:szCs w:val="24"/>
        </w:rPr>
        <w:t>счета участников расчетов (~ 20 000);</w:t>
      </w:r>
    </w:p>
    <w:p w:rsidR="00FE0456" w:rsidRPr="00D12EB2" w:rsidRDefault="00FE0456" w:rsidP="00D12EB2">
      <w:pPr>
        <w:pStyle w:val="ColorfulList-Accent11"/>
        <w:numPr>
          <w:ilvl w:val="0"/>
          <w:numId w:val="19"/>
        </w:numPr>
        <w:tabs>
          <w:tab w:val="left" w:pos="993"/>
        </w:tabs>
        <w:spacing w:after="120" w:line="288" w:lineRule="auto"/>
        <w:ind w:left="0" w:firstLine="709"/>
        <w:contextualSpacing w:val="0"/>
        <w:jc w:val="both"/>
        <w:rPr>
          <w:rFonts w:ascii="Times New Roman" w:hAnsi="Times New Roman"/>
          <w:sz w:val="24"/>
        </w:rPr>
      </w:pPr>
      <w:r w:rsidRPr="00710E9C">
        <w:rPr>
          <w:rFonts w:ascii="Times New Roman" w:hAnsi="Times New Roman"/>
          <w:sz w:val="24"/>
          <w:szCs w:val="24"/>
        </w:rPr>
        <w:lastRenderedPageBreak/>
        <w:t xml:space="preserve"> оперативная информация (остатки на счетах, лимиты, ограничения и аресты и т.д.)(AR-53).</w:t>
      </w:r>
    </w:p>
    <w:p w:rsidR="00FE0456" w:rsidRPr="00710E9C" w:rsidRDefault="00FE0456" w:rsidP="00710E9C">
      <w:pPr>
        <w:pStyle w:val="30"/>
        <w:ind w:firstLine="709"/>
      </w:pPr>
      <w:r>
        <w:t xml:space="preserve">Требования </w:t>
      </w:r>
      <w:r w:rsidR="004924FC">
        <w:t>к</w:t>
      </w:r>
      <w:r>
        <w:t xml:space="preserve"> вводу в действие </w:t>
      </w:r>
      <w:r w:rsidRPr="009E1693">
        <w:t xml:space="preserve">АС ППС </w:t>
      </w:r>
    </w:p>
    <w:p w:rsidR="00FE0456" w:rsidRPr="00710E9C" w:rsidRDefault="00FE0456" w:rsidP="00710E9C">
      <w:pPr>
        <w:pStyle w:val="4"/>
        <w:spacing w:before="0" w:after="120" w:line="288" w:lineRule="auto"/>
        <w:ind w:firstLine="709"/>
      </w:pPr>
      <w:r w:rsidRPr="00710E9C">
        <w:t>Ввод в действие должен предусматривать 2 этапа:</w:t>
      </w:r>
    </w:p>
    <w:p w:rsidR="00710E9C" w:rsidRDefault="00FE0456" w:rsidP="00D12EB2">
      <w:pPr>
        <w:pStyle w:val="4"/>
        <w:numPr>
          <w:ilvl w:val="0"/>
          <w:numId w:val="21"/>
        </w:numPr>
        <w:tabs>
          <w:tab w:val="clear" w:pos="1644"/>
          <w:tab w:val="left" w:pos="1418"/>
        </w:tabs>
        <w:spacing w:before="0" w:after="120" w:line="288" w:lineRule="auto"/>
        <w:ind w:left="0" w:firstLine="709"/>
      </w:pPr>
      <w:r w:rsidRPr="00710E9C">
        <w:t>Ввод в действие  АС ППС в пилотном регионе;</w:t>
      </w:r>
    </w:p>
    <w:p w:rsidR="00FE0456" w:rsidRDefault="00FE0456" w:rsidP="00233DF4">
      <w:pPr>
        <w:pStyle w:val="4"/>
        <w:numPr>
          <w:ilvl w:val="0"/>
          <w:numId w:val="21"/>
        </w:numPr>
        <w:tabs>
          <w:tab w:val="clear" w:pos="1644"/>
          <w:tab w:val="left" w:pos="1418"/>
        </w:tabs>
        <w:spacing w:before="0" w:after="120" w:line="288" w:lineRule="auto"/>
        <w:ind w:left="0" w:firstLine="709"/>
      </w:pPr>
      <w:r w:rsidRPr="00710E9C">
        <w:t>Ввод в промышленную эксплуатацию полного функционала АС ППС для всех регионов.</w:t>
      </w:r>
    </w:p>
    <w:p w:rsidR="004924FC" w:rsidRPr="004924FC" w:rsidRDefault="004924FC" w:rsidP="00D12EB2">
      <w:pPr>
        <w:pStyle w:val="4"/>
        <w:numPr>
          <w:ilvl w:val="0"/>
          <w:numId w:val="0"/>
        </w:numPr>
        <w:spacing w:before="0" w:after="120" w:line="288" w:lineRule="auto"/>
        <w:ind w:firstLine="709"/>
      </w:pPr>
      <w:r>
        <w:t>Порядок ввода в действие может быть уточнен на этапе технического и рабочего проектирования или при подготовке к вводу в действие.</w:t>
      </w:r>
    </w:p>
    <w:p w:rsidR="00901E99" w:rsidRPr="00710E9C" w:rsidRDefault="00901E99" w:rsidP="00D12EB2">
      <w:pPr>
        <w:pStyle w:val="4"/>
        <w:numPr>
          <w:ilvl w:val="3"/>
          <w:numId w:val="17"/>
        </w:numPr>
        <w:spacing w:before="0" w:after="120" w:line="288" w:lineRule="auto"/>
        <w:ind w:firstLine="709"/>
      </w:pPr>
      <w:r w:rsidRPr="00710E9C">
        <w:t>Количество регионов, которое предполагается переводить на АС ППС на промежуточных этапах и количество этапов по тиражированию решения на оставшиеся регионы должны быть проработаны Исполнителем на этапе рабочего проектирования и согласованы с Банком России, учитывая риски и сроки.</w:t>
      </w:r>
    </w:p>
    <w:p w:rsidR="00901E99" w:rsidRPr="00710E9C" w:rsidRDefault="00901E99" w:rsidP="00D12EB2">
      <w:pPr>
        <w:pStyle w:val="4"/>
        <w:numPr>
          <w:ilvl w:val="3"/>
          <w:numId w:val="17"/>
        </w:numPr>
        <w:spacing w:before="0" w:after="120" w:line="288" w:lineRule="auto"/>
        <w:ind w:firstLine="709"/>
      </w:pPr>
      <w:r w:rsidRPr="00710E9C">
        <w:t xml:space="preserve">На момент ввода в эксплуатацию АС ППС функционал каждого из существующих экземпляров РАБИС-НП </w:t>
      </w:r>
      <w:r>
        <w:t xml:space="preserve">должен быть </w:t>
      </w:r>
      <w:r w:rsidRPr="00710E9C">
        <w:t xml:space="preserve"> обновлен </w:t>
      </w:r>
      <w:r>
        <w:t xml:space="preserve">Заказчиком </w:t>
      </w:r>
      <w:r w:rsidRPr="00710E9C">
        <w:t xml:space="preserve">в части ведения бухгалтерского учета, операционной деятельности и взаимодействия с </w:t>
      </w:r>
      <w:r>
        <w:t xml:space="preserve">АС </w:t>
      </w:r>
      <w:r w:rsidRPr="00710E9C">
        <w:t xml:space="preserve">ППС. </w:t>
      </w:r>
    </w:p>
    <w:p w:rsidR="00901E99" w:rsidRPr="00710E9C" w:rsidRDefault="00901E99" w:rsidP="00D12EB2">
      <w:pPr>
        <w:pStyle w:val="4"/>
        <w:numPr>
          <w:ilvl w:val="3"/>
          <w:numId w:val="17"/>
        </w:numPr>
        <w:spacing w:before="0" w:after="120" w:line="288" w:lineRule="auto"/>
        <w:ind w:firstLine="709"/>
        <w:rPr>
          <w:bCs w:val="0"/>
        </w:rPr>
      </w:pPr>
      <w:r>
        <w:t>В</w:t>
      </w:r>
      <w:r w:rsidRPr="00710E9C">
        <w:t xml:space="preserve"> АС ППС должен быть реализован</w:t>
      </w:r>
      <w:r w:rsidRPr="00710E9C">
        <w:rPr>
          <w:bCs w:val="0"/>
        </w:rPr>
        <w:t xml:space="preserve"> функционал, </w:t>
      </w:r>
      <w:r>
        <w:rPr>
          <w:bCs w:val="0"/>
        </w:rPr>
        <w:t>необходимый</w:t>
      </w:r>
      <w:r w:rsidRPr="00710E9C">
        <w:rPr>
          <w:bCs w:val="0"/>
        </w:rPr>
        <w:t xml:space="preserve"> для интеграции </w:t>
      </w:r>
      <w:r>
        <w:rPr>
          <w:bCs w:val="0"/>
        </w:rPr>
        <w:t xml:space="preserve">пилотного комплекса АС ППС </w:t>
      </w:r>
      <w:r w:rsidRPr="00710E9C">
        <w:rPr>
          <w:bCs w:val="0"/>
        </w:rPr>
        <w:t xml:space="preserve">с </w:t>
      </w:r>
      <w:r>
        <w:rPr>
          <w:bCs w:val="0"/>
        </w:rPr>
        <w:t xml:space="preserve">компонентами </w:t>
      </w:r>
      <w:r w:rsidRPr="00710E9C">
        <w:rPr>
          <w:bCs w:val="0"/>
        </w:rPr>
        <w:t>существующей платежной систем</w:t>
      </w:r>
      <w:r>
        <w:rPr>
          <w:bCs w:val="0"/>
        </w:rPr>
        <w:t>ы</w:t>
      </w:r>
      <w:r w:rsidRPr="00710E9C">
        <w:rPr>
          <w:bCs w:val="0"/>
        </w:rPr>
        <w:t xml:space="preserve"> Банка России</w:t>
      </w:r>
      <w:r>
        <w:rPr>
          <w:bCs w:val="0"/>
        </w:rPr>
        <w:t>.</w:t>
      </w:r>
    </w:p>
    <w:p w:rsidR="00B55AE9" w:rsidRDefault="00B55AE9" w:rsidP="00D12EB2">
      <w:pPr>
        <w:pStyle w:val="20"/>
        <w:spacing w:before="0" w:after="120" w:line="288" w:lineRule="auto"/>
        <w:ind w:left="0" w:firstLine="709"/>
      </w:pPr>
      <w:bookmarkStart w:id="115" w:name="_Toc410395616"/>
      <w:bookmarkStart w:id="116" w:name="_Toc413236168"/>
      <w:bookmarkStart w:id="117" w:name="_Toc414032668"/>
      <w:bookmarkStart w:id="118" w:name="_Toc360618962"/>
      <w:bookmarkEnd w:id="98"/>
      <w:r>
        <w:rPr>
          <w:sz w:val="24"/>
          <w:szCs w:val="24"/>
        </w:rPr>
        <w:t>Требования к мероприятиям по организации центра компетенций, процессов управления требованиями, процессов разработки и сопровождения</w:t>
      </w:r>
      <w:bookmarkEnd w:id="115"/>
      <w:bookmarkEnd w:id="116"/>
      <w:bookmarkEnd w:id="117"/>
    </w:p>
    <w:p w:rsidR="00EB57DE" w:rsidRDefault="00EB57DE" w:rsidP="00D12EB2">
      <w:pPr>
        <w:pStyle w:val="30"/>
        <w:tabs>
          <w:tab w:val="clear" w:pos="2340"/>
        </w:tabs>
        <w:ind w:firstLine="709"/>
      </w:pPr>
      <w:bookmarkStart w:id="119" w:name="_Toc410395617"/>
      <w:r>
        <w:t>Создание Центра компетенций</w:t>
      </w:r>
    </w:p>
    <w:p w:rsidR="00EB57DE" w:rsidRDefault="00EB57DE" w:rsidP="00EB57DE">
      <w:pPr>
        <w:pStyle w:val="aa"/>
        <w:spacing w:line="288" w:lineRule="auto"/>
        <w:ind w:left="0" w:firstLine="709"/>
      </w:pPr>
      <w:r>
        <w:t>Исполнитель должен оказать квалифицированную помощь в создании на стороне Банка России (на базе одного из его подразделений) центра компетенций по АС ППС, а именно:</w:t>
      </w:r>
    </w:p>
    <w:p w:rsidR="00EB57DE" w:rsidRPr="00EB57DE" w:rsidRDefault="00EB57DE" w:rsidP="00D12EB2">
      <w:pPr>
        <w:pStyle w:val="-11"/>
        <w:numPr>
          <w:ilvl w:val="0"/>
          <w:numId w:val="35"/>
        </w:numPr>
        <w:spacing w:after="120" w:line="288" w:lineRule="auto"/>
        <w:ind w:left="0" w:firstLine="709"/>
        <w:jc w:val="both"/>
        <w:rPr>
          <w:rFonts w:ascii="Times New Roman" w:hAnsi="Times New Roman"/>
          <w:sz w:val="24"/>
          <w:szCs w:val="24"/>
        </w:rPr>
      </w:pPr>
      <w:r w:rsidRPr="00EB57DE">
        <w:rPr>
          <w:rFonts w:ascii="Times New Roman" w:hAnsi="Times New Roman"/>
          <w:sz w:val="24"/>
          <w:szCs w:val="24"/>
        </w:rPr>
        <w:t>подготовить рекомендуемую функциональную структуру Центра компетенций и модели процессов в данном подразделении;</w:t>
      </w:r>
    </w:p>
    <w:p w:rsidR="00EB57DE" w:rsidRPr="00EB57DE" w:rsidRDefault="00EB57DE" w:rsidP="00D12EB2">
      <w:pPr>
        <w:pStyle w:val="-11"/>
        <w:numPr>
          <w:ilvl w:val="0"/>
          <w:numId w:val="35"/>
        </w:numPr>
        <w:spacing w:after="120" w:line="288" w:lineRule="auto"/>
        <w:ind w:left="0" w:firstLine="709"/>
        <w:jc w:val="both"/>
        <w:rPr>
          <w:rFonts w:ascii="Times New Roman" w:hAnsi="Times New Roman"/>
          <w:sz w:val="24"/>
          <w:szCs w:val="24"/>
        </w:rPr>
      </w:pPr>
      <w:r w:rsidRPr="00EB57DE">
        <w:rPr>
          <w:rFonts w:ascii="Times New Roman" w:hAnsi="Times New Roman"/>
          <w:sz w:val="24"/>
          <w:szCs w:val="24"/>
        </w:rPr>
        <w:t>подготовить рекомендуемую организационную структуру Центра компетенций (конечная организационная структура Центра компетенций Банка России должна быть определена Заказчиком);</w:t>
      </w:r>
    </w:p>
    <w:p w:rsidR="00EB57DE" w:rsidRPr="00EB57DE" w:rsidRDefault="00EB57DE" w:rsidP="00D12EB2">
      <w:pPr>
        <w:pStyle w:val="-11"/>
        <w:numPr>
          <w:ilvl w:val="0"/>
          <w:numId w:val="35"/>
        </w:numPr>
        <w:spacing w:after="120" w:line="288" w:lineRule="auto"/>
        <w:ind w:left="0" w:firstLine="709"/>
        <w:jc w:val="both"/>
        <w:rPr>
          <w:rFonts w:ascii="Times New Roman" w:hAnsi="Times New Roman"/>
          <w:sz w:val="24"/>
          <w:szCs w:val="24"/>
        </w:rPr>
      </w:pPr>
      <w:r w:rsidRPr="00EB57DE">
        <w:rPr>
          <w:rFonts w:ascii="Times New Roman" w:hAnsi="Times New Roman"/>
          <w:sz w:val="24"/>
          <w:szCs w:val="24"/>
        </w:rPr>
        <w:t>подготовить методические материалы по процессам и задачам для использования их сотрудниками Центра компетенций;</w:t>
      </w:r>
    </w:p>
    <w:p w:rsidR="00EB57DE" w:rsidRPr="00EB57DE" w:rsidRDefault="00EB57DE" w:rsidP="00D12EB2">
      <w:pPr>
        <w:pStyle w:val="-11"/>
        <w:numPr>
          <w:ilvl w:val="0"/>
          <w:numId w:val="35"/>
        </w:numPr>
        <w:spacing w:after="120" w:line="288" w:lineRule="auto"/>
        <w:ind w:left="0" w:firstLine="709"/>
        <w:jc w:val="both"/>
        <w:rPr>
          <w:rFonts w:ascii="Times New Roman" w:hAnsi="Times New Roman"/>
          <w:sz w:val="24"/>
          <w:szCs w:val="24"/>
        </w:rPr>
      </w:pPr>
      <w:r w:rsidRPr="00EB57DE">
        <w:rPr>
          <w:rFonts w:ascii="Times New Roman" w:hAnsi="Times New Roman"/>
          <w:sz w:val="24"/>
          <w:szCs w:val="24"/>
        </w:rPr>
        <w:t>разработать базовый план мероприятий по созданию центра компетенций и мероприятий по подготовке к работе его сотрудников. План мероприятий направляется на уточнение и согласование с заказчиком не позже окончания этапа рабочего проектирования.</w:t>
      </w:r>
    </w:p>
    <w:p w:rsidR="00EB57DE" w:rsidRPr="00EB57DE" w:rsidRDefault="00EB57DE" w:rsidP="00D12EB2">
      <w:pPr>
        <w:pStyle w:val="30"/>
        <w:tabs>
          <w:tab w:val="clear" w:pos="2340"/>
        </w:tabs>
        <w:ind w:firstLine="709"/>
      </w:pPr>
      <w:r w:rsidRPr="00EB57DE">
        <w:lastRenderedPageBreak/>
        <w:t xml:space="preserve">Внедрение процессов сопровождения, разработки </w:t>
      </w:r>
    </w:p>
    <w:p w:rsidR="00EB57DE" w:rsidRDefault="00EB57DE" w:rsidP="00D12EB2">
      <w:pPr>
        <w:pStyle w:val="aa"/>
        <w:spacing w:line="288" w:lineRule="auto"/>
        <w:ind w:left="0" w:firstLine="709"/>
      </w:pPr>
      <w:r w:rsidRPr="00EB57DE">
        <w:t>Исполнитель должен внедрить в центре</w:t>
      </w:r>
      <w:r>
        <w:t xml:space="preserve"> компетенций Банка России процессы сопровождения, разработки, управления жизненным циклом программного обеспечения АС ППС, постоянного улучшения качества ИТ-решения АС ППС (MC-11). Реализация всех управленческих и организационных решений при внедрении указанных процессов должна обеспечиваться уполномоченными специалистами Заказчика, при этом Исполнитель должен оказывать помощь в подготовке таких решений.</w:t>
      </w:r>
    </w:p>
    <w:p w:rsidR="00EB57DE" w:rsidRDefault="00EB57DE" w:rsidP="00D12EB2">
      <w:pPr>
        <w:pStyle w:val="aa"/>
        <w:spacing w:line="288" w:lineRule="auto"/>
        <w:ind w:left="0" w:firstLine="709"/>
      </w:pPr>
      <w:r>
        <w:t>Показатели эффективности и состав метрик, которые будут использоваться для оценки качества работы центра компетенций Банка России по АС ППС, должны быть разработаны и согласованы с Заказчиком не позднее окончания этапа рабочего проектирования.</w:t>
      </w:r>
    </w:p>
    <w:p w:rsidR="00EB57DE" w:rsidRDefault="00EB57DE" w:rsidP="00D12EB2">
      <w:pPr>
        <w:pStyle w:val="aa"/>
        <w:spacing w:line="288" w:lineRule="auto"/>
        <w:ind w:left="0" w:firstLine="709"/>
      </w:pPr>
      <w:r>
        <w:t xml:space="preserve">Процессы должны быть поддержаны соответствующими средствами автоматизации, используемыми Исполнителем/субподрядчиками Исполнителя. В случае, если средства автоматизации не являются собственностью SIA </w:t>
      </w:r>
      <w:proofErr w:type="spellStart"/>
      <w:r>
        <w:t>GroupS.p.A</w:t>
      </w:r>
      <w:proofErr w:type="spellEnd"/>
      <w:r>
        <w:t xml:space="preserve"> или Исполнителя и не являются свободно распространяемым ПО, такие средства автоматизации должны приобретаться Заказчиком отдельно вне рамок работ по созданию АС ППС. Перечень процессов и средств автоматизации должен быть уточнен и согласован к моменту окончания второго этапа работ – рабочее проектирование – и зафиксирован в соответствующих документах. </w:t>
      </w:r>
    </w:p>
    <w:p w:rsidR="00EB57DE" w:rsidRDefault="00EB57DE" w:rsidP="00D12EB2">
      <w:pPr>
        <w:pStyle w:val="aa"/>
        <w:spacing w:line="288" w:lineRule="auto"/>
        <w:ind w:left="0" w:firstLine="709"/>
      </w:pPr>
      <w:r>
        <w:t>Организационная структура Центра компетенций Банка России должна создаваться на основании базового плана мероприятий по созданию центра компетенций и мероприятий по подготовке к работе его сотрудников, указанного в п. 3.10.1. настоящего документа, и должна быть определена Заказчиком к моменту начала проведения предварительных испытаний АС ППС.</w:t>
      </w:r>
    </w:p>
    <w:p w:rsidR="00EB57DE" w:rsidRDefault="00EB57DE" w:rsidP="00D12EB2">
      <w:pPr>
        <w:pStyle w:val="30"/>
        <w:tabs>
          <w:tab w:val="clear" w:pos="2340"/>
        </w:tabs>
        <w:ind w:firstLine="709"/>
      </w:pPr>
      <w:r>
        <w:t>Процесс передачи знаний</w:t>
      </w:r>
    </w:p>
    <w:p w:rsidR="00EB57DE" w:rsidRDefault="00EB57DE" w:rsidP="00D12EB2">
      <w:pPr>
        <w:pStyle w:val="aa"/>
        <w:spacing w:line="288" w:lineRule="auto"/>
        <w:ind w:left="0" w:firstLine="709"/>
      </w:pPr>
      <w:r w:rsidRPr="00EB57DE">
        <w:t>Исполнитель должен организовать процесс подготовки специалистов по процессам эксплуатации и сопровождения АС ППС персоналу Банка России до окончания послепродажного</w:t>
      </w:r>
      <w:r>
        <w:t xml:space="preserve"> сопровождения (</w:t>
      </w:r>
      <w:proofErr w:type="spellStart"/>
      <w:r>
        <w:t>PostProduction</w:t>
      </w:r>
      <w:proofErr w:type="spellEnd"/>
      <w:r w:rsidR="00E21CBA">
        <w:rPr>
          <w:lang w:val="ru-RU"/>
        </w:rPr>
        <w:t xml:space="preserve"> </w:t>
      </w:r>
      <w:proofErr w:type="spellStart"/>
      <w:r>
        <w:t>Support</w:t>
      </w:r>
      <w:proofErr w:type="spellEnd"/>
      <w:r>
        <w:t>) (MC-13).</w:t>
      </w:r>
    </w:p>
    <w:p w:rsidR="00EB57DE" w:rsidRDefault="00EB57DE" w:rsidP="00D12EB2">
      <w:pPr>
        <w:pStyle w:val="30"/>
        <w:tabs>
          <w:tab w:val="clear" w:pos="2340"/>
        </w:tabs>
        <w:ind w:firstLine="709"/>
      </w:pPr>
      <w:r>
        <w:t xml:space="preserve">Подготовка специалистов Банка России по эксплуатации и сопровождению АС ППС </w:t>
      </w:r>
    </w:p>
    <w:p w:rsidR="00EB57DE" w:rsidRDefault="00EB57DE" w:rsidP="00D12EB2">
      <w:pPr>
        <w:pStyle w:val="aa"/>
        <w:spacing w:line="288" w:lineRule="auto"/>
        <w:ind w:left="0" w:firstLine="709"/>
      </w:pPr>
      <w:r>
        <w:t>Исполнитель должен провести подготовку на русском языке специалистов Банка России по эксплуатации и сопровождению АС ППС. Подготовка должна охватывать следующие аспекты Системы и е</w:t>
      </w:r>
      <w:r w:rsidR="00753561">
        <w:t>е</w:t>
      </w:r>
      <w:r>
        <w:t xml:space="preserve"> эксплуатационной документации:</w:t>
      </w:r>
    </w:p>
    <w:p w:rsidR="00EB57DE" w:rsidRPr="00D12EB2" w:rsidRDefault="00EB57DE" w:rsidP="00D12EB2">
      <w:pPr>
        <w:pStyle w:val="-11"/>
        <w:numPr>
          <w:ilvl w:val="0"/>
          <w:numId w:val="35"/>
        </w:numPr>
        <w:spacing w:after="120" w:line="288" w:lineRule="auto"/>
        <w:ind w:left="0" w:firstLine="709"/>
        <w:jc w:val="both"/>
        <w:rPr>
          <w:rFonts w:ascii="Times New Roman" w:hAnsi="Times New Roman"/>
          <w:sz w:val="24"/>
        </w:rPr>
      </w:pPr>
      <w:r w:rsidRPr="00EB57DE">
        <w:rPr>
          <w:rFonts w:ascii="Times New Roman" w:hAnsi="Times New Roman"/>
          <w:sz w:val="24"/>
          <w:szCs w:val="24"/>
        </w:rPr>
        <w:t>Техническая архитектура;</w:t>
      </w:r>
    </w:p>
    <w:p w:rsidR="00EB57DE" w:rsidRPr="00D12EB2" w:rsidRDefault="00EB57DE" w:rsidP="00D12EB2">
      <w:pPr>
        <w:pStyle w:val="-11"/>
        <w:numPr>
          <w:ilvl w:val="0"/>
          <w:numId w:val="35"/>
        </w:numPr>
        <w:spacing w:after="120" w:line="288" w:lineRule="auto"/>
        <w:ind w:left="0" w:firstLine="709"/>
        <w:jc w:val="both"/>
        <w:rPr>
          <w:rFonts w:ascii="Times New Roman" w:hAnsi="Times New Roman"/>
          <w:sz w:val="24"/>
        </w:rPr>
      </w:pPr>
      <w:r w:rsidRPr="00EB57DE">
        <w:rPr>
          <w:rFonts w:ascii="Times New Roman" w:hAnsi="Times New Roman"/>
          <w:sz w:val="24"/>
          <w:szCs w:val="24"/>
        </w:rPr>
        <w:t>Технические установки и настройки;</w:t>
      </w:r>
    </w:p>
    <w:p w:rsidR="00EB57DE" w:rsidRPr="00D12EB2" w:rsidRDefault="00EB57DE" w:rsidP="00D12EB2">
      <w:pPr>
        <w:pStyle w:val="-11"/>
        <w:numPr>
          <w:ilvl w:val="0"/>
          <w:numId w:val="35"/>
        </w:numPr>
        <w:spacing w:after="120" w:line="288" w:lineRule="auto"/>
        <w:ind w:left="0" w:firstLine="709"/>
        <w:jc w:val="both"/>
        <w:rPr>
          <w:rFonts w:ascii="Times New Roman" w:hAnsi="Times New Roman"/>
          <w:sz w:val="24"/>
        </w:rPr>
      </w:pPr>
      <w:r w:rsidRPr="00EB57DE">
        <w:rPr>
          <w:rFonts w:ascii="Times New Roman" w:hAnsi="Times New Roman"/>
          <w:sz w:val="24"/>
          <w:szCs w:val="24"/>
        </w:rPr>
        <w:t>Исходный код приложения;</w:t>
      </w:r>
    </w:p>
    <w:p w:rsidR="00EB57DE" w:rsidRPr="00D12EB2" w:rsidRDefault="00EB57DE" w:rsidP="00D12EB2">
      <w:pPr>
        <w:pStyle w:val="-11"/>
        <w:numPr>
          <w:ilvl w:val="0"/>
          <w:numId w:val="35"/>
        </w:numPr>
        <w:spacing w:after="120" w:line="288" w:lineRule="auto"/>
        <w:ind w:left="0" w:firstLine="709"/>
        <w:jc w:val="both"/>
        <w:rPr>
          <w:rFonts w:ascii="Times New Roman" w:hAnsi="Times New Roman"/>
          <w:sz w:val="24"/>
        </w:rPr>
      </w:pPr>
      <w:r w:rsidRPr="00EB57DE">
        <w:rPr>
          <w:rFonts w:ascii="Times New Roman" w:hAnsi="Times New Roman"/>
          <w:sz w:val="24"/>
          <w:szCs w:val="24"/>
        </w:rPr>
        <w:t>Тестирование и сборка;</w:t>
      </w:r>
    </w:p>
    <w:p w:rsidR="00EB57DE" w:rsidRPr="00D12EB2" w:rsidRDefault="00EB57DE" w:rsidP="00D12EB2">
      <w:pPr>
        <w:pStyle w:val="-11"/>
        <w:numPr>
          <w:ilvl w:val="0"/>
          <w:numId w:val="35"/>
        </w:numPr>
        <w:spacing w:after="120" w:line="288" w:lineRule="auto"/>
        <w:ind w:left="0" w:firstLine="709"/>
        <w:jc w:val="both"/>
        <w:rPr>
          <w:rFonts w:ascii="Times New Roman" w:hAnsi="Times New Roman"/>
          <w:sz w:val="24"/>
        </w:rPr>
      </w:pPr>
      <w:r w:rsidRPr="00EB57DE">
        <w:rPr>
          <w:rFonts w:ascii="Times New Roman" w:hAnsi="Times New Roman"/>
          <w:sz w:val="24"/>
          <w:szCs w:val="24"/>
        </w:rPr>
        <w:t>Выпуск релизов;</w:t>
      </w:r>
    </w:p>
    <w:p w:rsidR="00EB57DE" w:rsidRPr="00D12EB2" w:rsidRDefault="00EB57DE" w:rsidP="00D12EB2">
      <w:pPr>
        <w:pStyle w:val="-11"/>
        <w:numPr>
          <w:ilvl w:val="0"/>
          <w:numId w:val="35"/>
        </w:numPr>
        <w:spacing w:after="120" w:line="288" w:lineRule="auto"/>
        <w:ind w:left="0" w:firstLine="709"/>
        <w:jc w:val="both"/>
        <w:rPr>
          <w:rFonts w:ascii="Times New Roman" w:hAnsi="Times New Roman"/>
          <w:sz w:val="24"/>
        </w:rPr>
      </w:pPr>
      <w:r w:rsidRPr="00EB57DE">
        <w:rPr>
          <w:rFonts w:ascii="Times New Roman" w:hAnsi="Times New Roman"/>
          <w:sz w:val="24"/>
          <w:szCs w:val="24"/>
        </w:rPr>
        <w:t>Администрирование прикладного программного обеспечения;</w:t>
      </w:r>
    </w:p>
    <w:p w:rsidR="00EB57DE" w:rsidRPr="00D12EB2" w:rsidRDefault="00EB57DE" w:rsidP="00D12EB2">
      <w:pPr>
        <w:pStyle w:val="-11"/>
        <w:numPr>
          <w:ilvl w:val="0"/>
          <w:numId w:val="35"/>
        </w:numPr>
        <w:spacing w:after="120" w:line="288" w:lineRule="auto"/>
        <w:ind w:left="0" w:firstLine="709"/>
        <w:jc w:val="both"/>
        <w:rPr>
          <w:rFonts w:ascii="Times New Roman" w:hAnsi="Times New Roman"/>
          <w:sz w:val="24"/>
        </w:rPr>
      </w:pPr>
      <w:r w:rsidRPr="00EB57DE">
        <w:rPr>
          <w:rFonts w:ascii="Times New Roman" w:hAnsi="Times New Roman"/>
          <w:sz w:val="24"/>
          <w:szCs w:val="24"/>
        </w:rPr>
        <w:lastRenderedPageBreak/>
        <w:t xml:space="preserve">Администрирование информационной безопасности. </w:t>
      </w:r>
    </w:p>
    <w:p w:rsidR="00EB57DE" w:rsidRDefault="00EB57DE" w:rsidP="00D12EB2">
      <w:pPr>
        <w:pStyle w:val="aa"/>
        <w:spacing w:line="288" w:lineRule="auto"/>
        <w:ind w:left="0" w:firstLine="709"/>
      </w:pPr>
      <w:r>
        <w:t>Условия подготовки должны быть согласованы с Заказчиком, в сроки, установленные планом мероприятий по организации подготовки центра компетенции.</w:t>
      </w:r>
    </w:p>
    <w:p w:rsidR="00EB57DE" w:rsidRDefault="00EB57DE" w:rsidP="00D12EB2">
      <w:pPr>
        <w:pStyle w:val="aa"/>
        <w:spacing w:line="288" w:lineRule="auto"/>
        <w:ind w:left="0" w:firstLine="709"/>
      </w:pPr>
      <w:r>
        <w:t>С целью организации в Центре компетенций Банка России процессов разработки и сопровождения на этапах ввода АС ППС в постоянную эксплуатацию должна быть организована совместная команда внедрения, состоящая из специалистов Банка России и специалистов Исполнителя (MC-13).</w:t>
      </w:r>
    </w:p>
    <w:p w:rsidR="00884F1C" w:rsidRDefault="00884F1C" w:rsidP="00884F1C">
      <w:pPr>
        <w:pStyle w:val="20"/>
        <w:spacing w:before="0" w:after="120" w:line="288" w:lineRule="auto"/>
        <w:ind w:left="0" w:firstLine="709"/>
        <w:rPr>
          <w:sz w:val="24"/>
          <w:szCs w:val="24"/>
        </w:rPr>
      </w:pPr>
      <w:bookmarkStart w:id="120" w:name="_Toc412217990"/>
      <w:bookmarkStart w:id="121" w:name="_Toc414032669"/>
      <w:bookmarkEnd w:id="119"/>
      <w:r>
        <w:rPr>
          <w:sz w:val="24"/>
          <w:szCs w:val="24"/>
        </w:rPr>
        <w:t xml:space="preserve">Требования к условиям </w:t>
      </w:r>
      <w:r w:rsidRPr="00884F1C">
        <w:rPr>
          <w:sz w:val="24"/>
          <w:szCs w:val="24"/>
        </w:rPr>
        <w:t>послепродажного  обслуживания</w:t>
      </w:r>
      <w:r>
        <w:rPr>
          <w:sz w:val="24"/>
          <w:szCs w:val="24"/>
        </w:rPr>
        <w:t xml:space="preserve"> АС ППС</w:t>
      </w:r>
      <w:bookmarkEnd w:id="120"/>
      <w:bookmarkEnd w:id="121"/>
    </w:p>
    <w:p w:rsidR="00884F1C" w:rsidRDefault="00884F1C" w:rsidP="00884F1C">
      <w:pPr>
        <w:spacing w:after="120" w:line="288" w:lineRule="auto"/>
        <w:ind w:firstLine="709"/>
        <w:contextualSpacing/>
        <w:rPr>
          <w:color w:val="000000"/>
        </w:rPr>
      </w:pPr>
      <w:r>
        <w:rPr>
          <w:color w:val="000000"/>
        </w:rPr>
        <w:t>Исполнителем должна быть организована поддержка после внедрения АС ППС в  пилотном регионе и в каждом последующем регионе развертывания (</w:t>
      </w:r>
      <w:proofErr w:type="spellStart"/>
      <w:r>
        <w:rPr>
          <w:color w:val="000000"/>
        </w:rPr>
        <w:t>PostProduction</w:t>
      </w:r>
      <w:proofErr w:type="spellEnd"/>
      <w:r w:rsidR="00E21CBA">
        <w:rPr>
          <w:color w:val="000000"/>
        </w:rPr>
        <w:t xml:space="preserve"> </w:t>
      </w:r>
      <w:proofErr w:type="spellStart"/>
      <w:r>
        <w:rPr>
          <w:color w:val="000000"/>
        </w:rPr>
        <w:t>support</w:t>
      </w:r>
      <w:proofErr w:type="spellEnd"/>
      <w:r>
        <w:rPr>
          <w:color w:val="000000"/>
        </w:rPr>
        <w:t xml:space="preserve">). </w:t>
      </w:r>
    </w:p>
    <w:p w:rsidR="00884F1C" w:rsidRDefault="00884F1C" w:rsidP="00884F1C">
      <w:pPr>
        <w:spacing w:after="120" w:line="288" w:lineRule="auto"/>
        <w:ind w:firstLine="709"/>
        <w:contextualSpacing/>
        <w:rPr>
          <w:color w:val="000000"/>
        </w:rPr>
      </w:pPr>
      <w:r>
        <w:rPr>
          <w:color w:val="000000"/>
        </w:rPr>
        <w:t>Поддержка должна включать в себя услуги по сопровождению АС ППС ключевыми сотрудниками Исполнителя из числа сотрудников, входящих в команду внедрения АС ППС и находящимися на территории Банка России. Поддержка должна быть  завершена через 3 месяца после окончания развертывания АС ППС во всех регионах. Поддержка должна включать в себя следующие услуги:</w:t>
      </w:r>
    </w:p>
    <w:p w:rsidR="00884F1C" w:rsidRDefault="00884F1C" w:rsidP="00884F1C">
      <w:pPr>
        <w:numPr>
          <w:ilvl w:val="0"/>
          <w:numId w:val="46"/>
        </w:numPr>
        <w:tabs>
          <w:tab w:val="left" w:pos="993"/>
        </w:tabs>
        <w:spacing w:after="120" w:line="288" w:lineRule="auto"/>
        <w:ind w:left="0" w:firstLine="709"/>
        <w:rPr>
          <w:color w:val="000000"/>
        </w:rPr>
      </w:pPr>
      <w:r>
        <w:rPr>
          <w:color w:val="000000"/>
        </w:rPr>
        <w:t>предоставление непосредственной поддержки сотрудникам Банка России, оперативное разрешение инцидентов в рамках имеющейся компетенции;</w:t>
      </w:r>
    </w:p>
    <w:p w:rsidR="00884F1C" w:rsidRDefault="00884F1C" w:rsidP="00884F1C">
      <w:pPr>
        <w:numPr>
          <w:ilvl w:val="0"/>
          <w:numId w:val="46"/>
        </w:numPr>
        <w:tabs>
          <w:tab w:val="left" w:pos="993"/>
        </w:tabs>
        <w:spacing w:after="120" w:line="288" w:lineRule="auto"/>
        <w:ind w:left="0" w:firstLine="709"/>
        <w:rPr>
          <w:color w:val="000000"/>
        </w:rPr>
      </w:pPr>
      <w:r>
        <w:rPr>
          <w:color w:val="000000"/>
        </w:rPr>
        <w:t>анализ возникающих ошибок, разбор и нахождение решений для их исправления;</w:t>
      </w:r>
    </w:p>
    <w:p w:rsidR="00884F1C" w:rsidRDefault="00884F1C" w:rsidP="00884F1C">
      <w:pPr>
        <w:numPr>
          <w:ilvl w:val="0"/>
          <w:numId w:val="46"/>
        </w:numPr>
        <w:tabs>
          <w:tab w:val="left" w:pos="993"/>
        </w:tabs>
        <w:spacing w:after="120" w:line="288" w:lineRule="auto"/>
        <w:ind w:left="0" w:firstLine="709"/>
        <w:rPr>
          <w:color w:val="000000"/>
        </w:rPr>
      </w:pPr>
      <w:r>
        <w:rPr>
          <w:color w:val="000000"/>
        </w:rPr>
        <w:t>исправление ошибок и проведение повторного тестирования;</w:t>
      </w:r>
    </w:p>
    <w:p w:rsidR="00884F1C" w:rsidRDefault="00884F1C" w:rsidP="00884F1C">
      <w:pPr>
        <w:numPr>
          <w:ilvl w:val="0"/>
          <w:numId w:val="46"/>
        </w:numPr>
        <w:tabs>
          <w:tab w:val="left" w:pos="993"/>
        </w:tabs>
        <w:spacing w:after="120" w:line="288" w:lineRule="auto"/>
        <w:ind w:left="0" w:firstLine="709"/>
        <w:rPr>
          <w:color w:val="000000"/>
        </w:rPr>
      </w:pPr>
      <w:r>
        <w:rPr>
          <w:color w:val="000000"/>
        </w:rPr>
        <w:t>разрешение проблем  технологической инфраструктуры;</w:t>
      </w:r>
    </w:p>
    <w:p w:rsidR="00884F1C" w:rsidRDefault="00884F1C" w:rsidP="00884F1C">
      <w:pPr>
        <w:numPr>
          <w:ilvl w:val="0"/>
          <w:numId w:val="46"/>
        </w:numPr>
        <w:tabs>
          <w:tab w:val="left" w:pos="993"/>
        </w:tabs>
        <w:spacing w:after="120" w:line="288" w:lineRule="auto"/>
        <w:ind w:left="0" w:firstLine="709"/>
        <w:rPr>
          <w:color w:val="000000"/>
        </w:rPr>
      </w:pPr>
      <w:r>
        <w:rPr>
          <w:color w:val="000000"/>
        </w:rPr>
        <w:t xml:space="preserve">мониторинг производительности и загруженности системы; </w:t>
      </w:r>
    </w:p>
    <w:p w:rsidR="00884F1C" w:rsidRDefault="00884F1C" w:rsidP="00884F1C">
      <w:pPr>
        <w:numPr>
          <w:ilvl w:val="0"/>
          <w:numId w:val="46"/>
        </w:numPr>
        <w:tabs>
          <w:tab w:val="left" w:pos="993"/>
        </w:tabs>
        <w:spacing w:after="120" w:line="288" w:lineRule="auto"/>
        <w:ind w:left="0" w:firstLine="709"/>
        <w:rPr>
          <w:color w:val="000000"/>
        </w:rPr>
      </w:pPr>
      <w:r>
        <w:rPr>
          <w:color w:val="000000"/>
        </w:rPr>
        <w:t>мониторинг производительности и загруженности базы данных;</w:t>
      </w:r>
    </w:p>
    <w:p w:rsidR="00884F1C" w:rsidRDefault="00884F1C" w:rsidP="00884F1C">
      <w:pPr>
        <w:numPr>
          <w:ilvl w:val="0"/>
          <w:numId w:val="46"/>
        </w:numPr>
        <w:tabs>
          <w:tab w:val="left" w:pos="993"/>
        </w:tabs>
        <w:spacing w:after="120" w:line="288" w:lineRule="auto"/>
        <w:ind w:left="0" w:firstLine="709"/>
        <w:rPr>
          <w:color w:val="000000"/>
        </w:rPr>
      </w:pPr>
      <w:r>
        <w:rPr>
          <w:color w:val="000000"/>
        </w:rPr>
        <w:t>оперативное внесение изменений в настройки системы и базы данных, на основе результатов мониторинга производительности;</w:t>
      </w:r>
    </w:p>
    <w:p w:rsidR="00884F1C" w:rsidRDefault="00884F1C" w:rsidP="00884F1C">
      <w:pPr>
        <w:numPr>
          <w:ilvl w:val="0"/>
          <w:numId w:val="46"/>
        </w:numPr>
        <w:tabs>
          <w:tab w:val="left" w:pos="993"/>
        </w:tabs>
        <w:spacing w:after="120" w:line="288" w:lineRule="auto"/>
        <w:ind w:left="0" w:firstLine="709"/>
        <w:rPr>
          <w:color w:val="000000"/>
        </w:rPr>
      </w:pPr>
      <w:r>
        <w:rPr>
          <w:color w:val="000000"/>
        </w:rPr>
        <w:t>организация и ведение базы знаний по возникающим ошибкам/инцидентам и способам их устранения;</w:t>
      </w:r>
    </w:p>
    <w:p w:rsidR="00884F1C" w:rsidRDefault="00884F1C" w:rsidP="00884F1C">
      <w:pPr>
        <w:numPr>
          <w:ilvl w:val="0"/>
          <w:numId w:val="46"/>
        </w:numPr>
        <w:tabs>
          <w:tab w:val="left" w:pos="993"/>
        </w:tabs>
        <w:spacing w:after="120" w:line="288" w:lineRule="auto"/>
        <w:ind w:left="0" w:firstLine="709"/>
        <w:rPr>
          <w:color w:val="000000"/>
        </w:rPr>
      </w:pPr>
      <w:r>
        <w:rPr>
          <w:color w:val="000000"/>
        </w:rPr>
        <w:t>консультации специалистов команды сопровождения Банка России.</w:t>
      </w:r>
    </w:p>
    <w:p w:rsidR="00EB57DE" w:rsidRDefault="00EB57DE" w:rsidP="00EB57DE">
      <w:pPr>
        <w:pStyle w:val="aa"/>
        <w:spacing w:line="288" w:lineRule="auto"/>
        <w:ind w:left="0" w:firstLine="709"/>
      </w:pPr>
    </w:p>
    <w:p w:rsidR="00EB57DE" w:rsidRDefault="00EB57DE" w:rsidP="00B55AE9">
      <w:pPr>
        <w:spacing w:after="120" w:line="288" w:lineRule="auto"/>
        <w:ind w:firstLine="709"/>
        <w:contextualSpacing/>
      </w:pPr>
    </w:p>
    <w:p w:rsidR="00B8180C" w:rsidRPr="00A813D5" w:rsidRDefault="005654C7" w:rsidP="00A813D5">
      <w:pPr>
        <w:pStyle w:val="1"/>
      </w:pPr>
      <w:bookmarkStart w:id="122" w:name="_Toc410395619"/>
      <w:bookmarkStart w:id="123" w:name="_Toc413236169"/>
      <w:bookmarkStart w:id="124" w:name="_Toc414032670"/>
      <w:r w:rsidRPr="00A813D5">
        <w:lastRenderedPageBreak/>
        <w:t>СОСТАВ И СОДЕРЖАНИЕ</w:t>
      </w:r>
      <w:r w:rsidR="00041866" w:rsidRPr="00A813D5">
        <w:t>РАБОТ</w:t>
      </w:r>
      <w:bookmarkEnd w:id="118"/>
      <w:bookmarkEnd w:id="122"/>
      <w:bookmarkEnd w:id="123"/>
      <w:bookmarkEnd w:id="124"/>
    </w:p>
    <w:p w:rsidR="00B8180C" w:rsidRDefault="009D5698" w:rsidP="003A36D2">
      <w:pPr>
        <w:pStyle w:val="aff2"/>
        <w:spacing w:after="120" w:line="288" w:lineRule="auto"/>
        <w:ind w:firstLine="709"/>
        <w:jc w:val="both"/>
        <w:rPr>
          <w:szCs w:val="24"/>
        </w:rPr>
      </w:pPr>
      <w:r w:rsidRPr="009437A6">
        <w:rPr>
          <w:szCs w:val="24"/>
        </w:rPr>
        <w:t>Состав</w:t>
      </w:r>
      <w:r w:rsidR="003F73D7" w:rsidRPr="009437A6">
        <w:rPr>
          <w:szCs w:val="24"/>
        </w:rPr>
        <w:t xml:space="preserve"> и </w:t>
      </w:r>
      <w:r w:rsidR="005654C7" w:rsidRPr="009437A6">
        <w:rPr>
          <w:szCs w:val="24"/>
        </w:rPr>
        <w:t>содержание</w:t>
      </w:r>
      <w:r w:rsidRPr="009437A6">
        <w:rPr>
          <w:szCs w:val="24"/>
        </w:rPr>
        <w:t xml:space="preserve"> работ</w:t>
      </w:r>
      <w:r w:rsidR="005540C0">
        <w:rPr>
          <w:szCs w:val="24"/>
        </w:rPr>
        <w:t xml:space="preserve"> </w:t>
      </w:r>
      <w:proofErr w:type="gramStart"/>
      <w:r w:rsidR="002C049F" w:rsidRPr="009437A6">
        <w:rPr>
          <w:szCs w:val="24"/>
        </w:rPr>
        <w:t>приведены</w:t>
      </w:r>
      <w:proofErr w:type="gramEnd"/>
      <w:r w:rsidR="002C049F" w:rsidRPr="009437A6">
        <w:rPr>
          <w:szCs w:val="24"/>
        </w:rPr>
        <w:t xml:space="preserve"> в таблице</w:t>
      </w:r>
      <w:r w:rsidR="005540C0">
        <w:rPr>
          <w:szCs w:val="24"/>
        </w:rPr>
        <w:t xml:space="preserve"> 1</w:t>
      </w:r>
      <w:r w:rsidR="002C049F" w:rsidRPr="009437A6">
        <w:rPr>
          <w:szCs w:val="24"/>
        </w:rPr>
        <w:t>:</w:t>
      </w:r>
    </w:p>
    <w:p w:rsidR="00AB1AE6" w:rsidRDefault="00D1561D" w:rsidP="00D1561D">
      <w:pPr>
        <w:pStyle w:val="aff2"/>
        <w:spacing w:after="120" w:line="288" w:lineRule="auto"/>
        <w:ind w:firstLine="709"/>
        <w:jc w:val="right"/>
        <w:rPr>
          <w:b/>
          <w:bCs/>
          <w:color w:val="000000"/>
          <w:szCs w:val="24"/>
          <w:lang w:eastAsia="ru-RU"/>
        </w:rPr>
      </w:pPr>
      <w:r w:rsidRPr="00FF2516">
        <w:rPr>
          <w:b/>
          <w:bCs/>
          <w:color w:val="000000"/>
          <w:szCs w:val="24"/>
          <w:lang w:eastAsia="ru-RU"/>
        </w:rPr>
        <w:t xml:space="preserve">Таблица </w:t>
      </w:r>
      <w:r w:rsidR="007059D6" w:rsidRPr="00FF2516">
        <w:rPr>
          <w:b/>
          <w:bCs/>
          <w:color w:val="000000"/>
          <w:szCs w:val="24"/>
          <w:lang w:eastAsia="ru-RU"/>
        </w:rPr>
        <w:fldChar w:fldCharType="begin"/>
      </w:r>
      <w:r w:rsidRPr="00FF2516">
        <w:rPr>
          <w:b/>
          <w:bCs/>
          <w:color w:val="000000"/>
          <w:szCs w:val="24"/>
          <w:lang w:eastAsia="ru-RU"/>
        </w:rPr>
        <w:instrText xml:space="preserve"> SEQ Таблица \* ARABIC </w:instrText>
      </w:r>
      <w:r w:rsidR="007059D6" w:rsidRPr="00FF2516">
        <w:rPr>
          <w:b/>
          <w:bCs/>
          <w:color w:val="000000"/>
          <w:szCs w:val="24"/>
          <w:lang w:eastAsia="ru-RU"/>
        </w:rPr>
        <w:fldChar w:fldCharType="separate"/>
      </w:r>
      <w:r w:rsidR="00E124E2">
        <w:rPr>
          <w:b/>
          <w:bCs/>
          <w:noProof/>
          <w:color w:val="000000"/>
          <w:szCs w:val="24"/>
          <w:lang w:eastAsia="ru-RU"/>
        </w:rPr>
        <w:t>1</w:t>
      </w:r>
      <w:r w:rsidR="007059D6" w:rsidRPr="00FF2516">
        <w:rPr>
          <w:b/>
          <w:bCs/>
          <w:color w:val="000000"/>
          <w:szCs w:val="24"/>
          <w:lang w:eastAsia="ru-RU"/>
        </w:rPr>
        <w:fldChar w:fldCharType="end"/>
      </w:r>
      <w:r w:rsidRPr="00FF2516">
        <w:rPr>
          <w:b/>
          <w:bCs/>
          <w:color w:val="000000"/>
          <w:szCs w:val="24"/>
          <w:lang w:eastAsia="ru-RU"/>
        </w:rPr>
        <w:t xml:space="preserve">. </w:t>
      </w:r>
      <w:r>
        <w:rPr>
          <w:b/>
          <w:bCs/>
          <w:color w:val="000000"/>
          <w:szCs w:val="24"/>
          <w:lang w:eastAsia="ru-RU"/>
        </w:rPr>
        <w:t>Состав и содержание работ</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835"/>
        <w:gridCol w:w="1701"/>
        <w:gridCol w:w="4425"/>
      </w:tblGrid>
      <w:tr w:rsidR="00805870" w:rsidRPr="009437A6" w:rsidTr="00B6224B">
        <w:trPr>
          <w:cantSplit/>
          <w:trHeight w:val="820"/>
          <w:tblHeader/>
        </w:trPr>
        <w:tc>
          <w:tcPr>
            <w:tcW w:w="710"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spacing w:after="120" w:line="288" w:lineRule="auto"/>
              <w:jc w:val="center"/>
              <w:rPr>
                <w:sz w:val="22"/>
                <w:szCs w:val="22"/>
              </w:rPr>
            </w:pPr>
            <w:r w:rsidRPr="00513D77">
              <w:rPr>
                <w:sz w:val="22"/>
                <w:szCs w:val="22"/>
              </w:rPr>
              <w:t xml:space="preserve">№ </w:t>
            </w:r>
            <w:proofErr w:type="gramStart"/>
            <w:r w:rsidRPr="00513D77">
              <w:rPr>
                <w:sz w:val="22"/>
                <w:szCs w:val="22"/>
              </w:rPr>
              <w:t>эта-па</w:t>
            </w:r>
            <w:proofErr w:type="gramEnd"/>
          </w:p>
        </w:tc>
        <w:tc>
          <w:tcPr>
            <w:tcW w:w="2835"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spacing w:after="120" w:line="288" w:lineRule="auto"/>
              <w:jc w:val="center"/>
              <w:rPr>
                <w:sz w:val="22"/>
                <w:szCs w:val="22"/>
              </w:rPr>
            </w:pPr>
            <w:r w:rsidRPr="00513D77">
              <w:rPr>
                <w:sz w:val="22"/>
                <w:szCs w:val="22"/>
              </w:rPr>
              <w:t>Наименование и содержание выполняемых работ</w:t>
            </w:r>
          </w:p>
        </w:tc>
        <w:tc>
          <w:tcPr>
            <w:tcW w:w="1701"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spacing w:after="120" w:line="288" w:lineRule="auto"/>
              <w:jc w:val="center"/>
              <w:rPr>
                <w:sz w:val="22"/>
                <w:szCs w:val="22"/>
                <w:lang w:val="en-US"/>
              </w:rPr>
            </w:pPr>
            <w:proofErr w:type="spellStart"/>
            <w:r w:rsidRPr="00513D77">
              <w:rPr>
                <w:sz w:val="22"/>
                <w:szCs w:val="22"/>
                <w:lang w:val="en-US"/>
              </w:rPr>
              <w:t>Сроки</w:t>
            </w:r>
            <w:proofErr w:type="spellEnd"/>
            <w:r w:rsidRPr="00513D77">
              <w:rPr>
                <w:sz w:val="22"/>
                <w:szCs w:val="22"/>
                <w:lang w:val="en-US"/>
              </w:rPr>
              <w:t xml:space="preserve"> </w:t>
            </w:r>
            <w:proofErr w:type="spellStart"/>
            <w:r w:rsidRPr="00513D77">
              <w:rPr>
                <w:sz w:val="22"/>
                <w:szCs w:val="22"/>
                <w:lang w:val="en-US"/>
              </w:rPr>
              <w:t>завершения</w:t>
            </w:r>
            <w:proofErr w:type="spellEnd"/>
            <w:r w:rsidRPr="00513D77">
              <w:rPr>
                <w:sz w:val="22"/>
                <w:szCs w:val="22"/>
                <w:lang w:val="en-US"/>
              </w:rPr>
              <w:t xml:space="preserve"> </w:t>
            </w:r>
            <w:proofErr w:type="spellStart"/>
            <w:r w:rsidRPr="00513D77">
              <w:rPr>
                <w:sz w:val="22"/>
                <w:szCs w:val="22"/>
                <w:lang w:val="en-US"/>
              </w:rPr>
              <w:t>работ</w:t>
            </w:r>
            <w:proofErr w:type="spellEnd"/>
          </w:p>
        </w:tc>
        <w:tc>
          <w:tcPr>
            <w:tcW w:w="4425" w:type="dxa"/>
            <w:tcBorders>
              <w:top w:val="single" w:sz="4" w:space="0" w:color="auto"/>
              <w:left w:val="single" w:sz="4" w:space="0" w:color="auto"/>
              <w:bottom w:val="single" w:sz="4" w:space="0" w:color="auto"/>
              <w:right w:val="single" w:sz="4" w:space="0" w:color="auto"/>
            </w:tcBorders>
          </w:tcPr>
          <w:p w:rsidR="00821E78" w:rsidRPr="00513D77" w:rsidRDefault="00805870" w:rsidP="00B6224B">
            <w:pPr>
              <w:spacing w:after="120" w:line="288" w:lineRule="auto"/>
              <w:rPr>
                <w:rFonts w:cs="Arial"/>
                <w:b/>
                <w:bCs/>
                <w:caps/>
                <w:kern w:val="32"/>
                <w:sz w:val="22"/>
                <w:szCs w:val="22"/>
              </w:rPr>
            </w:pPr>
            <w:r w:rsidRPr="00513D77">
              <w:rPr>
                <w:sz w:val="22"/>
                <w:szCs w:val="22"/>
              </w:rPr>
              <w:t>Форма завершения работ</w:t>
            </w:r>
          </w:p>
        </w:tc>
      </w:tr>
      <w:tr w:rsidR="002A52FC" w:rsidRPr="009437A6" w:rsidTr="00B6224B">
        <w:trPr>
          <w:cantSplit/>
          <w:trHeight w:val="820"/>
          <w:tblHeader/>
        </w:trPr>
        <w:tc>
          <w:tcPr>
            <w:tcW w:w="710" w:type="dxa"/>
            <w:vMerge w:val="restart"/>
            <w:tcBorders>
              <w:top w:val="single" w:sz="4" w:space="0" w:color="auto"/>
              <w:left w:val="single" w:sz="4" w:space="0" w:color="auto"/>
              <w:right w:val="single" w:sz="4" w:space="0" w:color="auto"/>
            </w:tcBorders>
          </w:tcPr>
          <w:p w:rsidR="002A52FC" w:rsidRPr="00513D77" w:rsidRDefault="002A52FC" w:rsidP="00805870">
            <w:pPr>
              <w:pStyle w:val="affff1"/>
              <w:numPr>
                <w:ilvl w:val="0"/>
                <w:numId w:val="30"/>
              </w:numPr>
              <w:spacing w:after="0" w:line="360" w:lineRule="auto"/>
              <w:rPr>
                <w:rFonts w:ascii="Times New Roman" w:eastAsia="Times New Roman" w:hAnsi="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rsidR="00821E78" w:rsidRPr="00513D77" w:rsidRDefault="002A52FC" w:rsidP="00513D77">
            <w:pPr>
              <w:spacing w:after="120" w:line="288" w:lineRule="auto"/>
              <w:rPr>
                <w:sz w:val="22"/>
                <w:szCs w:val="22"/>
              </w:rPr>
            </w:pPr>
            <w:r w:rsidRPr="00513D77">
              <w:rPr>
                <w:sz w:val="22"/>
                <w:szCs w:val="22"/>
              </w:rPr>
              <w:t xml:space="preserve">Разработка и согласование технического задания и технического проекта, в </w:t>
            </w:r>
            <w:proofErr w:type="spellStart"/>
            <w:r w:rsidRPr="00513D77">
              <w:rPr>
                <w:sz w:val="22"/>
                <w:szCs w:val="22"/>
              </w:rPr>
              <w:t>т.ч</w:t>
            </w:r>
            <w:proofErr w:type="spellEnd"/>
            <w:r w:rsidRPr="00513D77">
              <w:rPr>
                <w:sz w:val="22"/>
                <w:szCs w:val="22"/>
              </w:rPr>
              <w:t>.</w:t>
            </w:r>
          </w:p>
        </w:tc>
        <w:tc>
          <w:tcPr>
            <w:tcW w:w="1701" w:type="dxa"/>
            <w:tcBorders>
              <w:top w:val="single" w:sz="4" w:space="0" w:color="auto"/>
              <w:left w:val="single" w:sz="4" w:space="0" w:color="auto"/>
              <w:bottom w:val="single" w:sz="4" w:space="0" w:color="auto"/>
              <w:right w:val="single" w:sz="4" w:space="0" w:color="auto"/>
            </w:tcBorders>
          </w:tcPr>
          <w:p w:rsidR="002A52FC" w:rsidRPr="00513D77" w:rsidRDefault="002A52FC" w:rsidP="00805870">
            <w:pPr>
              <w:spacing w:after="120" w:line="288" w:lineRule="auto"/>
              <w:jc w:val="center"/>
              <w:rPr>
                <w:sz w:val="22"/>
                <w:szCs w:val="22"/>
                <w:lang w:val="en-US"/>
              </w:rPr>
            </w:pPr>
            <w:r w:rsidRPr="00513D77">
              <w:rPr>
                <w:sz w:val="22"/>
                <w:szCs w:val="22"/>
                <w:lang w:val="en-US"/>
              </w:rPr>
              <w:t xml:space="preserve">III </w:t>
            </w:r>
            <w:proofErr w:type="spellStart"/>
            <w:r w:rsidRPr="00513D77">
              <w:rPr>
                <w:sz w:val="22"/>
                <w:szCs w:val="22"/>
                <w:lang w:val="en-US"/>
              </w:rPr>
              <w:t>квартал</w:t>
            </w:r>
            <w:proofErr w:type="spellEnd"/>
            <w:r w:rsidRPr="00513D77">
              <w:rPr>
                <w:sz w:val="22"/>
                <w:szCs w:val="22"/>
                <w:lang w:val="en-US"/>
              </w:rPr>
              <w:t xml:space="preserve"> 2015 </w:t>
            </w:r>
            <w:proofErr w:type="spellStart"/>
            <w:r w:rsidRPr="00513D77">
              <w:rPr>
                <w:sz w:val="22"/>
                <w:szCs w:val="22"/>
                <w:lang w:val="en-US"/>
              </w:rPr>
              <w:t>года</w:t>
            </w:r>
            <w:proofErr w:type="spellEnd"/>
          </w:p>
        </w:tc>
        <w:tc>
          <w:tcPr>
            <w:tcW w:w="4425" w:type="dxa"/>
            <w:tcBorders>
              <w:top w:val="single" w:sz="4" w:space="0" w:color="auto"/>
              <w:left w:val="single" w:sz="4" w:space="0" w:color="auto"/>
              <w:bottom w:val="single" w:sz="4" w:space="0" w:color="auto"/>
              <w:right w:val="single" w:sz="4" w:space="0" w:color="auto"/>
            </w:tcBorders>
          </w:tcPr>
          <w:p w:rsidR="00821E78" w:rsidRPr="00513D77" w:rsidRDefault="002A52FC" w:rsidP="00B6224B">
            <w:pPr>
              <w:rPr>
                <w:rFonts w:cs="Arial"/>
                <w:b/>
                <w:bCs/>
                <w:caps/>
                <w:kern w:val="32"/>
                <w:sz w:val="22"/>
                <w:szCs w:val="22"/>
              </w:rPr>
            </w:pPr>
            <w:r w:rsidRPr="00513D77">
              <w:rPr>
                <w:sz w:val="22"/>
                <w:szCs w:val="22"/>
              </w:rPr>
              <w:t xml:space="preserve">Утвержденное </w:t>
            </w:r>
            <w:r w:rsidR="00080D56" w:rsidRPr="00513D77">
              <w:rPr>
                <w:sz w:val="22"/>
                <w:szCs w:val="22"/>
              </w:rPr>
              <w:t>Т</w:t>
            </w:r>
            <w:r w:rsidRPr="00513D77">
              <w:rPr>
                <w:sz w:val="22"/>
                <w:szCs w:val="22"/>
              </w:rPr>
              <w:t>ехническое задание</w:t>
            </w:r>
          </w:p>
          <w:p w:rsidR="00821E78" w:rsidRPr="00513D77" w:rsidRDefault="00821E78" w:rsidP="00B6224B">
            <w:pPr>
              <w:rPr>
                <w:sz w:val="22"/>
                <w:szCs w:val="22"/>
              </w:rPr>
            </w:pPr>
          </w:p>
          <w:p w:rsidR="00821E78" w:rsidRPr="00513D77" w:rsidRDefault="002A52FC" w:rsidP="00B6224B">
            <w:pPr>
              <w:rPr>
                <w:sz w:val="22"/>
                <w:szCs w:val="22"/>
              </w:rPr>
            </w:pPr>
            <w:r w:rsidRPr="00513D77">
              <w:rPr>
                <w:sz w:val="22"/>
                <w:szCs w:val="22"/>
              </w:rPr>
              <w:t>Акт сдачи-приемки выполненных работ (оказанных услуг) по 1 этапу договора</w:t>
            </w:r>
          </w:p>
          <w:p w:rsidR="00821E78" w:rsidRPr="00513D77" w:rsidRDefault="00821E78" w:rsidP="00B6224B">
            <w:pPr>
              <w:rPr>
                <w:bCs/>
                <w:i/>
                <w:sz w:val="22"/>
                <w:szCs w:val="22"/>
              </w:rPr>
            </w:pPr>
          </w:p>
          <w:p w:rsidR="00080D56" w:rsidRPr="00513D77" w:rsidRDefault="00080D56" w:rsidP="00080D56">
            <w:pPr>
              <w:rPr>
                <w:sz w:val="22"/>
                <w:szCs w:val="22"/>
              </w:rPr>
            </w:pPr>
            <w:r w:rsidRPr="00513D77">
              <w:rPr>
                <w:sz w:val="22"/>
                <w:szCs w:val="22"/>
              </w:rPr>
              <w:t>Согласованная документация технического проекта</w:t>
            </w:r>
          </w:p>
          <w:p w:rsidR="00080D56" w:rsidRPr="00513D77" w:rsidRDefault="007059D6" w:rsidP="00080D56">
            <w:pPr>
              <w:rPr>
                <w:sz w:val="22"/>
                <w:szCs w:val="22"/>
              </w:rPr>
            </w:pPr>
            <w:r w:rsidRPr="00513D77">
              <w:rPr>
                <w:sz w:val="22"/>
                <w:szCs w:val="22"/>
              </w:rPr>
              <w:t xml:space="preserve">1.Пояснительная записка к техническому проекту;  </w:t>
            </w:r>
          </w:p>
          <w:p w:rsidR="00080D56" w:rsidRPr="00513D77" w:rsidRDefault="007059D6" w:rsidP="00080D56">
            <w:pPr>
              <w:rPr>
                <w:sz w:val="22"/>
                <w:szCs w:val="22"/>
              </w:rPr>
            </w:pPr>
            <w:r w:rsidRPr="00513D77">
              <w:rPr>
                <w:sz w:val="22"/>
                <w:szCs w:val="22"/>
              </w:rPr>
              <w:t>2. Ведомость технического проекта;</w:t>
            </w:r>
          </w:p>
          <w:p w:rsidR="00080D56" w:rsidRPr="00513D77" w:rsidRDefault="007059D6" w:rsidP="00080D56">
            <w:pPr>
              <w:rPr>
                <w:sz w:val="22"/>
                <w:szCs w:val="22"/>
              </w:rPr>
            </w:pPr>
            <w:r w:rsidRPr="00513D77">
              <w:rPr>
                <w:sz w:val="22"/>
                <w:szCs w:val="22"/>
              </w:rPr>
              <w:t xml:space="preserve">3. Схема (структурная) комплекса технических средств;   </w:t>
            </w:r>
          </w:p>
          <w:p w:rsidR="00080D56" w:rsidRPr="00513D77" w:rsidRDefault="007059D6" w:rsidP="00080D56">
            <w:pPr>
              <w:rPr>
                <w:sz w:val="22"/>
                <w:szCs w:val="22"/>
              </w:rPr>
            </w:pPr>
            <w:r w:rsidRPr="00513D77">
              <w:rPr>
                <w:sz w:val="22"/>
                <w:szCs w:val="22"/>
              </w:rPr>
              <w:t>4. Описание комплекса технических сре</w:t>
            </w:r>
            <w:proofErr w:type="gramStart"/>
            <w:r w:rsidRPr="00513D77">
              <w:rPr>
                <w:sz w:val="22"/>
                <w:szCs w:val="22"/>
              </w:rPr>
              <w:t>дств к т</w:t>
            </w:r>
            <w:proofErr w:type="gramEnd"/>
            <w:r w:rsidRPr="00513D77">
              <w:rPr>
                <w:sz w:val="22"/>
                <w:szCs w:val="22"/>
              </w:rPr>
              <w:t xml:space="preserve">ехническому проекту;    </w:t>
            </w:r>
          </w:p>
          <w:p w:rsidR="00080D56" w:rsidRPr="00513D77" w:rsidRDefault="007059D6" w:rsidP="00080D56">
            <w:pPr>
              <w:rPr>
                <w:sz w:val="22"/>
                <w:szCs w:val="22"/>
              </w:rPr>
            </w:pPr>
            <w:r w:rsidRPr="00513D77">
              <w:rPr>
                <w:sz w:val="22"/>
                <w:szCs w:val="22"/>
              </w:rPr>
              <w:t>5. Описание организации информационной базы (в части логической структуры);</w:t>
            </w:r>
          </w:p>
          <w:p w:rsidR="00080D56" w:rsidRPr="00513D77" w:rsidRDefault="007059D6" w:rsidP="00080D56">
            <w:pPr>
              <w:rPr>
                <w:sz w:val="22"/>
                <w:szCs w:val="22"/>
              </w:rPr>
            </w:pPr>
            <w:r w:rsidRPr="00513D77">
              <w:rPr>
                <w:sz w:val="22"/>
                <w:szCs w:val="22"/>
              </w:rPr>
              <w:t>6. Описание подсистемы информационной безопасности;</w:t>
            </w:r>
          </w:p>
          <w:p w:rsidR="00080D56" w:rsidRPr="00513D77" w:rsidRDefault="007059D6" w:rsidP="00080D56">
            <w:pPr>
              <w:rPr>
                <w:sz w:val="22"/>
                <w:szCs w:val="22"/>
              </w:rPr>
            </w:pPr>
            <w:r w:rsidRPr="00513D77">
              <w:rPr>
                <w:sz w:val="22"/>
                <w:szCs w:val="22"/>
              </w:rPr>
              <w:t>7. Ведомость покупных изделий;</w:t>
            </w:r>
          </w:p>
          <w:p w:rsidR="00080D56" w:rsidRPr="00513D77" w:rsidRDefault="007059D6" w:rsidP="00080D56">
            <w:pPr>
              <w:rPr>
                <w:sz w:val="22"/>
                <w:szCs w:val="22"/>
              </w:rPr>
            </w:pPr>
            <w:r w:rsidRPr="00513D77">
              <w:rPr>
                <w:sz w:val="22"/>
                <w:szCs w:val="22"/>
              </w:rPr>
              <w:t>8. Локальный сметный расчет;</w:t>
            </w:r>
          </w:p>
          <w:p w:rsidR="00080D56" w:rsidRPr="00513D77" w:rsidRDefault="007059D6" w:rsidP="00080D56">
            <w:pPr>
              <w:rPr>
                <w:sz w:val="22"/>
                <w:szCs w:val="22"/>
              </w:rPr>
            </w:pPr>
            <w:r w:rsidRPr="00513D77">
              <w:rPr>
                <w:sz w:val="22"/>
                <w:szCs w:val="22"/>
              </w:rPr>
              <w:t>9. Дизайн интеграционной архитектуры;</w:t>
            </w:r>
          </w:p>
          <w:p w:rsidR="00080D56" w:rsidRPr="00513D77" w:rsidRDefault="007059D6" w:rsidP="00080D56">
            <w:pPr>
              <w:rPr>
                <w:sz w:val="22"/>
                <w:szCs w:val="22"/>
              </w:rPr>
            </w:pPr>
            <w:r w:rsidRPr="00513D77">
              <w:rPr>
                <w:sz w:val="22"/>
                <w:szCs w:val="22"/>
              </w:rPr>
              <w:t>10. Подход к развертыванию АС ППС;</w:t>
            </w:r>
          </w:p>
          <w:p w:rsidR="00080D56" w:rsidRPr="00513D77" w:rsidRDefault="007059D6" w:rsidP="00080D56">
            <w:pPr>
              <w:rPr>
                <w:sz w:val="22"/>
                <w:szCs w:val="22"/>
              </w:rPr>
            </w:pPr>
            <w:r w:rsidRPr="00513D77">
              <w:rPr>
                <w:sz w:val="22"/>
                <w:szCs w:val="22"/>
              </w:rPr>
              <w:t xml:space="preserve">11. Требования </w:t>
            </w:r>
            <w:proofErr w:type="gramStart"/>
            <w:r w:rsidRPr="00513D77">
              <w:rPr>
                <w:sz w:val="22"/>
                <w:szCs w:val="22"/>
              </w:rPr>
              <w:t>к</w:t>
            </w:r>
            <w:proofErr w:type="gramEnd"/>
            <w:r w:rsidR="00802870" w:rsidRPr="00513D77">
              <w:rPr>
                <w:sz w:val="22"/>
                <w:szCs w:val="22"/>
              </w:rPr>
              <w:t xml:space="preserve"> </w:t>
            </w:r>
            <w:proofErr w:type="gramStart"/>
            <w:r w:rsidRPr="00513D77">
              <w:rPr>
                <w:sz w:val="22"/>
                <w:szCs w:val="22"/>
              </w:rPr>
              <w:t>АС</w:t>
            </w:r>
            <w:proofErr w:type="gramEnd"/>
            <w:r w:rsidRPr="00513D77">
              <w:rPr>
                <w:sz w:val="22"/>
                <w:szCs w:val="22"/>
              </w:rPr>
              <w:t xml:space="preserve"> ППС в части обеспечения информационной безопасности.</w:t>
            </w:r>
          </w:p>
          <w:p w:rsidR="00080D56" w:rsidRPr="00513D77" w:rsidRDefault="00080D56" w:rsidP="00080D56">
            <w:pPr>
              <w:rPr>
                <w:sz w:val="22"/>
                <w:szCs w:val="22"/>
              </w:rPr>
            </w:pPr>
          </w:p>
          <w:p w:rsidR="00080D56" w:rsidRPr="00513D77" w:rsidRDefault="007059D6" w:rsidP="00080D56">
            <w:pPr>
              <w:rPr>
                <w:sz w:val="22"/>
                <w:szCs w:val="22"/>
              </w:rPr>
            </w:pPr>
            <w:r w:rsidRPr="00513D77">
              <w:rPr>
                <w:sz w:val="22"/>
                <w:szCs w:val="22"/>
              </w:rPr>
              <w:t>Согласованная документация (в электронном виде):</w:t>
            </w:r>
          </w:p>
          <w:p w:rsidR="00080D56" w:rsidRPr="00513D77" w:rsidRDefault="007059D6" w:rsidP="00080D56">
            <w:pPr>
              <w:rPr>
                <w:sz w:val="22"/>
                <w:szCs w:val="22"/>
              </w:rPr>
            </w:pPr>
            <w:r w:rsidRPr="00513D77">
              <w:rPr>
                <w:sz w:val="22"/>
                <w:szCs w:val="22"/>
              </w:rPr>
              <w:t xml:space="preserve">12. Бизнес-требования </w:t>
            </w:r>
            <w:proofErr w:type="gramStart"/>
            <w:r w:rsidRPr="00513D77">
              <w:rPr>
                <w:sz w:val="22"/>
                <w:szCs w:val="22"/>
              </w:rPr>
              <w:t>к</w:t>
            </w:r>
            <w:proofErr w:type="gramEnd"/>
            <w:r w:rsidRPr="00513D77">
              <w:rPr>
                <w:sz w:val="22"/>
                <w:szCs w:val="22"/>
              </w:rPr>
              <w:t xml:space="preserve"> АС ППС</w:t>
            </w:r>
          </w:p>
          <w:p w:rsidR="00080D56" w:rsidRPr="00513D77" w:rsidRDefault="007059D6" w:rsidP="00080D56">
            <w:pPr>
              <w:rPr>
                <w:sz w:val="22"/>
                <w:szCs w:val="22"/>
              </w:rPr>
            </w:pPr>
            <w:r w:rsidRPr="00513D77">
              <w:rPr>
                <w:sz w:val="22"/>
                <w:szCs w:val="22"/>
              </w:rPr>
              <w:t xml:space="preserve">13. Технические требования </w:t>
            </w:r>
            <w:proofErr w:type="gramStart"/>
            <w:r w:rsidRPr="00513D77">
              <w:rPr>
                <w:sz w:val="22"/>
                <w:szCs w:val="22"/>
              </w:rPr>
              <w:t>к</w:t>
            </w:r>
            <w:proofErr w:type="gramEnd"/>
            <w:r w:rsidRPr="00513D77">
              <w:rPr>
                <w:sz w:val="22"/>
                <w:szCs w:val="22"/>
              </w:rPr>
              <w:t xml:space="preserve"> АС ППС</w:t>
            </w:r>
          </w:p>
          <w:p w:rsidR="00080D56" w:rsidRPr="00513D77" w:rsidRDefault="007059D6" w:rsidP="00080D56">
            <w:pPr>
              <w:rPr>
                <w:sz w:val="22"/>
                <w:szCs w:val="22"/>
              </w:rPr>
            </w:pPr>
            <w:r w:rsidRPr="00513D77">
              <w:rPr>
                <w:sz w:val="22"/>
                <w:szCs w:val="22"/>
              </w:rPr>
              <w:t>14. Требования к интеграции</w:t>
            </w:r>
          </w:p>
          <w:p w:rsidR="00080D56" w:rsidRPr="00513D77" w:rsidRDefault="007059D6" w:rsidP="00080D56">
            <w:pPr>
              <w:rPr>
                <w:sz w:val="22"/>
                <w:szCs w:val="22"/>
              </w:rPr>
            </w:pPr>
            <w:r w:rsidRPr="00513D77">
              <w:rPr>
                <w:sz w:val="22"/>
                <w:szCs w:val="22"/>
              </w:rPr>
              <w:t>15. Дизайн архитектуры АС ППС</w:t>
            </w:r>
          </w:p>
          <w:p w:rsidR="00080D56" w:rsidRPr="00513D77" w:rsidRDefault="00080D56" w:rsidP="00080D56">
            <w:pPr>
              <w:rPr>
                <w:sz w:val="22"/>
                <w:szCs w:val="22"/>
              </w:rPr>
            </w:pPr>
          </w:p>
          <w:p w:rsidR="00080D56" w:rsidRPr="00513D77" w:rsidRDefault="007059D6" w:rsidP="00080D56">
            <w:pPr>
              <w:rPr>
                <w:sz w:val="22"/>
                <w:szCs w:val="22"/>
              </w:rPr>
            </w:pPr>
            <w:r w:rsidRPr="00513D77">
              <w:rPr>
                <w:sz w:val="22"/>
                <w:szCs w:val="22"/>
              </w:rPr>
              <w:t>Отчетность по Проекту (в электронном виде):</w:t>
            </w:r>
          </w:p>
          <w:p w:rsidR="00080D56" w:rsidRPr="00513D77" w:rsidRDefault="007059D6" w:rsidP="00080D56">
            <w:pPr>
              <w:rPr>
                <w:sz w:val="22"/>
                <w:szCs w:val="22"/>
              </w:rPr>
            </w:pPr>
            <w:r w:rsidRPr="00513D77">
              <w:rPr>
                <w:sz w:val="22"/>
                <w:szCs w:val="22"/>
              </w:rPr>
              <w:t>16.</w:t>
            </w:r>
            <w:proofErr w:type="gramStart"/>
            <w:r w:rsidRPr="00513D77">
              <w:rPr>
                <w:sz w:val="22"/>
                <w:szCs w:val="22"/>
              </w:rPr>
              <w:t>Статус-отчеты</w:t>
            </w:r>
            <w:proofErr w:type="gramEnd"/>
            <w:r w:rsidRPr="00513D77">
              <w:rPr>
                <w:sz w:val="22"/>
                <w:szCs w:val="22"/>
              </w:rPr>
              <w:t xml:space="preserve"> о ходе исполнения работ по проекту</w:t>
            </w:r>
          </w:p>
          <w:p w:rsidR="00080D56" w:rsidRPr="00513D77" w:rsidRDefault="007059D6" w:rsidP="00080D56">
            <w:pPr>
              <w:rPr>
                <w:sz w:val="22"/>
                <w:szCs w:val="22"/>
              </w:rPr>
            </w:pPr>
            <w:r w:rsidRPr="00513D77">
              <w:rPr>
                <w:sz w:val="22"/>
                <w:szCs w:val="22"/>
              </w:rPr>
              <w:t>17. План коммуникаций</w:t>
            </w:r>
          </w:p>
          <w:p w:rsidR="00821E78" w:rsidRPr="00513D77" w:rsidRDefault="007059D6" w:rsidP="00B6224B">
            <w:pPr>
              <w:rPr>
                <w:sz w:val="22"/>
                <w:szCs w:val="22"/>
              </w:rPr>
            </w:pPr>
            <w:r w:rsidRPr="00513D77">
              <w:rPr>
                <w:sz w:val="22"/>
                <w:szCs w:val="22"/>
              </w:rPr>
              <w:t>18. Детальный план работ</w:t>
            </w:r>
          </w:p>
        </w:tc>
      </w:tr>
      <w:tr w:rsidR="002A52FC" w:rsidRPr="009437A6" w:rsidTr="00B6224B">
        <w:trPr>
          <w:cantSplit/>
          <w:trHeight w:val="820"/>
          <w:tblHeader/>
        </w:trPr>
        <w:tc>
          <w:tcPr>
            <w:tcW w:w="710" w:type="dxa"/>
            <w:vMerge/>
            <w:tcBorders>
              <w:left w:val="single" w:sz="4" w:space="0" w:color="auto"/>
              <w:right w:val="single" w:sz="4" w:space="0" w:color="auto"/>
            </w:tcBorders>
          </w:tcPr>
          <w:p w:rsidR="002A52FC" w:rsidRPr="00513D77" w:rsidRDefault="002A52FC" w:rsidP="00805870">
            <w:pPr>
              <w:pStyle w:val="affff1"/>
              <w:numPr>
                <w:ilvl w:val="0"/>
                <w:numId w:val="30"/>
              </w:numPr>
              <w:spacing w:after="0" w:line="360" w:lineRule="auto"/>
              <w:rPr>
                <w:rFonts w:ascii="Times New Roman" w:eastAsia="Times New Roman" w:hAnsi="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rsidR="00821E78" w:rsidRPr="00513D77" w:rsidRDefault="007059D6" w:rsidP="00B6224B">
            <w:pPr>
              <w:jc w:val="left"/>
              <w:rPr>
                <w:sz w:val="22"/>
                <w:szCs w:val="22"/>
              </w:rPr>
            </w:pPr>
            <w:r w:rsidRPr="00513D77">
              <w:rPr>
                <w:sz w:val="22"/>
                <w:szCs w:val="22"/>
              </w:rPr>
              <w:t>1.1 Управление проектом</w:t>
            </w:r>
          </w:p>
          <w:p w:rsidR="00821E78" w:rsidRPr="00513D77" w:rsidRDefault="007059D6" w:rsidP="00B6224B">
            <w:pPr>
              <w:jc w:val="left"/>
              <w:rPr>
                <w:sz w:val="22"/>
                <w:szCs w:val="22"/>
              </w:rPr>
            </w:pPr>
            <w:r w:rsidRPr="00513D77">
              <w:rPr>
                <w:sz w:val="22"/>
                <w:szCs w:val="22"/>
              </w:rPr>
              <w:t xml:space="preserve">Предварительные работы по проекту, в </w:t>
            </w:r>
            <w:proofErr w:type="spellStart"/>
            <w:r w:rsidRPr="00513D77">
              <w:rPr>
                <w:sz w:val="22"/>
                <w:szCs w:val="22"/>
              </w:rPr>
              <w:t>т.ч</w:t>
            </w:r>
            <w:proofErr w:type="spellEnd"/>
            <w:r w:rsidRPr="00513D77">
              <w:rPr>
                <w:sz w:val="22"/>
                <w:szCs w:val="22"/>
              </w:rPr>
              <w:t>. инициация проекта и определение объема работ</w:t>
            </w:r>
          </w:p>
          <w:p w:rsidR="00821E78" w:rsidRPr="00513D77" w:rsidRDefault="00821E78" w:rsidP="00B6224B">
            <w:pPr>
              <w:jc w:val="left"/>
              <w:rPr>
                <w:sz w:val="22"/>
                <w:szCs w:val="22"/>
              </w:rPr>
            </w:pPr>
          </w:p>
        </w:tc>
        <w:tc>
          <w:tcPr>
            <w:tcW w:w="1701" w:type="dxa"/>
            <w:tcBorders>
              <w:top w:val="single" w:sz="4" w:space="0" w:color="auto"/>
              <w:left w:val="single" w:sz="4" w:space="0" w:color="auto"/>
              <w:bottom w:val="single" w:sz="4" w:space="0" w:color="auto"/>
              <w:right w:val="single" w:sz="4" w:space="0" w:color="auto"/>
            </w:tcBorders>
          </w:tcPr>
          <w:p w:rsidR="00821E78" w:rsidRPr="00513D77" w:rsidRDefault="00821E78" w:rsidP="00B6224B">
            <w:pPr>
              <w:jc w:val="left"/>
              <w:rPr>
                <w:sz w:val="22"/>
                <w:szCs w:val="22"/>
              </w:rPr>
            </w:pPr>
          </w:p>
        </w:tc>
        <w:tc>
          <w:tcPr>
            <w:tcW w:w="4425" w:type="dxa"/>
            <w:tcBorders>
              <w:top w:val="single" w:sz="4" w:space="0" w:color="auto"/>
              <w:left w:val="single" w:sz="4" w:space="0" w:color="auto"/>
              <w:bottom w:val="single" w:sz="4" w:space="0" w:color="auto"/>
              <w:right w:val="single" w:sz="4" w:space="0" w:color="auto"/>
            </w:tcBorders>
          </w:tcPr>
          <w:p w:rsidR="00821E78" w:rsidRPr="00513D77" w:rsidRDefault="007059D6" w:rsidP="00B6224B">
            <w:pPr>
              <w:jc w:val="left"/>
              <w:rPr>
                <w:sz w:val="22"/>
                <w:szCs w:val="22"/>
              </w:rPr>
            </w:pPr>
            <w:r w:rsidRPr="00513D77">
              <w:rPr>
                <w:sz w:val="22"/>
                <w:szCs w:val="22"/>
              </w:rPr>
              <w:t>Отчетность по Проекту</w:t>
            </w:r>
          </w:p>
          <w:p w:rsidR="00821E78" w:rsidRPr="00513D77" w:rsidRDefault="007059D6" w:rsidP="00B6224B">
            <w:pPr>
              <w:jc w:val="left"/>
              <w:rPr>
                <w:sz w:val="22"/>
                <w:szCs w:val="22"/>
              </w:rPr>
            </w:pPr>
            <w:proofErr w:type="gramStart"/>
            <w:r w:rsidRPr="00513D77">
              <w:rPr>
                <w:sz w:val="22"/>
                <w:szCs w:val="22"/>
              </w:rPr>
              <w:t>Статус-отчеты</w:t>
            </w:r>
            <w:proofErr w:type="gramEnd"/>
            <w:r w:rsidRPr="00513D77">
              <w:rPr>
                <w:sz w:val="22"/>
                <w:szCs w:val="22"/>
              </w:rPr>
              <w:t xml:space="preserve"> о ходе исполнения работ по проекту</w:t>
            </w:r>
          </w:p>
          <w:p w:rsidR="00821E78" w:rsidRPr="00513D77" w:rsidRDefault="007059D6" w:rsidP="00B6224B">
            <w:pPr>
              <w:jc w:val="left"/>
              <w:rPr>
                <w:sz w:val="22"/>
                <w:szCs w:val="22"/>
              </w:rPr>
            </w:pPr>
            <w:r w:rsidRPr="00513D77">
              <w:rPr>
                <w:sz w:val="22"/>
                <w:szCs w:val="22"/>
              </w:rPr>
              <w:t>План коммуникаций</w:t>
            </w:r>
          </w:p>
          <w:p w:rsidR="00821E78" w:rsidRPr="00513D77" w:rsidRDefault="007059D6" w:rsidP="00B6224B">
            <w:pPr>
              <w:jc w:val="left"/>
              <w:rPr>
                <w:sz w:val="22"/>
                <w:szCs w:val="22"/>
              </w:rPr>
            </w:pPr>
            <w:r w:rsidRPr="00513D77">
              <w:rPr>
                <w:sz w:val="22"/>
                <w:szCs w:val="22"/>
              </w:rPr>
              <w:t xml:space="preserve">Детальный </w:t>
            </w:r>
            <w:proofErr w:type="gramStart"/>
            <w:r w:rsidRPr="00513D77">
              <w:rPr>
                <w:sz w:val="22"/>
                <w:szCs w:val="22"/>
              </w:rPr>
              <w:t>план-работ</w:t>
            </w:r>
            <w:proofErr w:type="gramEnd"/>
          </w:p>
        </w:tc>
      </w:tr>
      <w:tr w:rsidR="002A52FC" w:rsidRPr="009437A6" w:rsidTr="00B6224B">
        <w:trPr>
          <w:cantSplit/>
          <w:trHeight w:val="820"/>
          <w:tblHeader/>
        </w:trPr>
        <w:tc>
          <w:tcPr>
            <w:tcW w:w="710" w:type="dxa"/>
            <w:vMerge/>
            <w:tcBorders>
              <w:left w:val="single" w:sz="4" w:space="0" w:color="auto"/>
              <w:right w:val="single" w:sz="4" w:space="0" w:color="auto"/>
            </w:tcBorders>
          </w:tcPr>
          <w:p w:rsidR="002A52FC" w:rsidRPr="00513D77" w:rsidRDefault="002A52FC" w:rsidP="00805870">
            <w:pPr>
              <w:pStyle w:val="affff1"/>
              <w:numPr>
                <w:ilvl w:val="0"/>
                <w:numId w:val="30"/>
              </w:numPr>
              <w:spacing w:after="0" w:line="360" w:lineRule="auto"/>
              <w:rPr>
                <w:rFonts w:ascii="Times New Roman" w:eastAsia="Times New Roman" w:hAnsi="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rsidR="00821E78" w:rsidRPr="00513D77" w:rsidRDefault="007059D6" w:rsidP="00B6224B">
            <w:pPr>
              <w:jc w:val="left"/>
              <w:rPr>
                <w:sz w:val="22"/>
                <w:szCs w:val="22"/>
              </w:rPr>
            </w:pPr>
            <w:r w:rsidRPr="00513D77">
              <w:rPr>
                <w:sz w:val="22"/>
                <w:szCs w:val="22"/>
              </w:rPr>
              <w:t>1.2 Сбор, уточнение и согласование требований (Разработка и согласование Технического задания)</w:t>
            </w:r>
          </w:p>
          <w:p w:rsidR="00821E78" w:rsidRPr="00513D77" w:rsidRDefault="00821E78" w:rsidP="00B6224B">
            <w:pPr>
              <w:jc w:val="left"/>
              <w:rPr>
                <w:sz w:val="22"/>
                <w:szCs w:val="22"/>
              </w:rPr>
            </w:pPr>
          </w:p>
        </w:tc>
        <w:tc>
          <w:tcPr>
            <w:tcW w:w="1701" w:type="dxa"/>
            <w:tcBorders>
              <w:top w:val="single" w:sz="4" w:space="0" w:color="auto"/>
              <w:left w:val="single" w:sz="4" w:space="0" w:color="auto"/>
              <w:bottom w:val="single" w:sz="4" w:space="0" w:color="auto"/>
              <w:right w:val="single" w:sz="4" w:space="0" w:color="auto"/>
            </w:tcBorders>
          </w:tcPr>
          <w:p w:rsidR="00821E78" w:rsidRPr="00513D77" w:rsidRDefault="00821E78" w:rsidP="00B6224B">
            <w:pPr>
              <w:jc w:val="left"/>
              <w:rPr>
                <w:sz w:val="22"/>
                <w:szCs w:val="22"/>
              </w:rPr>
            </w:pPr>
          </w:p>
        </w:tc>
        <w:tc>
          <w:tcPr>
            <w:tcW w:w="4425" w:type="dxa"/>
            <w:tcBorders>
              <w:top w:val="single" w:sz="4" w:space="0" w:color="auto"/>
              <w:left w:val="single" w:sz="4" w:space="0" w:color="auto"/>
              <w:bottom w:val="single" w:sz="4" w:space="0" w:color="auto"/>
              <w:right w:val="single" w:sz="4" w:space="0" w:color="auto"/>
            </w:tcBorders>
          </w:tcPr>
          <w:p w:rsidR="00821E78" w:rsidRPr="00513D77" w:rsidRDefault="007059D6" w:rsidP="00B6224B">
            <w:pPr>
              <w:jc w:val="left"/>
              <w:rPr>
                <w:sz w:val="22"/>
                <w:szCs w:val="22"/>
              </w:rPr>
            </w:pPr>
            <w:r w:rsidRPr="00513D77">
              <w:rPr>
                <w:sz w:val="22"/>
                <w:szCs w:val="22"/>
              </w:rPr>
              <w:t xml:space="preserve">Согласованное Техническое задание </w:t>
            </w:r>
          </w:p>
          <w:p w:rsidR="00821E78" w:rsidRPr="00513D77" w:rsidRDefault="00821E78" w:rsidP="00B6224B">
            <w:pPr>
              <w:jc w:val="left"/>
              <w:rPr>
                <w:sz w:val="22"/>
                <w:szCs w:val="22"/>
              </w:rPr>
            </w:pPr>
          </w:p>
        </w:tc>
      </w:tr>
      <w:tr w:rsidR="002A52FC" w:rsidRPr="009437A6" w:rsidTr="00B6224B">
        <w:trPr>
          <w:cantSplit/>
          <w:trHeight w:val="820"/>
          <w:tblHeader/>
        </w:trPr>
        <w:tc>
          <w:tcPr>
            <w:tcW w:w="710" w:type="dxa"/>
            <w:vMerge/>
            <w:tcBorders>
              <w:left w:val="single" w:sz="4" w:space="0" w:color="auto"/>
              <w:bottom w:val="single" w:sz="4" w:space="0" w:color="auto"/>
              <w:right w:val="single" w:sz="4" w:space="0" w:color="auto"/>
            </w:tcBorders>
          </w:tcPr>
          <w:p w:rsidR="002A52FC" w:rsidRPr="00513D77" w:rsidRDefault="002A52FC" w:rsidP="00805870">
            <w:pPr>
              <w:pStyle w:val="affff1"/>
              <w:numPr>
                <w:ilvl w:val="0"/>
                <w:numId w:val="30"/>
              </w:numPr>
              <w:spacing w:after="0" w:line="360" w:lineRule="auto"/>
              <w:rPr>
                <w:rFonts w:ascii="Times New Roman" w:eastAsia="Times New Roman" w:hAnsi="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rsidR="00821E78" w:rsidRPr="00513D77" w:rsidRDefault="007059D6" w:rsidP="00B6224B">
            <w:pPr>
              <w:jc w:val="left"/>
              <w:rPr>
                <w:sz w:val="22"/>
                <w:szCs w:val="22"/>
              </w:rPr>
            </w:pPr>
            <w:r w:rsidRPr="00513D77">
              <w:rPr>
                <w:sz w:val="22"/>
                <w:szCs w:val="22"/>
              </w:rPr>
              <w:t xml:space="preserve">1.3 Разработка и согласование Технического проекта (Анализ и дизайн, техническая архитектура), в </w:t>
            </w:r>
            <w:proofErr w:type="spellStart"/>
            <w:r w:rsidRPr="00513D77">
              <w:rPr>
                <w:sz w:val="22"/>
                <w:szCs w:val="22"/>
              </w:rPr>
              <w:t>т.ч</w:t>
            </w:r>
            <w:proofErr w:type="spellEnd"/>
            <w:r w:rsidRPr="00513D77">
              <w:rPr>
                <w:sz w:val="22"/>
                <w:szCs w:val="22"/>
              </w:rPr>
              <w:t>.</w:t>
            </w:r>
          </w:p>
          <w:p w:rsidR="00821E78" w:rsidRPr="00513D77" w:rsidRDefault="007059D6" w:rsidP="00B6224B">
            <w:pPr>
              <w:jc w:val="left"/>
              <w:rPr>
                <w:sz w:val="22"/>
                <w:szCs w:val="22"/>
              </w:rPr>
            </w:pPr>
            <w:r w:rsidRPr="00513D77">
              <w:rPr>
                <w:sz w:val="22"/>
                <w:szCs w:val="22"/>
              </w:rPr>
              <w:t>- спецификация архитектуры решения;</w:t>
            </w:r>
          </w:p>
          <w:p w:rsidR="00821E78" w:rsidRPr="00513D77" w:rsidRDefault="007059D6" w:rsidP="00B6224B">
            <w:pPr>
              <w:jc w:val="left"/>
              <w:rPr>
                <w:sz w:val="22"/>
                <w:szCs w:val="22"/>
              </w:rPr>
            </w:pPr>
            <w:r w:rsidRPr="00513D77">
              <w:rPr>
                <w:sz w:val="22"/>
                <w:szCs w:val="22"/>
              </w:rPr>
              <w:t>- спецификация оборудования;</w:t>
            </w:r>
          </w:p>
          <w:p w:rsidR="00821E78" w:rsidRPr="00513D77" w:rsidRDefault="007059D6" w:rsidP="00B6224B">
            <w:pPr>
              <w:jc w:val="left"/>
              <w:rPr>
                <w:sz w:val="22"/>
                <w:szCs w:val="22"/>
              </w:rPr>
            </w:pPr>
            <w:r w:rsidRPr="00513D77">
              <w:rPr>
                <w:sz w:val="22"/>
                <w:szCs w:val="22"/>
              </w:rPr>
              <w:t>- перевод технической документации</w:t>
            </w:r>
          </w:p>
        </w:tc>
        <w:tc>
          <w:tcPr>
            <w:tcW w:w="1701" w:type="dxa"/>
            <w:tcBorders>
              <w:top w:val="single" w:sz="4" w:space="0" w:color="auto"/>
              <w:left w:val="single" w:sz="4" w:space="0" w:color="auto"/>
              <w:bottom w:val="single" w:sz="4" w:space="0" w:color="auto"/>
              <w:right w:val="single" w:sz="4" w:space="0" w:color="auto"/>
            </w:tcBorders>
          </w:tcPr>
          <w:p w:rsidR="00821E78" w:rsidRPr="00513D77" w:rsidRDefault="00821E78" w:rsidP="00B6224B">
            <w:pPr>
              <w:jc w:val="left"/>
              <w:rPr>
                <w:sz w:val="22"/>
                <w:szCs w:val="22"/>
                <w:lang w:val="en-US"/>
              </w:rPr>
            </w:pPr>
          </w:p>
        </w:tc>
        <w:tc>
          <w:tcPr>
            <w:tcW w:w="4425" w:type="dxa"/>
            <w:tcBorders>
              <w:top w:val="single" w:sz="4" w:space="0" w:color="auto"/>
              <w:left w:val="single" w:sz="4" w:space="0" w:color="auto"/>
              <w:bottom w:val="single" w:sz="4" w:space="0" w:color="auto"/>
              <w:right w:val="single" w:sz="4" w:space="0" w:color="auto"/>
            </w:tcBorders>
          </w:tcPr>
          <w:p w:rsidR="00821E78" w:rsidRPr="00513D77" w:rsidRDefault="007059D6" w:rsidP="00B6224B">
            <w:pPr>
              <w:jc w:val="left"/>
              <w:rPr>
                <w:sz w:val="22"/>
                <w:szCs w:val="22"/>
              </w:rPr>
            </w:pPr>
            <w:r w:rsidRPr="00513D77">
              <w:rPr>
                <w:sz w:val="22"/>
                <w:szCs w:val="22"/>
              </w:rPr>
              <w:t>Согласованная документация технического проекта</w:t>
            </w:r>
          </w:p>
        </w:tc>
      </w:tr>
      <w:tr w:rsidR="00805870" w:rsidRPr="009437A6" w:rsidTr="00B6224B">
        <w:trPr>
          <w:cantSplit/>
          <w:trHeight w:val="820"/>
          <w:tblHeader/>
        </w:trPr>
        <w:tc>
          <w:tcPr>
            <w:tcW w:w="710"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pStyle w:val="affff1"/>
              <w:numPr>
                <w:ilvl w:val="0"/>
                <w:numId w:val="30"/>
              </w:numPr>
              <w:spacing w:after="0" w:line="360" w:lineRule="auto"/>
              <w:rPr>
                <w:rFonts w:ascii="Times New Roman" w:eastAsia="Times New Roman" w:hAnsi="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rsidR="00805870" w:rsidRPr="00513D77" w:rsidRDefault="00805870" w:rsidP="00513D77">
            <w:pPr>
              <w:spacing w:after="120" w:line="288" w:lineRule="auto"/>
              <w:rPr>
                <w:sz w:val="22"/>
                <w:szCs w:val="22"/>
              </w:rPr>
            </w:pPr>
            <w:r w:rsidRPr="00513D77">
              <w:rPr>
                <w:sz w:val="22"/>
                <w:szCs w:val="22"/>
              </w:rPr>
              <w:t>Рабочее проектирование</w:t>
            </w:r>
          </w:p>
        </w:tc>
        <w:tc>
          <w:tcPr>
            <w:tcW w:w="1701"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spacing w:after="120" w:line="288" w:lineRule="auto"/>
              <w:jc w:val="center"/>
              <w:rPr>
                <w:sz w:val="22"/>
                <w:szCs w:val="22"/>
                <w:lang w:val="en-US"/>
              </w:rPr>
            </w:pPr>
            <w:r w:rsidRPr="00513D77">
              <w:rPr>
                <w:sz w:val="22"/>
                <w:szCs w:val="22"/>
                <w:lang w:val="en-US"/>
              </w:rPr>
              <w:t xml:space="preserve">III </w:t>
            </w:r>
            <w:proofErr w:type="spellStart"/>
            <w:r w:rsidRPr="00513D77">
              <w:rPr>
                <w:sz w:val="22"/>
                <w:szCs w:val="22"/>
                <w:lang w:val="en-US"/>
              </w:rPr>
              <w:t>квартал</w:t>
            </w:r>
            <w:proofErr w:type="spellEnd"/>
            <w:r w:rsidRPr="00513D77">
              <w:rPr>
                <w:sz w:val="22"/>
                <w:szCs w:val="22"/>
                <w:lang w:val="en-US"/>
              </w:rPr>
              <w:t xml:space="preserve"> 2016 г.</w:t>
            </w:r>
          </w:p>
        </w:tc>
        <w:tc>
          <w:tcPr>
            <w:tcW w:w="4425" w:type="dxa"/>
            <w:tcBorders>
              <w:top w:val="single" w:sz="4" w:space="0" w:color="auto"/>
              <w:left w:val="single" w:sz="4" w:space="0" w:color="auto"/>
              <w:bottom w:val="single" w:sz="4" w:space="0" w:color="auto"/>
              <w:right w:val="single" w:sz="4" w:space="0" w:color="auto"/>
            </w:tcBorders>
          </w:tcPr>
          <w:p w:rsidR="00821E78" w:rsidRPr="00513D77" w:rsidRDefault="00805870" w:rsidP="00B6224B">
            <w:pPr>
              <w:jc w:val="left"/>
              <w:rPr>
                <w:rFonts w:cs="Arial"/>
                <w:b/>
                <w:bCs/>
                <w:caps/>
                <w:kern w:val="32"/>
                <w:sz w:val="22"/>
                <w:szCs w:val="22"/>
              </w:rPr>
            </w:pPr>
            <w:r w:rsidRPr="00513D77">
              <w:rPr>
                <w:sz w:val="22"/>
                <w:szCs w:val="22"/>
              </w:rPr>
              <w:t xml:space="preserve">Утвержденная документация рабочего проекта, </w:t>
            </w:r>
          </w:p>
          <w:p w:rsidR="00821E78" w:rsidRPr="00513D77" w:rsidRDefault="00805870" w:rsidP="00B6224B">
            <w:pPr>
              <w:jc w:val="left"/>
              <w:rPr>
                <w:rFonts w:cs="Arial"/>
                <w:b/>
                <w:bCs/>
                <w:caps/>
                <w:kern w:val="32"/>
                <w:sz w:val="22"/>
                <w:szCs w:val="22"/>
              </w:rPr>
            </w:pPr>
            <w:r w:rsidRPr="00513D77">
              <w:rPr>
                <w:sz w:val="22"/>
                <w:szCs w:val="22"/>
              </w:rPr>
              <w:t>Исходные коды  прикладного программного обеспечения.</w:t>
            </w:r>
          </w:p>
          <w:p w:rsidR="00821E78" w:rsidRPr="00513D77" w:rsidRDefault="00805870" w:rsidP="00B6224B">
            <w:pPr>
              <w:spacing w:after="120" w:line="288" w:lineRule="auto"/>
              <w:jc w:val="left"/>
              <w:rPr>
                <w:rFonts w:cs="Arial"/>
                <w:b/>
                <w:bCs/>
                <w:caps/>
                <w:kern w:val="32"/>
                <w:sz w:val="22"/>
                <w:szCs w:val="22"/>
              </w:rPr>
            </w:pPr>
            <w:r w:rsidRPr="00513D77">
              <w:rPr>
                <w:sz w:val="22"/>
                <w:szCs w:val="22"/>
              </w:rPr>
              <w:t>Акт сдачи-приемки выполненных работ (оказанных услуг) по 2 этапу договора</w:t>
            </w:r>
          </w:p>
          <w:p w:rsidR="00821E78" w:rsidRPr="00513D77" w:rsidRDefault="00805870" w:rsidP="00B6224B">
            <w:pPr>
              <w:spacing w:after="120" w:line="288" w:lineRule="auto"/>
              <w:jc w:val="left"/>
              <w:rPr>
                <w:rFonts w:cs="Arial"/>
                <w:b/>
                <w:bCs/>
                <w:caps/>
                <w:kern w:val="32"/>
                <w:sz w:val="22"/>
                <w:szCs w:val="22"/>
              </w:rPr>
            </w:pPr>
            <w:r w:rsidRPr="00513D77">
              <w:rPr>
                <w:sz w:val="22"/>
                <w:szCs w:val="22"/>
              </w:rPr>
              <w:t xml:space="preserve">Акт приема-передачи прав использования ПП; </w:t>
            </w:r>
          </w:p>
          <w:p w:rsidR="00821E78" w:rsidRPr="00513D77" w:rsidRDefault="00805870" w:rsidP="00B6224B">
            <w:pPr>
              <w:jc w:val="left"/>
              <w:rPr>
                <w:rFonts w:cs="Arial"/>
                <w:b/>
                <w:bCs/>
                <w:caps/>
                <w:kern w:val="32"/>
                <w:sz w:val="22"/>
                <w:szCs w:val="22"/>
              </w:rPr>
            </w:pPr>
            <w:r w:rsidRPr="00513D77">
              <w:rPr>
                <w:sz w:val="22"/>
                <w:szCs w:val="22"/>
              </w:rPr>
              <w:t>Технический акт приема-передачи ПП</w:t>
            </w:r>
          </w:p>
        </w:tc>
      </w:tr>
      <w:tr w:rsidR="00805870" w:rsidRPr="009437A6" w:rsidTr="00B6224B">
        <w:trPr>
          <w:cantSplit/>
          <w:trHeight w:val="820"/>
          <w:tblHeader/>
        </w:trPr>
        <w:tc>
          <w:tcPr>
            <w:tcW w:w="710"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pStyle w:val="affff1"/>
              <w:numPr>
                <w:ilvl w:val="0"/>
                <w:numId w:val="30"/>
              </w:numPr>
              <w:spacing w:after="0" w:line="360" w:lineRule="auto"/>
              <w:rPr>
                <w:rFonts w:ascii="Times New Roman" w:eastAsia="Times New Roman" w:hAnsi="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rsidR="00805870" w:rsidRPr="00513D77" w:rsidRDefault="00805870" w:rsidP="00513D77">
            <w:pPr>
              <w:spacing w:after="120" w:line="288" w:lineRule="auto"/>
              <w:rPr>
                <w:sz w:val="22"/>
                <w:szCs w:val="22"/>
              </w:rPr>
            </w:pPr>
            <w:r w:rsidRPr="00513D77">
              <w:rPr>
                <w:sz w:val="22"/>
                <w:szCs w:val="22"/>
              </w:rPr>
              <w:t>Предварительные испытания</w:t>
            </w:r>
          </w:p>
        </w:tc>
        <w:tc>
          <w:tcPr>
            <w:tcW w:w="1701"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spacing w:after="120" w:line="288" w:lineRule="auto"/>
              <w:jc w:val="center"/>
              <w:rPr>
                <w:sz w:val="22"/>
                <w:szCs w:val="22"/>
                <w:lang w:val="en-US"/>
              </w:rPr>
            </w:pPr>
            <w:r w:rsidRPr="00513D77">
              <w:rPr>
                <w:sz w:val="22"/>
                <w:szCs w:val="22"/>
                <w:lang w:val="en-US"/>
              </w:rPr>
              <w:t xml:space="preserve">III </w:t>
            </w:r>
            <w:proofErr w:type="spellStart"/>
            <w:r w:rsidRPr="00513D77">
              <w:rPr>
                <w:sz w:val="22"/>
                <w:szCs w:val="22"/>
                <w:lang w:val="en-US"/>
              </w:rPr>
              <w:t>квартал</w:t>
            </w:r>
            <w:proofErr w:type="spellEnd"/>
            <w:r w:rsidRPr="00513D77">
              <w:rPr>
                <w:sz w:val="22"/>
                <w:szCs w:val="22"/>
                <w:lang w:val="en-US"/>
              </w:rPr>
              <w:t xml:space="preserve"> 2016 г.</w:t>
            </w:r>
          </w:p>
        </w:tc>
        <w:tc>
          <w:tcPr>
            <w:tcW w:w="4425" w:type="dxa"/>
            <w:tcBorders>
              <w:top w:val="single" w:sz="4" w:space="0" w:color="auto"/>
              <w:left w:val="single" w:sz="4" w:space="0" w:color="auto"/>
              <w:bottom w:val="single" w:sz="4" w:space="0" w:color="auto"/>
              <w:right w:val="single" w:sz="4" w:space="0" w:color="auto"/>
            </w:tcBorders>
          </w:tcPr>
          <w:p w:rsidR="00821E78" w:rsidRPr="00513D77" w:rsidRDefault="00805870" w:rsidP="00B6224B">
            <w:pPr>
              <w:jc w:val="left"/>
              <w:rPr>
                <w:rFonts w:cs="Arial"/>
                <w:b/>
                <w:bCs/>
                <w:caps/>
                <w:kern w:val="32"/>
                <w:sz w:val="22"/>
                <w:szCs w:val="22"/>
              </w:rPr>
            </w:pPr>
            <w:r w:rsidRPr="00513D77">
              <w:rPr>
                <w:sz w:val="22"/>
                <w:szCs w:val="22"/>
              </w:rPr>
              <w:t>Протоколы и акты испытаний</w:t>
            </w:r>
          </w:p>
        </w:tc>
      </w:tr>
      <w:tr w:rsidR="00805870" w:rsidRPr="009437A6" w:rsidTr="00B6224B">
        <w:trPr>
          <w:cantSplit/>
          <w:trHeight w:val="820"/>
          <w:tblHeader/>
        </w:trPr>
        <w:tc>
          <w:tcPr>
            <w:tcW w:w="710"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pStyle w:val="affff1"/>
              <w:numPr>
                <w:ilvl w:val="0"/>
                <w:numId w:val="30"/>
              </w:numPr>
              <w:spacing w:after="0" w:line="360" w:lineRule="auto"/>
              <w:rPr>
                <w:rFonts w:ascii="Times New Roman" w:eastAsia="Times New Roman" w:hAnsi="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rsidR="00805870" w:rsidRPr="00513D77" w:rsidRDefault="00805870" w:rsidP="00513D77">
            <w:pPr>
              <w:spacing w:after="120" w:line="288" w:lineRule="auto"/>
              <w:rPr>
                <w:sz w:val="22"/>
                <w:szCs w:val="22"/>
              </w:rPr>
            </w:pPr>
            <w:r w:rsidRPr="00513D77">
              <w:rPr>
                <w:sz w:val="22"/>
                <w:szCs w:val="22"/>
              </w:rPr>
              <w:t>Опытная эксплуатация</w:t>
            </w:r>
          </w:p>
        </w:tc>
        <w:tc>
          <w:tcPr>
            <w:tcW w:w="1701"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spacing w:after="120" w:line="288" w:lineRule="auto"/>
              <w:jc w:val="center"/>
              <w:rPr>
                <w:sz w:val="22"/>
                <w:szCs w:val="22"/>
                <w:lang w:val="en-US"/>
              </w:rPr>
            </w:pPr>
            <w:r w:rsidRPr="00513D77">
              <w:rPr>
                <w:sz w:val="22"/>
                <w:szCs w:val="22"/>
                <w:lang w:val="en-US"/>
              </w:rPr>
              <w:t xml:space="preserve">IV </w:t>
            </w:r>
            <w:proofErr w:type="spellStart"/>
            <w:r w:rsidRPr="00513D77">
              <w:rPr>
                <w:sz w:val="22"/>
                <w:szCs w:val="22"/>
                <w:lang w:val="en-US"/>
              </w:rPr>
              <w:t>квартал</w:t>
            </w:r>
            <w:proofErr w:type="spellEnd"/>
            <w:r w:rsidRPr="00513D77">
              <w:rPr>
                <w:sz w:val="22"/>
                <w:szCs w:val="22"/>
                <w:lang w:val="en-US"/>
              </w:rPr>
              <w:t xml:space="preserve"> 2016</w:t>
            </w:r>
          </w:p>
        </w:tc>
        <w:tc>
          <w:tcPr>
            <w:tcW w:w="4425" w:type="dxa"/>
            <w:tcBorders>
              <w:top w:val="single" w:sz="4" w:space="0" w:color="auto"/>
              <w:left w:val="single" w:sz="4" w:space="0" w:color="auto"/>
              <w:bottom w:val="single" w:sz="4" w:space="0" w:color="auto"/>
              <w:right w:val="single" w:sz="4" w:space="0" w:color="auto"/>
            </w:tcBorders>
          </w:tcPr>
          <w:p w:rsidR="00821E78" w:rsidRPr="00513D77" w:rsidRDefault="00805870" w:rsidP="00B6224B">
            <w:pPr>
              <w:jc w:val="left"/>
              <w:rPr>
                <w:rFonts w:cs="Arial"/>
                <w:b/>
                <w:bCs/>
                <w:caps/>
                <w:kern w:val="32"/>
                <w:sz w:val="22"/>
                <w:szCs w:val="22"/>
              </w:rPr>
            </w:pPr>
            <w:r w:rsidRPr="00513D77">
              <w:rPr>
                <w:sz w:val="22"/>
                <w:szCs w:val="22"/>
              </w:rPr>
              <w:t>Журнал опытной эксплуатации</w:t>
            </w:r>
          </w:p>
          <w:p w:rsidR="00821E78" w:rsidRPr="00513D77" w:rsidRDefault="00805870" w:rsidP="00B6224B">
            <w:pPr>
              <w:jc w:val="left"/>
              <w:rPr>
                <w:rFonts w:cs="Arial"/>
                <w:b/>
                <w:bCs/>
                <w:caps/>
                <w:kern w:val="32"/>
                <w:sz w:val="22"/>
                <w:szCs w:val="22"/>
              </w:rPr>
            </w:pPr>
            <w:r w:rsidRPr="00513D77">
              <w:rPr>
                <w:sz w:val="22"/>
                <w:szCs w:val="22"/>
              </w:rPr>
              <w:t>Акт о завершении опытной эксплуатации и допуске системы к приемочным испытаниям</w:t>
            </w:r>
          </w:p>
        </w:tc>
      </w:tr>
      <w:tr w:rsidR="00805870" w:rsidRPr="009437A6" w:rsidTr="00B6224B">
        <w:trPr>
          <w:cantSplit/>
          <w:trHeight w:val="820"/>
          <w:tblHeader/>
        </w:trPr>
        <w:tc>
          <w:tcPr>
            <w:tcW w:w="710"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pStyle w:val="affff1"/>
              <w:numPr>
                <w:ilvl w:val="0"/>
                <w:numId w:val="30"/>
              </w:numPr>
              <w:spacing w:after="0" w:line="360" w:lineRule="auto"/>
              <w:rPr>
                <w:rFonts w:ascii="Times New Roman" w:eastAsia="Times New Roman" w:hAnsi="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rsidR="00805870" w:rsidRPr="00513D77" w:rsidRDefault="00805870" w:rsidP="00513D77">
            <w:pPr>
              <w:spacing w:after="120" w:line="288" w:lineRule="auto"/>
              <w:rPr>
                <w:sz w:val="22"/>
                <w:szCs w:val="22"/>
              </w:rPr>
            </w:pPr>
            <w:r w:rsidRPr="00513D77">
              <w:rPr>
                <w:sz w:val="22"/>
                <w:szCs w:val="22"/>
              </w:rPr>
              <w:t>Приемочные испытания</w:t>
            </w:r>
          </w:p>
        </w:tc>
        <w:tc>
          <w:tcPr>
            <w:tcW w:w="1701"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spacing w:after="120" w:line="288" w:lineRule="auto"/>
              <w:jc w:val="center"/>
              <w:rPr>
                <w:sz w:val="22"/>
                <w:szCs w:val="22"/>
                <w:lang w:val="en-US"/>
              </w:rPr>
            </w:pPr>
            <w:r w:rsidRPr="00513D77">
              <w:rPr>
                <w:sz w:val="22"/>
                <w:szCs w:val="22"/>
                <w:lang w:val="en-US"/>
              </w:rPr>
              <w:t xml:space="preserve">IV </w:t>
            </w:r>
            <w:proofErr w:type="spellStart"/>
            <w:r w:rsidRPr="00513D77">
              <w:rPr>
                <w:sz w:val="22"/>
                <w:szCs w:val="22"/>
                <w:lang w:val="en-US"/>
              </w:rPr>
              <w:t>квартал</w:t>
            </w:r>
            <w:proofErr w:type="spellEnd"/>
            <w:r w:rsidRPr="00513D77">
              <w:rPr>
                <w:sz w:val="22"/>
                <w:szCs w:val="22"/>
                <w:lang w:val="en-US"/>
              </w:rPr>
              <w:t xml:space="preserve"> 2016</w:t>
            </w:r>
          </w:p>
        </w:tc>
        <w:tc>
          <w:tcPr>
            <w:tcW w:w="4425" w:type="dxa"/>
            <w:tcBorders>
              <w:top w:val="single" w:sz="4" w:space="0" w:color="auto"/>
              <w:left w:val="single" w:sz="4" w:space="0" w:color="auto"/>
              <w:bottom w:val="single" w:sz="4" w:space="0" w:color="auto"/>
              <w:right w:val="single" w:sz="4" w:space="0" w:color="auto"/>
            </w:tcBorders>
          </w:tcPr>
          <w:p w:rsidR="00821E78" w:rsidRPr="00513D77" w:rsidRDefault="00805870" w:rsidP="00B6224B">
            <w:pPr>
              <w:jc w:val="left"/>
              <w:rPr>
                <w:rFonts w:cs="Arial"/>
                <w:b/>
                <w:bCs/>
                <w:caps/>
                <w:kern w:val="32"/>
                <w:sz w:val="22"/>
                <w:szCs w:val="22"/>
              </w:rPr>
            </w:pPr>
            <w:r w:rsidRPr="00513D77">
              <w:rPr>
                <w:sz w:val="22"/>
                <w:szCs w:val="22"/>
              </w:rPr>
              <w:t xml:space="preserve">Протоколы и акты испытаний, </w:t>
            </w:r>
          </w:p>
          <w:p w:rsidR="00821E78" w:rsidRPr="00513D77" w:rsidRDefault="00805870" w:rsidP="00B6224B">
            <w:pPr>
              <w:jc w:val="left"/>
              <w:rPr>
                <w:rFonts w:cs="Arial"/>
                <w:b/>
                <w:bCs/>
                <w:caps/>
                <w:kern w:val="32"/>
                <w:sz w:val="22"/>
                <w:szCs w:val="22"/>
              </w:rPr>
            </w:pPr>
            <w:r w:rsidRPr="00513D77">
              <w:rPr>
                <w:sz w:val="22"/>
                <w:szCs w:val="22"/>
              </w:rPr>
              <w:t>Акт о готовности ввода в постоянную эксплуатацию</w:t>
            </w:r>
          </w:p>
        </w:tc>
      </w:tr>
      <w:tr w:rsidR="00805870" w:rsidRPr="009437A6" w:rsidTr="00B6224B">
        <w:trPr>
          <w:cantSplit/>
          <w:trHeight w:val="820"/>
          <w:tblHeader/>
        </w:trPr>
        <w:tc>
          <w:tcPr>
            <w:tcW w:w="710"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pStyle w:val="affff1"/>
              <w:numPr>
                <w:ilvl w:val="0"/>
                <w:numId w:val="30"/>
              </w:numPr>
              <w:spacing w:after="0" w:line="360" w:lineRule="auto"/>
              <w:rPr>
                <w:rFonts w:ascii="Times New Roman" w:eastAsia="Times New Roman" w:hAnsi="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rsidR="00805870" w:rsidRPr="00513D77" w:rsidRDefault="00805870" w:rsidP="00513D77">
            <w:pPr>
              <w:spacing w:after="120" w:line="288" w:lineRule="auto"/>
              <w:rPr>
                <w:sz w:val="22"/>
                <w:szCs w:val="22"/>
              </w:rPr>
            </w:pPr>
            <w:r w:rsidRPr="00513D77">
              <w:rPr>
                <w:sz w:val="22"/>
                <w:szCs w:val="22"/>
              </w:rPr>
              <w:t>Развертывание в пилотном регионе</w:t>
            </w:r>
          </w:p>
        </w:tc>
        <w:tc>
          <w:tcPr>
            <w:tcW w:w="1701"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spacing w:after="120" w:line="288" w:lineRule="auto"/>
              <w:jc w:val="center"/>
              <w:rPr>
                <w:sz w:val="22"/>
                <w:szCs w:val="22"/>
                <w:lang w:val="en-US"/>
              </w:rPr>
            </w:pPr>
            <w:r w:rsidRPr="00513D77">
              <w:rPr>
                <w:sz w:val="22"/>
                <w:szCs w:val="22"/>
                <w:lang w:val="en-US"/>
              </w:rPr>
              <w:t xml:space="preserve">I </w:t>
            </w:r>
            <w:proofErr w:type="spellStart"/>
            <w:r w:rsidRPr="00513D77">
              <w:rPr>
                <w:sz w:val="22"/>
                <w:szCs w:val="22"/>
                <w:lang w:val="en-US"/>
              </w:rPr>
              <w:t>квартал</w:t>
            </w:r>
            <w:proofErr w:type="spellEnd"/>
            <w:r w:rsidRPr="00513D77">
              <w:rPr>
                <w:sz w:val="22"/>
                <w:szCs w:val="22"/>
                <w:lang w:val="en-US"/>
              </w:rPr>
              <w:t xml:space="preserve"> 2017</w:t>
            </w:r>
          </w:p>
        </w:tc>
        <w:tc>
          <w:tcPr>
            <w:tcW w:w="4425" w:type="dxa"/>
            <w:tcBorders>
              <w:top w:val="single" w:sz="4" w:space="0" w:color="auto"/>
              <w:left w:val="single" w:sz="4" w:space="0" w:color="auto"/>
              <w:bottom w:val="single" w:sz="4" w:space="0" w:color="auto"/>
              <w:right w:val="single" w:sz="4" w:space="0" w:color="auto"/>
            </w:tcBorders>
          </w:tcPr>
          <w:p w:rsidR="00821E78" w:rsidRPr="00513D77" w:rsidRDefault="00805870" w:rsidP="00B6224B">
            <w:pPr>
              <w:jc w:val="left"/>
              <w:rPr>
                <w:rFonts w:cs="Arial"/>
                <w:b/>
                <w:bCs/>
                <w:caps/>
                <w:kern w:val="32"/>
                <w:sz w:val="22"/>
                <w:szCs w:val="22"/>
              </w:rPr>
            </w:pPr>
            <w:r w:rsidRPr="00513D77">
              <w:rPr>
                <w:sz w:val="22"/>
                <w:szCs w:val="22"/>
              </w:rPr>
              <w:t>Акт о вводе в постоянную эксплуатацию</w:t>
            </w:r>
          </w:p>
        </w:tc>
      </w:tr>
      <w:tr w:rsidR="00805870" w:rsidRPr="009437A6" w:rsidTr="00B6224B">
        <w:trPr>
          <w:cantSplit/>
          <w:trHeight w:val="820"/>
          <w:tblHeader/>
        </w:trPr>
        <w:tc>
          <w:tcPr>
            <w:tcW w:w="710"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pStyle w:val="affff1"/>
              <w:numPr>
                <w:ilvl w:val="0"/>
                <w:numId w:val="30"/>
              </w:numPr>
              <w:spacing w:after="0" w:line="360" w:lineRule="auto"/>
              <w:rPr>
                <w:rFonts w:ascii="Times New Roman" w:eastAsia="Times New Roman" w:hAnsi="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rsidR="00805870" w:rsidRPr="00513D77" w:rsidRDefault="00805870" w:rsidP="00513D77">
            <w:pPr>
              <w:spacing w:after="120" w:line="288" w:lineRule="auto"/>
              <w:rPr>
                <w:sz w:val="22"/>
                <w:szCs w:val="22"/>
              </w:rPr>
            </w:pPr>
            <w:r w:rsidRPr="00513D77">
              <w:rPr>
                <w:sz w:val="22"/>
                <w:szCs w:val="22"/>
              </w:rPr>
              <w:t>Тиражирование в остальных регионах</w:t>
            </w:r>
          </w:p>
        </w:tc>
        <w:tc>
          <w:tcPr>
            <w:tcW w:w="1701"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spacing w:after="120" w:line="288" w:lineRule="auto"/>
              <w:jc w:val="center"/>
              <w:rPr>
                <w:sz w:val="22"/>
                <w:szCs w:val="22"/>
                <w:lang w:val="en-US"/>
              </w:rPr>
            </w:pPr>
            <w:r w:rsidRPr="00513D77">
              <w:rPr>
                <w:sz w:val="22"/>
                <w:szCs w:val="22"/>
                <w:lang w:val="en-US"/>
              </w:rPr>
              <w:t xml:space="preserve">II </w:t>
            </w:r>
            <w:proofErr w:type="spellStart"/>
            <w:r w:rsidRPr="00513D77">
              <w:rPr>
                <w:sz w:val="22"/>
                <w:szCs w:val="22"/>
                <w:lang w:val="en-US"/>
              </w:rPr>
              <w:t>квартал</w:t>
            </w:r>
            <w:proofErr w:type="spellEnd"/>
            <w:r w:rsidRPr="00513D77">
              <w:rPr>
                <w:sz w:val="22"/>
                <w:szCs w:val="22"/>
                <w:lang w:val="en-US"/>
              </w:rPr>
              <w:t xml:space="preserve"> 2017</w:t>
            </w:r>
          </w:p>
        </w:tc>
        <w:tc>
          <w:tcPr>
            <w:tcW w:w="4425" w:type="dxa"/>
            <w:tcBorders>
              <w:top w:val="single" w:sz="4" w:space="0" w:color="auto"/>
              <w:left w:val="single" w:sz="4" w:space="0" w:color="auto"/>
              <w:bottom w:val="single" w:sz="4" w:space="0" w:color="auto"/>
              <w:right w:val="single" w:sz="4" w:space="0" w:color="auto"/>
            </w:tcBorders>
          </w:tcPr>
          <w:p w:rsidR="00821E78" w:rsidRPr="00513D77" w:rsidRDefault="00805870" w:rsidP="00B6224B">
            <w:pPr>
              <w:jc w:val="left"/>
              <w:rPr>
                <w:rFonts w:cs="Arial"/>
                <w:b/>
                <w:bCs/>
                <w:caps/>
                <w:kern w:val="32"/>
                <w:sz w:val="22"/>
                <w:szCs w:val="22"/>
              </w:rPr>
            </w:pPr>
            <w:r w:rsidRPr="00513D77">
              <w:rPr>
                <w:sz w:val="22"/>
                <w:szCs w:val="22"/>
              </w:rPr>
              <w:t>Акт о вводе в постоянную эксплуатацию</w:t>
            </w:r>
          </w:p>
        </w:tc>
      </w:tr>
      <w:tr w:rsidR="00805870" w:rsidRPr="009437A6" w:rsidTr="00B6224B">
        <w:trPr>
          <w:cantSplit/>
          <w:trHeight w:val="820"/>
          <w:tblHeader/>
        </w:trPr>
        <w:tc>
          <w:tcPr>
            <w:tcW w:w="710"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pStyle w:val="affff1"/>
              <w:numPr>
                <w:ilvl w:val="0"/>
                <w:numId w:val="30"/>
              </w:numPr>
              <w:spacing w:after="0" w:line="360" w:lineRule="auto"/>
              <w:rPr>
                <w:rFonts w:ascii="Times New Roman" w:eastAsia="Times New Roman" w:hAnsi="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rsidR="00805870" w:rsidRPr="00513D77" w:rsidRDefault="00805870" w:rsidP="00513D77">
            <w:pPr>
              <w:spacing w:after="120" w:line="288" w:lineRule="auto"/>
              <w:rPr>
                <w:sz w:val="22"/>
                <w:szCs w:val="22"/>
              </w:rPr>
            </w:pPr>
            <w:r w:rsidRPr="00513D77">
              <w:rPr>
                <w:sz w:val="22"/>
                <w:szCs w:val="22"/>
              </w:rPr>
              <w:t>Создание центра компетенции</w:t>
            </w:r>
          </w:p>
        </w:tc>
        <w:tc>
          <w:tcPr>
            <w:tcW w:w="1701" w:type="dxa"/>
            <w:tcBorders>
              <w:top w:val="single" w:sz="4" w:space="0" w:color="auto"/>
              <w:left w:val="single" w:sz="4" w:space="0" w:color="auto"/>
              <w:bottom w:val="single" w:sz="4" w:space="0" w:color="auto"/>
              <w:right w:val="single" w:sz="4" w:space="0" w:color="auto"/>
            </w:tcBorders>
          </w:tcPr>
          <w:p w:rsidR="00805870" w:rsidRPr="00513D77" w:rsidRDefault="00805870" w:rsidP="00805870">
            <w:pPr>
              <w:spacing w:after="120" w:line="288" w:lineRule="auto"/>
              <w:jc w:val="center"/>
              <w:rPr>
                <w:sz w:val="22"/>
                <w:szCs w:val="22"/>
                <w:lang w:val="en-US"/>
              </w:rPr>
            </w:pPr>
            <w:r w:rsidRPr="00513D77">
              <w:rPr>
                <w:sz w:val="22"/>
                <w:szCs w:val="22"/>
                <w:lang w:val="en-US"/>
              </w:rPr>
              <w:t xml:space="preserve">I </w:t>
            </w:r>
            <w:proofErr w:type="spellStart"/>
            <w:r w:rsidRPr="00513D77">
              <w:rPr>
                <w:sz w:val="22"/>
                <w:szCs w:val="22"/>
                <w:lang w:val="en-US"/>
              </w:rPr>
              <w:t>квартал</w:t>
            </w:r>
            <w:proofErr w:type="spellEnd"/>
            <w:r w:rsidRPr="00513D77">
              <w:rPr>
                <w:sz w:val="22"/>
                <w:szCs w:val="22"/>
                <w:lang w:val="en-US"/>
              </w:rPr>
              <w:t xml:space="preserve"> 2017</w:t>
            </w:r>
          </w:p>
        </w:tc>
        <w:tc>
          <w:tcPr>
            <w:tcW w:w="4425" w:type="dxa"/>
            <w:tcBorders>
              <w:top w:val="single" w:sz="4" w:space="0" w:color="auto"/>
              <w:left w:val="single" w:sz="4" w:space="0" w:color="auto"/>
              <w:bottom w:val="single" w:sz="4" w:space="0" w:color="auto"/>
              <w:right w:val="single" w:sz="4" w:space="0" w:color="auto"/>
            </w:tcBorders>
          </w:tcPr>
          <w:p w:rsidR="00821E78" w:rsidRPr="00513D77" w:rsidRDefault="00805870" w:rsidP="00B6224B">
            <w:pPr>
              <w:jc w:val="left"/>
              <w:rPr>
                <w:rFonts w:cs="Arial"/>
                <w:b/>
                <w:bCs/>
                <w:caps/>
                <w:kern w:val="32"/>
                <w:sz w:val="22"/>
                <w:szCs w:val="22"/>
              </w:rPr>
            </w:pPr>
            <w:r w:rsidRPr="00513D77">
              <w:rPr>
                <w:sz w:val="22"/>
                <w:szCs w:val="22"/>
              </w:rPr>
              <w:t xml:space="preserve">Организованные процессы управления требованиями, изменениями, разработки и сопровождения в Банке России </w:t>
            </w:r>
          </w:p>
          <w:p w:rsidR="00821E78" w:rsidRPr="00513D77" w:rsidRDefault="00805870" w:rsidP="00B6224B">
            <w:pPr>
              <w:jc w:val="left"/>
              <w:rPr>
                <w:rFonts w:cs="Arial"/>
                <w:b/>
                <w:bCs/>
                <w:caps/>
                <w:kern w:val="32"/>
                <w:sz w:val="22"/>
                <w:szCs w:val="22"/>
              </w:rPr>
            </w:pPr>
            <w:r w:rsidRPr="00513D77">
              <w:rPr>
                <w:sz w:val="22"/>
                <w:szCs w:val="22"/>
              </w:rPr>
              <w:t>Проекты регламентов процесса управления требованиями, изменениями, разработки и сопровождения в Банке России</w:t>
            </w:r>
          </w:p>
        </w:tc>
      </w:tr>
    </w:tbl>
    <w:p w:rsidR="00A163BE" w:rsidRPr="009437A6" w:rsidRDefault="00A163BE" w:rsidP="00513D77">
      <w:pPr>
        <w:spacing w:after="120" w:line="288" w:lineRule="auto"/>
        <w:rPr>
          <w:highlight w:val="yellow"/>
        </w:rPr>
      </w:pPr>
    </w:p>
    <w:p w:rsidR="00CD1815" w:rsidRPr="00A813D5" w:rsidRDefault="00CD1815">
      <w:pPr>
        <w:pStyle w:val="1"/>
        <w:numPr>
          <w:ilvl w:val="0"/>
          <w:numId w:val="17"/>
        </w:numPr>
      </w:pPr>
      <w:bookmarkStart w:id="125" w:name="_Toc410395620"/>
      <w:bookmarkStart w:id="126" w:name="_Toc414032671"/>
      <w:bookmarkStart w:id="127" w:name="_Toc360618963"/>
      <w:r w:rsidRPr="00A813D5">
        <w:lastRenderedPageBreak/>
        <w:t>Т</w:t>
      </w:r>
      <w:r w:rsidR="00F06139">
        <w:t>РЕБОВАНИЯ К ДОКУМЕНТИРОВАНИЮ</w:t>
      </w:r>
      <w:bookmarkEnd w:id="125"/>
      <w:bookmarkEnd w:id="126"/>
    </w:p>
    <w:p w:rsidR="00CA7017" w:rsidRDefault="00CA7017" w:rsidP="00CA7017">
      <w:pPr>
        <w:pStyle w:val="aa"/>
        <w:spacing w:line="288" w:lineRule="auto"/>
        <w:ind w:left="0" w:firstLine="709"/>
      </w:pPr>
      <w:r>
        <w:t>В ходе выполнения Проекта</w:t>
      </w:r>
      <w:r w:rsidRPr="00D324EC">
        <w:t xml:space="preserve">, Исполнителем должен быть разработан </w:t>
      </w:r>
      <w:r>
        <w:t xml:space="preserve">и согласован с </w:t>
      </w:r>
      <w:r w:rsidR="00B55AE9">
        <w:t>Заказчик</w:t>
      </w:r>
      <w:r w:rsidR="006B2877" w:rsidRPr="00D12EB2">
        <w:t>ом</w:t>
      </w:r>
      <w:r w:rsidR="00E124E2">
        <w:rPr>
          <w:lang w:val="ru-RU"/>
        </w:rPr>
        <w:t xml:space="preserve"> </w:t>
      </w:r>
      <w:r w:rsidRPr="00D324EC">
        <w:t xml:space="preserve">комплект </w:t>
      </w:r>
      <w:r>
        <w:t xml:space="preserve">проектной </w:t>
      </w:r>
      <w:r w:rsidRPr="00D324EC">
        <w:t>документации</w:t>
      </w:r>
      <w:r>
        <w:t xml:space="preserve">. </w:t>
      </w:r>
    </w:p>
    <w:p w:rsidR="00CA7017" w:rsidRPr="00FB47EA" w:rsidRDefault="00ED4173" w:rsidP="00CA7017">
      <w:pPr>
        <w:spacing w:after="120" w:line="288" w:lineRule="auto"/>
        <w:ind w:firstLine="709"/>
      </w:pPr>
      <w:r w:rsidRPr="009E4B92">
        <w:t xml:space="preserve">Вся документация, разрабатываемая в ходе проекта, должна быть предоставлена </w:t>
      </w:r>
      <w:r w:rsidRPr="009F0BF7">
        <w:t>Заказчику в бумажном виде или на электронном носителе.</w:t>
      </w:r>
      <w:r w:rsidR="00CA7017" w:rsidRPr="009F0BF7">
        <w:rPr>
          <w:rStyle w:val="afa"/>
        </w:rPr>
        <w:footnoteReference w:id="7"/>
      </w:r>
      <w:r w:rsidR="00CA7017" w:rsidRPr="009F0BF7">
        <w:t>.</w:t>
      </w:r>
    </w:p>
    <w:p w:rsidR="00CA7017" w:rsidRDefault="00CA7017" w:rsidP="00CA7017">
      <w:pPr>
        <w:pStyle w:val="aa"/>
        <w:spacing w:line="288" w:lineRule="auto"/>
        <w:ind w:left="0" w:firstLine="709"/>
      </w:pPr>
      <w:r w:rsidRPr="00FB47EA">
        <w:t>Состав документации может быть уточн</w:t>
      </w:r>
      <w:r w:rsidR="00753561">
        <w:t>е</w:t>
      </w:r>
      <w:r w:rsidRPr="00FB47EA">
        <w:t>н на этапе «Разработка и согласование технического задания и технического проекта» и последующих</w:t>
      </w:r>
      <w:r>
        <w:t xml:space="preserve"> этапах.</w:t>
      </w:r>
    </w:p>
    <w:p w:rsidR="00CA7017" w:rsidRDefault="00CA7017" w:rsidP="00CA7017">
      <w:pPr>
        <w:pStyle w:val="aa"/>
        <w:spacing w:line="288" w:lineRule="auto"/>
        <w:ind w:left="0" w:firstLine="709"/>
      </w:pPr>
      <w:r>
        <w:t>П</w:t>
      </w:r>
      <w:r w:rsidRPr="00C745A8">
        <w:rPr>
          <w:rFonts w:hint="eastAsia"/>
        </w:rPr>
        <w:t>еречень</w:t>
      </w:r>
      <w:r w:rsidR="00E124E2">
        <w:rPr>
          <w:lang w:val="ru-RU"/>
        </w:rPr>
        <w:t xml:space="preserve"> </w:t>
      </w:r>
      <w:r w:rsidRPr="00C745A8">
        <w:rPr>
          <w:rFonts w:hint="eastAsia"/>
        </w:rPr>
        <w:t>документов</w:t>
      </w:r>
      <w:r w:rsidRPr="00C745A8">
        <w:t xml:space="preserve">, </w:t>
      </w:r>
      <w:r w:rsidRPr="00C745A8">
        <w:rPr>
          <w:rFonts w:hint="eastAsia"/>
        </w:rPr>
        <w:t>входящих</w:t>
      </w:r>
      <w:r w:rsidR="00E124E2">
        <w:rPr>
          <w:lang w:val="ru-RU"/>
        </w:rPr>
        <w:t xml:space="preserve"> </w:t>
      </w:r>
      <w:r w:rsidRPr="00C745A8">
        <w:rPr>
          <w:rFonts w:hint="eastAsia"/>
        </w:rPr>
        <w:t>в</w:t>
      </w:r>
      <w:r w:rsidR="00E124E2">
        <w:rPr>
          <w:lang w:val="ru-RU"/>
        </w:rPr>
        <w:t xml:space="preserve"> </w:t>
      </w:r>
      <w:r w:rsidRPr="00C745A8">
        <w:rPr>
          <w:rFonts w:hint="eastAsia"/>
        </w:rPr>
        <w:t>результаты</w:t>
      </w:r>
      <w:r w:rsidR="00E124E2">
        <w:rPr>
          <w:lang w:val="ru-RU"/>
        </w:rPr>
        <w:t xml:space="preserve"> </w:t>
      </w:r>
      <w:r w:rsidRPr="00C745A8">
        <w:rPr>
          <w:rFonts w:hint="eastAsia"/>
        </w:rPr>
        <w:t>работ</w:t>
      </w:r>
      <w:r w:rsidR="00E124E2">
        <w:rPr>
          <w:lang w:val="ru-RU"/>
        </w:rPr>
        <w:t xml:space="preserve"> </w:t>
      </w:r>
      <w:r w:rsidRPr="00C745A8">
        <w:rPr>
          <w:rFonts w:hint="eastAsia"/>
        </w:rPr>
        <w:t>Исполнителя</w:t>
      </w:r>
      <w:r w:rsidR="00E124E2">
        <w:rPr>
          <w:lang w:val="ru-RU"/>
        </w:rPr>
        <w:t xml:space="preserve"> </w:t>
      </w:r>
      <w:r w:rsidRPr="00C745A8">
        <w:rPr>
          <w:rFonts w:hint="eastAsia"/>
        </w:rPr>
        <w:t>по</w:t>
      </w:r>
      <w:r w:rsidR="00E124E2">
        <w:rPr>
          <w:lang w:val="ru-RU"/>
        </w:rPr>
        <w:t xml:space="preserve"> </w:t>
      </w:r>
      <w:r w:rsidRPr="00C745A8">
        <w:rPr>
          <w:rFonts w:hint="eastAsia"/>
        </w:rPr>
        <w:t>каждо</w:t>
      </w:r>
      <w:r>
        <w:t>му</w:t>
      </w:r>
      <w:r w:rsidR="00E124E2">
        <w:rPr>
          <w:lang w:val="ru-RU"/>
        </w:rPr>
        <w:t xml:space="preserve"> </w:t>
      </w:r>
      <w:r>
        <w:t>этапу выполнения работ</w:t>
      </w:r>
      <w:r w:rsidRPr="00C745A8">
        <w:t xml:space="preserve">, </w:t>
      </w:r>
      <w:r w:rsidRPr="00C745A8">
        <w:rPr>
          <w:rFonts w:hint="eastAsia"/>
        </w:rPr>
        <w:t>привед</w:t>
      </w:r>
      <w:r w:rsidR="00753561">
        <w:rPr>
          <w:rFonts w:hint="eastAsia"/>
        </w:rPr>
        <w:t>е</w:t>
      </w:r>
      <w:r w:rsidRPr="00C745A8">
        <w:rPr>
          <w:rFonts w:hint="eastAsia"/>
        </w:rPr>
        <w:t>нвтаблице</w:t>
      </w:r>
      <w:r>
        <w:t>1.</w:t>
      </w:r>
    </w:p>
    <w:p w:rsidR="00CA7017" w:rsidRDefault="00CA7017" w:rsidP="00CA7017">
      <w:pPr>
        <w:pStyle w:val="aa"/>
        <w:spacing w:line="288" w:lineRule="auto"/>
        <w:ind w:left="0" w:firstLine="709"/>
      </w:pPr>
      <w:r>
        <w:t>В ходе выполнения работ</w:t>
      </w:r>
      <w:r w:rsidR="006A33DA">
        <w:t xml:space="preserve"> по Проекту Исполнитель должен с</w:t>
      </w:r>
      <w:r>
        <w:t xml:space="preserve">формировать и </w:t>
      </w:r>
      <w:r w:rsidR="002E329E" w:rsidRPr="00D12EB2">
        <w:t xml:space="preserve">в случае изменения </w:t>
      </w:r>
      <w:r>
        <w:t>согласовывать с Заказчиком:</w:t>
      </w:r>
    </w:p>
    <w:p w:rsidR="00CA7017" w:rsidRPr="0027561A" w:rsidRDefault="00CA7017" w:rsidP="00D12EB2">
      <w:pPr>
        <w:pStyle w:val="aa"/>
        <w:numPr>
          <w:ilvl w:val="0"/>
          <w:numId w:val="29"/>
        </w:numPr>
        <w:spacing w:line="288" w:lineRule="auto"/>
        <w:ind w:left="0" w:firstLine="709"/>
      </w:pPr>
      <w:r>
        <w:t xml:space="preserve">Устав проекта - </w:t>
      </w:r>
      <w:r w:rsidRPr="00852DDC">
        <w:t xml:space="preserve">Описание процессов управления проектом, включая процедуры управления рамками проекта, сроками и бюджетом проекта, организационную структуру проекта, процессы организации коммуникаций по проекту, </w:t>
      </w:r>
      <w:r>
        <w:t>формат и порядок</w:t>
      </w:r>
      <w:r w:rsidRPr="00852DDC">
        <w:t xml:space="preserve"> предоставления отч</w:t>
      </w:r>
      <w:r w:rsidR="00753561">
        <w:t>е</w:t>
      </w:r>
      <w:r w:rsidRPr="00852DDC">
        <w:t xml:space="preserve">тности, перечень выявленных рисков и проблем проекта, шаблоны </w:t>
      </w:r>
      <w:r w:rsidRPr="0027561A">
        <w:t>документов, используемых в ходе управления проектом</w:t>
      </w:r>
      <w:r w:rsidR="004928C0" w:rsidRPr="00D12EB2">
        <w:t xml:space="preserve">, </w:t>
      </w:r>
      <w:r w:rsidR="004928C0" w:rsidRPr="0027561A">
        <w:t>указани</w:t>
      </w:r>
      <w:r w:rsidR="004928C0" w:rsidRPr="00D12EB2">
        <w:t>е</w:t>
      </w:r>
      <w:r w:rsidR="002E329E" w:rsidRPr="0027561A">
        <w:t xml:space="preserve"> ключевых участников проекта с </w:t>
      </w:r>
      <w:r w:rsidR="004928C0" w:rsidRPr="00D12EB2">
        <w:t xml:space="preserve">прогнозируемыми </w:t>
      </w:r>
      <w:r w:rsidR="002E329E" w:rsidRPr="0027561A">
        <w:t>% их занят</w:t>
      </w:r>
      <w:r w:rsidR="004928C0" w:rsidRPr="0027561A">
        <w:t>ости в проекте на фа</w:t>
      </w:r>
      <w:r w:rsidR="004928C0" w:rsidRPr="00D12EB2">
        <w:t>зах проекта. Кроме того в Уставе</w:t>
      </w:r>
      <w:r w:rsidR="00E21CBA">
        <w:rPr>
          <w:lang w:val="ru-RU"/>
        </w:rPr>
        <w:t xml:space="preserve"> </w:t>
      </w:r>
      <w:bookmarkStart w:id="128" w:name="_GoBack"/>
      <w:bookmarkEnd w:id="128"/>
      <w:r w:rsidR="004928C0" w:rsidRPr="00D12EB2">
        <w:t xml:space="preserve">необходимо отразить требование </w:t>
      </w:r>
      <w:r w:rsidR="002E329E" w:rsidRPr="0027561A">
        <w:t>очного участия представителей SIA</w:t>
      </w:r>
      <w:r w:rsidR="00E124E2">
        <w:rPr>
          <w:lang w:val="ru-RU"/>
        </w:rPr>
        <w:t xml:space="preserve"> </w:t>
      </w:r>
      <w:r w:rsidR="00811822">
        <w:rPr>
          <w:lang w:val="en-US"/>
        </w:rPr>
        <w:t>Group</w:t>
      </w:r>
      <w:r w:rsidR="00E124E2">
        <w:rPr>
          <w:lang w:val="ru-RU"/>
        </w:rPr>
        <w:t xml:space="preserve"> </w:t>
      </w:r>
      <w:r w:rsidR="00811822">
        <w:rPr>
          <w:lang w:val="en-US"/>
        </w:rPr>
        <w:t>S</w:t>
      </w:r>
      <w:r w:rsidR="00811822" w:rsidRPr="00811822">
        <w:t>.</w:t>
      </w:r>
      <w:r w:rsidR="00811822">
        <w:rPr>
          <w:lang w:val="en-US"/>
        </w:rPr>
        <w:t>p</w:t>
      </w:r>
      <w:r w:rsidR="00811822" w:rsidRPr="00811822">
        <w:t>.</w:t>
      </w:r>
      <w:r w:rsidR="00811822">
        <w:rPr>
          <w:lang w:val="en-US"/>
        </w:rPr>
        <w:t>A</w:t>
      </w:r>
      <w:r w:rsidR="00811822" w:rsidRPr="00811822">
        <w:t>.</w:t>
      </w:r>
      <w:r w:rsidR="002E329E" w:rsidRPr="0027561A">
        <w:t xml:space="preserve"> в заседаниях Координационного совета</w:t>
      </w:r>
      <w:r w:rsidRPr="0027561A">
        <w:t>.</w:t>
      </w:r>
    </w:p>
    <w:p w:rsidR="00CA7017" w:rsidRPr="0027561A" w:rsidRDefault="00CA7017" w:rsidP="00CA7017">
      <w:pPr>
        <w:pStyle w:val="aa"/>
        <w:spacing w:line="288" w:lineRule="auto"/>
        <w:ind w:left="0" w:firstLine="709"/>
      </w:pPr>
      <w:r w:rsidRPr="0027561A">
        <w:t>В ходе выполнения работ по Проекту Исполнитель регулярно должен формировать и согласовывать с Заказчиком:</w:t>
      </w:r>
    </w:p>
    <w:p w:rsidR="00CA7017" w:rsidRPr="0027561A" w:rsidRDefault="00CA7017" w:rsidP="00D12EB2">
      <w:pPr>
        <w:pStyle w:val="aa"/>
        <w:numPr>
          <w:ilvl w:val="0"/>
          <w:numId w:val="29"/>
        </w:numPr>
        <w:spacing w:line="288" w:lineRule="auto"/>
        <w:ind w:left="0" w:firstLine="709"/>
      </w:pPr>
      <w:r w:rsidRPr="0027561A">
        <w:t>Отч</w:t>
      </w:r>
      <w:r w:rsidR="00753561">
        <w:t>е</w:t>
      </w:r>
      <w:r w:rsidRPr="0027561A">
        <w:t>тность по Проекту - Статус-отч</w:t>
      </w:r>
      <w:r w:rsidR="00753561">
        <w:t>е</w:t>
      </w:r>
      <w:r w:rsidRPr="0027561A">
        <w:t>ты о ходе исполнения работ по проекту, включающие в себя отч</w:t>
      </w:r>
      <w:r w:rsidR="00753561">
        <w:t>е</w:t>
      </w:r>
      <w:r w:rsidRPr="0027561A">
        <w:t>т о ходе исполнения запланированных на текущий отч</w:t>
      </w:r>
      <w:r w:rsidR="00753561">
        <w:t>е</w:t>
      </w:r>
      <w:r w:rsidRPr="0027561A">
        <w:t>тный период работ, план работ на следующий отч</w:t>
      </w:r>
      <w:r w:rsidR="00753561">
        <w:t>е</w:t>
      </w:r>
      <w:r w:rsidRPr="0027561A">
        <w:t>тный период, статус по ключевым контрольным точкам проекта, выявленные риски и проблемы и предложения по их устранению/минимизации. Периодичность предоставления отчетности по Проекту, формат и регламент предоставления отчетности определяются Уставом проекта.</w:t>
      </w:r>
    </w:p>
    <w:p w:rsidR="00CA7017" w:rsidRPr="0027561A" w:rsidRDefault="00CA7017" w:rsidP="00D12EB2">
      <w:pPr>
        <w:pStyle w:val="aa"/>
        <w:numPr>
          <w:ilvl w:val="0"/>
          <w:numId w:val="29"/>
        </w:numPr>
        <w:spacing w:line="288" w:lineRule="auto"/>
        <w:ind w:left="0" w:firstLine="709"/>
      </w:pPr>
      <w:r w:rsidRPr="0027561A">
        <w:t>План коммуникаций – план проведения совместных мероприятий между Исполнителем и Заказчиком на ближайший период времени (1-4 недели) по согласованию сторон, с указанием целей встреч, длительности, времени и обязательных и приглашенных участников.</w:t>
      </w:r>
    </w:p>
    <w:p w:rsidR="00CA7017" w:rsidRPr="00C60065" w:rsidRDefault="00CA7017" w:rsidP="00D12EB2">
      <w:pPr>
        <w:pStyle w:val="aa"/>
        <w:numPr>
          <w:ilvl w:val="0"/>
          <w:numId w:val="29"/>
        </w:numPr>
        <w:spacing w:line="288" w:lineRule="auto"/>
        <w:ind w:left="0" w:firstLine="709"/>
      </w:pPr>
      <w:r w:rsidRPr="0027561A">
        <w:t xml:space="preserve">Детальный план-работ – Календарный план выполнения работ по проекту, содержащий плановые сроки начала и окончания работ, результат, ответственные и вовлеченные стороны, контрольные даты на ближайший период времени (1-4 недели) </w:t>
      </w:r>
      <w:r w:rsidR="002E329E" w:rsidRPr="0027561A">
        <w:t>с указанием</w:t>
      </w:r>
      <w:r w:rsidR="00E124E2">
        <w:rPr>
          <w:lang w:val="ru-RU"/>
        </w:rPr>
        <w:t xml:space="preserve"> </w:t>
      </w:r>
      <w:r w:rsidR="004928C0" w:rsidRPr="0027561A">
        <w:t>задействованных ресурсов</w:t>
      </w:r>
      <w:r w:rsidR="004928C0" w:rsidRPr="00D12EB2">
        <w:t xml:space="preserve"> в</w:t>
      </w:r>
      <w:r w:rsidR="002E329E" w:rsidRPr="0027561A">
        <w:t xml:space="preserve"> % </w:t>
      </w:r>
      <w:r w:rsidR="004928C0" w:rsidRPr="00D12EB2">
        <w:t xml:space="preserve"> отношении по</w:t>
      </w:r>
      <w:r w:rsidR="004928C0" w:rsidRPr="0027561A">
        <w:t xml:space="preserve"> каждой работе</w:t>
      </w:r>
      <w:r w:rsidR="002E329E" w:rsidRPr="0027561A">
        <w:t xml:space="preserve"> (ресурсный план)</w:t>
      </w:r>
      <w:r w:rsidRPr="0027561A">
        <w:t>.</w:t>
      </w:r>
      <w:r w:rsidR="004928C0" w:rsidRPr="00D12EB2">
        <w:t xml:space="preserve">План составляется </w:t>
      </w:r>
      <w:r w:rsidR="004928C0" w:rsidRPr="00DA44D1">
        <w:t>по согласованию сторон</w:t>
      </w:r>
      <w:r w:rsidR="004928C0" w:rsidRPr="00D12EB2">
        <w:t>.</w:t>
      </w:r>
    </w:p>
    <w:p w:rsidR="00CA7017" w:rsidRDefault="00CA7017" w:rsidP="00CA7017">
      <w:pPr>
        <w:spacing w:after="120" w:line="288" w:lineRule="auto"/>
        <w:ind w:firstLine="709"/>
        <w:sectPr w:rsidR="00CA7017">
          <w:pgSz w:w="11906" w:h="16838"/>
          <w:pgMar w:top="1134" w:right="850" w:bottom="1134" w:left="1701" w:header="708" w:footer="708" w:gutter="0"/>
          <w:cols w:space="708"/>
          <w:docGrid w:linePitch="360"/>
        </w:sectPr>
      </w:pPr>
    </w:p>
    <w:p w:rsidR="00CA7017" w:rsidRDefault="00CA7017" w:rsidP="00CA7017">
      <w:pPr>
        <w:spacing w:after="120" w:line="288" w:lineRule="auto"/>
        <w:ind w:firstLine="709"/>
      </w:pPr>
    </w:p>
    <w:p w:rsidR="00CA7017" w:rsidRPr="00D12EB2" w:rsidRDefault="00CA7017" w:rsidP="00D12EB2">
      <w:pPr>
        <w:spacing w:after="120" w:line="288" w:lineRule="auto"/>
        <w:ind w:firstLine="709"/>
        <w:jc w:val="right"/>
      </w:pPr>
      <w:r>
        <w:t>Таблица 1.</w:t>
      </w: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55"/>
        <w:gridCol w:w="5103"/>
        <w:gridCol w:w="3118"/>
        <w:gridCol w:w="3119"/>
      </w:tblGrid>
      <w:tr w:rsidR="00CA7017" w:rsidRPr="00FD3528" w:rsidTr="00233DF4">
        <w:trPr>
          <w:tblHeader/>
        </w:trPr>
        <w:tc>
          <w:tcPr>
            <w:tcW w:w="1951" w:type="dxa"/>
            <w:shd w:val="clear" w:color="auto" w:fill="auto"/>
            <w:vAlign w:val="center"/>
          </w:tcPr>
          <w:p w:rsidR="00CA7017" w:rsidRPr="00233DF4" w:rsidRDefault="00CA7017" w:rsidP="00233DF4">
            <w:pPr>
              <w:spacing w:after="120" w:line="288" w:lineRule="auto"/>
              <w:jc w:val="center"/>
              <w:rPr>
                <w:b/>
              </w:rPr>
            </w:pPr>
            <w:r w:rsidRPr="00233DF4">
              <w:rPr>
                <w:b/>
              </w:rPr>
              <w:t>Этап выполнения работ</w:t>
            </w:r>
          </w:p>
        </w:tc>
        <w:tc>
          <w:tcPr>
            <w:tcW w:w="2155" w:type="dxa"/>
            <w:shd w:val="clear" w:color="auto" w:fill="auto"/>
            <w:vAlign w:val="center"/>
          </w:tcPr>
          <w:p w:rsidR="00CA7017" w:rsidRPr="00233DF4" w:rsidRDefault="00CA7017" w:rsidP="00233DF4">
            <w:pPr>
              <w:spacing w:after="120" w:line="288" w:lineRule="auto"/>
              <w:jc w:val="center"/>
              <w:rPr>
                <w:b/>
              </w:rPr>
            </w:pPr>
            <w:r w:rsidRPr="00233DF4">
              <w:rPr>
                <w:b/>
              </w:rPr>
              <w:t>Наименование документа</w:t>
            </w:r>
          </w:p>
        </w:tc>
        <w:tc>
          <w:tcPr>
            <w:tcW w:w="5103" w:type="dxa"/>
            <w:shd w:val="clear" w:color="auto" w:fill="auto"/>
            <w:vAlign w:val="center"/>
          </w:tcPr>
          <w:p w:rsidR="00CA7017" w:rsidRPr="00233DF4" w:rsidRDefault="00CA7017" w:rsidP="00233DF4">
            <w:pPr>
              <w:spacing w:after="120" w:line="288" w:lineRule="auto"/>
              <w:jc w:val="center"/>
              <w:rPr>
                <w:b/>
              </w:rPr>
            </w:pPr>
            <w:r w:rsidRPr="00233DF4">
              <w:rPr>
                <w:b/>
              </w:rPr>
              <w:t>Содержание документа</w:t>
            </w:r>
          </w:p>
        </w:tc>
        <w:tc>
          <w:tcPr>
            <w:tcW w:w="3118" w:type="dxa"/>
            <w:shd w:val="clear" w:color="auto" w:fill="auto"/>
            <w:vAlign w:val="center"/>
          </w:tcPr>
          <w:p w:rsidR="00CA7017" w:rsidRPr="00233DF4" w:rsidRDefault="00CA7017" w:rsidP="00233DF4">
            <w:pPr>
              <w:spacing w:after="120" w:line="288" w:lineRule="auto"/>
              <w:jc w:val="center"/>
              <w:rPr>
                <w:b/>
              </w:rPr>
            </w:pPr>
            <w:r w:rsidRPr="00233DF4">
              <w:rPr>
                <w:b/>
              </w:rPr>
              <w:t xml:space="preserve">Требования к оформлению </w:t>
            </w:r>
          </w:p>
        </w:tc>
        <w:tc>
          <w:tcPr>
            <w:tcW w:w="3119" w:type="dxa"/>
            <w:shd w:val="clear" w:color="auto" w:fill="auto"/>
            <w:vAlign w:val="center"/>
          </w:tcPr>
          <w:p w:rsidR="00CA7017" w:rsidRPr="00233DF4" w:rsidRDefault="00CA7017" w:rsidP="00233DF4">
            <w:pPr>
              <w:spacing w:after="120" w:line="288" w:lineRule="auto"/>
              <w:jc w:val="center"/>
              <w:rPr>
                <w:b/>
              </w:rPr>
            </w:pPr>
            <w:r w:rsidRPr="00233DF4">
              <w:rPr>
                <w:b/>
              </w:rPr>
              <w:t>Порядок согласования</w:t>
            </w:r>
          </w:p>
        </w:tc>
      </w:tr>
      <w:tr w:rsidR="00CA7017" w:rsidRPr="00585E43" w:rsidTr="00233DF4">
        <w:trPr>
          <w:trHeight w:val="1440"/>
        </w:trPr>
        <w:tc>
          <w:tcPr>
            <w:tcW w:w="1951" w:type="dxa"/>
            <w:vMerge w:val="restart"/>
            <w:shd w:val="clear" w:color="auto" w:fill="auto"/>
          </w:tcPr>
          <w:p w:rsidR="00CA7017" w:rsidRPr="00923403" w:rsidRDefault="00CA7017" w:rsidP="00233DF4">
            <w:pPr>
              <w:spacing w:after="120" w:line="288" w:lineRule="auto"/>
            </w:pPr>
            <w:r>
              <w:t xml:space="preserve">Этап 1. </w:t>
            </w:r>
            <w:r w:rsidRPr="00923403">
              <w:rPr>
                <w:rFonts w:hint="eastAsia"/>
              </w:rPr>
              <w:t>Разработка</w:t>
            </w:r>
            <w:r w:rsidRPr="00923403">
              <w:t xml:space="preserve">, </w:t>
            </w:r>
            <w:r w:rsidRPr="00923403">
              <w:rPr>
                <w:rFonts w:hint="eastAsia"/>
              </w:rPr>
              <w:t>согласование</w:t>
            </w:r>
            <w:r w:rsidR="00521AE9">
              <w:t xml:space="preserve"> </w:t>
            </w:r>
            <w:r w:rsidRPr="00923403">
              <w:rPr>
                <w:rFonts w:hint="eastAsia"/>
              </w:rPr>
              <w:t>и</w:t>
            </w:r>
            <w:r w:rsidR="00521AE9">
              <w:t xml:space="preserve"> </w:t>
            </w:r>
            <w:r w:rsidRPr="00923403">
              <w:rPr>
                <w:rFonts w:hint="eastAsia"/>
              </w:rPr>
              <w:t>утверждение</w:t>
            </w:r>
            <w:r w:rsidR="00521AE9">
              <w:t xml:space="preserve"> </w:t>
            </w:r>
            <w:r w:rsidRPr="00923403">
              <w:rPr>
                <w:rFonts w:hint="eastAsia"/>
              </w:rPr>
              <w:t>технического</w:t>
            </w:r>
            <w:r w:rsidR="00521AE9">
              <w:t xml:space="preserve"> </w:t>
            </w:r>
            <w:r w:rsidRPr="00923403">
              <w:rPr>
                <w:rFonts w:hint="eastAsia"/>
              </w:rPr>
              <w:t>задания</w:t>
            </w:r>
            <w:r>
              <w:t xml:space="preserve"> и технического проекта</w:t>
            </w:r>
          </w:p>
        </w:tc>
        <w:tc>
          <w:tcPr>
            <w:tcW w:w="2155" w:type="dxa"/>
            <w:shd w:val="clear" w:color="auto" w:fill="auto"/>
          </w:tcPr>
          <w:p w:rsidR="00CA7017" w:rsidRDefault="00CA7017" w:rsidP="00233DF4">
            <w:r>
              <w:t>Бизнес-</w:t>
            </w:r>
            <w:r w:rsidRPr="00372FB4">
              <w:t>требования</w:t>
            </w:r>
            <w:r w:rsidR="00521AE9">
              <w:t xml:space="preserve"> </w:t>
            </w:r>
            <w:proofErr w:type="gramStart"/>
            <w:r>
              <w:t>к</w:t>
            </w:r>
            <w:proofErr w:type="gramEnd"/>
            <w:r>
              <w:t xml:space="preserve"> АС ППС</w:t>
            </w:r>
          </w:p>
          <w:p w:rsidR="00CA7017" w:rsidRDefault="00CA7017" w:rsidP="00233DF4">
            <w:pPr>
              <w:tabs>
                <w:tab w:val="left" w:pos="993"/>
                <w:tab w:val="left" w:pos="1843"/>
              </w:tabs>
            </w:pPr>
          </w:p>
        </w:tc>
        <w:tc>
          <w:tcPr>
            <w:tcW w:w="5103" w:type="dxa"/>
            <w:shd w:val="clear" w:color="auto" w:fill="auto"/>
          </w:tcPr>
          <w:p w:rsidR="00734384" w:rsidRDefault="00CA7017" w:rsidP="00233DF4">
            <w:pPr>
              <w:spacing w:after="120" w:line="288" w:lineRule="auto"/>
            </w:pPr>
            <w:r>
              <w:t>Полное о</w:t>
            </w:r>
            <w:r w:rsidRPr="00F64458">
              <w:t xml:space="preserve">писание требований, обеспечивающих достижение целей и задач проекта </w:t>
            </w:r>
            <w:r>
              <w:t>создания</w:t>
            </w:r>
            <w:r w:rsidRPr="00F64458">
              <w:t xml:space="preserve"> АС ППС,</w:t>
            </w:r>
            <w:r>
              <w:t xml:space="preserve"> включая</w:t>
            </w:r>
            <w:r w:rsidR="00734384" w:rsidRPr="00734384">
              <w:t>:</w:t>
            </w:r>
          </w:p>
          <w:p w:rsidR="00734384" w:rsidRDefault="00734384" w:rsidP="008120EE">
            <w:pPr>
              <w:numPr>
                <w:ilvl w:val="0"/>
                <w:numId w:val="18"/>
              </w:numPr>
              <w:spacing w:after="120" w:line="288" w:lineRule="auto"/>
              <w:ind w:left="147" w:firstLine="0"/>
            </w:pPr>
            <w:r>
              <w:t xml:space="preserve">Идентификатор, наименование, краткое описание, </w:t>
            </w:r>
            <w:r w:rsidR="00B02D7E">
              <w:t xml:space="preserve">важные </w:t>
            </w:r>
            <w:r>
              <w:t>детали требования</w:t>
            </w:r>
            <w:r w:rsidR="00B02D7E">
              <w:t xml:space="preserve">, </w:t>
            </w:r>
            <w:r w:rsidR="00B05126" w:rsidRPr="00B05126">
              <w:t xml:space="preserve">детальное </w:t>
            </w:r>
            <w:r>
              <w:t xml:space="preserve">словесное </w:t>
            </w:r>
            <w:r w:rsidR="00B05126" w:rsidRPr="00B05126">
              <w:t xml:space="preserve">описание </w:t>
            </w:r>
            <w:r>
              <w:t xml:space="preserve">каждого </w:t>
            </w:r>
            <w:r w:rsidR="00B05126" w:rsidRPr="00B05126">
              <w:t>фун</w:t>
            </w:r>
            <w:r>
              <w:t>кционального требования</w:t>
            </w:r>
            <w:r w:rsidR="00B243A4">
              <w:t>;</w:t>
            </w:r>
          </w:p>
          <w:p w:rsidR="00734384" w:rsidRDefault="00B05126" w:rsidP="00734384">
            <w:pPr>
              <w:numPr>
                <w:ilvl w:val="0"/>
                <w:numId w:val="18"/>
              </w:numPr>
              <w:spacing w:after="120" w:line="288" w:lineRule="auto"/>
              <w:ind w:left="147" w:firstLine="0"/>
            </w:pPr>
            <w:r w:rsidRPr="00B05126">
              <w:t xml:space="preserve">описание </w:t>
            </w:r>
            <w:r w:rsidR="00734384">
              <w:t>истори</w:t>
            </w:r>
            <w:r w:rsidR="002140AA">
              <w:t>й</w:t>
            </w:r>
            <w:r w:rsidR="00734384">
              <w:t xml:space="preserve"> пользователя, </w:t>
            </w:r>
            <w:r w:rsidR="00734384" w:rsidRPr="00B05126">
              <w:t>(</w:t>
            </w:r>
            <w:r w:rsidR="00B243A4">
              <w:t xml:space="preserve">везде, </w:t>
            </w:r>
            <w:r w:rsidR="00734384" w:rsidRPr="00B05126">
              <w:t>где применимо)</w:t>
            </w:r>
            <w:r w:rsidR="00734384">
              <w:t xml:space="preserve"> характеризующ</w:t>
            </w:r>
            <w:r w:rsidR="002140AA">
              <w:t>их</w:t>
            </w:r>
            <w:r w:rsidR="00E124E2">
              <w:t xml:space="preserve"> </w:t>
            </w:r>
            <w:r w:rsidR="00DF5B06">
              <w:t xml:space="preserve">требования к </w:t>
            </w:r>
            <w:r w:rsidR="00734384" w:rsidRPr="00B05126">
              <w:t>логик</w:t>
            </w:r>
            <w:r w:rsidR="00DF5B06">
              <w:t>е процессов,</w:t>
            </w:r>
            <w:r w:rsidR="00DF5B06" w:rsidRPr="00B05126">
              <w:t xml:space="preserve"> бизнес-правил</w:t>
            </w:r>
            <w:r w:rsidR="00DF5B06">
              <w:t>ам обработки событий</w:t>
            </w:r>
            <w:r w:rsidR="00DF5B06" w:rsidRPr="00B05126">
              <w:t>, функцио</w:t>
            </w:r>
            <w:r w:rsidR="00DF5B06">
              <w:t>нальным</w:t>
            </w:r>
            <w:r w:rsidR="00DF5B06" w:rsidRPr="00B05126">
              <w:t xml:space="preserve"> сценари</w:t>
            </w:r>
            <w:r w:rsidR="00DF5B06">
              <w:t>ям</w:t>
            </w:r>
            <w:r w:rsidR="00734384">
              <w:t xml:space="preserve"> (</w:t>
            </w:r>
            <w:r w:rsidR="00734384">
              <w:rPr>
                <w:lang w:val="en-US"/>
              </w:rPr>
              <w:t>user</w:t>
            </w:r>
            <w:r w:rsidR="00E124E2">
              <w:t xml:space="preserve"> </w:t>
            </w:r>
            <w:r w:rsidR="00734384">
              <w:rPr>
                <w:lang w:val="en-US"/>
              </w:rPr>
              <w:t>story</w:t>
            </w:r>
            <w:r w:rsidR="00734384">
              <w:t>)</w:t>
            </w:r>
            <w:r w:rsidR="00B243A4">
              <w:t>;</w:t>
            </w:r>
          </w:p>
          <w:p w:rsidR="00734384" w:rsidRDefault="004C3778" w:rsidP="00734384">
            <w:pPr>
              <w:numPr>
                <w:ilvl w:val="0"/>
                <w:numId w:val="18"/>
              </w:numPr>
              <w:spacing w:after="120" w:line="288" w:lineRule="auto"/>
              <w:ind w:left="147" w:firstLine="0"/>
            </w:pPr>
            <w:r>
              <w:t>список атрибутов</w:t>
            </w:r>
            <w:r w:rsidR="00B243A4">
              <w:t xml:space="preserve"> экранных форм и сообщени</w:t>
            </w:r>
            <w:proofErr w:type="gramStart"/>
            <w:r w:rsidR="00B243A4">
              <w:t>й</w:t>
            </w:r>
            <w:r w:rsidR="00B02D7E" w:rsidRPr="00B05126">
              <w:t>(</w:t>
            </w:r>
            <w:proofErr w:type="gramEnd"/>
            <w:r w:rsidR="00B02D7E" w:rsidRPr="00B05126">
              <w:t>где применимо)</w:t>
            </w:r>
            <w:r>
              <w:t xml:space="preserve">, </w:t>
            </w:r>
            <w:r w:rsidR="00B243A4">
              <w:t xml:space="preserve">используемых </w:t>
            </w:r>
            <w:r>
              <w:t>при работе с системой в привязке к требовани</w:t>
            </w:r>
            <w:r w:rsidR="00B02D7E">
              <w:t>ю или сценарию</w:t>
            </w:r>
            <w:r w:rsidR="00B243A4">
              <w:t>;</w:t>
            </w:r>
          </w:p>
          <w:p w:rsidR="00F34DFE" w:rsidRPr="00B05126" w:rsidRDefault="004C3778" w:rsidP="00734384">
            <w:pPr>
              <w:numPr>
                <w:ilvl w:val="0"/>
                <w:numId w:val="18"/>
              </w:numPr>
              <w:spacing w:after="120" w:line="288" w:lineRule="auto"/>
              <w:ind w:left="147" w:firstLine="0"/>
            </w:pPr>
            <w:r>
              <w:t>список отчетных форм и требования к их реквизитному составу</w:t>
            </w:r>
          </w:p>
          <w:p w:rsidR="00F34DFE" w:rsidRPr="00923403" w:rsidRDefault="00F34DFE" w:rsidP="00B05126">
            <w:pPr>
              <w:spacing w:after="120" w:line="288" w:lineRule="auto"/>
              <w:ind w:left="720"/>
            </w:pPr>
          </w:p>
        </w:tc>
        <w:tc>
          <w:tcPr>
            <w:tcW w:w="3118" w:type="dxa"/>
            <w:shd w:val="clear" w:color="auto" w:fill="auto"/>
          </w:tcPr>
          <w:p w:rsidR="00CA7017" w:rsidRDefault="00CA7017" w:rsidP="00233DF4">
            <w:pPr>
              <w:spacing w:after="120" w:line="288" w:lineRule="auto"/>
            </w:pPr>
            <w:r w:rsidRPr="00DA44D1">
              <w:lastRenderedPageBreak/>
              <w:t>Документ разрабатывается в формате</w:t>
            </w:r>
            <w:r w:rsidRPr="00923403">
              <w:t xml:space="preserve"> согласованном с  Заказчиком</w:t>
            </w:r>
            <w:r>
              <w:t xml:space="preserve"> (BRD)</w:t>
            </w:r>
            <w:r w:rsidRPr="00923403">
              <w:t>.</w:t>
            </w:r>
          </w:p>
          <w:p w:rsidR="00CA7017" w:rsidRDefault="00CA7017" w:rsidP="00233DF4">
            <w:pPr>
              <w:spacing w:after="120" w:line="288" w:lineRule="auto"/>
            </w:pPr>
            <w:r>
              <w:t>Каждому требованию должен быть присвоен идентификатор требования.</w:t>
            </w:r>
          </w:p>
          <w:p w:rsidR="00CA7017" w:rsidRDefault="00CA7017" w:rsidP="00233DF4">
            <w:pPr>
              <w:spacing w:after="120" w:line="288" w:lineRule="auto"/>
            </w:pPr>
            <w:r>
              <w:t>Документ предоставл</w:t>
            </w:r>
            <w:r w:rsidR="002140AA">
              <w:t>яется только в электронном виде</w:t>
            </w:r>
          </w:p>
          <w:p w:rsidR="00CA7017" w:rsidRDefault="00CA7017" w:rsidP="00233DF4">
            <w:pPr>
              <w:spacing w:after="120" w:line="288" w:lineRule="auto"/>
            </w:pPr>
            <w:r>
              <w:t xml:space="preserve">Документ может быть предоставлен для согласования частями. </w:t>
            </w:r>
          </w:p>
          <w:p w:rsidR="00CA7017" w:rsidRDefault="00CA7017" w:rsidP="00233DF4">
            <w:pPr>
              <w:spacing w:after="120" w:line="288" w:lineRule="auto"/>
            </w:pPr>
            <w:r w:rsidRPr="00923403">
              <w:t xml:space="preserve">По окончанию согласования всех требований Исполнитель объединяет </w:t>
            </w:r>
            <w:r>
              <w:t xml:space="preserve">все части требований </w:t>
            </w:r>
            <w:r w:rsidRPr="00923403">
              <w:t>в единый файл.</w:t>
            </w:r>
          </w:p>
        </w:tc>
        <w:tc>
          <w:tcPr>
            <w:tcW w:w="3119" w:type="dxa"/>
            <w:shd w:val="clear" w:color="auto" w:fill="auto"/>
          </w:tcPr>
          <w:p w:rsidR="00CA7017" w:rsidRPr="00923403" w:rsidRDefault="00CA7017" w:rsidP="00233DF4">
            <w:pPr>
              <w:spacing w:after="120" w:line="288" w:lineRule="auto"/>
            </w:pPr>
            <w:r w:rsidRPr="00923403">
              <w:t xml:space="preserve">Исполнитель передает на согласование </w:t>
            </w:r>
            <w:r>
              <w:t xml:space="preserve">документ или его часть, </w:t>
            </w:r>
            <w:r w:rsidRPr="00923403">
              <w:t xml:space="preserve">Заказчик организует внутреннюю процедуру согласования </w:t>
            </w:r>
            <w:r>
              <w:t>в соответствии с порядком установленным Заказчиком и указанном в Уставе Проекта.</w:t>
            </w:r>
          </w:p>
          <w:p w:rsidR="00CA7017" w:rsidRPr="00923403" w:rsidRDefault="00CA7017" w:rsidP="00233DF4">
            <w:pPr>
              <w:spacing w:after="120" w:line="288" w:lineRule="auto"/>
            </w:pPr>
            <w:r w:rsidRPr="00923403">
              <w:t xml:space="preserve">По окончанию процедуры согласования Заказчик возвращает </w:t>
            </w:r>
            <w:r>
              <w:t xml:space="preserve">документ с указанием согласованных требований </w:t>
            </w:r>
            <w:r w:rsidRPr="00923403">
              <w:t>или формулировк</w:t>
            </w:r>
            <w:r>
              <w:t>ами</w:t>
            </w:r>
            <w:r w:rsidRPr="00923403">
              <w:t xml:space="preserve">  изменений к требовани</w:t>
            </w:r>
            <w:r>
              <w:t>ям</w:t>
            </w:r>
            <w:r w:rsidRPr="00923403">
              <w:t xml:space="preserve"> с указание идентификатора требований.</w:t>
            </w:r>
          </w:p>
          <w:p w:rsidR="00CA7017" w:rsidRPr="00233DF4" w:rsidRDefault="00CA7017" w:rsidP="00233DF4">
            <w:pPr>
              <w:spacing w:after="120" w:line="288" w:lineRule="auto"/>
              <w:rPr>
                <w:highlight w:val="yellow"/>
              </w:rPr>
            </w:pPr>
            <w:r w:rsidRPr="00923403">
              <w:t xml:space="preserve">В случае наличия у Заказчика дополнительных </w:t>
            </w:r>
            <w:r w:rsidRPr="00923403">
              <w:lastRenderedPageBreak/>
              <w:t>требований, инициируется коммуникация, в соответствие с Уставом проекта, для формулирования соответствующих требований.</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r>
              <w:t xml:space="preserve">Технические требования </w:t>
            </w:r>
            <w:proofErr w:type="gramStart"/>
            <w:r>
              <w:t>к</w:t>
            </w:r>
            <w:proofErr w:type="gramEnd"/>
            <w:r>
              <w:t xml:space="preserve"> АС ППС</w:t>
            </w:r>
          </w:p>
          <w:p w:rsidR="00CA7017" w:rsidRDefault="00CA7017" w:rsidP="00233DF4">
            <w:pPr>
              <w:tabs>
                <w:tab w:val="left" w:pos="993"/>
                <w:tab w:val="left" w:pos="1843"/>
              </w:tabs>
            </w:pPr>
          </w:p>
        </w:tc>
        <w:tc>
          <w:tcPr>
            <w:tcW w:w="5103" w:type="dxa"/>
            <w:shd w:val="clear" w:color="auto" w:fill="auto"/>
          </w:tcPr>
          <w:p w:rsidR="00CA7017" w:rsidRDefault="00CA7017" w:rsidP="00233DF4">
            <w:pPr>
              <w:spacing w:after="120" w:line="288" w:lineRule="auto"/>
            </w:pPr>
            <w:r>
              <w:t>Описание т</w:t>
            </w:r>
            <w:r w:rsidRPr="00127BF4">
              <w:t>ребовани</w:t>
            </w:r>
            <w:r>
              <w:t xml:space="preserve">й </w:t>
            </w:r>
            <w:r w:rsidRPr="00127BF4">
              <w:t>к характеристикам системы</w:t>
            </w:r>
            <w:r>
              <w:t>,</w:t>
            </w:r>
            <w:r w:rsidR="00E124E2">
              <w:t xml:space="preserve"> </w:t>
            </w:r>
            <w:r>
              <w:t>требования к аппаратно-программной платформе</w:t>
            </w:r>
            <w:r w:rsidRPr="00127BF4">
              <w:t xml:space="preserve">, производительности, </w:t>
            </w:r>
            <w:r>
              <w:t xml:space="preserve">обеспечению доступности и отказоустойчивости, </w:t>
            </w:r>
            <w:r w:rsidRPr="00127BF4">
              <w:t>мониторинг</w:t>
            </w:r>
            <w:r>
              <w:t>у.</w:t>
            </w:r>
          </w:p>
        </w:tc>
        <w:tc>
          <w:tcPr>
            <w:tcW w:w="3118" w:type="dxa"/>
            <w:shd w:val="clear" w:color="auto" w:fill="auto"/>
          </w:tcPr>
          <w:p w:rsidR="00CA7017" w:rsidRPr="00DA44D1" w:rsidRDefault="00CA7017" w:rsidP="00233DF4">
            <w:pPr>
              <w:spacing w:after="120" w:line="288" w:lineRule="auto"/>
            </w:pPr>
            <w:r w:rsidRPr="00DA44D1">
              <w:t>Документ разрабатывается в формате согласованном с  Заказчиком.</w:t>
            </w:r>
            <w:r>
              <w:t xml:space="preserve"> (TRD)</w:t>
            </w:r>
          </w:p>
          <w:p w:rsidR="00CA7017" w:rsidRDefault="00CA7017" w:rsidP="00233DF4">
            <w:pPr>
              <w:spacing w:after="120" w:line="288" w:lineRule="auto"/>
            </w:pPr>
            <w:r>
              <w:t>Каждому требованию или раздел должен быть присвоен идентификатор.</w:t>
            </w:r>
          </w:p>
          <w:p w:rsidR="00CA7017" w:rsidRDefault="00CA7017" w:rsidP="00233DF4">
            <w:pPr>
              <w:spacing w:after="120" w:line="288" w:lineRule="auto"/>
            </w:pPr>
            <w:r>
              <w:t xml:space="preserve">Документ предоставляется только в электронном виде </w:t>
            </w:r>
          </w:p>
          <w:p w:rsidR="00CA7017" w:rsidRDefault="00CA7017" w:rsidP="00233DF4">
            <w:pPr>
              <w:spacing w:after="120" w:line="288" w:lineRule="auto"/>
            </w:pPr>
            <w:r>
              <w:t xml:space="preserve">Документ может быть предоставлен для согласования частями по согласованию с Заказчиком. </w:t>
            </w:r>
          </w:p>
          <w:p w:rsidR="00CA7017" w:rsidRPr="00DA44D1" w:rsidRDefault="00CA7017" w:rsidP="00233DF4">
            <w:pPr>
              <w:spacing w:after="120" w:line="288" w:lineRule="auto"/>
            </w:pPr>
            <w:r w:rsidRPr="00DA44D1">
              <w:t xml:space="preserve">По окончанию согласования всех </w:t>
            </w:r>
            <w:r w:rsidRPr="00DA44D1">
              <w:lastRenderedPageBreak/>
              <w:t xml:space="preserve">требований Исполнитель объединяет </w:t>
            </w:r>
            <w:r>
              <w:t xml:space="preserve">все части требований </w:t>
            </w:r>
            <w:r w:rsidRPr="00DA44D1">
              <w:t xml:space="preserve">в единый </w:t>
            </w:r>
            <w:r>
              <w:t>документ</w:t>
            </w:r>
            <w:r w:rsidRPr="00DA44D1">
              <w:t>.</w:t>
            </w:r>
          </w:p>
          <w:p w:rsidR="00CA7017" w:rsidRDefault="00CA7017" w:rsidP="00233DF4">
            <w:pPr>
              <w:spacing w:after="120" w:line="288" w:lineRule="auto"/>
            </w:pPr>
          </w:p>
        </w:tc>
        <w:tc>
          <w:tcPr>
            <w:tcW w:w="3119" w:type="dxa"/>
            <w:shd w:val="clear" w:color="auto" w:fill="auto"/>
          </w:tcPr>
          <w:p w:rsidR="00CA7017" w:rsidRPr="00923403" w:rsidRDefault="00CA7017" w:rsidP="00233DF4">
            <w:pPr>
              <w:spacing w:after="120" w:line="288" w:lineRule="auto"/>
            </w:pPr>
            <w:r w:rsidRPr="00923403">
              <w:lastRenderedPageBreak/>
              <w:t xml:space="preserve">Исполнитель передает на согласование </w:t>
            </w:r>
            <w:r>
              <w:t xml:space="preserve">документ или его часть, </w:t>
            </w:r>
            <w:r w:rsidRPr="00923403">
              <w:t xml:space="preserve">Заказчик организует внутреннюю процедуру согласования </w:t>
            </w:r>
            <w:r>
              <w:t>в соответствии с порядком установленным Заказчиком и указанном в Уставе Проекта.</w:t>
            </w:r>
          </w:p>
          <w:p w:rsidR="00CA7017" w:rsidRPr="00923403" w:rsidRDefault="00CA7017" w:rsidP="00233DF4">
            <w:pPr>
              <w:spacing w:after="120" w:line="288" w:lineRule="auto"/>
            </w:pPr>
            <w:r w:rsidRPr="00923403">
              <w:t xml:space="preserve">По окончанию процедуры согласования Заказчик возвращает </w:t>
            </w:r>
            <w:r>
              <w:t xml:space="preserve">документ с указанием согласованных разделов или конкретных требований </w:t>
            </w:r>
            <w:r w:rsidRPr="00923403">
              <w:t>или формулировк</w:t>
            </w:r>
            <w:r>
              <w:t>ами</w:t>
            </w:r>
            <w:r w:rsidRPr="00923403">
              <w:t xml:space="preserve">  </w:t>
            </w:r>
            <w:r w:rsidRPr="00923403">
              <w:lastRenderedPageBreak/>
              <w:t>изменений к требовани</w:t>
            </w:r>
            <w:r>
              <w:t>ям</w:t>
            </w:r>
            <w:r w:rsidRPr="00923403">
              <w:t xml:space="preserve"> с указание идентификатора требований.</w:t>
            </w:r>
          </w:p>
          <w:p w:rsidR="00CA7017" w:rsidRPr="009A5FA2" w:rsidRDefault="00CA7017" w:rsidP="00233DF4">
            <w:pPr>
              <w:spacing w:after="120" w:line="288" w:lineRule="auto"/>
            </w:pPr>
            <w:r w:rsidRPr="00923403">
              <w:t>В случае наличия у Заказчика дополнительных требований, инициируется коммуникация, в соответствие с Уставом проекта, для формулирования соответствующих требований</w:t>
            </w:r>
          </w:p>
        </w:tc>
      </w:tr>
      <w:tr w:rsidR="00CA7017" w:rsidRPr="00585E43" w:rsidTr="00233DF4">
        <w:tc>
          <w:tcPr>
            <w:tcW w:w="1951" w:type="dxa"/>
            <w:vMerge/>
            <w:shd w:val="clear" w:color="auto" w:fill="auto"/>
          </w:tcPr>
          <w:p w:rsidR="00CA7017" w:rsidRPr="009A5FA2" w:rsidRDefault="00CA7017" w:rsidP="00233DF4">
            <w:pPr>
              <w:spacing w:after="120" w:line="288" w:lineRule="auto"/>
            </w:pPr>
          </w:p>
        </w:tc>
        <w:tc>
          <w:tcPr>
            <w:tcW w:w="2155" w:type="dxa"/>
            <w:shd w:val="clear" w:color="auto" w:fill="auto"/>
          </w:tcPr>
          <w:p w:rsidR="00CA7017" w:rsidRDefault="00CA7017" w:rsidP="00233DF4">
            <w:r>
              <w:t>Т</w:t>
            </w:r>
            <w:r w:rsidRPr="00372FB4">
              <w:t>ребования</w:t>
            </w:r>
            <w:r w:rsidR="000B29B1">
              <w:t xml:space="preserve"> </w:t>
            </w:r>
            <w:proofErr w:type="gramStart"/>
            <w:r>
              <w:t>к</w:t>
            </w:r>
            <w:proofErr w:type="gramEnd"/>
            <w:r w:rsidR="000B29B1">
              <w:t xml:space="preserve"> </w:t>
            </w:r>
            <w:proofErr w:type="gramStart"/>
            <w:r>
              <w:t>АС</w:t>
            </w:r>
            <w:proofErr w:type="gramEnd"/>
            <w:r>
              <w:t xml:space="preserve"> ППС в части обеспечения информационной безопасности</w:t>
            </w:r>
          </w:p>
          <w:p w:rsidR="00CA7017" w:rsidRDefault="00CA7017" w:rsidP="00233DF4">
            <w:pPr>
              <w:tabs>
                <w:tab w:val="left" w:pos="993"/>
                <w:tab w:val="left" w:pos="1843"/>
              </w:tabs>
            </w:pPr>
          </w:p>
        </w:tc>
        <w:tc>
          <w:tcPr>
            <w:tcW w:w="5103" w:type="dxa"/>
            <w:shd w:val="clear" w:color="auto" w:fill="auto"/>
          </w:tcPr>
          <w:p w:rsidR="00CA7017" w:rsidRDefault="00CA7017" w:rsidP="00233DF4">
            <w:pPr>
              <w:spacing w:after="120" w:line="288" w:lineRule="auto"/>
            </w:pPr>
            <w:r>
              <w:t>Описание т</w:t>
            </w:r>
            <w:r w:rsidRPr="00C61074">
              <w:t>ребовани</w:t>
            </w:r>
            <w:r>
              <w:t xml:space="preserve">й </w:t>
            </w:r>
            <w:proofErr w:type="spellStart"/>
            <w:r w:rsidRPr="00C61074">
              <w:t>к</w:t>
            </w:r>
            <w:r>
              <w:t>АС</w:t>
            </w:r>
            <w:proofErr w:type="spellEnd"/>
            <w:r>
              <w:t xml:space="preserve"> ППС в части обеспечения защиты информации, включая</w:t>
            </w:r>
            <w:r w:rsidRPr="00C61074">
              <w:t xml:space="preserve">, </w:t>
            </w:r>
            <w:r>
              <w:t>требования по безопасности технологии обработки данных, управлению и контролю доступа, процессам администрирования, контроля целостности информации и программного обеспечения, управления и мониторинга информационной безопасности.</w:t>
            </w:r>
          </w:p>
        </w:tc>
        <w:tc>
          <w:tcPr>
            <w:tcW w:w="3118" w:type="dxa"/>
            <w:shd w:val="clear" w:color="auto" w:fill="auto"/>
          </w:tcPr>
          <w:p w:rsidR="00CA7017" w:rsidRDefault="00CA7017" w:rsidP="00233DF4">
            <w:pPr>
              <w:spacing w:after="120" w:line="288" w:lineRule="auto"/>
            </w:pPr>
            <w:r w:rsidRPr="00DA44D1">
              <w:t>Документ разрабатывается в формате согласованном с  Заказчиком</w:t>
            </w:r>
          </w:p>
          <w:p w:rsidR="00CA7017" w:rsidRDefault="00CA7017" w:rsidP="00233DF4">
            <w:pPr>
              <w:spacing w:after="120" w:line="288" w:lineRule="auto"/>
            </w:pPr>
            <w:r>
              <w:t xml:space="preserve">Документ предоставляется в бумажном и электронном виде в формате MS </w:t>
            </w:r>
            <w:proofErr w:type="spellStart"/>
            <w:r>
              <w:t>Word</w:t>
            </w:r>
            <w:proofErr w:type="spellEnd"/>
          </w:p>
        </w:tc>
        <w:tc>
          <w:tcPr>
            <w:tcW w:w="3119" w:type="dxa"/>
            <w:shd w:val="clear" w:color="auto" w:fill="auto"/>
          </w:tcPr>
          <w:p w:rsidR="00CA7017" w:rsidRPr="00DA44D1"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p>
          <w:p w:rsidR="00CA7017" w:rsidRDefault="00CA7017" w:rsidP="00233DF4">
            <w:pPr>
              <w:spacing w:after="120" w:line="288" w:lineRule="auto"/>
            </w:pPr>
          </w:p>
        </w:tc>
      </w:tr>
      <w:tr w:rsidR="00CA7017" w:rsidRPr="00585E43" w:rsidTr="00233DF4">
        <w:trPr>
          <w:trHeight w:val="1314"/>
        </w:trPr>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r>
              <w:t>Требования к интеграции</w:t>
            </w:r>
          </w:p>
        </w:tc>
        <w:tc>
          <w:tcPr>
            <w:tcW w:w="5103" w:type="dxa"/>
            <w:shd w:val="clear" w:color="auto" w:fill="auto"/>
          </w:tcPr>
          <w:p w:rsidR="00CA7017" w:rsidRDefault="00CA7017" w:rsidP="00233DF4">
            <w:pPr>
              <w:spacing w:after="120" w:line="288" w:lineRule="auto"/>
            </w:pPr>
            <w:r>
              <w:t>Перечень систем; перечень сценариев взаимодействия; описание требований к способам и средствам обеспечения интеграции АС ППС с системами Банка России и внешними системами.</w:t>
            </w:r>
          </w:p>
        </w:tc>
        <w:tc>
          <w:tcPr>
            <w:tcW w:w="3118" w:type="dxa"/>
            <w:shd w:val="clear" w:color="auto" w:fill="auto"/>
          </w:tcPr>
          <w:p w:rsidR="00CA7017" w:rsidRDefault="00CA7017" w:rsidP="00233DF4">
            <w:pPr>
              <w:spacing w:after="120" w:line="288" w:lineRule="auto"/>
            </w:pPr>
            <w:r w:rsidRPr="00DA44D1">
              <w:t>Документ разрабатывается в формате согласованном с  Заказчиком</w:t>
            </w:r>
          </w:p>
        </w:tc>
        <w:tc>
          <w:tcPr>
            <w:tcW w:w="3119" w:type="dxa"/>
            <w:shd w:val="clear" w:color="auto" w:fill="auto"/>
          </w:tcPr>
          <w:p w:rsidR="00CA7017" w:rsidRPr="00923403"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r>
              <w:t>Техническое задание</w:t>
            </w:r>
          </w:p>
        </w:tc>
        <w:tc>
          <w:tcPr>
            <w:tcW w:w="5103" w:type="dxa"/>
            <w:shd w:val="clear" w:color="auto" w:fill="auto"/>
          </w:tcPr>
          <w:p w:rsidR="00CA7017" w:rsidRDefault="00CA7017" w:rsidP="00233DF4">
            <w:pPr>
              <w:spacing w:after="120" w:line="288" w:lineRule="auto"/>
            </w:pPr>
            <w:r>
              <w:t xml:space="preserve">Документ, </w:t>
            </w:r>
            <w:r w:rsidRPr="00BE7D9A">
              <w:t>определяющи</w:t>
            </w:r>
            <w:r>
              <w:t>й</w:t>
            </w:r>
            <w:r w:rsidRPr="00BE7D9A">
              <w:t xml:space="preserve"> требования и порядок создания </w:t>
            </w:r>
            <w:r>
              <w:t>С</w:t>
            </w:r>
            <w:r w:rsidRPr="00BE7D9A">
              <w:t>истемы, в соответствии с которым проводится разработка АС и ее приемка при вводе в действие.</w:t>
            </w:r>
          </w:p>
          <w:p w:rsidR="00CA7017" w:rsidRDefault="00CA7017" w:rsidP="00233DF4">
            <w:pPr>
              <w:spacing w:after="120" w:line="288" w:lineRule="auto"/>
            </w:pPr>
            <w:r>
              <w:t>Документ должен содержать следующие разделы:</w:t>
            </w:r>
          </w:p>
          <w:p w:rsidR="00CA7017" w:rsidRPr="00BE7D9A" w:rsidRDefault="00CA7017" w:rsidP="00D12EB2">
            <w:pPr>
              <w:numPr>
                <w:ilvl w:val="0"/>
                <w:numId w:val="43"/>
              </w:numPr>
              <w:spacing w:after="120" w:line="288" w:lineRule="auto"/>
            </w:pPr>
            <w:r w:rsidRPr="00BE7D9A">
              <w:t>общие сведения;</w:t>
            </w:r>
          </w:p>
          <w:p w:rsidR="00CA7017" w:rsidRPr="00BE7D9A" w:rsidRDefault="00CA7017" w:rsidP="00D12EB2">
            <w:pPr>
              <w:numPr>
                <w:ilvl w:val="0"/>
                <w:numId w:val="43"/>
              </w:numPr>
              <w:spacing w:after="120" w:line="288" w:lineRule="auto"/>
            </w:pPr>
            <w:r w:rsidRPr="00BE7D9A">
              <w:t>назначение и цели создания (развития) системы;</w:t>
            </w:r>
          </w:p>
          <w:p w:rsidR="00CA7017" w:rsidRPr="00BE7D9A" w:rsidRDefault="00CA7017" w:rsidP="00D12EB2">
            <w:pPr>
              <w:numPr>
                <w:ilvl w:val="0"/>
                <w:numId w:val="43"/>
              </w:numPr>
              <w:spacing w:after="120" w:line="288" w:lineRule="auto"/>
            </w:pPr>
            <w:r w:rsidRPr="00BE7D9A">
              <w:t>характеристика объектов автоматизации;</w:t>
            </w:r>
          </w:p>
          <w:p w:rsidR="00845E50" w:rsidRDefault="00CA7017" w:rsidP="00D12EB2">
            <w:pPr>
              <w:numPr>
                <w:ilvl w:val="0"/>
                <w:numId w:val="43"/>
              </w:numPr>
              <w:spacing w:after="120" w:line="288" w:lineRule="auto"/>
            </w:pPr>
            <w:proofErr w:type="gramStart"/>
            <w:r w:rsidRPr="0004508F">
              <w:t>требования к системе (раздел формируется на основе документов</w:t>
            </w:r>
            <w:r w:rsidRPr="00FB47EA">
              <w:t>:</w:t>
            </w:r>
            <w:proofErr w:type="gramEnd"/>
            <w:r w:rsidR="00E124E2">
              <w:t xml:space="preserve"> </w:t>
            </w:r>
            <w:proofErr w:type="gramStart"/>
            <w:r w:rsidRPr="00FB47EA">
              <w:t>Бизнес-требования к АС ППС, Т</w:t>
            </w:r>
            <w:r w:rsidR="00845E50">
              <w:t>ехнические требования к АС ППС,</w:t>
            </w:r>
            <w:r w:rsidR="00845E50" w:rsidRPr="00FB47EA">
              <w:t xml:space="preserve"> Требования к интеграции)</w:t>
            </w:r>
            <w:r w:rsidR="00845E50">
              <w:t>;</w:t>
            </w:r>
            <w:proofErr w:type="gramEnd"/>
          </w:p>
          <w:p w:rsidR="00845E50" w:rsidRDefault="00845E50" w:rsidP="00CE7C09">
            <w:pPr>
              <w:numPr>
                <w:ilvl w:val="0"/>
                <w:numId w:val="43"/>
              </w:numPr>
              <w:spacing w:after="120" w:line="288" w:lineRule="auto"/>
            </w:pPr>
            <w:r>
              <w:lastRenderedPageBreak/>
              <w:t>требования к подсистеме обеспечения информационной безопасности АС ППС;</w:t>
            </w:r>
          </w:p>
          <w:p w:rsidR="00CA7017" w:rsidRPr="00BE7D9A" w:rsidRDefault="00CA7017" w:rsidP="00D12EB2">
            <w:pPr>
              <w:numPr>
                <w:ilvl w:val="0"/>
                <w:numId w:val="43"/>
              </w:numPr>
              <w:spacing w:after="120" w:line="288" w:lineRule="auto"/>
            </w:pPr>
            <w:r w:rsidRPr="00BE7D9A">
              <w:t>состав и содержание работ по созданию системы;</w:t>
            </w:r>
          </w:p>
          <w:p w:rsidR="00CA7017" w:rsidRPr="00BE7D9A" w:rsidRDefault="00CA7017" w:rsidP="00D12EB2">
            <w:pPr>
              <w:numPr>
                <w:ilvl w:val="0"/>
                <w:numId w:val="43"/>
              </w:numPr>
              <w:spacing w:after="120" w:line="288" w:lineRule="auto"/>
            </w:pPr>
            <w:r w:rsidRPr="00BE7D9A">
              <w:t>порядок контроля и приемки системы;</w:t>
            </w:r>
          </w:p>
          <w:p w:rsidR="00CA7017" w:rsidRPr="00BE7D9A" w:rsidRDefault="00CA7017" w:rsidP="00D12EB2">
            <w:pPr>
              <w:numPr>
                <w:ilvl w:val="0"/>
                <w:numId w:val="43"/>
              </w:numPr>
              <w:spacing w:after="120" w:line="288" w:lineRule="auto"/>
            </w:pPr>
            <w:r w:rsidRPr="00BE7D9A">
              <w:t>требования к составу и содержанию работ по подготовке объекта автоматизации к вводу системы в действие;</w:t>
            </w:r>
          </w:p>
          <w:p w:rsidR="00CA7017" w:rsidRPr="00BE7D9A" w:rsidRDefault="00CA7017" w:rsidP="00D12EB2">
            <w:pPr>
              <w:numPr>
                <w:ilvl w:val="0"/>
                <w:numId w:val="43"/>
              </w:numPr>
              <w:spacing w:after="120" w:line="288" w:lineRule="auto"/>
            </w:pPr>
            <w:r w:rsidRPr="00BE7D9A">
              <w:t>требования к документированию;</w:t>
            </w:r>
          </w:p>
          <w:p w:rsidR="00CA7017" w:rsidRDefault="00CA7017" w:rsidP="00D12EB2">
            <w:pPr>
              <w:numPr>
                <w:ilvl w:val="0"/>
                <w:numId w:val="43"/>
              </w:numPr>
              <w:spacing w:after="120" w:line="288" w:lineRule="auto"/>
            </w:pPr>
            <w:r w:rsidRPr="00BE7D9A">
              <w:t>источники разработки.</w:t>
            </w:r>
          </w:p>
          <w:p w:rsidR="00CA7017" w:rsidRDefault="00CA7017" w:rsidP="00233DF4">
            <w:pPr>
              <w:spacing w:after="120" w:line="288" w:lineRule="auto"/>
            </w:pPr>
          </w:p>
        </w:tc>
        <w:tc>
          <w:tcPr>
            <w:tcW w:w="3118" w:type="dxa"/>
            <w:shd w:val="clear" w:color="auto" w:fill="auto"/>
          </w:tcPr>
          <w:p w:rsidR="00CA7017" w:rsidRPr="00923403" w:rsidRDefault="00CA7017" w:rsidP="00233DF4">
            <w:pPr>
              <w:spacing w:after="120" w:line="288" w:lineRule="auto"/>
            </w:pPr>
            <w:r w:rsidRPr="00923403">
              <w:lastRenderedPageBreak/>
              <w:t>Документ разрабатывается в формате, соответствующем требованиям  ГОСТ 34</w:t>
            </w:r>
            <w:r>
              <w:t>.</w:t>
            </w:r>
          </w:p>
          <w:p w:rsidR="00CA7017" w:rsidRDefault="00CA7017" w:rsidP="00233DF4">
            <w:pPr>
              <w:spacing w:after="120" w:line="288" w:lineRule="auto"/>
            </w:pPr>
          </w:p>
        </w:tc>
        <w:tc>
          <w:tcPr>
            <w:tcW w:w="3119" w:type="dxa"/>
            <w:shd w:val="clear" w:color="auto" w:fill="auto"/>
          </w:tcPr>
          <w:p w:rsidR="00CA7017" w:rsidRDefault="00CA7017" w:rsidP="00233DF4">
            <w:pPr>
              <w:spacing w:after="120" w:line="288" w:lineRule="auto"/>
            </w:pPr>
            <w:r>
              <w:t>Документ согласовывается и у</w:t>
            </w:r>
            <w:r w:rsidRPr="00923403">
              <w:t>тверждается подписантом со стороны Заказчика</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r>
              <w:t>Дизайн архитектуры АС ППС</w:t>
            </w:r>
          </w:p>
        </w:tc>
        <w:tc>
          <w:tcPr>
            <w:tcW w:w="5103" w:type="dxa"/>
            <w:shd w:val="clear" w:color="auto" w:fill="auto"/>
          </w:tcPr>
          <w:p w:rsidR="00DF5B06" w:rsidRDefault="00CA7017" w:rsidP="00233DF4">
            <w:pPr>
              <w:spacing w:after="120" w:line="288" w:lineRule="auto"/>
            </w:pPr>
            <w:r>
              <w:t>О</w:t>
            </w:r>
            <w:r w:rsidRPr="002262F7">
              <w:t>писание архитектур</w:t>
            </w:r>
            <w:r>
              <w:t>ы</w:t>
            </w:r>
            <w:r w:rsidRPr="002262F7">
              <w:t xml:space="preserve"> АС ППС, включая</w:t>
            </w:r>
            <w:r w:rsidR="00DF5B06">
              <w:t>:</w:t>
            </w:r>
          </w:p>
          <w:p w:rsidR="00DF5B06" w:rsidRDefault="00751910" w:rsidP="00CE7C09">
            <w:pPr>
              <w:numPr>
                <w:ilvl w:val="0"/>
                <w:numId w:val="31"/>
              </w:numPr>
              <w:spacing w:after="120" w:line="288" w:lineRule="auto"/>
            </w:pPr>
            <w:r>
              <w:t>описание структуры системы;</w:t>
            </w:r>
          </w:p>
          <w:p w:rsidR="00DF5B06" w:rsidRDefault="00DF5B06" w:rsidP="00CE7C09">
            <w:pPr>
              <w:numPr>
                <w:ilvl w:val="0"/>
                <w:numId w:val="31"/>
              </w:numPr>
              <w:spacing w:after="120" w:line="288" w:lineRule="auto"/>
            </w:pPr>
            <w:r>
              <w:t xml:space="preserve">описание </w:t>
            </w:r>
            <w:r w:rsidR="00CA7017" w:rsidRPr="002262F7">
              <w:t xml:space="preserve">программных компонент и их взаимодействия с указанием </w:t>
            </w:r>
            <w:r w:rsidR="00CA7017">
              <w:t>функционала</w:t>
            </w:r>
            <w:r w:rsidR="00CA7017" w:rsidRPr="002262F7">
              <w:t xml:space="preserve"> каждой программной компоненты</w:t>
            </w:r>
            <w:r w:rsidR="00751910">
              <w:t>;</w:t>
            </w:r>
          </w:p>
          <w:p w:rsidR="00DF5B06" w:rsidRDefault="00CA7017" w:rsidP="00CE7C09">
            <w:pPr>
              <w:numPr>
                <w:ilvl w:val="0"/>
                <w:numId w:val="31"/>
              </w:numPr>
              <w:spacing w:after="120" w:line="288" w:lineRule="auto"/>
            </w:pPr>
            <w:r w:rsidRPr="002262F7">
              <w:t xml:space="preserve">используемых технологий реализации </w:t>
            </w:r>
            <w:r w:rsidRPr="002262F7">
              <w:lastRenderedPageBreak/>
              <w:t>каждой компоненты системы и технологий реализации баз данных</w:t>
            </w:r>
            <w:r w:rsidR="00751910">
              <w:t>.</w:t>
            </w:r>
          </w:p>
          <w:p w:rsidR="00CA7017" w:rsidRDefault="00DF5B06" w:rsidP="00233DF4">
            <w:pPr>
              <w:spacing w:after="120" w:line="288" w:lineRule="auto"/>
            </w:pPr>
            <w:r>
              <w:t xml:space="preserve">Кроме этого документ должен включать </w:t>
            </w:r>
            <w:r w:rsidRPr="00B05126">
              <w:t>(где применимо)</w:t>
            </w:r>
            <w:r w:rsidR="00751910">
              <w:t>:</w:t>
            </w:r>
          </w:p>
          <w:p w:rsidR="00DF5B06" w:rsidRDefault="00DF5B06" w:rsidP="00CE7C09">
            <w:pPr>
              <w:numPr>
                <w:ilvl w:val="0"/>
                <w:numId w:val="32"/>
              </w:numPr>
              <w:spacing w:after="120" w:line="288" w:lineRule="auto"/>
            </w:pPr>
            <w:r w:rsidRPr="00B05126">
              <w:t xml:space="preserve">описание </w:t>
            </w:r>
            <w:r>
              <w:t>подходов к реализации историй пользователей</w:t>
            </w:r>
            <w:r w:rsidR="00751910">
              <w:t>;</w:t>
            </w:r>
          </w:p>
          <w:p w:rsidR="00DF5B06" w:rsidRDefault="00751910" w:rsidP="00CE7C09">
            <w:pPr>
              <w:numPr>
                <w:ilvl w:val="0"/>
                <w:numId w:val="32"/>
              </w:numPr>
              <w:spacing w:after="120" w:line="288" w:lineRule="auto"/>
            </w:pPr>
            <w:r>
              <w:t>о</w:t>
            </w:r>
            <w:r w:rsidR="00DF5B06">
              <w:t>писание подходов реализаци</w:t>
            </w:r>
            <w:r w:rsidR="00B02D7E">
              <w:t>и</w:t>
            </w:r>
            <w:r w:rsidR="00E124E2">
              <w:t xml:space="preserve"> </w:t>
            </w:r>
            <w:r w:rsidR="00DF5B06">
              <w:t xml:space="preserve">требований к </w:t>
            </w:r>
            <w:r w:rsidR="00DF5B06" w:rsidRPr="00B05126">
              <w:t>логик</w:t>
            </w:r>
            <w:r w:rsidR="00DF5B06">
              <w:t>е процессов</w:t>
            </w:r>
            <w:r>
              <w:t>;</w:t>
            </w:r>
          </w:p>
          <w:p w:rsidR="00B02D7E" w:rsidRDefault="00751910" w:rsidP="00CE7C09">
            <w:pPr>
              <w:numPr>
                <w:ilvl w:val="0"/>
                <w:numId w:val="32"/>
              </w:numPr>
              <w:spacing w:after="120" w:line="288" w:lineRule="auto"/>
            </w:pPr>
            <w:r>
              <w:t>о</w:t>
            </w:r>
            <w:r w:rsidR="00DF5B06">
              <w:t>писание подходов реализаци</w:t>
            </w:r>
            <w:r w:rsidR="00B02D7E">
              <w:t>и</w:t>
            </w:r>
            <w:r w:rsidR="00E124E2">
              <w:t xml:space="preserve"> </w:t>
            </w:r>
            <w:r w:rsidR="00B02D7E">
              <w:t>обработки</w:t>
            </w:r>
            <w:r w:rsidR="00E124E2">
              <w:t xml:space="preserve"> </w:t>
            </w:r>
            <w:r w:rsidR="00B02D7E">
              <w:t>событий и бизнес-правил</w:t>
            </w:r>
            <w:r>
              <w:t>;</w:t>
            </w:r>
          </w:p>
          <w:p w:rsidR="00DF5B06" w:rsidRDefault="00751910" w:rsidP="00CE7C09">
            <w:pPr>
              <w:numPr>
                <w:ilvl w:val="0"/>
                <w:numId w:val="32"/>
              </w:numPr>
              <w:spacing w:after="120" w:line="288" w:lineRule="auto"/>
            </w:pPr>
            <w:r>
              <w:t>о</w:t>
            </w:r>
            <w:r w:rsidR="00B02D7E">
              <w:t xml:space="preserve">писание подходов реализации основных </w:t>
            </w:r>
            <w:r w:rsidR="00DF5B06" w:rsidRPr="00B05126">
              <w:t>функцио</w:t>
            </w:r>
            <w:r w:rsidR="00DF5B06">
              <w:t>нальны</w:t>
            </w:r>
            <w:r w:rsidR="00B02D7E">
              <w:t>х</w:t>
            </w:r>
            <w:r w:rsidR="00DF5B06" w:rsidRPr="00B05126">
              <w:t xml:space="preserve"> сценари</w:t>
            </w:r>
            <w:r w:rsidR="00B02D7E">
              <w:t>ев</w:t>
            </w:r>
            <w:r>
              <w:t>.</w:t>
            </w:r>
          </w:p>
        </w:tc>
        <w:tc>
          <w:tcPr>
            <w:tcW w:w="3118" w:type="dxa"/>
            <w:shd w:val="clear" w:color="auto" w:fill="auto"/>
          </w:tcPr>
          <w:p w:rsidR="00CA7017" w:rsidRDefault="00CA7017" w:rsidP="00233DF4">
            <w:pPr>
              <w:spacing w:after="120" w:line="288" w:lineRule="auto"/>
            </w:pPr>
            <w:r w:rsidRPr="00DA44D1">
              <w:lastRenderedPageBreak/>
              <w:t>Документ разрабатывается в формате согласованном с  Заказчиком</w:t>
            </w:r>
            <w:r>
              <w:t xml:space="preserve"> и должен состоять из двух частей:</w:t>
            </w:r>
          </w:p>
          <w:p w:rsidR="00CA7017" w:rsidRPr="00233DF4" w:rsidRDefault="00CA7017" w:rsidP="00CE7C09">
            <w:pPr>
              <w:pStyle w:val="affff1"/>
              <w:numPr>
                <w:ilvl w:val="0"/>
                <w:numId w:val="28"/>
              </w:numPr>
              <w:spacing w:after="120" w:line="288" w:lineRule="auto"/>
              <w:rPr>
                <w:rFonts w:ascii="Times New Roman" w:hAnsi="Times New Roman"/>
              </w:rPr>
            </w:pPr>
            <w:r w:rsidRPr="00233DF4">
              <w:rPr>
                <w:rFonts w:ascii="Times New Roman" w:hAnsi="Times New Roman"/>
              </w:rPr>
              <w:t>Дизайн бизнес архитектуры – документ BAD.</w:t>
            </w:r>
          </w:p>
          <w:p w:rsidR="00CA7017" w:rsidRPr="00233DF4" w:rsidRDefault="00CA7017" w:rsidP="00CE7C09">
            <w:pPr>
              <w:pStyle w:val="affff1"/>
              <w:numPr>
                <w:ilvl w:val="0"/>
                <w:numId w:val="27"/>
              </w:numPr>
              <w:spacing w:after="120" w:line="288" w:lineRule="auto"/>
              <w:rPr>
                <w:rFonts w:ascii="Times New Roman" w:hAnsi="Times New Roman"/>
              </w:rPr>
            </w:pPr>
            <w:r w:rsidRPr="00233DF4">
              <w:rPr>
                <w:rFonts w:ascii="Times New Roman" w:hAnsi="Times New Roman"/>
              </w:rPr>
              <w:t xml:space="preserve">Дизайн технической </w:t>
            </w:r>
            <w:r w:rsidRPr="00233DF4">
              <w:rPr>
                <w:rFonts w:ascii="Times New Roman" w:hAnsi="Times New Roman"/>
              </w:rPr>
              <w:lastRenderedPageBreak/>
              <w:t>архитектуры - документ TAD.</w:t>
            </w:r>
          </w:p>
        </w:tc>
        <w:tc>
          <w:tcPr>
            <w:tcW w:w="3119" w:type="dxa"/>
            <w:shd w:val="clear" w:color="auto" w:fill="auto"/>
          </w:tcPr>
          <w:p w:rsidR="00CA7017" w:rsidRPr="00DA44D1" w:rsidRDefault="00CA7017" w:rsidP="00233DF4">
            <w:pPr>
              <w:spacing w:after="120" w:line="288" w:lineRule="auto"/>
            </w:pPr>
            <w:r w:rsidRPr="00DA44D1">
              <w:lastRenderedPageBreak/>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r w:rsidRPr="00DA44D1">
              <w:t>.</w:t>
            </w:r>
          </w:p>
          <w:p w:rsidR="00CA7017" w:rsidRDefault="00CA7017" w:rsidP="00233DF4">
            <w:pPr>
              <w:spacing w:after="120" w:line="288" w:lineRule="auto"/>
            </w:pP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tabs>
                <w:tab w:val="left" w:pos="993"/>
                <w:tab w:val="left" w:pos="1843"/>
              </w:tabs>
            </w:pPr>
            <w:r>
              <w:t>Дизайн интеграционной архитектуры</w:t>
            </w:r>
          </w:p>
        </w:tc>
        <w:tc>
          <w:tcPr>
            <w:tcW w:w="5103" w:type="dxa"/>
            <w:shd w:val="clear" w:color="auto" w:fill="auto"/>
          </w:tcPr>
          <w:p w:rsidR="00CA7017" w:rsidRDefault="00CA7017" w:rsidP="00233DF4">
            <w:pPr>
              <w:spacing w:after="120" w:line="288" w:lineRule="auto"/>
            </w:pPr>
            <w:r>
              <w:t>Детальное описание создаваемой целевой и промежуточной архитектур интеграции АС ППС со смежными системами, включая интеграционные модули, методы их взаимодействия, высокоуровневое описание формата представления данных для каждого типа данных и их потоков.</w:t>
            </w:r>
          </w:p>
        </w:tc>
        <w:tc>
          <w:tcPr>
            <w:tcW w:w="3118" w:type="dxa"/>
            <w:shd w:val="clear" w:color="auto" w:fill="auto"/>
          </w:tcPr>
          <w:p w:rsidR="00CA7017" w:rsidRPr="00923403" w:rsidRDefault="00CA7017" w:rsidP="00233DF4">
            <w:pPr>
              <w:spacing w:after="120" w:line="288" w:lineRule="auto"/>
            </w:pPr>
            <w:r w:rsidRPr="00923403">
              <w:t>Документ разрабатывается в формате, соответствующем требованиям  ГОСТ 34</w:t>
            </w:r>
            <w:r>
              <w:t>.</w:t>
            </w:r>
          </w:p>
          <w:p w:rsidR="00CA7017" w:rsidRDefault="00CA7017" w:rsidP="00233DF4">
            <w:pPr>
              <w:spacing w:after="120" w:line="288" w:lineRule="auto"/>
            </w:pPr>
            <w:r w:rsidRPr="00923403">
              <w:t xml:space="preserve">Документ оформляется в виде отдельного тома  в составе ПЗ ТП как раздел </w:t>
            </w:r>
            <w:r>
              <w:t>«Р</w:t>
            </w:r>
            <w:r w:rsidRPr="00923403">
              <w:t xml:space="preserve">ешения по взаимосвязям АС со смежными </w:t>
            </w:r>
            <w:r w:rsidRPr="00923403">
              <w:lastRenderedPageBreak/>
              <w:t>системами, обеспечению ее совместимости</w:t>
            </w:r>
            <w:r>
              <w:t>».</w:t>
            </w:r>
          </w:p>
        </w:tc>
        <w:tc>
          <w:tcPr>
            <w:tcW w:w="3119" w:type="dxa"/>
            <w:shd w:val="clear" w:color="auto" w:fill="auto"/>
          </w:tcPr>
          <w:p w:rsidR="00CA7017" w:rsidRDefault="00CA7017" w:rsidP="00233DF4">
            <w:pPr>
              <w:spacing w:after="120" w:line="288" w:lineRule="auto"/>
            </w:pPr>
            <w:r>
              <w:lastRenderedPageBreak/>
              <w:t>Документ согласовывается и у</w:t>
            </w:r>
            <w:r w:rsidRPr="00DA44D1">
              <w:t>тверждается подписантом со стороны Заказчика</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tabs>
                <w:tab w:val="left" w:pos="993"/>
                <w:tab w:val="left" w:pos="1843"/>
              </w:tabs>
            </w:pPr>
            <w:r w:rsidRPr="00D438B1">
              <w:t>Описание комплекса технических средств</w:t>
            </w:r>
          </w:p>
        </w:tc>
        <w:tc>
          <w:tcPr>
            <w:tcW w:w="5103" w:type="dxa"/>
            <w:shd w:val="clear" w:color="auto" w:fill="auto"/>
          </w:tcPr>
          <w:p w:rsidR="00CA7017" w:rsidRDefault="00CA7017" w:rsidP="00233DF4">
            <w:pPr>
              <w:spacing w:after="120" w:line="288" w:lineRule="auto"/>
            </w:pPr>
            <w:r w:rsidRPr="00982CD8">
              <w:t xml:space="preserve">Описание </w:t>
            </w:r>
            <w:r w:rsidRPr="00505342">
              <w:t>целевого и промежуточных программно-аппаратных комплексов</w:t>
            </w:r>
            <w:r>
              <w:t>, используемых</w:t>
            </w:r>
            <w:r w:rsidRPr="00F024E9">
              <w:t xml:space="preserve"> для </w:t>
            </w:r>
            <w:r>
              <w:t>разв</w:t>
            </w:r>
            <w:r w:rsidR="00753561">
              <w:t>е</w:t>
            </w:r>
            <w:r>
              <w:t>ртывания и работы</w:t>
            </w:r>
            <w:r w:rsidRPr="00F024E9">
              <w:t xml:space="preserve"> сред</w:t>
            </w:r>
            <w:r>
              <w:t xml:space="preserve"> разработки, тестирования и промышленной эксплуатации</w:t>
            </w:r>
            <w:r w:rsidRPr="00F024E9">
              <w:t>, включая</w:t>
            </w:r>
            <w:r w:rsidR="00E124E2">
              <w:t xml:space="preserve"> </w:t>
            </w:r>
            <w:r w:rsidRPr="00505342">
              <w:t>схем</w:t>
            </w:r>
            <w:r>
              <w:t>ы</w:t>
            </w:r>
            <w:r w:rsidRPr="00505342">
              <w:t xml:space="preserve"> размещения</w:t>
            </w:r>
            <w:r>
              <w:t xml:space="preserve"> оборудования, описание </w:t>
            </w:r>
            <w:r w:rsidRPr="00F024E9">
              <w:t>необходимо</w:t>
            </w:r>
            <w:r>
              <w:t>го</w:t>
            </w:r>
            <w:r w:rsidRPr="00F024E9">
              <w:t xml:space="preserve"> сетево</w:t>
            </w:r>
            <w:r>
              <w:t>го</w:t>
            </w:r>
            <w:r w:rsidRPr="00F024E9">
              <w:t xml:space="preserve"> оборудование</w:t>
            </w:r>
            <w:r>
              <w:t xml:space="preserve"> и схемы его </w:t>
            </w:r>
            <w:r w:rsidRPr="00F024E9">
              <w:t>подклю</w:t>
            </w:r>
            <w:r>
              <w:t>чения,</w:t>
            </w:r>
            <w:r w:rsidR="00E124E2">
              <w:t xml:space="preserve"> </w:t>
            </w:r>
            <w:r>
              <w:t>описание требований к настройкам операционных систем и СУБД,  используемых системах хранения данных и необходимых для разработки и эксплуатации системы инструментов.</w:t>
            </w:r>
          </w:p>
        </w:tc>
        <w:tc>
          <w:tcPr>
            <w:tcW w:w="3118" w:type="dxa"/>
            <w:shd w:val="clear" w:color="auto" w:fill="auto"/>
          </w:tcPr>
          <w:p w:rsidR="00CA7017" w:rsidRPr="00923403" w:rsidRDefault="00CA7017" w:rsidP="00233DF4">
            <w:pPr>
              <w:spacing w:after="120" w:line="288" w:lineRule="auto"/>
            </w:pPr>
            <w:r w:rsidRPr="00923403">
              <w:t>Документ разрабатывается в формате, соответствующем требованиям  ГОСТ 34</w:t>
            </w:r>
          </w:p>
        </w:tc>
        <w:tc>
          <w:tcPr>
            <w:tcW w:w="3119" w:type="dxa"/>
            <w:shd w:val="clear" w:color="auto" w:fill="auto"/>
          </w:tcPr>
          <w:p w:rsidR="00CA7017" w:rsidRDefault="00CA7017" w:rsidP="00233DF4">
            <w:pPr>
              <w:spacing w:after="120" w:line="288" w:lineRule="auto"/>
            </w:pPr>
            <w:r>
              <w:t>Документ согласовывается и у</w:t>
            </w:r>
            <w:r w:rsidRPr="00DA44D1">
              <w:t>тверждается подписантом со стороны Заказчика</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Pr="00D438B1" w:rsidRDefault="00CA7017" w:rsidP="00233DF4">
            <w:pPr>
              <w:tabs>
                <w:tab w:val="left" w:pos="993"/>
                <w:tab w:val="left" w:pos="1843"/>
              </w:tabs>
            </w:pPr>
            <w:r w:rsidRPr="00923403">
              <w:t>Схема структурная комплекса технических средств</w:t>
            </w:r>
          </w:p>
        </w:tc>
        <w:tc>
          <w:tcPr>
            <w:tcW w:w="5103" w:type="dxa"/>
            <w:shd w:val="clear" w:color="auto" w:fill="auto"/>
          </w:tcPr>
          <w:p w:rsidR="00CA7017" w:rsidRPr="00982CD8" w:rsidRDefault="00CA7017" w:rsidP="00233DF4">
            <w:pPr>
              <w:spacing w:after="120" w:line="288" w:lineRule="auto"/>
            </w:pPr>
            <w:r w:rsidRPr="00182CEB">
              <w:t>Документ содержит состав комплекса технических средств и связи между этими техническими средствами или группами технических средств</w:t>
            </w:r>
            <w:r>
              <w:t>.</w:t>
            </w:r>
          </w:p>
        </w:tc>
        <w:tc>
          <w:tcPr>
            <w:tcW w:w="3118" w:type="dxa"/>
            <w:shd w:val="clear" w:color="auto" w:fill="auto"/>
          </w:tcPr>
          <w:p w:rsidR="00CA7017" w:rsidRPr="00923403" w:rsidRDefault="00CA7017" w:rsidP="00233DF4">
            <w:pPr>
              <w:spacing w:after="120" w:line="288" w:lineRule="auto"/>
            </w:pPr>
            <w:r w:rsidRPr="00923403">
              <w:t>Документ разрабатывается в формате, соответствующем требованиям  ГОСТ 34</w:t>
            </w:r>
          </w:p>
        </w:tc>
        <w:tc>
          <w:tcPr>
            <w:tcW w:w="3119" w:type="dxa"/>
            <w:shd w:val="clear" w:color="auto" w:fill="auto"/>
          </w:tcPr>
          <w:p w:rsidR="00CA7017" w:rsidRDefault="00CA7017" w:rsidP="00233DF4">
            <w:pPr>
              <w:spacing w:after="120" w:line="288" w:lineRule="auto"/>
            </w:pPr>
            <w:r>
              <w:t>Документ согласовывается и у</w:t>
            </w:r>
            <w:r w:rsidRPr="00DA44D1">
              <w:t>тверждается подписантом со стороны Заказчика</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Pr="00233DF4" w:rsidRDefault="00CA7017" w:rsidP="00233DF4">
            <w:pPr>
              <w:tabs>
                <w:tab w:val="left" w:pos="993"/>
                <w:tab w:val="left" w:pos="1843"/>
              </w:tabs>
              <w:rPr>
                <w:i/>
              </w:rPr>
            </w:pPr>
            <w:r w:rsidRPr="00E23A0B">
              <w:t>Описание подсистемы информационной безопасности</w:t>
            </w:r>
          </w:p>
          <w:p w:rsidR="00CA7017" w:rsidRDefault="00CA7017" w:rsidP="00233DF4">
            <w:pPr>
              <w:spacing w:after="120" w:line="288" w:lineRule="auto"/>
            </w:pPr>
          </w:p>
        </w:tc>
        <w:tc>
          <w:tcPr>
            <w:tcW w:w="5103" w:type="dxa"/>
            <w:shd w:val="clear" w:color="auto" w:fill="auto"/>
          </w:tcPr>
          <w:p w:rsidR="00CA7017" w:rsidRPr="00F21608" w:rsidRDefault="00CA7017" w:rsidP="00F21608">
            <w:pPr>
              <w:spacing w:after="120" w:line="288" w:lineRule="auto"/>
            </w:pPr>
            <w:proofErr w:type="gramStart"/>
            <w:r>
              <w:t xml:space="preserve">Описание подсистемы информационной безопасности, включая </w:t>
            </w:r>
            <w:r w:rsidR="006919F9">
              <w:t xml:space="preserve">описание модели нарушителя информационной безопасности, </w:t>
            </w:r>
            <w:r w:rsidRPr="002F2C58">
              <w:t xml:space="preserve">описание задач криптографической защиты </w:t>
            </w:r>
            <w:r w:rsidRPr="002F2C58">
              <w:lastRenderedPageBreak/>
              <w:t xml:space="preserve">информации (СКЗИ) в </w:t>
            </w:r>
            <w:r>
              <w:t xml:space="preserve">АС </w:t>
            </w:r>
            <w:r w:rsidRPr="002F2C58">
              <w:t>ППС</w:t>
            </w:r>
            <w:r>
              <w:t>, описание общих</w:t>
            </w:r>
            <w:r w:rsidRPr="00E23A0B">
              <w:t xml:space="preserve"> принцип</w:t>
            </w:r>
            <w:r>
              <w:t>ов</w:t>
            </w:r>
            <w:r w:rsidRPr="00E23A0B">
              <w:t xml:space="preserve"> использования средств криптограф</w:t>
            </w:r>
            <w:r>
              <w:t>ической защиты информации, места</w:t>
            </w:r>
            <w:r w:rsidRPr="00E23A0B">
              <w:t xml:space="preserve"> СКЗИ в </w:t>
            </w:r>
            <w:r>
              <w:t xml:space="preserve">АС </w:t>
            </w:r>
            <w:r w:rsidRPr="00E23A0B">
              <w:t>ППС, функци</w:t>
            </w:r>
            <w:r>
              <w:t xml:space="preserve">й, выполняемых СКЗИ, описание </w:t>
            </w:r>
            <w:r w:rsidRPr="00505342">
              <w:t>настроек применяемых средств защиты информации от несанкционированного</w:t>
            </w:r>
            <w:r>
              <w:t xml:space="preserve"> доступа и антивирусных средств, описание </w:t>
            </w:r>
            <w:r w:rsidRPr="00E23A0B">
              <w:t>технологических пользователей, необходимых для работы</w:t>
            </w:r>
            <w:r>
              <w:t xml:space="preserve"> АС</w:t>
            </w:r>
            <w:r w:rsidRPr="00E23A0B">
              <w:t xml:space="preserve"> ППС</w:t>
            </w:r>
            <w:r>
              <w:t>, описание средств мониторинга безопасности, описание</w:t>
            </w:r>
            <w:proofErr w:type="gramEnd"/>
            <w:r>
              <w:t xml:space="preserve"> средств восстановления СКЗИ</w:t>
            </w:r>
            <w:r w:rsidR="000C2D19">
              <w:t>, описание реализации всех штатных/встроенных средств защиты АС ППС и взаимодействия компонент АС с компонентами СОИБ</w:t>
            </w:r>
            <w:r w:rsidR="00F21608">
              <w:t xml:space="preserve">, описание методики проведения в АС ППС </w:t>
            </w:r>
            <w:r w:rsidR="00F21608" w:rsidRPr="00C14F7C">
              <w:t>внутренн</w:t>
            </w:r>
            <w:r w:rsidR="00F21608">
              <w:t xml:space="preserve">его </w:t>
            </w:r>
            <w:r w:rsidR="00F21608" w:rsidRPr="00C14F7C">
              <w:t>контрол</w:t>
            </w:r>
            <w:r w:rsidR="00F21608">
              <w:t>я</w:t>
            </w:r>
            <w:r w:rsidR="00F21608" w:rsidRPr="00C14F7C">
              <w:t xml:space="preserve"> состояния информационной безопасности на соответствие положениям Стандарта Банка России СТО БР ИББС-1.0-2014</w:t>
            </w:r>
            <w:r w:rsidR="006919F9">
              <w:t xml:space="preserve">, описание методики процедуры контроля изменений прикладного </w:t>
            </w:r>
            <w:proofErr w:type="gramStart"/>
            <w:r w:rsidR="006919F9">
              <w:t>ПО</w:t>
            </w:r>
            <w:proofErr w:type="gramEnd"/>
          </w:p>
        </w:tc>
        <w:tc>
          <w:tcPr>
            <w:tcW w:w="3118" w:type="dxa"/>
            <w:shd w:val="clear" w:color="auto" w:fill="auto"/>
          </w:tcPr>
          <w:p w:rsidR="00CA7017" w:rsidRDefault="00CA7017" w:rsidP="00233DF4">
            <w:pPr>
              <w:spacing w:after="120" w:line="288" w:lineRule="auto"/>
            </w:pPr>
            <w:r w:rsidRPr="00923403">
              <w:lastRenderedPageBreak/>
              <w:t>Документ разрабатывается в формате, соответствующем требованиям  ГОСТ 34</w:t>
            </w:r>
          </w:p>
          <w:p w:rsidR="00CA7017" w:rsidRPr="00C745A8" w:rsidRDefault="00CA7017" w:rsidP="00233DF4">
            <w:pPr>
              <w:spacing w:after="120" w:line="288" w:lineRule="auto"/>
            </w:pPr>
            <w:r w:rsidRPr="00DA44D1">
              <w:lastRenderedPageBreak/>
              <w:t xml:space="preserve">Документ оформляется </w:t>
            </w:r>
            <w:r>
              <w:t xml:space="preserve">в виде </w:t>
            </w:r>
            <w:r w:rsidRPr="00DA44D1">
              <w:t>ПЗ ТП</w:t>
            </w:r>
            <w:r w:rsidRPr="00923403">
              <w:t xml:space="preserve"> на подсистему информационно</w:t>
            </w:r>
            <w:r>
              <w:t>й безопасности.</w:t>
            </w:r>
          </w:p>
        </w:tc>
        <w:tc>
          <w:tcPr>
            <w:tcW w:w="3119" w:type="dxa"/>
            <w:shd w:val="clear" w:color="auto" w:fill="auto"/>
          </w:tcPr>
          <w:p w:rsidR="00CA7017" w:rsidRDefault="00CA7017" w:rsidP="00233DF4">
            <w:pPr>
              <w:spacing w:after="120" w:line="288" w:lineRule="auto"/>
            </w:pPr>
            <w:r>
              <w:lastRenderedPageBreak/>
              <w:t>Документ согласовывается и у</w:t>
            </w:r>
            <w:r w:rsidRPr="00DA44D1">
              <w:t>тверждается подписантом со стороны Заказчика</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Pr="003F2951" w:rsidRDefault="00CA7017" w:rsidP="00233DF4">
            <w:pPr>
              <w:ind w:left="57"/>
            </w:pPr>
            <w:r>
              <w:t xml:space="preserve">Пояснительная записка к </w:t>
            </w:r>
            <w:proofErr w:type="gramStart"/>
            <w:r>
              <w:t>техническом</w:t>
            </w:r>
            <w:proofErr w:type="gramEnd"/>
            <w:r>
              <w:t xml:space="preserve"> </w:t>
            </w:r>
            <w:r>
              <w:lastRenderedPageBreak/>
              <w:t>проекту</w:t>
            </w:r>
          </w:p>
        </w:tc>
        <w:tc>
          <w:tcPr>
            <w:tcW w:w="5103" w:type="dxa"/>
            <w:shd w:val="clear" w:color="auto" w:fill="auto"/>
          </w:tcPr>
          <w:p w:rsidR="00CA7017" w:rsidRPr="009D5C28" w:rsidRDefault="00CA7017" w:rsidP="00233DF4">
            <w:pPr>
              <w:spacing w:after="120" w:line="288" w:lineRule="auto"/>
            </w:pPr>
            <w:r>
              <w:lastRenderedPageBreak/>
              <w:t>Описание общих сведений</w:t>
            </w:r>
            <w:r w:rsidR="00E124E2">
              <w:t xml:space="preserve"> </w:t>
            </w:r>
            <w:proofErr w:type="gramStart"/>
            <w:r w:rsidRPr="00F613FC">
              <w:t>о</w:t>
            </w:r>
            <w:r>
              <w:t>б</w:t>
            </w:r>
            <w:proofErr w:type="gramEnd"/>
            <w:r w:rsidR="00E124E2">
              <w:t xml:space="preserve"> </w:t>
            </w:r>
            <w:proofErr w:type="gramStart"/>
            <w:r>
              <w:t>АС</w:t>
            </w:r>
            <w:proofErr w:type="gramEnd"/>
            <w:r>
              <w:t xml:space="preserve"> ППС</w:t>
            </w:r>
            <w:r w:rsidRPr="00F613FC">
              <w:t xml:space="preserve">, о технических </w:t>
            </w:r>
            <w:r>
              <w:t>решениях,</w:t>
            </w:r>
            <w:r w:rsidRPr="00F613FC">
              <w:t xml:space="preserve"> которые </w:t>
            </w:r>
            <w:r>
              <w:t xml:space="preserve">применяются </w:t>
            </w:r>
            <w:r w:rsidRPr="00F613FC">
              <w:t xml:space="preserve"> </w:t>
            </w:r>
            <w:r w:rsidRPr="00F613FC">
              <w:lastRenderedPageBreak/>
              <w:t>для ее создания</w:t>
            </w:r>
            <w:r>
              <w:t>.</w:t>
            </w:r>
          </w:p>
          <w:p w:rsidR="00CA7017" w:rsidRDefault="00CA7017" w:rsidP="00233DF4">
            <w:pPr>
              <w:spacing w:after="120" w:line="288" w:lineRule="auto"/>
            </w:pPr>
            <w:r>
              <w:t xml:space="preserve">Пояснительная записка должна содержать </w:t>
            </w:r>
            <w:r w:rsidRPr="00923403">
              <w:t>решения по режимам функционирования, диагностированию работы системы</w:t>
            </w:r>
            <w:r>
              <w:t xml:space="preserve">, </w:t>
            </w:r>
            <w:proofErr w:type="gramStart"/>
            <w:r>
              <w:t xml:space="preserve">включая </w:t>
            </w:r>
            <w:r w:rsidRPr="00923403">
              <w:t>описание  средств и инструментов технического мониторинга работы АС ППС, процессов</w:t>
            </w:r>
            <w:proofErr w:type="gramEnd"/>
            <w:r w:rsidRPr="00923403">
              <w:t xml:space="preserve"> и инструментов управления конфигурациями системы и резервного копирования, порядка восстановления целостности прикладного ПО и  баз данных</w:t>
            </w:r>
            <w:r>
              <w:t>.</w:t>
            </w:r>
          </w:p>
        </w:tc>
        <w:tc>
          <w:tcPr>
            <w:tcW w:w="3118" w:type="dxa"/>
            <w:shd w:val="clear" w:color="auto" w:fill="auto"/>
          </w:tcPr>
          <w:p w:rsidR="00CA7017" w:rsidRDefault="00CA7017" w:rsidP="00233DF4">
            <w:pPr>
              <w:tabs>
                <w:tab w:val="left" w:pos="993"/>
                <w:tab w:val="left" w:pos="1843"/>
              </w:tabs>
              <w:ind w:left="57"/>
            </w:pPr>
            <w:r w:rsidRPr="00923403">
              <w:lastRenderedPageBreak/>
              <w:t xml:space="preserve">Документ разрабатывается в формате, соответствующем </w:t>
            </w:r>
            <w:r w:rsidRPr="00923403">
              <w:lastRenderedPageBreak/>
              <w:t>требованиям  ГОСТ 34</w:t>
            </w:r>
            <w:r>
              <w:t>.</w:t>
            </w:r>
          </w:p>
          <w:p w:rsidR="00CA7017" w:rsidRDefault="00CA7017" w:rsidP="00233DF4">
            <w:pPr>
              <w:tabs>
                <w:tab w:val="left" w:pos="993"/>
                <w:tab w:val="left" w:pos="1843"/>
              </w:tabs>
              <w:ind w:left="57"/>
            </w:pPr>
          </w:p>
        </w:tc>
        <w:tc>
          <w:tcPr>
            <w:tcW w:w="3119" w:type="dxa"/>
            <w:shd w:val="clear" w:color="auto" w:fill="auto"/>
          </w:tcPr>
          <w:p w:rsidR="00CA7017" w:rsidRPr="00233DF4" w:rsidRDefault="00CA7017" w:rsidP="00233DF4">
            <w:pPr>
              <w:spacing w:after="120" w:line="288" w:lineRule="auto"/>
              <w:rPr>
                <w:highlight w:val="yellow"/>
              </w:rPr>
            </w:pPr>
            <w:r>
              <w:lastRenderedPageBreak/>
              <w:t>Документ согласовывается и у</w:t>
            </w:r>
            <w:r w:rsidRPr="00DA44D1">
              <w:t xml:space="preserve">тверждается </w:t>
            </w:r>
            <w:r w:rsidRPr="00DA44D1">
              <w:lastRenderedPageBreak/>
              <w:t>подписантом со стороны Заказчика</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tabs>
                <w:tab w:val="left" w:pos="993"/>
                <w:tab w:val="left" w:pos="1843"/>
              </w:tabs>
              <w:ind w:left="57"/>
            </w:pPr>
            <w:r w:rsidRPr="0016299C">
              <w:t>Описание организации информационной базы (в части логической структуры)</w:t>
            </w:r>
            <w:r>
              <w:t xml:space="preserve">. </w:t>
            </w:r>
          </w:p>
        </w:tc>
        <w:tc>
          <w:tcPr>
            <w:tcW w:w="5103" w:type="dxa"/>
            <w:shd w:val="clear" w:color="auto" w:fill="auto"/>
          </w:tcPr>
          <w:p w:rsidR="00CA7017" w:rsidRDefault="00CA7017" w:rsidP="00233DF4">
            <w:pPr>
              <w:spacing w:after="120" w:line="288" w:lineRule="auto"/>
            </w:pPr>
            <w:r w:rsidRPr="00DE05F9">
              <w:t xml:space="preserve">Детальное описание </w:t>
            </w:r>
            <w:r w:rsidRPr="00D513C7">
              <w:t xml:space="preserve">логической </w:t>
            </w:r>
            <w:r>
              <w:t>модели данных в виде сущностей данных и взаимосвязей между ними, атрибутивного состава каждой сущности данных и их форматов.</w:t>
            </w:r>
          </w:p>
        </w:tc>
        <w:tc>
          <w:tcPr>
            <w:tcW w:w="3118" w:type="dxa"/>
            <w:shd w:val="clear" w:color="auto" w:fill="auto"/>
          </w:tcPr>
          <w:p w:rsidR="00CA7017" w:rsidRPr="00923403" w:rsidRDefault="00CA7017" w:rsidP="00233DF4">
            <w:pPr>
              <w:tabs>
                <w:tab w:val="left" w:pos="993"/>
                <w:tab w:val="left" w:pos="1843"/>
              </w:tabs>
              <w:ind w:left="57"/>
            </w:pPr>
            <w:r w:rsidRPr="00923403">
              <w:t>Документ разрабатывается в формате, соответствующем требованиям  ГОСТ 34</w:t>
            </w:r>
          </w:p>
          <w:p w:rsidR="00CA7017" w:rsidRDefault="00CA7017" w:rsidP="00233DF4">
            <w:pPr>
              <w:spacing w:after="120" w:line="288" w:lineRule="auto"/>
            </w:pPr>
          </w:p>
        </w:tc>
        <w:tc>
          <w:tcPr>
            <w:tcW w:w="3119" w:type="dxa"/>
            <w:shd w:val="clear" w:color="auto" w:fill="auto"/>
          </w:tcPr>
          <w:p w:rsidR="00CA7017" w:rsidRPr="00233DF4" w:rsidRDefault="00CA7017" w:rsidP="00233DF4">
            <w:pPr>
              <w:spacing w:after="120" w:line="288" w:lineRule="auto"/>
              <w:rPr>
                <w:highlight w:val="yellow"/>
              </w:rPr>
            </w:pPr>
            <w:r>
              <w:t>Документ согласовывается и у</w:t>
            </w:r>
            <w:r w:rsidRPr="00DA44D1">
              <w:t>тверждается подписантом со стороны Заказчика</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ind w:left="57"/>
            </w:pPr>
            <w:r>
              <w:t>Ведомость покупных изделий</w:t>
            </w:r>
          </w:p>
          <w:p w:rsidR="00CA7017" w:rsidRDefault="00CA7017" w:rsidP="00233DF4">
            <w:pPr>
              <w:tabs>
                <w:tab w:val="left" w:pos="993"/>
                <w:tab w:val="left" w:pos="1843"/>
              </w:tabs>
              <w:ind w:left="57"/>
            </w:pPr>
          </w:p>
        </w:tc>
        <w:tc>
          <w:tcPr>
            <w:tcW w:w="5103" w:type="dxa"/>
            <w:shd w:val="clear" w:color="auto" w:fill="auto"/>
          </w:tcPr>
          <w:p w:rsidR="00CA7017" w:rsidRDefault="00CA7017" w:rsidP="00233DF4">
            <w:pPr>
              <w:spacing w:after="120" w:line="288" w:lineRule="auto"/>
            </w:pPr>
            <w:r>
              <w:t>Перечень покупных изделий</w:t>
            </w:r>
          </w:p>
        </w:tc>
        <w:tc>
          <w:tcPr>
            <w:tcW w:w="3118" w:type="dxa"/>
            <w:shd w:val="clear" w:color="auto" w:fill="auto"/>
          </w:tcPr>
          <w:p w:rsidR="00CA7017" w:rsidRPr="00923403" w:rsidRDefault="00CA7017" w:rsidP="00233DF4">
            <w:pPr>
              <w:spacing w:after="120" w:line="288" w:lineRule="auto"/>
            </w:pPr>
            <w:r w:rsidRPr="00923403">
              <w:t>Документ разрабатывается в формате, соответствующем требованиям  ГОСТ 34</w:t>
            </w:r>
          </w:p>
        </w:tc>
        <w:tc>
          <w:tcPr>
            <w:tcW w:w="3119" w:type="dxa"/>
            <w:shd w:val="clear" w:color="auto" w:fill="auto"/>
          </w:tcPr>
          <w:p w:rsidR="00CA7017" w:rsidRPr="00233DF4" w:rsidRDefault="00CA7017" w:rsidP="00233DF4">
            <w:pPr>
              <w:spacing w:after="120" w:line="288" w:lineRule="auto"/>
              <w:rPr>
                <w:highlight w:val="yellow"/>
              </w:rPr>
            </w:pPr>
            <w:r>
              <w:t>Документ согласовывается и у</w:t>
            </w:r>
            <w:r w:rsidRPr="00DA44D1">
              <w:t>тверждается подписантом со стороны Заказчика</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ind w:left="57"/>
            </w:pPr>
            <w:r>
              <w:t>Ведомость технического проекта</w:t>
            </w:r>
          </w:p>
          <w:p w:rsidR="00CA7017" w:rsidRDefault="00CA7017" w:rsidP="00233DF4">
            <w:pPr>
              <w:tabs>
                <w:tab w:val="left" w:pos="993"/>
                <w:tab w:val="left" w:pos="1843"/>
              </w:tabs>
              <w:ind w:left="57"/>
            </w:pPr>
          </w:p>
        </w:tc>
        <w:tc>
          <w:tcPr>
            <w:tcW w:w="5103" w:type="dxa"/>
            <w:shd w:val="clear" w:color="auto" w:fill="auto"/>
          </w:tcPr>
          <w:p w:rsidR="00CA7017" w:rsidRDefault="00CA7017" w:rsidP="00233DF4">
            <w:pPr>
              <w:spacing w:after="120" w:line="288" w:lineRule="auto"/>
            </w:pPr>
            <w:r>
              <w:t>П</w:t>
            </w:r>
            <w:r w:rsidRPr="00E26B75">
              <w:t xml:space="preserve">еречень всех документов, разработанных на </w:t>
            </w:r>
            <w:r>
              <w:t xml:space="preserve">стадии </w:t>
            </w:r>
            <w:r w:rsidRPr="00E26B75">
              <w:t xml:space="preserve">создания </w:t>
            </w:r>
            <w:r>
              <w:t>технического проекта</w:t>
            </w:r>
          </w:p>
        </w:tc>
        <w:tc>
          <w:tcPr>
            <w:tcW w:w="3118" w:type="dxa"/>
            <w:shd w:val="clear" w:color="auto" w:fill="auto"/>
          </w:tcPr>
          <w:p w:rsidR="00CA7017" w:rsidRPr="00923403" w:rsidRDefault="00CA7017" w:rsidP="00233DF4">
            <w:pPr>
              <w:spacing w:after="120" w:line="288" w:lineRule="auto"/>
            </w:pPr>
            <w:r w:rsidRPr="00923403">
              <w:t xml:space="preserve">Документ разрабатывается в формате, соответствующем </w:t>
            </w:r>
            <w:r w:rsidRPr="00923403">
              <w:lastRenderedPageBreak/>
              <w:t>требованиям  ГОСТ 34</w:t>
            </w:r>
          </w:p>
          <w:p w:rsidR="00CA7017" w:rsidRPr="00923403" w:rsidRDefault="00CA7017" w:rsidP="00233DF4">
            <w:pPr>
              <w:spacing w:after="120" w:line="288" w:lineRule="auto"/>
            </w:pPr>
          </w:p>
        </w:tc>
        <w:tc>
          <w:tcPr>
            <w:tcW w:w="3119" w:type="dxa"/>
            <w:shd w:val="clear" w:color="auto" w:fill="auto"/>
          </w:tcPr>
          <w:p w:rsidR="00CA7017" w:rsidRPr="00233DF4" w:rsidRDefault="00CA7017" w:rsidP="00233DF4">
            <w:pPr>
              <w:spacing w:after="120" w:line="288" w:lineRule="auto"/>
              <w:rPr>
                <w:highlight w:val="yellow"/>
              </w:rPr>
            </w:pPr>
            <w:r>
              <w:lastRenderedPageBreak/>
              <w:t>Документ согласовывается и у</w:t>
            </w:r>
            <w:r w:rsidRPr="00DA44D1">
              <w:t xml:space="preserve">тверждается подписантом со стороны </w:t>
            </w:r>
            <w:r w:rsidRPr="00DA44D1">
              <w:lastRenderedPageBreak/>
              <w:t>Заказчика</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t>Подход к разв</w:t>
            </w:r>
            <w:r w:rsidR="00753561">
              <w:t>е</w:t>
            </w:r>
            <w:r>
              <w:t>ртыванию АС ППС</w:t>
            </w:r>
          </w:p>
        </w:tc>
        <w:tc>
          <w:tcPr>
            <w:tcW w:w="5103" w:type="dxa"/>
            <w:shd w:val="clear" w:color="auto" w:fill="auto"/>
          </w:tcPr>
          <w:p w:rsidR="00CA7017" w:rsidRDefault="00CA7017" w:rsidP="00233DF4">
            <w:pPr>
              <w:spacing w:after="120" w:line="288" w:lineRule="auto"/>
            </w:pPr>
            <w:r w:rsidRPr="00103336">
              <w:t xml:space="preserve">Описание планируемых </w:t>
            </w:r>
            <w:r w:rsidRPr="00FB47EA">
              <w:t>подходов и сроков к</w:t>
            </w:r>
            <w:r w:rsidRPr="00103336">
              <w:t xml:space="preserve"> разв</w:t>
            </w:r>
            <w:r w:rsidR="00753561">
              <w:t>е</w:t>
            </w:r>
            <w:r w:rsidRPr="00103336">
              <w:t xml:space="preserve">ртыванию системы, </w:t>
            </w:r>
            <w:proofErr w:type="gramStart"/>
            <w:r w:rsidRPr="00103336">
              <w:t xml:space="preserve">включая </w:t>
            </w:r>
            <w:r>
              <w:t>ввод в действие АС ППС в</w:t>
            </w:r>
            <w:proofErr w:type="gramEnd"/>
            <w:r>
              <w:t xml:space="preserve"> пилотном регионе и последующее разв</w:t>
            </w:r>
            <w:r w:rsidR="00753561">
              <w:t>е</w:t>
            </w:r>
            <w:r>
              <w:t>ртывание АС ППС по регионам.</w:t>
            </w:r>
          </w:p>
        </w:tc>
        <w:tc>
          <w:tcPr>
            <w:tcW w:w="3118" w:type="dxa"/>
            <w:shd w:val="clear" w:color="auto" w:fill="auto"/>
          </w:tcPr>
          <w:p w:rsidR="00CA7017" w:rsidRPr="00DA44D1" w:rsidRDefault="00CA7017" w:rsidP="00233DF4">
            <w:pPr>
              <w:spacing w:after="120" w:line="288" w:lineRule="auto"/>
            </w:pPr>
            <w:r w:rsidRPr="00DA44D1">
              <w:t>Документ разрабатывается в формате, соответствующем требованиям  ГОСТ 34</w:t>
            </w:r>
          </w:p>
          <w:p w:rsidR="00CA7017" w:rsidRDefault="00CA7017" w:rsidP="00233DF4">
            <w:pPr>
              <w:spacing w:after="120" w:line="288" w:lineRule="auto"/>
            </w:pPr>
            <w:r w:rsidRPr="00DA44D1">
              <w:t xml:space="preserve">Документ оформляется в виде отдельного тома  в составе ПЗ ТП как раздел </w:t>
            </w:r>
            <w:r>
              <w:t>«</w:t>
            </w:r>
            <w:r w:rsidRPr="00923403">
              <w:t>Мероприятия по подготовке объекта автоматизации к вводу системы в действие</w:t>
            </w:r>
            <w:r>
              <w:t>»</w:t>
            </w:r>
          </w:p>
        </w:tc>
        <w:tc>
          <w:tcPr>
            <w:tcW w:w="3119" w:type="dxa"/>
            <w:shd w:val="clear" w:color="auto" w:fill="auto"/>
          </w:tcPr>
          <w:p w:rsidR="00CA7017" w:rsidRPr="00233DF4" w:rsidRDefault="00CA7017" w:rsidP="00233DF4">
            <w:pPr>
              <w:spacing w:after="120" w:line="288" w:lineRule="auto"/>
              <w:rPr>
                <w:highlight w:val="yellow"/>
              </w:rPr>
            </w:pPr>
            <w:r>
              <w:t>Документ согласовывается и у</w:t>
            </w:r>
            <w:r w:rsidRPr="00DA44D1">
              <w:t>тверждается подписантом со стороны Заказчика</w:t>
            </w:r>
          </w:p>
        </w:tc>
      </w:tr>
      <w:tr w:rsidR="00CA7017" w:rsidRPr="00585E43" w:rsidTr="00233DF4">
        <w:trPr>
          <w:trHeight w:val="1140"/>
        </w:trPr>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Pr="0053021A" w:rsidRDefault="00CA7017" w:rsidP="00233DF4">
            <w:pPr>
              <w:spacing w:after="120" w:line="288" w:lineRule="auto"/>
            </w:pPr>
            <w:r w:rsidRPr="00FE388E">
              <w:t>Подход к тестированию</w:t>
            </w:r>
            <w:r w:rsidRPr="00923403">
              <w:t xml:space="preserve"> АС ППС (в части ядра ППС)</w:t>
            </w:r>
          </w:p>
        </w:tc>
        <w:tc>
          <w:tcPr>
            <w:tcW w:w="5103" w:type="dxa"/>
            <w:shd w:val="clear" w:color="auto" w:fill="auto"/>
          </w:tcPr>
          <w:p w:rsidR="00CA7017" w:rsidRPr="00FE388E" w:rsidRDefault="00CA7017" w:rsidP="00233DF4">
            <w:pPr>
              <w:spacing w:after="120" w:line="288" w:lineRule="auto"/>
            </w:pPr>
            <w:r w:rsidRPr="00FE388E">
              <w:t>Описание основных аспектов подхода к тестированию</w:t>
            </w:r>
            <w:r w:rsidRPr="00923403">
              <w:t xml:space="preserve"> основного функционала (ядро ППС)</w:t>
            </w:r>
            <w:r w:rsidRPr="00FE388E">
              <w:t xml:space="preserve"> и описание планируемых тестов. </w:t>
            </w:r>
          </w:p>
        </w:tc>
        <w:tc>
          <w:tcPr>
            <w:tcW w:w="3118" w:type="dxa"/>
            <w:shd w:val="clear" w:color="auto" w:fill="auto"/>
          </w:tcPr>
          <w:p w:rsidR="00CA7017" w:rsidRDefault="00CA7017" w:rsidP="00233DF4">
            <w:pPr>
              <w:spacing w:after="120" w:line="288" w:lineRule="auto"/>
            </w:pPr>
            <w:r w:rsidRPr="00DA44D1">
              <w:t>Документ разрабатывается в формате согласованном с  Заказчиком</w:t>
            </w:r>
            <w:r w:rsidR="00E124E2">
              <w:t xml:space="preserve"> </w:t>
            </w:r>
            <w:proofErr w:type="spellStart"/>
            <w:r w:rsidRPr="00923403">
              <w:t>Test</w:t>
            </w:r>
            <w:proofErr w:type="spellEnd"/>
            <w:r w:rsidR="00E124E2">
              <w:t xml:space="preserve"> </w:t>
            </w:r>
            <w:proofErr w:type="spellStart"/>
            <w:r w:rsidRPr="00923403">
              <w:t>strategy</w:t>
            </w:r>
            <w:proofErr w:type="spellEnd"/>
            <w:r w:rsidR="00E124E2">
              <w:t xml:space="preserve"> </w:t>
            </w:r>
            <w:proofErr w:type="spellStart"/>
            <w:r w:rsidRPr="00923403">
              <w:t>and</w:t>
            </w:r>
            <w:proofErr w:type="spellEnd"/>
            <w:r w:rsidR="00E124E2">
              <w:t xml:space="preserve"> </w:t>
            </w:r>
            <w:proofErr w:type="spellStart"/>
            <w:r w:rsidRPr="00923403">
              <w:t>Planing</w:t>
            </w:r>
            <w:proofErr w:type="spellEnd"/>
            <w:r w:rsidRPr="00923403">
              <w:t xml:space="preserve"> (</w:t>
            </w:r>
            <w:proofErr w:type="spellStart"/>
            <w:r w:rsidRPr="00923403">
              <w:t>Core</w:t>
            </w:r>
            <w:proofErr w:type="spellEnd"/>
            <w:r w:rsidR="00E124E2">
              <w:t xml:space="preserve"> </w:t>
            </w:r>
            <w:proofErr w:type="spellStart"/>
            <w:r w:rsidRPr="00923403">
              <w:t>Functionality</w:t>
            </w:r>
            <w:proofErr w:type="spellEnd"/>
            <w:r w:rsidRPr="00923403">
              <w:t>)</w:t>
            </w:r>
          </w:p>
        </w:tc>
        <w:tc>
          <w:tcPr>
            <w:tcW w:w="3119" w:type="dxa"/>
            <w:shd w:val="clear" w:color="auto" w:fill="auto"/>
          </w:tcPr>
          <w:p w:rsidR="00CA7017"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r w:rsidRPr="00DA44D1">
              <w:t>.</w:t>
            </w:r>
          </w:p>
        </w:tc>
      </w:tr>
      <w:tr w:rsidR="00CA7017" w:rsidRPr="00585E43" w:rsidTr="00233DF4">
        <w:trPr>
          <w:trHeight w:val="540"/>
        </w:trPr>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Pr="00FE388E" w:rsidRDefault="00CA7017" w:rsidP="00233DF4">
            <w:pPr>
              <w:spacing w:after="120" w:line="288" w:lineRule="auto"/>
            </w:pPr>
            <w:r>
              <w:t>Сводный сметный расчет</w:t>
            </w:r>
          </w:p>
        </w:tc>
        <w:tc>
          <w:tcPr>
            <w:tcW w:w="5103" w:type="dxa"/>
            <w:shd w:val="clear" w:color="auto" w:fill="auto"/>
          </w:tcPr>
          <w:p w:rsidR="00CA7017" w:rsidRPr="00FE388E" w:rsidRDefault="00CA7017" w:rsidP="00233DF4">
            <w:pPr>
              <w:spacing w:after="120" w:line="288" w:lineRule="auto"/>
            </w:pPr>
            <w:r>
              <w:t>Сметная стоимость работ, выполняемых при создании АС и других документов по определению стоимости АС</w:t>
            </w:r>
          </w:p>
        </w:tc>
        <w:tc>
          <w:tcPr>
            <w:tcW w:w="3118" w:type="dxa"/>
            <w:shd w:val="clear" w:color="auto" w:fill="auto"/>
          </w:tcPr>
          <w:p w:rsidR="00CA7017" w:rsidRPr="00DA44D1" w:rsidRDefault="00CA7017" w:rsidP="00233DF4">
            <w:pPr>
              <w:spacing w:after="120" w:line="288" w:lineRule="auto"/>
            </w:pPr>
            <w:r w:rsidRPr="00DA44D1">
              <w:t xml:space="preserve">Документ разрабатывается в формате, соответствующем </w:t>
            </w:r>
            <w:r w:rsidRPr="00DA44D1">
              <w:lastRenderedPageBreak/>
              <w:t>требованиям  ГОСТ 34</w:t>
            </w:r>
          </w:p>
        </w:tc>
        <w:tc>
          <w:tcPr>
            <w:tcW w:w="3119" w:type="dxa"/>
            <w:shd w:val="clear" w:color="auto" w:fill="auto"/>
          </w:tcPr>
          <w:p w:rsidR="00CA7017" w:rsidRPr="00DA44D1" w:rsidRDefault="00CA7017" w:rsidP="00233DF4">
            <w:pPr>
              <w:spacing w:after="120" w:line="288" w:lineRule="auto"/>
            </w:pPr>
            <w:r>
              <w:lastRenderedPageBreak/>
              <w:t>Документ согласовывается и у</w:t>
            </w:r>
            <w:r w:rsidRPr="00DA44D1">
              <w:t xml:space="preserve">тверждается подписантом со стороны </w:t>
            </w:r>
            <w:r w:rsidRPr="00DA44D1">
              <w:lastRenderedPageBreak/>
              <w:t>Заказчика</w:t>
            </w:r>
          </w:p>
        </w:tc>
      </w:tr>
      <w:tr w:rsidR="00CA7017" w:rsidRPr="00585E43" w:rsidTr="00233DF4">
        <w:tc>
          <w:tcPr>
            <w:tcW w:w="1951" w:type="dxa"/>
            <w:vMerge w:val="restart"/>
            <w:shd w:val="clear" w:color="auto" w:fill="auto"/>
          </w:tcPr>
          <w:p w:rsidR="00CA7017" w:rsidRPr="00923403" w:rsidRDefault="00CA7017" w:rsidP="00233DF4">
            <w:pPr>
              <w:spacing w:after="120" w:line="288" w:lineRule="auto"/>
            </w:pPr>
            <w:r>
              <w:lastRenderedPageBreak/>
              <w:t xml:space="preserve">Этап 2. </w:t>
            </w:r>
            <w:r w:rsidRPr="00923403">
              <w:rPr>
                <w:rFonts w:hint="eastAsia"/>
              </w:rPr>
              <w:t>Рабочее</w:t>
            </w:r>
            <w:r w:rsidR="00161DB3">
              <w:t xml:space="preserve"> </w:t>
            </w:r>
            <w:r w:rsidRPr="00923403">
              <w:rPr>
                <w:rFonts w:hint="eastAsia"/>
              </w:rPr>
              <w:t>проектирование</w:t>
            </w:r>
          </w:p>
          <w:p w:rsidR="00CA7017" w:rsidRPr="00923403" w:rsidRDefault="00CA7017" w:rsidP="00233DF4">
            <w:pPr>
              <w:spacing w:after="120" w:line="288" w:lineRule="auto"/>
            </w:pPr>
          </w:p>
          <w:p w:rsidR="00CA7017" w:rsidRPr="00923403"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t>Технологическая инструкция по  миграции данных</w:t>
            </w:r>
          </w:p>
        </w:tc>
        <w:tc>
          <w:tcPr>
            <w:tcW w:w="5103" w:type="dxa"/>
            <w:tcBorders>
              <w:bottom w:val="single" w:sz="4" w:space="0" w:color="auto"/>
            </w:tcBorders>
            <w:shd w:val="clear" w:color="auto" w:fill="auto"/>
          </w:tcPr>
          <w:p w:rsidR="00CA7017" w:rsidRDefault="00CA7017" w:rsidP="00233DF4">
            <w:pPr>
              <w:spacing w:after="120" w:line="288" w:lineRule="auto"/>
            </w:pPr>
            <w:r>
              <w:t xml:space="preserve">Описание процедуры миграции данных, включая описание </w:t>
            </w:r>
            <w:proofErr w:type="spellStart"/>
            <w:r>
              <w:t>мигрируемых</w:t>
            </w:r>
            <w:proofErr w:type="spellEnd"/>
            <w:r>
              <w:t xml:space="preserve"> данных, используемых инструментов, процессов тестирования и процедур последующей сверки.</w:t>
            </w:r>
          </w:p>
          <w:p w:rsidR="00CA7017" w:rsidRDefault="00CA7017" w:rsidP="00233DF4">
            <w:pPr>
              <w:spacing w:after="120" w:line="288" w:lineRule="auto"/>
            </w:pPr>
            <w:r>
              <w:t xml:space="preserve">Документ должен содержать сводный список </w:t>
            </w:r>
            <w:proofErr w:type="gramStart"/>
            <w:r>
              <w:t>бизнес-объектов</w:t>
            </w:r>
            <w:proofErr w:type="gramEnd"/>
            <w:r>
              <w:t>, подлежащих переносу (миграции), а также логическая схема соответствия переносимых (</w:t>
            </w:r>
            <w:proofErr w:type="spellStart"/>
            <w:r>
              <w:t>мигрируемых</w:t>
            </w:r>
            <w:proofErr w:type="spellEnd"/>
            <w:r>
              <w:t>) объектов и их атрибутов на стороне-источнике и стороне-получателе</w:t>
            </w:r>
          </w:p>
        </w:tc>
        <w:tc>
          <w:tcPr>
            <w:tcW w:w="3118" w:type="dxa"/>
            <w:shd w:val="clear" w:color="auto" w:fill="auto"/>
          </w:tcPr>
          <w:p w:rsidR="00CA7017" w:rsidRDefault="00CA7017" w:rsidP="00233DF4">
            <w:pPr>
              <w:spacing w:after="120" w:line="288" w:lineRule="auto"/>
            </w:pPr>
            <w:r w:rsidRPr="00DA44D1">
              <w:t>Документ разрабатывается в формате согласованном с Заказчиком</w:t>
            </w:r>
            <w:r>
              <w:t>.</w:t>
            </w:r>
          </w:p>
          <w:p w:rsidR="00CA7017" w:rsidRDefault="00CA7017" w:rsidP="00233DF4">
            <w:pPr>
              <w:spacing w:after="120" w:line="288" w:lineRule="auto"/>
            </w:pPr>
          </w:p>
        </w:tc>
        <w:tc>
          <w:tcPr>
            <w:tcW w:w="3119" w:type="dxa"/>
            <w:shd w:val="clear" w:color="auto" w:fill="auto"/>
          </w:tcPr>
          <w:p w:rsidR="00CA7017" w:rsidRPr="00DA44D1"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r w:rsidRPr="00DA44D1">
              <w:t>.</w:t>
            </w:r>
          </w:p>
          <w:p w:rsidR="00CA7017" w:rsidRDefault="00CA7017" w:rsidP="00233DF4">
            <w:pPr>
              <w:spacing w:after="120" w:line="288" w:lineRule="auto"/>
            </w:pP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ind w:left="57"/>
            </w:pPr>
            <w:r>
              <w:t>Руководство администратора АС ППС</w:t>
            </w:r>
          </w:p>
          <w:p w:rsidR="00CA7017" w:rsidRDefault="00CA7017" w:rsidP="00233DF4">
            <w:pPr>
              <w:tabs>
                <w:tab w:val="left" w:pos="993"/>
                <w:tab w:val="left" w:pos="1843"/>
              </w:tabs>
              <w:ind w:left="57"/>
            </w:pPr>
          </w:p>
        </w:tc>
        <w:tc>
          <w:tcPr>
            <w:tcW w:w="5103" w:type="dxa"/>
            <w:tcBorders>
              <w:bottom w:val="single" w:sz="4" w:space="0" w:color="auto"/>
            </w:tcBorders>
            <w:shd w:val="clear" w:color="auto" w:fill="auto"/>
          </w:tcPr>
          <w:p w:rsidR="00CA7017" w:rsidRDefault="00CA7017" w:rsidP="00233DF4">
            <w:pPr>
              <w:spacing w:after="120" w:line="288" w:lineRule="auto"/>
            </w:pPr>
            <w:r>
              <w:t>Инструкция по работе с системой пользователя-администратора</w:t>
            </w:r>
            <w:r w:rsidR="00E124E2">
              <w:t xml:space="preserve"> </w:t>
            </w:r>
            <w:r>
              <w:t>АС ППС, содержащая описание системы в целом, общих принципов и логики</w:t>
            </w:r>
            <w:r w:rsidR="00161DB3">
              <w:t xml:space="preserve"> </w:t>
            </w:r>
            <w:r>
              <w:t>е</w:t>
            </w:r>
            <w:r w:rsidR="00753561">
              <w:t>е</w:t>
            </w:r>
            <w:r w:rsidR="00E124E2">
              <w:t xml:space="preserve"> </w:t>
            </w:r>
            <w:r w:rsidRPr="001139F9">
              <w:t>работы</w:t>
            </w:r>
            <w:r>
              <w:t xml:space="preserve">, обязанностей администратора и связанных с ними операций, а также порядка, </w:t>
            </w:r>
            <w:r w:rsidRPr="001139F9">
              <w:t>обяз</w:t>
            </w:r>
            <w:r>
              <w:t>ательности, регулярности и очер</w:t>
            </w:r>
            <w:r w:rsidR="00753561">
              <w:t>е</w:t>
            </w:r>
            <w:r>
              <w:t>дности</w:t>
            </w:r>
            <w:r w:rsidR="00E124E2">
              <w:t xml:space="preserve"> </w:t>
            </w:r>
            <w:r>
              <w:t>их выполнения.</w:t>
            </w:r>
          </w:p>
          <w:p w:rsidR="00CA7017" w:rsidRDefault="00CA7017" w:rsidP="00233DF4">
            <w:pPr>
              <w:spacing w:after="120" w:line="288" w:lineRule="auto"/>
            </w:pPr>
            <w:r w:rsidRPr="00923403">
              <w:t>Руководство должно содержать детальную инструкцию по разв</w:t>
            </w:r>
            <w:r w:rsidR="00753561">
              <w:t>е</w:t>
            </w:r>
            <w:r w:rsidRPr="00923403">
              <w:t xml:space="preserve">ртыванию аппаратно-программных комплексов, реализующих среды разработки, тестирования и промышленной </w:t>
            </w:r>
            <w:r w:rsidRPr="00923403">
              <w:lastRenderedPageBreak/>
              <w:t>эксплуатации,  описание типовых конфигураций сред, пошагового порядка их разв</w:t>
            </w:r>
            <w:r w:rsidR="00753561">
              <w:t>е</w:t>
            </w:r>
            <w:r w:rsidRPr="00923403">
              <w:t xml:space="preserve">ртывания и проверки функциональности после установки и настройки, а также описание всех настроек базовой конфигурации, включая значения по умолчанию на момент завершения установки системы. </w:t>
            </w:r>
          </w:p>
          <w:p w:rsidR="00CA7017" w:rsidRDefault="00CA7017" w:rsidP="00233DF4">
            <w:pPr>
              <w:spacing w:after="120" w:line="288" w:lineRule="auto"/>
            </w:pPr>
          </w:p>
        </w:tc>
        <w:tc>
          <w:tcPr>
            <w:tcW w:w="3118" w:type="dxa"/>
            <w:shd w:val="clear" w:color="auto" w:fill="auto"/>
          </w:tcPr>
          <w:p w:rsidR="00CA7017" w:rsidRPr="00923403" w:rsidRDefault="00CA7017" w:rsidP="00233DF4">
            <w:pPr>
              <w:tabs>
                <w:tab w:val="left" w:pos="993"/>
                <w:tab w:val="left" w:pos="1843"/>
              </w:tabs>
              <w:ind w:left="57"/>
            </w:pPr>
            <w:r w:rsidRPr="00923403">
              <w:lastRenderedPageBreak/>
              <w:t>Документ разрабатывается в формате, соответствующем требованиям  ГОСТ 34</w:t>
            </w:r>
          </w:p>
          <w:p w:rsidR="00CA7017" w:rsidRPr="00320058" w:rsidRDefault="00CA7017" w:rsidP="00233DF4">
            <w:pPr>
              <w:spacing w:after="120" w:line="288" w:lineRule="auto"/>
            </w:pPr>
          </w:p>
        </w:tc>
        <w:tc>
          <w:tcPr>
            <w:tcW w:w="3119" w:type="dxa"/>
            <w:shd w:val="clear" w:color="auto" w:fill="auto"/>
          </w:tcPr>
          <w:p w:rsidR="00CA7017" w:rsidRDefault="00CA7017" w:rsidP="00233DF4">
            <w:pPr>
              <w:spacing w:after="120" w:line="288" w:lineRule="auto"/>
            </w:pPr>
            <w:r>
              <w:t>Документ согласовывается и у</w:t>
            </w:r>
            <w:r w:rsidRPr="00DA44D1">
              <w:t>тверждается подписантом со стороны Заказчика</w:t>
            </w:r>
          </w:p>
        </w:tc>
      </w:tr>
      <w:tr w:rsidR="00CA7017" w:rsidRPr="00585E43" w:rsidTr="00233DF4">
        <w:trPr>
          <w:trHeight w:val="64"/>
        </w:trPr>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ind w:left="57"/>
            </w:pPr>
            <w:r>
              <w:t>Руководство администратора информационной безопасности</w:t>
            </w:r>
            <w:r w:rsidR="008466AD">
              <w:t xml:space="preserve"> АС ППС</w:t>
            </w:r>
          </w:p>
          <w:p w:rsidR="00CA7017" w:rsidRDefault="00CA7017" w:rsidP="00233DF4">
            <w:pPr>
              <w:tabs>
                <w:tab w:val="left" w:pos="993"/>
                <w:tab w:val="left" w:pos="1843"/>
              </w:tabs>
              <w:ind w:left="57"/>
            </w:pPr>
          </w:p>
        </w:tc>
        <w:tc>
          <w:tcPr>
            <w:tcW w:w="5103" w:type="dxa"/>
            <w:tcBorders>
              <w:top w:val="single" w:sz="4" w:space="0" w:color="auto"/>
              <w:bottom w:val="single" w:sz="4" w:space="0" w:color="auto"/>
            </w:tcBorders>
            <w:shd w:val="clear" w:color="auto" w:fill="auto"/>
          </w:tcPr>
          <w:p w:rsidR="00CA7017" w:rsidRDefault="008466AD" w:rsidP="008466AD">
            <w:pPr>
              <w:spacing w:after="120" w:line="288" w:lineRule="auto"/>
            </w:pPr>
            <w:r>
              <w:t>Руководство</w:t>
            </w:r>
            <w:r w:rsidR="00CA7017" w:rsidRPr="002A0CC9">
              <w:t xml:space="preserve"> по работе с системой пользователя-администратора </w:t>
            </w:r>
            <w:r w:rsidR="00CA7017">
              <w:t xml:space="preserve">информационной безопасности </w:t>
            </w:r>
            <w:r w:rsidR="00CA7017" w:rsidRPr="002A0CC9">
              <w:t xml:space="preserve">АС ППС, </w:t>
            </w:r>
            <w:proofErr w:type="gramStart"/>
            <w:r w:rsidR="00CA7017" w:rsidRPr="002A0CC9">
              <w:t>содержащая</w:t>
            </w:r>
            <w:proofErr w:type="gramEnd"/>
            <w:r w:rsidR="00CA7017" w:rsidRPr="002A0CC9">
              <w:t xml:space="preserve"> описание </w:t>
            </w:r>
            <w:r w:rsidR="00CA7017">
              <w:t>под</w:t>
            </w:r>
            <w:r w:rsidR="00CA7017" w:rsidRPr="002A0CC9">
              <w:t>системы, принципов и логики е</w:t>
            </w:r>
            <w:r w:rsidR="00753561">
              <w:t>е</w:t>
            </w:r>
            <w:r w:rsidR="00CA7017" w:rsidRPr="002A0CC9">
              <w:t xml:space="preserve"> работы, </w:t>
            </w:r>
            <w:r w:rsidR="00CA7017">
              <w:t xml:space="preserve">обязанностей администратора и связанных с ними операций, а также порядка, </w:t>
            </w:r>
            <w:r w:rsidR="00CA7017" w:rsidRPr="001139F9">
              <w:t>обяз</w:t>
            </w:r>
            <w:r w:rsidR="00CA7017">
              <w:t>ательности, регулярности и очер</w:t>
            </w:r>
            <w:r w:rsidR="00753561">
              <w:t>е</w:t>
            </w:r>
            <w:r w:rsidR="00CA7017">
              <w:t>дности</w:t>
            </w:r>
            <w:r w:rsidR="00E124E2">
              <w:t xml:space="preserve"> </w:t>
            </w:r>
            <w:r w:rsidR="00CA7017">
              <w:t xml:space="preserve">их выполнения. </w:t>
            </w:r>
          </w:p>
        </w:tc>
        <w:tc>
          <w:tcPr>
            <w:tcW w:w="3118" w:type="dxa"/>
            <w:shd w:val="clear" w:color="auto" w:fill="auto"/>
          </w:tcPr>
          <w:p w:rsidR="00CA7017" w:rsidRPr="00923403" w:rsidRDefault="00CA7017" w:rsidP="00233DF4">
            <w:pPr>
              <w:tabs>
                <w:tab w:val="left" w:pos="993"/>
                <w:tab w:val="left" w:pos="1843"/>
              </w:tabs>
              <w:ind w:left="57"/>
            </w:pPr>
            <w:r w:rsidRPr="00923403">
              <w:t>Документ разрабатывается в формате, соответствующем требованиям  ГОСТ 34</w:t>
            </w:r>
          </w:p>
          <w:p w:rsidR="00CA7017" w:rsidRPr="00320058" w:rsidRDefault="00CA7017" w:rsidP="00233DF4">
            <w:pPr>
              <w:spacing w:after="120" w:line="288" w:lineRule="auto"/>
            </w:pPr>
          </w:p>
        </w:tc>
        <w:tc>
          <w:tcPr>
            <w:tcW w:w="3119" w:type="dxa"/>
            <w:shd w:val="clear" w:color="auto" w:fill="auto"/>
          </w:tcPr>
          <w:p w:rsidR="00CA7017" w:rsidRDefault="00CA7017" w:rsidP="00233DF4">
            <w:pPr>
              <w:spacing w:after="120" w:line="288" w:lineRule="auto"/>
            </w:pPr>
            <w:r>
              <w:t>Документ согласовывается и у</w:t>
            </w:r>
            <w:r w:rsidRPr="00DA44D1">
              <w:t>тверждается подписантом со стороны Заказчика</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ind w:left="57"/>
            </w:pPr>
            <w:r>
              <w:t>Руководство пользователя АС ППС</w:t>
            </w:r>
          </w:p>
          <w:p w:rsidR="00CA7017" w:rsidRDefault="00CA7017" w:rsidP="00233DF4">
            <w:pPr>
              <w:tabs>
                <w:tab w:val="left" w:pos="993"/>
                <w:tab w:val="left" w:pos="1843"/>
              </w:tabs>
              <w:ind w:left="57"/>
            </w:pPr>
          </w:p>
        </w:tc>
        <w:tc>
          <w:tcPr>
            <w:tcW w:w="5103" w:type="dxa"/>
            <w:tcBorders>
              <w:top w:val="single" w:sz="4" w:space="0" w:color="auto"/>
            </w:tcBorders>
            <w:shd w:val="clear" w:color="auto" w:fill="auto"/>
          </w:tcPr>
          <w:p w:rsidR="00CA7017" w:rsidRDefault="00CA7017" w:rsidP="00233DF4">
            <w:pPr>
              <w:spacing w:after="120" w:line="288" w:lineRule="auto"/>
            </w:pPr>
            <w:r>
              <w:t>Инструкция по работе с системой пользователя АС ППС, содержащая описание системы в целом, е</w:t>
            </w:r>
            <w:r w:rsidR="00753561">
              <w:t>е</w:t>
            </w:r>
            <w:r>
              <w:t xml:space="preserve"> основных задач и возможностей, пользовательского интерфейса, порядка выполнения соответствующих ролям </w:t>
            </w:r>
            <w:r>
              <w:lastRenderedPageBreak/>
              <w:t xml:space="preserve">пользователей АС ППС задач, всех функций системы и порядка их использования, пользовательской настройке системы. </w:t>
            </w:r>
          </w:p>
        </w:tc>
        <w:tc>
          <w:tcPr>
            <w:tcW w:w="3118" w:type="dxa"/>
            <w:shd w:val="clear" w:color="auto" w:fill="auto"/>
          </w:tcPr>
          <w:p w:rsidR="00CA7017" w:rsidRPr="00923403" w:rsidRDefault="00CA7017" w:rsidP="00233DF4">
            <w:pPr>
              <w:tabs>
                <w:tab w:val="left" w:pos="993"/>
                <w:tab w:val="left" w:pos="1843"/>
              </w:tabs>
              <w:ind w:left="57"/>
            </w:pPr>
            <w:r w:rsidRPr="00923403">
              <w:lastRenderedPageBreak/>
              <w:t>Документ разрабатывается в формате, соответствующем требованиям  ГОСТ 34</w:t>
            </w:r>
          </w:p>
          <w:p w:rsidR="00CA7017" w:rsidRPr="00320058" w:rsidRDefault="00CA7017" w:rsidP="00233DF4">
            <w:pPr>
              <w:spacing w:after="120" w:line="288" w:lineRule="auto"/>
            </w:pPr>
          </w:p>
        </w:tc>
        <w:tc>
          <w:tcPr>
            <w:tcW w:w="3119" w:type="dxa"/>
            <w:shd w:val="clear" w:color="auto" w:fill="auto"/>
          </w:tcPr>
          <w:p w:rsidR="00CA7017" w:rsidRDefault="00CA7017" w:rsidP="00233DF4">
            <w:pPr>
              <w:spacing w:after="120" w:line="288" w:lineRule="auto"/>
            </w:pPr>
            <w:r>
              <w:t>Документ согласовывается и у</w:t>
            </w:r>
            <w:r w:rsidRPr="00DA44D1">
              <w:t>тверждается подписантом со стороны Заказчика</w:t>
            </w:r>
          </w:p>
        </w:tc>
      </w:tr>
      <w:tr w:rsidR="00CA7017" w:rsidRPr="00923403" w:rsidTr="00233DF4">
        <w:tc>
          <w:tcPr>
            <w:tcW w:w="1951" w:type="dxa"/>
            <w:vMerge/>
            <w:shd w:val="clear" w:color="auto" w:fill="auto"/>
          </w:tcPr>
          <w:p w:rsidR="00CA7017" w:rsidRPr="002A25DF"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t>Технические спецификации на разработку интерфейсов</w:t>
            </w:r>
          </w:p>
        </w:tc>
        <w:tc>
          <w:tcPr>
            <w:tcW w:w="5103" w:type="dxa"/>
            <w:shd w:val="clear" w:color="auto" w:fill="auto"/>
          </w:tcPr>
          <w:p w:rsidR="00CA7017" w:rsidRDefault="00CA7017" w:rsidP="00233DF4">
            <w:pPr>
              <w:spacing w:after="120" w:line="288" w:lineRule="auto"/>
            </w:pPr>
            <w:r>
              <w:t>Детальное описание разрабатываемых интерфейсов, включая перечень программных объектов, реализующих интерфейс, описания задействованных компонентов, типов и форматов данных.</w:t>
            </w:r>
          </w:p>
        </w:tc>
        <w:tc>
          <w:tcPr>
            <w:tcW w:w="3118" w:type="dxa"/>
            <w:shd w:val="clear" w:color="auto" w:fill="auto"/>
          </w:tcPr>
          <w:p w:rsidR="00CA7017" w:rsidRDefault="00CA7017" w:rsidP="00233DF4">
            <w:pPr>
              <w:spacing w:after="120" w:line="288" w:lineRule="auto"/>
            </w:pPr>
            <w:r w:rsidRPr="00DA44D1">
              <w:t xml:space="preserve">Документ разрабатывается в формате </w:t>
            </w:r>
            <w:r>
              <w:t>Исполнителя.</w:t>
            </w:r>
          </w:p>
          <w:p w:rsidR="00CA7017" w:rsidRDefault="00CA7017" w:rsidP="00233DF4">
            <w:pPr>
              <w:spacing w:after="120" w:line="288" w:lineRule="auto"/>
            </w:pPr>
            <w:r>
              <w:t>Документ разрабатывается и передается только в электронном виде</w:t>
            </w:r>
          </w:p>
        </w:tc>
        <w:tc>
          <w:tcPr>
            <w:tcW w:w="3119" w:type="dxa"/>
            <w:shd w:val="clear" w:color="auto" w:fill="auto"/>
          </w:tcPr>
          <w:p w:rsidR="00CA7017" w:rsidRDefault="00CA7017" w:rsidP="00233DF4">
            <w:pPr>
              <w:spacing w:after="120" w:line="288" w:lineRule="auto"/>
            </w:pPr>
            <w:proofErr w:type="spellStart"/>
            <w:r w:rsidRPr="00DA44D1">
              <w:t>Документ</w:t>
            </w:r>
            <w:r>
              <w:t>ыне</w:t>
            </w:r>
            <w:proofErr w:type="spellEnd"/>
            <w:r>
              <w:t xml:space="preserve"> согласовываются </w:t>
            </w:r>
          </w:p>
          <w:p w:rsidR="00CA7017" w:rsidRDefault="00CA7017" w:rsidP="00233DF4">
            <w:pPr>
              <w:spacing w:after="120" w:line="288" w:lineRule="auto"/>
            </w:pPr>
          </w:p>
        </w:tc>
      </w:tr>
      <w:tr w:rsidR="00CA7017" w:rsidRPr="0092340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rsidRPr="00FB47EA">
              <w:t>Технические спецификации на доработку функционала</w:t>
            </w:r>
          </w:p>
        </w:tc>
        <w:tc>
          <w:tcPr>
            <w:tcW w:w="5103" w:type="dxa"/>
            <w:shd w:val="clear" w:color="auto" w:fill="auto"/>
          </w:tcPr>
          <w:p w:rsidR="00CA7017" w:rsidRDefault="00CA7017" w:rsidP="00233DF4">
            <w:pPr>
              <w:spacing w:after="120" w:line="288" w:lineRule="auto"/>
            </w:pPr>
            <w:r>
              <w:t>Детальное описание дорабатываемого функционала, включая описание изменений в подлежащих доработке компонентах системы.</w:t>
            </w:r>
          </w:p>
        </w:tc>
        <w:tc>
          <w:tcPr>
            <w:tcW w:w="3118" w:type="dxa"/>
            <w:shd w:val="clear" w:color="auto" w:fill="auto"/>
          </w:tcPr>
          <w:p w:rsidR="00CA7017" w:rsidRDefault="00CA7017" w:rsidP="00233DF4">
            <w:pPr>
              <w:spacing w:after="120" w:line="288" w:lineRule="auto"/>
            </w:pPr>
            <w:r w:rsidRPr="00DA44D1">
              <w:t xml:space="preserve">Документ разрабатывается в формате </w:t>
            </w:r>
            <w:r>
              <w:t>Исполнителя.</w:t>
            </w:r>
          </w:p>
          <w:p w:rsidR="00CA7017" w:rsidRDefault="00CA7017" w:rsidP="00233DF4">
            <w:pPr>
              <w:spacing w:after="120" w:line="288" w:lineRule="auto"/>
            </w:pPr>
            <w:r>
              <w:t>Документ разрабатывается и передается только в электронном виде</w:t>
            </w:r>
          </w:p>
          <w:p w:rsidR="00CA7017" w:rsidRDefault="00CA7017" w:rsidP="00233DF4">
            <w:pPr>
              <w:spacing w:after="120" w:line="288" w:lineRule="auto"/>
            </w:pPr>
          </w:p>
        </w:tc>
        <w:tc>
          <w:tcPr>
            <w:tcW w:w="3119" w:type="dxa"/>
            <w:shd w:val="clear" w:color="auto" w:fill="auto"/>
          </w:tcPr>
          <w:p w:rsidR="00CA7017" w:rsidRDefault="00CA7017" w:rsidP="00233DF4">
            <w:pPr>
              <w:spacing w:after="120" w:line="288" w:lineRule="auto"/>
            </w:pPr>
            <w:proofErr w:type="spellStart"/>
            <w:r w:rsidRPr="00DA44D1">
              <w:t>Документ</w:t>
            </w:r>
            <w:r>
              <w:t>ыне</w:t>
            </w:r>
            <w:proofErr w:type="spellEnd"/>
            <w:r>
              <w:t xml:space="preserve"> согласовываются </w:t>
            </w:r>
          </w:p>
          <w:p w:rsidR="00CA7017" w:rsidRDefault="00CA7017" w:rsidP="00233DF4">
            <w:pPr>
              <w:spacing w:after="120" w:line="288" w:lineRule="auto"/>
            </w:pP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Pr="00233DF4" w:rsidRDefault="00CA7017" w:rsidP="00233DF4">
            <w:pPr>
              <w:spacing w:after="120" w:line="288" w:lineRule="auto"/>
              <w:rPr>
                <w:highlight w:val="yellow"/>
              </w:rPr>
            </w:pPr>
            <w:r>
              <w:t>М</w:t>
            </w:r>
            <w:r w:rsidRPr="00D353FC">
              <w:t>атериалы в объеме, предусмотренном требованиями Регламента проведения работ</w:t>
            </w:r>
            <w:r>
              <w:t xml:space="preserve"> по</w:t>
            </w:r>
            <w:r w:rsidRPr="00D353FC">
              <w:t xml:space="preserve"> контролю </w:t>
            </w:r>
            <w:r w:rsidRPr="00D353FC">
              <w:lastRenderedPageBreak/>
              <w:t>корректности функционирования криптографической защиты в автоматизированных системах и программных комплексах Банка России</w:t>
            </w:r>
          </w:p>
        </w:tc>
        <w:tc>
          <w:tcPr>
            <w:tcW w:w="5103" w:type="dxa"/>
            <w:shd w:val="clear" w:color="auto" w:fill="auto"/>
          </w:tcPr>
          <w:p w:rsidR="00CA7017" w:rsidRPr="00D353FC" w:rsidRDefault="00CA7017" w:rsidP="000A347D">
            <w:pPr>
              <w:numPr>
                <w:ilvl w:val="0"/>
                <w:numId w:val="44"/>
              </w:numPr>
              <w:spacing w:after="120" w:line="288" w:lineRule="auto"/>
              <w:ind w:left="0" w:firstLine="5"/>
            </w:pPr>
            <w:proofErr w:type="gramStart"/>
            <w:r>
              <w:lastRenderedPageBreak/>
              <w:t>М</w:t>
            </w:r>
            <w:r w:rsidRPr="00D353FC">
              <w:t>атериалы в объеме, предусмотренном требованиями Регламента проведения работ</w:t>
            </w:r>
            <w:r>
              <w:t xml:space="preserve"> по</w:t>
            </w:r>
            <w:r w:rsidRPr="00D353FC">
              <w:t xml:space="preserve"> контролю корректности функционирования криптографической защиты в автоматизированных системах и программных комплексах Банка России, использующих СКАД «Сигнатура» и СКЗИ «Янтарь» (в части </w:t>
            </w:r>
            <w:r w:rsidRPr="00D353FC">
              <w:lastRenderedPageBreak/>
              <w:t>исходных текстов, контроля целостности прикладного ПО и экспериментальных проверок), утвержденного Первым заместителем Председат</w:t>
            </w:r>
            <w:r w:rsidR="005C3681">
              <w:t>еля Банка России 24.04. 2014,</w:t>
            </w:r>
            <w:proofErr w:type="gramEnd"/>
          </w:p>
          <w:p w:rsidR="00CA7017" w:rsidRPr="007F3CFC" w:rsidRDefault="00CA7017" w:rsidP="00CE7C09">
            <w:pPr>
              <w:numPr>
                <w:ilvl w:val="0"/>
                <w:numId w:val="44"/>
              </w:numPr>
              <w:spacing w:after="120" w:line="288" w:lineRule="auto"/>
              <w:ind w:left="0" w:firstLine="5"/>
            </w:pPr>
            <w:r w:rsidRPr="007F3CFC">
              <w:t>Набор тестовой информации (контрольных примеров), необходимой для проведения экспериментальных проверок корректности встраивания СКЗИ в прикладное программное обеспечение</w:t>
            </w:r>
          </w:p>
          <w:p w:rsidR="007F3CFC" w:rsidRPr="00233DF4" w:rsidRDefault="007F3CFC" w:rsidP="000A347D">
            <w:pPr>
              <w:spacing w:after="120" w:line="288" w:lineRule="auto"/>
              <w:ind w:left="5"/>
              <w:rPr>
                <w:highlight w:val="yellow"/>
              </w:rPr>
            </w:pPr>
          </w:p>
        </w:tc>
        <w:tc>
          <w:tcPr>
            <w:tcW w:w="3118" w:type="dxa"/>
            <w:shd w:val="clear" w:color="auto" w:fill="auto"/>
          </w:tcPr>
          <w:p w:rsidR="00CA7017" w:rsidRDefault="00CA7017" w:rsidP="00233DF4">
            <w:pPr>
              <w:spacing w:after="120" w:line="288" w:lineRule="auto"/>
            </w:pPr>
            <w:r>
              <w:lastRenderedPageBreak/>
              <w:t>Материалы</w:t>
            </w:r>
            <w:r w:rsidRPr="00DA44D1">
              <w:t xml:space="preserve"> разрабатывается в формате согласованном с  Заказчиком</w:t>
            </w:r>
            <w:r>
              <w:t>.</w:t>
            </w:r>
          </w:p>
          <w:p w:rsidR="00CA7017" w:rsidRDefault="00CA7017" w:rsidP="00233DF4">
            <w:pPr>
              <w:spacing w:after="120" w:line="288" w:lineRule="auto"/>
            </w:pPr>
          </w:p>
        </w:tc>
        <w:tc>
          <w:tcPr>
            <w:tcW w:w="3119" w:type="dxa"/>
            <w:shd w:val="clear" w:color="auto" w:fill="auto"/>
          </w:tcPr>
          <w:p w:rsidR="00CA7017"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r w:rsidRPr="00DA44D1">
              <w:t>.</w:t>
            </w:r>
          </w:p>
          <w:p w:rsidR="007F3CFC" w:rsidRDefault="007F3CFC" w:rsidP="00233DF4">
            <w:pPr>
              <w:spacing w:after="120" w:line="288" w:lineRule="auto"/>
            </w:pPr>
          </w:p>
          <w:p w:rsidR="007F3CFC" w:rsidRPr="007F3CFC" w:rsidRDefault="00E124E2" w:rsidP="007F3CFC">
            <w:pPr>
              <w:spacing w:after="120" w:line="288" w:lineRule="auto"/>
            </w:pPr>
            <w:r>
              <w:lastRenderedPageBreak/>
              <w:t xml:space="preserve">Срок предоставления материалов </w:t>
            </w:r>
            <w:r w:rsidR="007F3CFC" w:rsidRPr="007F3CFC">
              <w:t xml:space="preserve">по пункту 1 - </w:t>
            </w:r>
            <w:r w:rsidR="00A11D57">
              <w:t>апрель</w:t>
            </w:r>
            <w:r w:rsidR="007F3CFC" w:rsidRPr="007F3CFC">
              <w:t xml:space="preserve"> 201</w:t>
            </w:r>
            <w:r w:rsidR="00A11D57">
              <w:t>6</w:t>
            </w:r>
            <w:r w:rsidR="007F3CFC" w:rsidRPr="007F3CFC">
              <w:t>г.</w:t>
            </w:r>
          </w:p>
          <w:p w:rsidR="007F3CFC" w:rsidRPr="00DA44D1" w:rsidRDefault="00E124E2" w:rsidP="007F3CFC">
            <w:pPr>
              <w:spacing w:after="120" w:line="288" w:lineRule="auto"/>
            </w:pPr>
            <w:r>
              <w:t xml:space="preserve">Срок предоставления материалов </w:t>
            </w:r>
            <w:r w:rsidR="007F3CFC" w:rsidRPr="007F3CFC">
              <w:t>по пункту 2 - III квартал 2016г</w:t>
            </w:r>
            <w:r w:rsidR="007F3CFC">
              <w:t>.</w:t>
            </w:r>
          </w:p>
          <w:p w:rsidR="00CA7017" w:rsidRDefault="00CA7017" w:rsidP="00233DF4">
            <w:pPr>
              <w:spacing w:after="120" w:line="288" w:lineRule="auto"/>
            </w:pP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rsidRPr="00241892">
              <w:t>Тестовые с</w:t>
            </w:r>
            <w:r>
              <w:t>ценарии</w:t>
            </w:r>
            <w:r w:rsidRPr="00241892">
              <w:t xml:space="preserve"> для проведения тестирования</w:t>
            </w:r>
          </w:p>
        </w:tc>
        <w:tc>
          <w:tcPr>
            <w:tcW w:w="5103" w:type="dxa"/>
            <w:shd w:val="clear" w:color="auto" w:fill="auto"/>
          </w:tcPr>
          <w:p w:rsidR="00CA7017" w:rsidRDefault="00CA7017" w:rsidP="00233DF4">
            <w:pPr>
              <w:spacing w:after="120" w:line="288" w:lineRule="auto"/>
            </w:pPr>
            <w:r w:rsidRPr="00241892">
              <w:t>Детальное описание тестируемых шагов и ожидаемых результатов для функционального, нагрузочного, интеграционного тестирования, тестирования миграции данных и информационной безопасности</w:t>
            </w:r>
            <w:r>
              <w:t>.</w:t>
            </w:r>
          </w:p>
        </w:tc>
        <w:tc>
          <w:tcPr>
            <w:tcW w:w="3118" w:type="dxa"/>
            <w:shd w:val="clear" w:color="auto" w:fill="auto"/>
          </w:tcPr>
          <w:p w:rsidR="00CA7017" w:rsidRDefault="00CA7017" w:rsidP="00233DF4">
            <w:pPr>
              <w:spacing w:after="120" w:line="288" w:lineRule="auto"/>
            </w:pPr>
            <w:r w:rsidRPr="00DA44D1">
              <w:t>Документ</w:t>
            </w:r>
            <w:r>
              <w:t>ы</w:t>
            </w:r>
            <w:r w:rsidRPr="00DA44D1">
              <w:t xml:space="preserve"> разрабатывается в формате </w:t>
            </w:r>
            <w:r>
              <w:t xml:space="preserve">Исполнителя </w:t>
            </w:r>
            <w:r w:rsidRPr="00F50D55">
              <w:t>(</w:t>
            </w:r>
            <w:proofErr w:type="spellStart"/>
            <w:r>
              <w:t>Test</w:t>
            </w:r>
            <w:proofErr w:type="spellEnd"/>
            <w:r w:rsidR="00E124E2">
              <w:t xml:space="preserve"> </w:t>
            </w:r>
            <w:proofErr w:type="spellStart"/>
            <w:r>
              <w:t>Cases</w:t>
            </w:r>
            <w:proofErr w:type="spellEnd"/>
            <w:r w:rsidRPr="002D0292">
              <w:t xml:space="preserve">, </w:t>
            </w:r>
            <w:proofErr w:type="spellStart"/>
            <w:r w:rsidRPr="00C960F3">
              <w:t>Test</w:t>
            </w:r>
            <w:proofErr w:type="spellEnd"/>
            <w:r w:rsidR="00E124E2">
              <w:t xml:space="preserve"> </w:t>
            </w:r>
            <w:proofErr w:type="spellStart"/>
            <w:r w:rsidRPr="00C960F3">
              <w:t>Scripts</w:t>
            </w:r>
            <w:proofErr w:type="spellEnd"/>
            <w:r w:rsidRPr="00C960F3">
              <w:t>)</w:t>
            </w:r>
            <w:r>
              <w:t>.</w:t>
            </w:r>
          </w:p>
          <w:p w:rsidR="00CA7017" w:rsidRDefault="00CA7017" w:rsidP="00233DF4">
            <w:pPr>
              <w:spacing w:after="120" w:line="288" w:lineRule="auto"/>
            </w:pPr>
            <w:r>
              <w:t>Документ разрабатывается и передается только в электронном виде</w:t>
            </w:r>
          </w:p>
        </w:tc>
        <w:tc>
          <w:tcPr>
            <w:tcW w:w="3119" w:type="dxa"/>
            <w:shd w:val="clear" w:color="auto" w:fill="auto"/>
          </w:tcPr>
          <w:p w:rsidR="00CA7017" w:rsidRPr="00923403"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t>Протоколы тестирования</w:t>
            </w:r>
          </w:p>
        </w:tc>
        <w:tc>
          <w:tcPr>
            <w:tcW w:w="5103" w:type="dxa"/>
            <w:shd w:val="clear" w:color="auto" w:fill="auto"/>
          </w:tcPr>
          <w:p w:rsidR="00CA7017" w:rsidRDefault="00CA7017" w:rsidP="00233DF4">
            <w:pPr>
              <w:spacing w:after="120" w:line="288" w:lineRule="auto"/>
            </w:pPr>
            <w:r>
              <w:t xml:space="preserve">Описание результатов проведения тестирования, включая выявленные ошибки, информацию о зарегистрированных запросах на их исправление, результаты повторных </w:t>
            </w:r>
            <w:r>
              <w:lastRenderedPageBreak/>
              <w:t>тестов по всем видам тестирования: функциональному, нагрузочному, интеграционному, тестированию</w:t>
            </w:r>
            <w:r w:rsidRPr="00241892">
              <w:t xml:space="preserve"> миграции данных и информационной безопасности</w:t>
            </w:r>
            <w:r>
              <w:t>.</w:t>
            </w:r>
          </w:p>
        </w:tc>
        <w:tc>
          <w:tcPr>
            <w:tcW w:w="3118" w:type="dxa"/>
            <w:shd w:val="clear" w:color="auto" w:fill="auto"/>
          </w:tcPr>
          <w:p w:rsidR="00CA7017" w:rsidRDefault="00CA7017" w:rsidP="00233DF4">
            <w:pPr>
              <w:spacing w:after="120" w:line="288" w:lineRule="auto"/>
            </w:pPr>
            <w:r w:rsidRPr="00DA44D1">
              <w:lastRenderedPageBreak/>
              <w:t>Документ разрабатывается в формате согласованном с  Заказчиком</w:t>
            </w:r>
          </w:p>
        </w:tc>
        <w:tc>
          <w:tcPr>
            <w:tcW w:w="3119" w:type="dxa"/>
            <w:shd w:val="clear" w:color="auto" w:fill="auto"/>
          </w:tcPr>
          <w:p w:rsidR="00CA7017" w:rsidRPr="00923403"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w:t>
            </w:r>
            <w:r w:rsidRPr="00DA44D1">
              <w:lastRenderedPageBreak/>
              <w:t>подразделением</w:t>
            </w:r>
            <w:r>
              <w:t>(-</w:t>
            </w:r>
            <w:proofErr w:type="spellStart"/>
            <w:r>
              <w:t>ями</w:t>
            </w:r>
            <w:proofErr w:type="spellEnd"/>
            <w:r>
              <w:t>).</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Pr="00923403" w:rsidRDefault="00CA7017" w:rsidP="00233DF4">
            <w:pPr>
              <w:ind w:left="57"/>
            </w:pPr>
            <w:r>
              <w:t>Программа и методика предварительных испытаний</w:t>
            </w:r>
          </w:p>
        </w:tc>
        <w:tc>
          <w:tcPr>
            <w:tcW w:w="5103" w:type="dxa"/>
            <w:shd w:val="clear" w:color="auto" w:fill="auto"/>
          </w:tcPr>
          <w:p w:rsidR="00CA7017" w:rsidRDefault="00CA7017" w:rsidP="00233DF4">
            <w:pPr>
              <w:spacing w:after="120" w:line="288" w:lineRule="auto"/>
            </w:pPr>
            <w:r>
              <w:t>Описание методики предварительных испытаний, включая сценарии проведения</w:t>
            </w:r>
            <w:r w:rsidR="00E124E2">
              <w:t xml:space="preserve"> </w:t>
            </w:r>
            <w:r>
              <w:t xml:space="preserve">испытаний </w:t>
            </w:r>
            <w:r w:rsidRPr="002A0CC9">
              <w:t>и</w:t>
            </w:r>
            <w:r>
              <w:t xml:space="preserve"> требования к результатам.</w:t>
            </w:r>
          </w:p>
        </w:tc>
        <w:tc>
          <w:tcPr>
            <w:tcW w:w="3118" w:type="dxa"/>
            <w:shd w:val="clear" w:color="auto" w:fill="auto"/>
          </w:tcPr>
          <w:p w:rsidR="00CA7017" w:rsidRPr="00034AEC" w:rsidRDefault="00CA7017" w:rsidP="00233DF4">
            <w:pPr>
              <w:tabs>
                <w:tab w:val="left" w:pos="993"/>
                <w:tab w:val="left" w:pos="1843"/>
              </w:tabs>
              <w:ind w:left="57"/>
            </w:pPr>
            <w:r w:rsidRPr="00923403">
              <w:t>Документ разрабатывается в формате, соответствующем требованиям  ГОСТ 34</w:t>
            </w:r>
          </w:p>
        </w:tc>
        <w:tc>
          <w:tcPr>
            <w:tcW w:w="3119" w:type="dxa"/>
            <w:shd w:val="clear" w:color="auto" w:fill="auto"/>
          </w:tcPr>
          <w:p w:rsidR="00CA7017"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r w:rsidRPr="00DA44D1">
              <w:t>.</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ind w:left="57"/>
            </w:pPr>
            <w:r>
              <w:t>Программа и методика приемочных испытаний</w:t>
            </w:r>
          </w:p>
        </w:tc>
        <w:tc>
          <w:tcPr>
            <w:tcW w:w="5103" w:type="dxa"/>
            <w:shd w:val="clear" w:color="auto" w:fill="auto"/>
          </w:tcPr>
          <w:p w:rsidR="00CA7017" w:rsidRDefault="00CA7017" w:rsidP="00233DF4">
            <w:pPr>
              <w:spacing w:after="120" w:line="288" w:lineRule="auto"/>
            </w:pPr>
            <w:r>
              <w:t>Описание методики проведения приемочных испытаний, включая сценарии проведения</w:t>
            </w:r>
            <w:r w:rsidR="00E124E2">
              <w:t xml:space="preserve"> </w:t>
            </w:r>
            <w:r>
              <w:t xml:space="preserve">испытаний </w:t>
            </w:r>
            <w:r w:rsidRPr="002A0CC9">
              <w:t>и</w:t>
            </w:r>
            <w:r>
              <w:t xml:space="preserve"> требования к результатам.</w:t>
            </w:r>
          </w:p>
        </w:tc>
        <w:tc>
          <w:tcPr>
            <w:tcW w:w="3118" w:type="dxa"/>
            <w:shd w:val="clear" w:color="auto" w:fill="auto"/>
          </w:tcPr>
          <w:p w:rsidR="00CA7017" w:rsidRPr="00923403" w:rsidRDefault="00CA7017" w:rsidP="00233DF4">
            <w:pPr>
              <w:tabs>
                <w:tab w:val="left" w:pos="993"/>
                <w:tab w:val="left" w:pos="1843"/>
              </w:tabs>
              <w:ind w:left="57"/>
            </w:pPr>
            <w:r w:rsidRPr="00923403">
              <w:t>Документ разрабатывается в формате, соответствующем требованиям  ГОСТ 34</w:t>
            </w:r>
          </w:p>
        </w:tc>
        <w:tc>
          <w:tcPr>
            <w:tcW w:w="3119" w:type="dxa"/>
            <w:shd w:val="clear" w:color="auto" w:fill="auto"/>
          </w:tcPr>
          <w:p w:rsidR="00CA7017" w:rsidRPr="00DA44D1"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r w:rsidRPr="00DA44D1">
              <w:t>.</w:t>
            </w:r>
          </w:p>
        </w:tc>
      </w:tr>
      <w:tr w:rsidR="00CA7017" w:rsidRPr="00585E43" w:rsidTr="00233DF4">
        <w:tc>
          <w:tcPr>
            <w:tcW w:w="1951" w:type="dxa"/>
            <w:shd w:val="clear" w:color="auto" w:fill="auto"/>
          </w:tcPr>
          <w:p w:rsidR="00CA7017" w:rsidRDefault="00CA7017" w:rsidP="00233DF4">
            <w:pPr>
              <w:spacing w:after="120" w:line="288" w:lineRule="auto"/>
            </w:pPr>
            <w:r>
              <w:t xml:space="preserve">Этап 4. </w:t>
            </w:r>
            <w:r w:rsidRPr="002A25DF">
              <w:t>Проведение опытной эксплуатации</w:t>
            </w:r>
          </w:p>
          <w:p w:rsidR="00CA7017" w:rsidRDefault="00CA7017" w:rsidP="00233DF4">
            <w:pPr>
              <w:spacing w:after="120" w:line="288" w:lineRule="auto"/>
            </w:pPr>
          </w:p>
        </w:tc>
        <w:tc>
          <w:tcPr>
            <w:tcW w:w="2155" w:type="dxa"/>
            <w:shd w:val="clear" w:color="auto" w:fill="auto"/>
          </w:tcPr>
          <w:p w:rsidR="00CA7017" w:rsidRDefault="00CA7017" w:rsidP="00233DF4">
            <w:pPr>
              <w:ind w:left="57"/>
            </w:pPr>
            <w:r>
              <w:t>Программа опытной эксплуатации</w:t>
            </w:r>
          </w:p>
          <w:p w:rsidR="00CA7017" w:rsidRDefault="00CA7017" w:rsidP="00233DF4">
            <w:pPr>
              <w:tabs>
                <w:tab w:val="left" w:pos="993"/>
                <w:tab w:val="left" w:pos="1843"/>
              </w:tabs>
              <w:ind w:left="57"/>
            </w:pPr>
          </w:p>
        </w:tc>
        <w:tc>
          <w:tcPr>
            <w:tcW w:w="5103" w:type="dxa"/>
            <w:shd w:val="clear" w:color="auto" w:fill="auto"/>
          </w:tcPr>
          <w:p w:rsidR="00CA7017" w:rsidRDefault="00CA7017" w:rsidP="00233DF4">
            <w:pPr>
              <w:ind w:left="28"/>
            </w:pPr>
            <w:r>
              <w:t>Описание методики проведения опытной эксплуатации, включая:</w:t>
            </w:r>
          </w:p>
          <w:p w:rsidR="00CA7017" w:rsidRDefault="00CA7017" w:rsidP="00233DF4">
            <w:pPr>
              <w:ind w:left="28"/>
            </w:pPr>
            <w:r>
              <w:t>- сценарии проведения</w:t>
            </w:r>
            <w:r w:rsidRPr="002A0CC9">
              <w:t xml:space="preserve"> и</w:t>
            </w:r>
            <w:r>
              <w:t xml:space="preserve"> требования к результатам, </w:t>
            </w:r>
          </w:p>
          <w:p w:rsidR="00CA7017" w:rsidRDefault="00CA7017" w:rsidP="00233DF4">
            <w:pPr>
              <w:ind w:left="28"/>
            </w:pPr>
            <w:r>
              <w:t xml:space="preserve">- календарный план мероприятий, </w:t>
            </w:r>
          </w:p>
          <w:p w:rsidR="00CA7017" w:rsidRDefault="00CA7017" w:rsidP="00233DF4">
            <w:pPr>
              <w:ind w:left="28"/>
            </w:pPr>
            <w:r>
              <w:t>- разграничение ответственности за их проведение,</w:t>
            </w:r>
          </w:p>
          <w:p w:rsidR="00CA7017" w:rsidRDefault="00CA7017" w:rsidP="00233DF4">
            <w:pPr>
              <w:ind w:left="28"/>
            </w:pPr>
            <w:r>
              <w:t>- перечень объектов испытаний и опытной эксплуатации</w:t>
            </w:r>
          </w:p>
          <w:p w:rsidR="00CA7017" w:rsidRDefault="00CA7017" w:rsidP="00233DF4">
            <w:pPr>
              <w:ind w:left="28"/>
            </w:pPr>
            <w:r>
              <w:t xml:space="preserve">- журнал зарегистрированных ошибок и </w:t>
            </w:r>
            <w:r>
              <w:lastRenderedPageBreak/>
              <w:t>проблем (при наличии) и путей их решения.</w:t>
            </w:r>
          </w:p>
        </w:tc>
        <w:tc>
          <w:tcPr>
            <w:tcW w:w="3118" w:type="dxa"/>
            <w:shd w:val="clear" w:color="auto" w:fill="auto"/>
          </w:tcPr>
          <w:p w:rsidR="00CA7017" w:rsidRDefault="00CA7017" w:rsidP="00233DF4">
            <w:pPr>
              <w:spacing w:after="120" w:line="288" w:lineRule="auto"/>
            </w:pPr>
            <w:r w:rsidRPr="00DA44D1">
              <w:lastRenderedPageBreak/>
              <w:t>Документ разрабатывается в формате согласованном с  Заказчиком</w:t>
            </w:r>
            <w:r>
              <w:t>.</w:t>
            </w:r>
          </w:p>
          <w:p w:rsidR="00CA7017" w:rsidRPr="00034AEC" w:rsidRDefault="00CA7017" w:rsidP="00233DF4">
            <w:pPr>
              <w:spacing w:after="120" w:line="288" w:lineRule="auto"/>
            </w:pPr>
          </w:p>
        </w:tc>
        <w:tc>
          <w:tcPr>
            <w:tcW w:w="3119" w:type="dxa"/>
            <w:shd w:val="clear" w:color="auto" w:fill="auto"/>
          </w:tcPr>
          <w:p w:rsidR="00CA7017"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r w:rsidRPr="00DA44D1">
              <w:t>.</w:t>
            </w:r>
          </w:p>
        </w:tc>
      </w:tr>
      <w:tr w:rsidR="00CA7017" w:rsidRPr="00585E43" w:rsidTr="00233DF4">
        <w:tc>
          <w:tcPr>
            <w:tcW w:w="1951" w:type="dxa"/>
            <w:vMerge w:val="restart"/>
            <w:shd w:val="clear" w:color="auto" w:fill="auto"/>
          </w:tcPr>
          <w:p w:rsidR="00CA7017" w:rsidRDefault="00CA7017" w:rsidP="00233DF4">
            <w:pPr>
              <w:spacing w:after="120" w:line="288" w:lineRule="auto"/>
            </w:pPr>
            <w:r>
              <w:lastRenderedPageBreak/>
              <w:t xml:space="preserve">Этап 6. </w:t>
            </w:r>
            <w:r w:rsidRPr="002A25DF">
              <w:t>Ввод в постоянную эксплуатацию АС ППС в пилотном регионе</w:t>
            </w:r>
          </w:p>
        </w:tc>
        <w:tc>
          <w:tcPr>
            <w:tcW w:w="2155" w:type="dxa"/>
            <w:shd w:val="clear" w:color="auto" w:fill="auto"/>
          </w:tcPr>
          <w:p w:rsidR="00CA7017" w:rsidRDefault="00CA7017" w:rsidP="00233DF4">
            <w:pPr>
              <w:spacing w:after="120" w:line="288" w:lineRule="auto"/>
            </w:pPr>
            <w:r>
              <w:t xml:space="preserve">Детальный план </w:t>
            </w:r>
            <w:r w:rsidRPr="005947BE">
              <w:t>по разв</w:t>
            </w:r>
            <w:r w:rsidR="00753561">
              <w:t>е</w:t>
            </w:r>
            <w:r w:rsidRPr="005947BE">
              <w:t>ртыванию системы</w:t>
            </w:r>
            <w:r>
              <w:t xml:space="preserve"> в пилотном регионе</w:t>
            </w:r>
          </w:p>
        </w:tc>
        <w:tc>
          <w:tcPr>
            <w:tcW w:w="5103" w:type="dxa"/>
            <w:shd w:val="clear" w:color="auto" w:fill="auto"/>
          </w:tcPr>
          <w:p w:rsidR="00CA7017" w:rsidRDefault="00CA7017" w:rsidP="00233DF4">
            <w:pPr>
              <w:spacing w:after="120" w:line="288" w:lineRule="auto"/>
            </w:pPr>
            <w:r>
              <w:t>Детальный п</w:t>
            </w:r>
            <w:r w:rsidRPr="00241892">
              <w:t>лан мероприятий по запуску</w:t>
            </w:r>
            <w:r>
              <w:t xml:space="preserve"> системы </w:t>
            </w:r>
            <w:r w:rsidRPr="00241892">
              <w:t>в промышленную эксплуатацию</w:t>
            </w:r>
            <w:r>
              <w:t xml:space="preserve"> в пилотном регионе, включая план коммуникаций, план мобилизации ресурсов, контрольные точки готовности к запуску, задачи по миграции данных и др.</w:t>
            </w:r>
          </w:p>
        </w:tc>
        <w:tc>
          <w:tcPr>
            <w:tcW w:w="3118" w:type="dxa"/>
            <w:shd w:val="clear" w:color="auto" w:fill="auto"/>
          </w:tcPr>
          <w:p w:rsidR="00CA7017" w:rsidRDefault="00CA7017" w:rsidP="00233DF4">
            <w:pPr>
              <w:spacing w:after="120" w:line="288" w:lineRule="auto"/>
            </w:pPr>
            <w:r w:rsidRPr="00DA44D1">
              <w:t>Документ разрабатывается в формате согласованном с  Заказчиком</w:t>
            </w:r>
            <w:r>
              <w:t>.</w:t>
            </w:r>
          </w:p>
          <w:p w:rsidR="00CA7017" w:rsidRDefault="00CA7017" w:rsidP="00233DF4">
            <w:pPr>
              <w:spacing w:after="120" w:line="288" w:lineRule="auto"/>
            </w:pPr>
          </w:p>
        </w:tc>
        <w:tc>
          <w:tcPr>
            <w:tcW w:w="3119" w:type="dxa"/>
            <w:shd w:val="clear" w:color="auto" w:fill="auto"/>
          </w:tcPr>
          <w:p w:rsidR="00CA7017"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r w:rsidRPr="00DA44D1">
              <w:t>.</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rsidRPr="005947BE">
              <w:t xml:space="preserve">План возврата к предыдущему решению в случае неуспешного запуска </w:t>
            </w:r>
            <w:r>
              <w:t xml:space="preserve">АС </w:t>
            </w:r>
            <w:r w:rsidRPr="005947BE">
              <w:t>ППС</w:t>
            </w:r>
          </w:p>
        </w:tc>
        <w:tc>
          <w:tcPr>
            <w:tcW w:w="5103" w:type="dxa"/>
            <w:shd w:val="clear" w:color="auto" w:fill="auto"/>
          </w:tcPr>
          <w:p w:rsidR="00CA7017" w:rsidRDefault="00CA7017" w:rsidP="00233DF4">
            <w:pPr>
              <w:spacing w:after="120" w:line="288" w:lineRule="auto"/>
            </w:pPr>
            <w:r>
              <w:t>Описание мероприятий по возврату к эксплуатации текущих ИТ-систем Банка России (БЭСП и РАБИС НП) и сроков их проведения.</w:t>
            </w:r>
          </w:p>
        </w:tc>
        <w:tc>
          <w:tcPr>
            <w:tcW w:w="3118" w:type="dxa"/>
            <w:shd w:val="clear" w:color="auto" w:fill="auto"/>
          </w:tcPr>
          <w:p w:rsidR="00CA7017" w:rsidRDefault="00CA7017" w:rsidP="00233DF4">
            <w:pPr>
              <w:spacing w:after="120" w:line="288" w:lineRule="auto"/>
            </w:pPr>
            <w:r w:rsidRPr="00DA44D1">
              <w:t>Документ разрабатывается в формате согласованном с  Заказчиком</w:t>
            </w:r>
            <w:r>
              <w:t>.</w:t>
            </w:r>
          </w:p>
        </w:tc>
        <w:tc>
          <w:tcPr>
            <w:tcW w:w="3119" w:type="dxa"/>
            <w:shd w:val="clear" w:color="auto" w:fill="auto"/>
          </w:tcPr>
          <w:p w:rsidR="00CA7017"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r w:rsidRPr="00DA44D1">
              <w:t>.</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t>Протокол проведения испытаний, акт запуска АС ППС в пилотном регионе</w:t>
            </w:r>
          </w:p>
        </w:tc>
        <w:tc>
          <w:tcPr>
            <w:tcW w:w="5103" w:type="dxa"/>
            <w:shd w:val="clear" w:color="auto" w:fill="auto"/>
          </w:tcPr>
          <w:p w:rsidR="00CA7017" w:rsidRDefault="00CA7017" w:rsidP="00233DF4">
            <w:pPr>
              <w:spacing w:after="120" w:line="288" w:lineRule="auto"/>
            </w:pPr>
            <w:r>
              <w:t xml:space="preserve">Описание результатов </w:t>
            </w:r>
            <w:r w:rsidRPr="00241892">
              <w:t xml:space="preserve">запуска </w:t>
            </w:r>
            <w:r>
              <w:t>АС ППС в пилотном регионе, включая журнал зарегистрированных ошибок и проблем и пути их решения.</w:t>
            </w:r>
          </w:p>
        </w:tc>
        <w:tc>
          <w:tcPr>
            <w:tcW w:w="3118" w:type="dxa"/>
            <w:shd w:val="clear" w:color="auto" w:fill="auto"/>
          </w:tcPr>
          <w:p w:rsidR="00CA7017" w:rsidRDefault="00CA7017" w:rsidP="00233DF4">
            <w:pPr>
              <w:spacing w:after="120" w:line="288" w:lineRule="auto"/>
            </w:pPr>
            <w:r w:rsidRPr="00DA44D1">
              <w:t>Документ разрабатывается в формате согласованном с  Заказчиком</w:t>
            </w:r>
            <w:r>
              <w:t>.</w:t>
            </w:r>
          </w:p>
          <w:p w:rsidR="00CA7017" w:rsidRDefault="00CA7017" w:rsidP="00233DF4">
            <w:pPr>
              <w:spacing w:after="120" w:line="288" w:lineRule="auto"/>
            </w:pPr>
          </w:p>
        </w:tc>
        <w:tc>
          <w:tcPr>
            <w:tcW w:w="3119" w:type="dxa"/>
            <w:shd w:val="clear" w:color="auto" w:fill="auto"/>
          </w:tcPr>
          <w:p w:rsidR="00CA7017"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r w:rsidRPr="00DA44D1">
              <w:t>.</w:t>
            </w:r>
          </w:p>
        </w:tc>
      </w:tr>
      <w:tr w:rsidR="00CA7017" w:rsidRPr="00585E43" w:rsidTr="00233DF4">
        <w:tc>
          <w:tcPr>
            <w:tcW w:w="1951" w:type="dxa"/>
            <w:vMerge w:val="restart"/>
            <w:shd w:val="clear" w:color="auto" w:fill="auto"/>
          </w:tcPr>
          <w:p w:rsidR="00CA7017" w:rsidRDefault="00CA7017" w:rsidP="00233DF4">
            <w:pPr>
              <w:spacing w:after="120" w:line="288" w:lineRule="auto"/>
            </w:pPr>
            <w:r>
              <w:t xml:space="preserve">Этап 7. </w:t>
            </w:r>
            <w:r w:rsidRPr="002A25DF">
              <w:t>Ввод в постоянную эксплуатацию АС ППС в других регионах</w:t>
            </w:r>
          </w:p>
        </w:tc>
        <w:tc>
          <w:tcPr>
            <w:tcW w:w="2155" w:type="dxa"/>
            <w:shd w:val="clear" w:color="auto" w:fill="auto"/>
          </w:tcPr>
          <w:p w:rsidR="00CA7017" w:rsidRDefault="00CA7017" w:rsidP="00233DF4">
            <w:pPr>
              <w:spacing w:after="120" w:line="288" w:lineRule="auto"/>
            </w:pPr>
            <w:r>
              <w:t>План ввода в действие АС ППС в регионе/группе регионов</w:t>
            </w:r>
          </w:p>
        </w:tc>
        <w:tc>
          <w:tcPr>
            <w:tcW w:w="5103" w:type="dxa"/>
            <w:shd w:val="clear" w:color="auto" w:fill="auto"/>
          </w:tcPr>
          <w:p w:rsidR="00CA7017" w:rsidRDefault="00CA7017" w:rsidP="00233DF4">
            <w:pPr>
              <w:spacing w:after="120" w:line="288" w:lineRule="auto"/>
            </w:pPr>
            <w:r>
              <w:t>Детальный п</w:t>
            </w:r>
            <w:r w:rsidRPr="00241892">
              <w:t>лан мероприятий по запуску</w:t>
            </w:r>
            <w:r>
              <w:t xml:space="preserve"> системы </w:t>
            </w:r>
            <w:r w:rsidRPr="00241892">
              <w:t>в промышленную эксплуатацию</w:t>
            </w:r>
            <w:r>
              <w:t xml:space="preserve"> в регионе/группе регионов.</w:t>
            </w:r>
          </w:p>
        </w:tc>
        <w:tc>
          <w:tcPr>
            <w:tcW w:w="3118" w:type="dxa"/>
            <w:shd w:val="clear" w:color="auto" w:fill="auto"/>
          </w:tcPr>
          <w:p w:rsidR="00CA7017" w:rsidRDefault="00CA7017" w:rsidP="00233DF4">
            <w:pPr>
              <w:spacing w:after="120" w:line="288" w:lineRule="auto"/>
            </w:pPr>
            <w:r w:rsidRPr="00DA44D1">
              <w:t>Документ разрабатывается в формате согласованном с  Заказчиком</w:t>
            </w:r>
            <w:r>
              <w:t>.</w:t>
            </w:r>
          </w:p>
          <w:p w:rsidR="00CA7017" w:rsidRDefault="00CA7017" w:rsidP="00233DF4">
            <w:pPr>
              <w:spacing w:after="120" w:line="288" w:lineRule="auto"/>
            </w:pPr>
          </w:p>
        </w:tc>
        <w:tc>
          <w:tcPr>
            <w:tcW w:w="3119" w:type="dxa"/>
            <w:shd w:val="clear" w:color="auto" w:fill="auto"/>
          </w:tcPr>
          <w:p w:rsidR="00CA7017"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r w:rsidRPr="00DA44D1">
              <w:t>.</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t>Протокол проведения испытаний, акт  запуска АС ППС в регионе/группе регионов</w:t>
            </w:r>
          </w:p>
        </w:tc>
        <w:tc>
          <w:tcPr>
            <w:tcW w:w="5103" w:type="dxa"/>
            <w:shd w:val="clear" w:color="auto" w:fill="auto"/>
          </w:tcPr>
          <w:p w:rsidR="00CA7017" w:rsidRDefault="00CA7017" w:rsidP="00233DF4">
            <w:pPr>
              <w:spacing w:after="120" w:line="288" w:lineRule="auto"/>
            </w:pPr>
            <w:r>
              <w:t xml:space="preserve">Описание результатов </w:t>
            </w:r>
            <w:r w:rsidRPr="00241892">
              <w:t xml:space="preserve">запуска </w:t>
            </w:r>
            <w:r>
              <w:t>АС ППС, включая журнал зарегистрированных ошибок и проблем и пути их решения.</w:t>
            </w:r>
          </w:p>
        </w:tc>
        <w:tc>
          <w:tcPr>
            <w:tcW w:w="3118" w:type="dxa"/>
            <w:shd w:val="clear" w:color="auto" w:fill="auto"/>
          </w:tcPr>
          <w:p w:rsidR="00CA7017" w:rsidRDefault="00CA7017" w:rsidP="00233DF4">
            <w:pPr>
              <w:spacing w:after="120" w:line="288" w:lineRule="auto"/>
            </w:pPr>
            <w:r w:rsidRPr="00DA44D1">
              <w:t>Документ разрабатывается в формате согласованном с  Заказчиком</w:t>
            </w:r>
            <w:r>
              <w:t>.</w:t>
            </w:r>
          </w:p>
        </w:tc>
        <w:tc>
          <w:tcPr>
            <w:tcW w:w="3119" w:type="dxa"/>
            <w:shd w:val="clear" w:color="auto" w:fill="auto"/>
          </w:tcPr>
          <w:p w:rsidR="00CA7017" w:rsidRPr="00923403"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p>
        </w:tc>
      </w:tr>
      <w:tr w:rsidR="00CA7017" w:rsidRPr="00585E43" w:rsidTr="00233DF4">
        <w:tc>
          <w:tcPr>
            <w:tcW w:w="1951" w:type="dxa"/>
            <w:vMerge w:val="restart"/>
            <w:shd w:val="clear" w:color="auto" w:fill="auto"/>
          </w:tcPr>
          <w:p w:rsidR="00CA7017" w:rsidRDefault="00CA7017" w:rsidP="00233DF4">
            <w:pPr>
              <w:spacing w:after="120" w:line="288" w:lineRule="auto"/>
            </w:pPr>
            <w:r>
              <w:t xml:space="preserve">Этап 8. </w:t>
            </w:r>
            <w:r w:rsidRPr="002A25DF">
              <w:t xml:space="preserve">Организация в Банке России </w:t>
            </w:r>
            <w:r w:rsidRPr="00B1757A">
              <w:t>процессов управления требованиями, изменениями, разработки и сопровождения</w:t>
            </w:r>
          </w:p>
        </w:tc>
        <w:tc>
          <w:tcPr>
            <w:tcW w:w="2155" w:type="dxa"/>
            <w:shd w:val="clear" w:color="auto" w:fill="auto"/>
          </w:tcPr>
          <w:p w:rsidR="00CA7017" w:rsidRDefault="00CA7017" w:rsidP="00233DF4">
            <w:pPr>
              <w:spacing w:after="120" w:line="288" w:lineRule="auto"/>
            </w:pPr>
            <w:r>
              <w:t xml:space="preserve">Проект положения о центре компетенций, </w:t>
            </w:r>
          </w:p>
        </w:tc>
        <w:tc>
          <w:tcPr>
            <w:tcW w:w="5103" w:type="dxa"/>
            <w:shd w:val="clear" w:color="auto" w:fill="auto"/>
          </w:tcPr>
          <w:p w:rsidR="00CA7017" w:rsidRDefault="00CA7017" w:rsidP="00233DF4">
            <w:pPr>
              <w:spacing w:after="120" w:line="288" w:lineRule="auto"/>
            </w:pPr>
            <w:r>
              <w:t xml:space="preserve">Положение о центре компетенций. </w:t>
            </w:r>
          </w:p>
        </w:tc>
        <w:tc>
          <w:tcPr>
            <w:tcW w:w="3118" w:type="dxa"/>
            <w:shd w:val="clear" w:color="auto" w:fill="auto"/>
          </w:tcPr>
          <w:p w:rsidR="00CA7017" w:rsidRDefault="00CA7017" w:rsidP="00233DF4">
            <w:pPr>
              <w:spacing w:after="120" w:line="288" w:lineRule="auto"/>
            </w:pPr>
            <w:r w:rsidRPr="00DA44D1">
              <w:t>Документ разрабатывается в формате согласованном с  Заказчиком</w:t>
            </w:r>
          </w:p>
        </w:tc>
        <w:tc>
          <w:tcPr>
            <w:tcW w:w="3119" w:type="dxa"/>
            <w:shd w:val="clear" w:color="auto" w:fill="auto"/>
          </w:tcPr>
          <w:p w:rsidR="00CA7017"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t>Проект регламента по созданию и  работе  центра компетенций.</w:t>
            </w:r>
          </w:p>
        </w:tc>
        <w:tc>
          <w:tcPr>
            <w:tcW w:w="5103" w:type="dxa"/>
            <w:shd w:val="clear" w:color="auto" w:fill="auto"/>
          </w:tcPr>
          <w:p w:rsidR="00CA7017" w:rsidRDefault="00CA7017" w:rsidP="00233DF4">
            <w:pPr>
              <w:spacing w:after="120" w:line="288" w:lineRule="auto"/>
            </w:pPr>
            <w:r>
              <w:t>Регламента по созданию и  работе  центра компетенций</w:t>
            </w:r>
          </w:p>
        </w:tc>
        <w:tc>
          <w:tcPr>
            <w:tcW w:w="3118" w:type="dxa"/>
            <w:shd w:val="clear" w:color="auto" w:fill="auto"/>
          </w:tcPr>
          <w:p w:rsidR="00CA7017" w:rsidRPr="00DA44D1" w:rsidRDefault="00CA7017" w:rsidP="00233DF4">
            <w:pPr>
              <w:spacing w:after="120" w:line="288" w:lineRule="auto"/>
            </w:pPr>
            <w:r w:rsidRPr="00DA44D1">
              <w:t>Документ разрабатывается в формате согласованном с  Заказчиком</w:t>
            </w:r>
          </w:p>
        </w:tc>
        <w:tc>
          <w:tcPr>
            <w:tcW w:w="3119" w:type="dxa"/>
            <w:shd w:val="clear" w:color="auto" w:fill="auto"/>
          </w:tcPr>
          <w:p w:rsidR="00CA7017" w:rsidRPr="00DA44D1"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t>План мероприятий по созданию центра компетенций</w:t>
            </w:r>
          </w:p>
        </w:tc>
        <w:tc>
          <w:tcPr>
            <w:tcW w:w="5103" w:type="dxa"/>
            <w:shd w:val="clear" w:color="auto" w:fill="auto"/>
          </w:tcPr>
          <w:p w:rsidR="00CA7017" w:rsidRDefault="00CA7017" w:rsidP="00233DF4">
            <w:pPr>
              <w:spacing w:after="120" w:line="288" w:lineRule="auto"/>
            </w:pPr>
            <w:r>
              <w:t>План мероприятий по созданию центра компетенций</w:t>
            </w:r>
          </w:p>
        </w:tc>
        <w:tc>
          <w:tcPr>
            <w:tcW w:w="3118" w:type="dxa"/>
            <w:shd w:val="clear" w:color="auto" w:fill="auto"/>
          </w:tcPr>
          <w:p w:rsidR="00CA7017" w:rsidRPr="00DA44D1" w:rsidRDefault="00CA7017" w:rsidP="00233DF4">
            <w:pPr>
              <w:spacing w:after="120" w:line="288" w:lineRule="auto"/>
            </w:pPr>
            <w:r w:rsidRPr="00DA44D1">
              <w:t>Документ разрабатывается в формате согласованном с  Заказчиком</w:t>
            </w:r>
          </w:p>
        </w:tc>
        <w:tc>
          <w:tcPr>
            <w:tcW w:w="3119" w:type="dxa"/>
            <w:shd w:val="clear" w:color="auto" w:fill="auto"/>
          </w:tcPr>
          <w:p w:rsidR="00CA7017" w:rsidRPr="00DA44D1"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t xml:space="preserve">Проект Регламент </w:t>
            </w:r>
            <w:r>
              <w:lastRenderedPageBreak/>
              <w:t>работы центра компетенций.</w:t>
            </w:r>
          </w:p>
        </w:tc>
        <w:tc>
          <w:tcPr>
            <w:tcW w:w="5103" w:type="dxa"/>
            <w:shd w:val="clear" w:color="auto" w:fill="auto"/>
          </w:tcPr>
          <w:p w:rsidR="00CA7017" w:rsidRDefault="00CA7017" w:rsidP="00233DF4">
            <w:pPr>
              <w:spacing w:after="120" w:line="288" w:lineRule="auto"/>
            </w:pPr>
            <w:r>
              <w:lastRenderedPageBreak/>
              <w:t xml:space="preserve">Регламент организации поддержки </w:t>
            </w:r>
            <w:r>
              <w:lastRenderedPageBreak/>
              <w:t>функционирования системы</w:t>
            </w:r>
          </w:p>
        </w:tc>
        <w:tc>
          <w:tcPr>
            <w:tcW w:w="3118" w:type="dxa"/>
            <w:shd w:val="clear" w:color="auto" w:fill="auto"/>
          </w:tcPr>
          <w:p w:rsidR="00CA7017" w:rsidRPr="00DA44D1" w:rsidRDefault="00CA7017" w:rsidP="00233DF4">
            <w:pPr>
              <w:spacing w:after="120" w:line="288" w:lineRule="auto"/>
            </w:pPr>
            <w:r w:rsidRPr="00DA44D1">
              <w:lastRenderedPageBreak/>
              <w:t xml:space="preserve">Документ разрабатывается </w:t>
            </w:r>
            <w:r w:rsidRPr="00DA44D1">
              <w:lastRenderedPageBreak/>
              <w:t>в формате согласованном с  Заказчиком</w:t>
            </w:r>
          </w:p>
        </w:tc>
        <w:tc>
          <w:tcPr>
            <w:tcW w:w="3119" w:type="dxa"/>
            <w:shd w:val="clear" w:color="auto" w:fill="auto"/>
          </w:tcPr>
          <w:p w:rsidR="00CA7017" w:rsidRPr="00DA44D1" w:rsidRDefault="00CA7017" w:rsidP="00233DF4">
            <w:pPr>
              <w:spacing w:after="120" w:line="288" w:lineRule="auto"/>
            </w:pPr>
            <w:r w:rsidRPr="00DA44D1">
              <w:lastRenderedPageBreak/>
              <w:t xml:space="preserve">Заказчик организует </w:t>
            </w:r>
            <w:r w:rsidRPr="00DA44D1">
              <w:lastRenderedPageBreak/>
              <w:t>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p>
        </w:tc>
      </w:tr>
      <w:tr w:rsidR="00CA7017" w:rsidRPr="00585E43" w:rsidTr="00233DF4">
        <w:tc>
          <w:tcPr>
            <w:tcW w:w="1951" w:type="dxa"/>
            <w:vMerge/>
            <w:shd w:val="clear" w:color="auto" w:fill="auto"/>
          </w:tcPr>
          <w:p w:rsidR="00CA7017" w:rsidRDefault="00CA7017" w:rsidP="00233DF4">
            <w:pPr>
              <w:spacing w:after="120" w:line="288" w:lineRule="auto"/>
            </w:pPr>
          </w:p>
        </w:tc>
        <w:tc>
          <w:tcPr>
            <w:tcW w:w="2155" w:type="dxa"/>
            <w:shd w:val="clear" w:color="auto" w:fill="auto"/>
          </w:tcPr>
          <w:p w:rsidR="00CA7017" w:rsidRDefault="00CA7017" w:rsidP="00233DF4">
            <w:pPr>
              <w:spacing w:after="120" w:line="288" w:lineRule="auto"/>
            </w:pPr>
            <w:r w:rsidRPr="00D513C7">
              <w:t xml:space="preserve">Стандарты </w:t>
            </w:r>
            <w:r>
              <w:t xml:space="preserve">кодирования, принятые в проекте </w:t>
            </w:r>
          </w:p>
        </w:tc>
        <w:tc>
          <w:tcPr>
            <w:tcW w:w="5103" w:type="dxa"/>
            <w:shd w:val="clear" w:color="auto" w:fill="auto"/>
          </w:tcPr>
          <w:p w:rsidR="00CA7017" w:rsidRDefault="00CA7017" w:rsidP="00233DF4">
            <w:pPr>
              <w:spacing w:after="120" w:line="288" w:lineRule="auto"/>
            </w:pPr>
            <w:r>
              <w:t>Инструкция, содержащая описание процессов разработки, стандартов кодирования,  руководство  по применению инструментов разработки, контроля и документирования исходного кода.</w:t>
            </w:r>
          </w:p>
          <w:p w:rsidR="00CA7017" w:rsidRDefault="00CA7017" w:rsidP="00233DF4">
            <w:pPr>
              <w:spacing w:after="120" w:line="288" w:lineRule="auto"/>
            </w:pPr>
            <w:r>
              <w:t xml:space="preserve">Описание </w:t>
            </w:r>
            <w:r w:rsidRPr="00D513C7">
              <w:t>методов</w:t>
            </w:r>
            <w:r>
              <w:t xml:space="preserve"> и процессов</w:t>
            </w:r>
            <w:r w:rsidRPr="00D513C7">
              <w:t xml:space="preserve"> разработки, включая описание инс</w:t>
            </w:r>
            <w:r>
              <w:t xml:space="preserve">трументов и средств </w:t>
            </w:r>
            <w:proofErr w:type="gramStart"/>
            <w:r>
              <w:t>разработки</w:t>
            </w:r>
            <w:proofErr w:type="gramEnd"/>
            <w:r>
              <w:t xml:space="preserve"> а также </w:t>
            </w:r>
            <w:r w:rsidRPr="00D513C7">
              <w:t>инструментов контроля и документирования исходного кода</w:t>
            </w:r>
            <w:r>
              <w:t>.</w:t>
            </w:r>
          </w:p>
        </w:tc>
        <w:tc>
          <w:tcPr>
            <w:tcW w:w="3118" w:type="dxa"/>
            <w:shd w:val="clear" w:color="auto" w:fill="auto"/>
          </w:tcPr>
          <w:p w:rsidR="00CA7017" w:rsidRDefault="00CA7017" w:rsidP="00233DF4">
            <w:pPr>
              <w:spacing w:after="120" w:line="288" w:lineRule="auto"/>
            </w:pPr>
            <w:r w:rsidRPr="00DA44D1">
              <w:t>Документ разрабатывается в формате согласованном с  Заказчиком</w:t>
            </w:r>
            <w:r>
              <w:t>.</w:t>
            </w:r>
          </w:p>
          <w:p w:rsidR="00CA7017" w:rsidRDefault="00CA7017" w:rsidP="00233DF4">
            <w:pPr>
              <w:spacing w:after="120" w:line="288" w:lineRule="auto"/>
            </w:pPr>
            <w:r w:rsidRPr="00DA44D1">
              <w:t>Документ должен содержать информацию</w:t>
            </w:r>
            <w:r w:rsidR="00E124E2">
              <w:t xml:space="preserve"> </w:t>
            </w:r>
            <w:r>
              <w:t>о</w:t>
            </w:r>
            <w:r w:rsidR="00E124E2">
              <w:t>б</w:t>
            </w:r>
            <w:r>
              <w:t xml:space="preserve"> и</w:t>
            </w:r>
            <w:r w:rsidRPr="00320058">
              <w:t>нструмент</w:t>
            </w:r>
            <w:r>
              <w:t>ах</w:t>
            </w:r>
            <w:r w:rsidRPr="00DA44D1">
              <w:t xml:space="preserve"> разработки,</w:t>
            </w:r>
            <w:r>
              <w:t xml:space="preserve"> р</w:t>
            </w:r>
            <w:r w:rsidRPr="00320058">
              <w:t>егламент</w:t>
            </w:r>
            <w:r>
              <w:t xml:space="preserve">ах </w:t>
            </w:r>
            <w:r w:rsidRPr="00DA44D1">
              <w:t>кодирования</w:t>
            </w:r>
            <w:r>
              <w:t>, р</w:t>
            </w:r>
            <w:r w:rsidRPr="00320058">
              <w:t>егламент</w:t>
            </w:r>
            <w:r>
              <w:t xml:space="preserve">ах </w:t>
            </w:r>
            <w:r w:rsidRPr="00DA44D1">
              <w:t>выпуска версий</w:t>
            </w:r>
          </w:p>
        </w:tc>
        <w:tc>
          <w:tcPr>
            <w:tcW w:w="3119" w:type="dxa"/>
            <w:shd w:val="clear" w:color="auto" w:fill="auto"/>
          </w:tcPr>
          <w:p w:rsidR="00CA7017" w:rsidRDefault="00CA7017" w:rsidP="00233DF4">
            <w:pPr>
              <w:spacing w:after="120" w:line="288" w:lineRule="auto"/>
            </w:pPr>
            <w:r w:rsidRPr="00DA44D1">
              <w:t xml:space="preserve">Документ </w:t>
            </w:r>
            <w:r>
              <w:t>согласовывается ответственным</w:t>
            </w:r>
            <w:r w:rsidRPr="00DA44D1">
              <w:t xml:space="preserve"> подразделени</w:t>
            </w:r>
            <w:r>
              <w:t>ем</w:t>
            </w:r>
            <w:r w:rsidRPr="00DA44D1">
              <w:t xml:space="preserve"> ЦБ РФ</w:t>
            </w:r>
          </w:p>
          <w:p w:rsidR="00CA7017" w:rsidRDefault="00CA7017" w:rsidP="00233DF4">
            <w:pPr>
              <w:spacing w:after="120" w:line="288" w:lineRule="auto"/>
            </w:pPr>
          </w:p>
        </w:tc>
      </w:tr>
      <w:tr w:rsidR="00CA7017" w:rsidRPr="00585E43" w:rsidTr="00233DF4">
        <w:tc>
          <w:tcPr>
            <w:tcW w:w="1951" w:type="dxa"/>
            <w:shd w:val="clear" w:color="auto" w:fill="auto"/>
          </w:tcPr>
          <w:p w:rsidR="00CA7017" w:rsidRDefault="00CA7017" w:rsidP="00233DF4">
            <w:pPr>
              <w:spacing w:after="120" w:line="288" w:lineRule="auto"/>
            </w:pPr>
          </w:p>
        </w:tc>
        <w:tc>
          <w:tcPr>
            <w:tcW w:w="2155" w:type="dxa"/>
            <w:shd w:val="clear" w:color="auto" w:fill="auto"/>
          </w:tcPr>
          <w:p w:rsidR="00CA7017" w:rsidRPr="00D513C7" w:rsidRDefault="00CA7017" w:rsidP="00233DF4">
            <w:pPr>
              <w:spacing w:after="120" w:line="288" w:lineRule="auto"/>
            </w:pPr>
            <w:r>
              <w:t xml:space="preserve">Программа и методика подготовки </w:t>
            </w:r>
            <w:r w:rsidRPr="004346E8">
              <w:t xml:space="preserve"> конечных пользователей</w:t>
            </w:r>
          </w:p>
        </w:tc>
        <w:tc>
          <w:tcPr>
            <w:tcW w:w="5103" w:type="dxa"/>
            <w:shd w:val="clear" w:color="auto" w:fill="auto"/>
          </w:tcPr>
          <w:p w:rsidR="00CA7017" w:rsidRDefault="00CA7017" w:rsidP="00233DF4">
            <w:pPr>
              <w:spacing w:after="120" w:line="288" w:lineRule="auto"/>
            </w:pPr>
            <w:r w:rsidRPr="00241892">
              <w:t>Описание</w:t>
            </w:r>
            <w:r>
              <w:t>, применяемых методик и инструментов подготовки для различных ролей (групп) пользователей, включая календарный план мероприятий, у</w:t>
            </w:r>
            <w:r w:rsidRPr="004346E8">
              <w:t xml:space="preserve">чебные материалы (для </w:t>
            </w:r>
            <w:proofErr w:type="gramStart"/>
            <w:r w:rsidRPr="004346E8">
              <w:t>бизнес-пользователей</w:t>
            </w:r>
            <w:proofErr w:type="gramEnd"/>
            <w:r w:rsidRPr="004346E8">
              <w:t>, прикладных и системных администраторов)</w:t>
            </w:r>
          </w:p>
        </w:tc>
        <w:tc>
          <w:tcPr>
            <w:tcW w:w="3118" w:type="dxa"/>
            <w:shd w:val="clear" w:color="auto" w:fill="auto"/>
          </w:tcPr>
          <w:p w:rsidR="00CA7017" w:rsidRDefault="00CA7017" w:rsidP="00233DF4">
            <w:pPr>
              <w:spacing w:after="120" w:line="288" w:lineRule="auto"/>
            </w:pPr>
            <w:r w:rsidRPr="00DA44D1">
              <w:t>Документ разрабатывается в формате согласованном с  Заказчиком</w:t>
            </w:r>
            <w:r>
              <w:t>.</w:t>
            </w:r>
          </w:p>
          <w:p w:rsidR="00CA7017" w:rsidRPr="00DA44D1" w:rsidRDefault="00CA7017" w:rsidP="00233DF4">
            <w:pPr>
              <w:spacing w:after="120" w:line="288" w:lineRule="auto"/>
            </w:pPr>
          </w:p>
        </w:tc>
        <w:tc>
          <w:tcPr>
            <w:tcW w:w="3119" w:type="dxa"/>
            <w:shd w:val="clear" w:color="auto" w:fill="auto"/>
          </w:tcPr>
          <w:p w:rsidR="00CA7017" w:rsidRPr="00DA44D1" w:rsidRDefault="00CA7017" w:rsidP="00233DF4">
            <w:pPr>
              <w:spacing w:after="120" w:line="288" w:lineRule="auto"/>
            </w:pPr>
            <w:r w:rsidRPr="00DA44D1">
              <w:t>Заказчик организует внутреннюю процедуру согласования ответственны</w:t>
            </w:r>
            <w:proofErr w:type="gramStart"/>
            <w:r w:rsidRPr="00DA44D1">
              <w:t>м</w:t>
            </w:r>
            <w:r>
              <w:t>(</w:t>
            </w:r>
            <w:proofErr w:type="gramEnd"/>
            <w:r>
              <w:t>-и)</w:t>
            </w:r>
            <w:r w:rsidRPr="00DA44D1">
              <w:t xml:space="preserve"> подразделением</w:t>
            </w:r>
            <w:r>
              <w:t>(-</w:t>
            </w:r>
            <w:proofErr w:type="spellStart"/>
            <w:r>
              <w:t>ями</w:t>
            </w:r>
            <w:proofErr w:type="spellEnd"/>
            <w:r>
              <w:t>)</w:t>
            </w:r>
            <w:r w:rsidRPr="00DA44D1">
              <w:t>.</w:t>
            </w:r>
          </w:p>
        </w:tc>
      </w:tr>
    </w:tbl>
    <w:p w:rsidR="00CA7017" w:rsidRPr="00C014D9" w:rsidRDefault="00CA7017" w:rsidP="00CA7017">
      <w:pPr>
        <w:pStyle w:val="aa"/>
        <w:spacing w:line="288" w:lineRule="auto"/>
        <w:ind w:left="0" w:firstLine="709"/>
      </w:pPr>
      <w:bookmarkStart w:id="129" w:name="_Toc410395621"/>
      <w:bookmarkStart w:id="130" w:name="_Toc413236171"/>
    </w:p>
    <w:p w:rsidR="003D228B" w:rsidRPr="00554CED" w:rsidRDefault="003D228B" w:rsidP="00554CED">
      <w:pPr>
        <w:tabs>
          <w:tab w:val="left" w:pos="993"/>
          <w:tab w:val="left" w:pos="1843"/>
        </w:tabs>
        <w:spacing w:after="120" w:line="288" w:lineRule="auto"/>
        <w:rPr>
          <w:rFonts w:eastAsia="Calibri"/>
          <w:lang w:eastAsia="en-US"/>
        </w:rPr>
      </w:pPr>
    </w:p>
    <w:p w:rsidR="00CA7017" w:rsidRDefault="00CA7017" w:rsidP="00554CED">
      <w:pPr>
        <w:pStyle w:val="aa"/>
        <w:spacing w:line="288" w:lineRule="auto"/>
        <w:rPr>
          <w:lang w:eastAsia="en-US"/>
        </w:rPr>
        <w:sectPr w:rsidR="00CA7017" w:rsidSect="00554CED">
          <w:headerReference w:type="default" r:id="rId24"/>
          <w:footerReference w:type="default" r:id="rId25"/>
          <w:footerReference w:type="first" r:id="rId26"/>
          <w:footnotePr>
            <w:numRestart w:val="eachSect"/>
          </w:footnotePr>
          <w:pgSz w:w="16838" w:h="11906" w:orient="landscape" w:code="9"/>
          <w:pgMar w:top="1701" w:right="1134" w:bottom="850" w:left="1134" w:header="567" w:footer="567" w:gutter="0"/>
          <w:cols w:space="708"/>
          <w:titlePg/>
          <w:docGrid w:linePitch="360"/>
        </w:sectPr>
      </w:pPr>
    </w:p>
    <w:p w:rsidR="00B8180C" w:rsidRPr="00A813D5" w:rsidRDefault="00B8180C" w:rsidP="000A347D">
      <w:pPr>
        <w:pStyle w:val="1"/>
      </w:pPr>
      <w:bookmarkStart w:id="131" w:name="_Toc414032672"/>
      <w:r w:rsidRPr="00A813D5">
        <w:lastRenderedPageBreak/>
        <w:t xml:space="preserve">порядок контроля и приемки </w:t>
      </w:r>
      <w:r w:rsidR="00ED371D" w:rsidRPr="00A813D5">
        <w:t>РАБОТ</w:t>
      </w:r>
      <w:bookmarkEnd w:id="127"/>
      <w:bookmarkEnd w:id="129"/>
      <w:bookmarkEnd w:id="130"/>
      <w:bookmarkEnd w:id="131"/>
    </w:p>
    <w:p w:rsidR="007C471E" w:rsidRPr="00D1561D" w:rsidRDefault="007C471E" w:rsidP="00AC03C5">
      <w:pPr>
        <w:pStyle w:val="30"/>
        <w:numPr>
          <w:ilvl w:val="0"/>
          <w:numId w:val="0"/>
        </w:numPr>
        <w:spacing w:before="0" w:after="120" w:line="288" w:lineRule="auto"/>
        <w:ind w:firstLine="709"/>
        <w:rPr>
          <w:bCs w:val="0"/>
          <w:i w:val="0"/>
          <w:szCs w:val="24"/>
          <w:lang w:eastAsia="en-US"/>
        </w:rPr>
      </w:pPr>
      <w:bookmarkStart w:id="132" w:name="_Toc360618964"/>
      <w:r w:rsidRPr="00D1561D">
        <w:rPr>
          <w:bCs w:val="0"/>
          <w:i w:val="0"/>
          <w:szCs w:val="24"/>
          <w:lang w:eastAsia="en-US"/>
        </w:rPr>
        <w:t>Выполненн</w:t>
      </w:r>
      <w:r w:rsidR="00ED371D" w:rsidRPr="00D1561D">
        <w:rPr>
          <w:bCs w:val="0"/>
          <w:i w:val="0"/>
          <w:szCs w:val="24"/>
          <w:lang w:eastAsia="en-US"/>
        </w:rPr>
        <w:t>ые</w:t>
      </w:r>
      <w:r w:rsidRPr="00D1561D">
        <w:rPr>
          <w:bCs w:val="0"/>
          <w:i w:val="0"/>
          <w:szCs w:val="24"/>
          <w:lang w:eastAsia="en-US"/>
        </w:rPr>
        <w:t xml:space="preserve"> в соответствии с настоящим </w:t>
      </w:r>
      <w:r w:rsidR="002C049F" w:rsidRPr="00D1561D">
        <w:rPr>
          <w:bCs w:val="0"/>
          <w:i w:val="0"/>
          <w:szCs w:val="24"/>
          <w:lang w:eastAsia="en-US"/>
        </w:rPr>
        <w:t>заданием</w:t>
      </w:r>
      <w:r w:rsidRPr="00D1561D">
        <w:rPr>
          <w:bCs w:val="0"/>
          <w:i w:val="0"/>
          <w:szCs w:val="24"/>
          <w:lang w:eastAsia="en-US"/>
        </w:rPr>
        <w:t xml:space="preserve"> работ</w:t>
      </w:r>
      <w:r w:rsidR="00ED371D" w:rsidRPr="00D1561D">
        <w:rPr>
          <w:bCs w:val="0"/>
          <w:i w:val="0"/>
          <w:szCs w:val="24"/>
          <w:lang w:eastAsia="en-US"/>
        </w:rPr>
        <w:t>ы</w:t>
      </w:r>
      <w:r w:rsidRPr="00D1561D">
        <w:rPr>
          <w:bCs w:val="0"/>
          <w:i w:val="0"/>
          <w:szCs w:val="24"/>
          <w:lang w:eastAsia="en-US"/>
        </w:rPr>
        <w:t xml:space="preserve"> принима</w:t>
      </w:r>
      <w:r w:rsidR="00ED371D" w:rsidRPr="00D1561D">
        <w:rPr>
          <w:bCs w:val="0"/>
          <w:i w:val="0"/>
          <w:szCs w:val="24"/>
          <w:lang w:eastAsia="en-US"/>
        </w:rPr>
        <w:t>ю</w:t>
      </w:r>
      <w:r w:rsidRPr="00D1561D">
        <w:rPr>
          <w:bCs w:val="0"/>
          <w:i w:val="0"/>
          <w:szCs w:val="24"/>
          <w:lang w:eastAsia="en-US"/>
        </w:rPr>
        <w:t>тся комиссией Заказчика и оформля</w:t>
      </w:r>
      <w:r w:rsidR="00ED371D" w:rsidRPr="00D1561D">
        <w:rPr>
          <w:bCs w:val="0"/>
          <w:i w:val="0"/>
          <w:szCs w:val="24"/>
          <w:lang w:eastAsia="en-US"/>
        </w:rPr>
        <w:t>ю</w:t>
      </w:r>
      <w:r w:rsidRPr="00D1561D">
        <w:rPr>
          <w:bCs w:val="0"/>
          <w:i w:val="0"/>
          <w:szCs w:val="24"/>
          <w:lang w:eastAsia="en-US"/>
        </w:rPr>
        <w:t>тся Актом приемки работ.</w:t>
      </w:r>
      <w:bookmarkEnd w:id="132"/>
    </w:p>
    <w:p w:rsidR="007E33C9" w:rsidRPr="00D1561D" w:rsidRDefault="007C471E" w:rsidP="00AC03C5">
      <w:pPr>
        <w:pStyle w:val="30"/>
        <w:numPr>
          <w:ilvl w:val="0"/>
          <w:numId w:val="0"/>
        </w:numPr>
        <w:spacing w:before="0" w:after="120" w:line="288" w:lineRule="auto"/>
        <w:ind w:firstLine="709"/>
        <w:rPr>
          <w:bCs w:val="0"/>
          <w:i w:val="0"/>
          <w:szCs w:val="24"/>
          <w:lang w:eastAsia="en-US"/>
        </w:rPr>
      </w:pPr>
      <w:bookmarkStart w:id="133" w:name="_Toc360618965"/>
      <w:r w:rsidRPr="00D1561D">
        <w:rPr>
          <w:bCs w:val="0"/>
          <w:i w:val="0"/>
          <w:szCs w:val="24"/>
          <w:lang w:eastAsia="en-US"/>
        </w:rPr>
        <w:t>На основании Акта приемки работ оформляе</w:t>
      </w:r>
      <w:r w:rsidR="00163ACA" w:rsidRPr="00D1561D">
        <w:rPr>
          <w:bCs w:val="0"/>
          <w:i w:val="0"/>
          <w:szCs w:val="24"/>
          <w:lang w:eastAsia="en-US"/>
        </w:rPr>
        <w:t>тся Акт сдачи-приемки работ по д</w:t>
      </w:r>
      <w:r w:rsidRPr="00D1561D">
        <w:rPr>
          <w:bCs w:val="0"/>
          <w:i w:val="0"/>
          <w:szCs w:val="24"/>
          <w:lang w:eastAsia="en-US"/>
        </w:rPr>
        <w:t>оговору на</w:t>
      </w:r>
      <w:r w:rsidR="00E124E2">
        <w:rPr>
          <w:bCs w:val="0"/>
          <w:i w:val="0"/>
          <w:szCs w:val="24"/>
          <w:lang w:val="ru-RU" w:eastAsia="en-US"/>
        </w:rPr>
        <w:t xml:space="preserve"> </w:t>
      </w:r>
      <w:r w:rsidR="00163ACA" w:rsidRPr="00D1561D">
        <w:rPr>
          <w:bCs w:val="0"/>
          <w:i w:val="0"/>
          <w:szCs w:val="24"/>
          <w:lang w:eastAsia="en-US"/>
        </w:rPr>
        <w:t xml:space="preserve">разработку технического задания и документации технического проекта </w:t>
      </w:r>
      <w:r w:rsidR="00154090" w:rsidRPr="00D1561D">
        <w:rPr>
          <w:bCs w:val="0"/>
          <w:i w:val="0"/>
          <w:szCs w:val="24"/>
          <w:lang w:eastAsia="en-US"/>
        </w:rPr>
        <w:t>АС ППС</w:t>
      </w:r>
      <w:r w:rsidRPr="00D1561D">
        <w:rPr>
          <w:bCs w:val="0"/>
          <w:i w:val="0"/>
          <w:szCs w:val="24"/>
          <w:lang w:eastAsia="en-US"/>
        </w:rPr>
        <w:t>.</w:t>
      </w:r>
      <w:bookmarkEnd w:id="133"/>
    </w:p>
    <w:p w:rsidR="00E1738B" w:rsidRPr="00BB692C" w:rsidRDefault="00002449" w:rsidP="00BB692C">
      <w:pPr>
        <w:pStyle w:val="30"/>
        <w:numPr>
          <w:ilvl w:val="0"/>
          <w:numId w:val="0"/>
        </w:numPr>
        <w:spacing w:before="0" w:after="120" w:line="288" w:lineRule="auto"/>
        <w:ind w:firstLine="709"/>
        <w:rPr>
          <w:bCs w:val="0"/>
          <w:i w:val="0"/>
          <w:szCs w:val="24"/>
          <w:lang w:eastAsia="en-US"/>
        </w:rPr>
      </w:pPr>
      <w:r w:rsidRPr="00BB692C">
        <w:rPr>
          <w:bCs w:val="0"/>
          <w:i w:val="0"/>
          <w:szCs w:val="24"/>
          <w:lang w:eastAsia="en-US"/>
        </w:rPr>
        <w:t xml:space="preserve">Исполнитель работ должен предоставить исходный </w:t>
      </w:r>
      <w:r>
        <w:rPr>
          <w:bCs w:val="0"/>
          <w:i w:val="0"/>
          <w:szCs w:val="24"/>
          <w:lang w:eastAsia="en-US"/>
        </w:rPr>
        <w:t xml:space="preserve">программный </w:t>
      </w:r>
      <w:r w:rsidRPr="00BB692C">
        <w:rPr>
          <w:bCs w:val="0"/>
          <w:i w:val="0"/>
          <w:szCs w:val="24"/>
          <w:lang w:eastAsia="en-US"/>
        </w:rPr>
        <w:t xml:space="preserve">код АС ППС для проведения анализа программного кода, поиска уязвимостей в программном обеспечении АС ППС. </w:t>
      </w:r>
      <w:r w:rsidR="009A353E" w:rsidRPr="00BB692C">
        <w:rPr>
          <w:bCs w:val="0"/>
          <w:i w:val="0"/>
          <w:szCs w:val="24"/>
          <w:lang w:eastAsia="en-US"/>
        </w:rPr>
        <w:t xml:space="preserve">Исходный программный код для проведения анализа должен быть предоставлен </w:t>
      </w:r>
      <w:r w:rsidR="009A353E">
        <w:rPr>
          <w:bCs w:val="0"/>
          <w:i w:val="0"/>
          <w:szCs w:val="24"/>
          <w:lang w:eastAsia="en-US"/>
        </w:rPr>
        <w:t>на этапе р</w:t>
      </w:r>
      <w:r w:rsidR="009A353E" w:rsidRPr="0007421D">
        <w:rPr>
          <w:bCs w:val="0"/>
          <w:i w:val="0"/>
          <w:szCs w:val="24"/>
          <w:lang w:eastAsia="en-US"/>
        </w:rPr>
        <w:t>азвертывани</w:t>
      </w:r>
      <w:r w:rsidR="009A353E">
        <w:rPr>
          <w:bCs w:val="0"/>
          <w:i w:val="0"/>
          <w:szCs w:val="24"/>
          <w:lang w:eastAsia="en-US"/>
        </w:rPr>
        <w:t>я</w:t>
      </w:r>
      <w:r w:rsidR="009A353E" w:rsidRPr="0007421D">
        <w:rPr>
          <w:bCs w:val="0"/>
          <w:i w:val="0"/>
          <w:szCs w:val="24"/>
          <w:lang w:eastAsia="en-US"/>
        </w:rPr>
        <w:t xml:space="preserve"> и тестировани</w:t>
      </w:r>
      <w:r w:rsidR="009A353E">
        <w:rPr>
          <w:bCs w:val="0"/>
          <w:i w:val="0"/>
          <w:szCs w:val="24"/>
          <w:lang w:eastAsia="en-US"/>
        </w:rPr>
        <w:t>я</w:t>
      </w:r>
      <w:r w:rsidR="009A353E" w:rsidRPr="0007421D">
        <w:rPr>
          <w:bCs w:val="0"/>
          <w:i w:val="0"/>
          <w:szCs w:val="24"/>
          <w:lang w:eastAsia="en-US"/>
        </w:rPr>
        <w:t xml:space="preserve"> ПО на стороне Заказчика</w:t>
      </w:r>
      <w:r w:rsidR="009A353E">
        <w:rPr>
          <w:bCs w:val="0"/>
          <w:i w:val="0"/>
          <w:szCs w:val="24"/>
          <w:lang w:eastAsia="en-US"/>
        </w:rPr>
        <w:t xml:space="preserve"> и до проведения приемочных испытаний АС ППС</w:t>
      </w:r>
      <w:r w:rsidR="009A353E" w:rsidRPr="00BB692C">
        <w:rPr>
          <w:bCs w:val="0"/>
          <w:i w:val="0"/>
          <w:szCs w:val="24"/>
          <w:lang w:eastAsia="en-US"/>
        </w:rPr>
        <w:t>.</w:t>
      </w:r>
    </w:p>
    <w:p w:rsidR="005C0A56" w:rsidRDefault="005C0A56" w:rsidP="005C0A56">
      <w:pPr>
        <w:pStyle w:val="1"/>
      </w:pPr>
      <w:bookmarkStart w:id="134" w:name="_Toc414032673"/>
      <w:r>
        <w:lastRenderedPageBreak/>
        <w:t>Перечень сокращений</w:t>
      </w:r>
      <w:bookmarkEnd w:id="134"/>
    </w:p>
    <w:tbl>
      <w:tblPr>
        <w:tblW w:w="9229" w:type="dxa"/>
        <w:tblInd w:w="93" w:type="dxa"/>
        <w:tblLook w:val="04A0" w:firstRow="1" w:lastRow="0" w:firstColumn="1" w:lastColumn="0" w:noHBand="0" w:noVBand="1"/>
      </w:tblPr>
      <w:tblGrid>
        <w:gridCol w:w="3460"/>
        <w:gridCol w:w="5769"/>
      </w:tblGrid>
      <w:tr w:rsidR="005C0A56" w:rsidRPr="00AD1DE9" w:rsidTr="004E7D4F">
        <w:trPr>
          <w:trHeight w:val="324"/>
          <w:tblHeader/>
        </w:trPr>
        <w:tc>
          <w:tcPr>
            <w:tcW w:w="34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0A347D">
            <w:pPr>
              <w:jc w:val="center"/>
              <w:rPr>
                <w:b/>
                <w:bCs/>
                <w:color w:val="000000"/>
              </w:rPr>
            </w:pPr>
            <w:r w:rsidRPr="00AD1DE9">
              <w:rPr>
                <w:b/>
                <w:bCs/>
                <w:color w:val="000000"/>
              </w:rPr>
              <w:t>Сокращение</w:t>
            </w:r>
          </w:p>
        </w:tc>
        <w:tc>
          <w:tcPr>
            <w:tcW w:w="5769" w:type="dxa"/>
            <w:tcBorders>
              <w:top w:val="single" w:sz="8" w:space="0" w:color="auto"/>
              <w:left w:val="nil"/>
              <w:bottom w:val="single" w:sz="8" w:space="0" w:color="auto"/>
              <w:right w:val="single" w:sz="8" w:space="0" w:color="auto"/>
            </w:tcBorders>
            <w:shd w:val="clear" w:color="auto" w:fill="auto"/>
            <w:noWrap/>
            <w:vAlign w:val="center"/>
            <w:hideMark/>
          </w:tcPr>
          <w:p w:rsidR="005C0A56" w:rsidRPr="00AD1DE9" w:rsidRDefault="005C0A56" w:rsidP="000A347D">
            <w:pPr>
              <w:jc w:val="center"/>
              <w:rPr>
                <w:b/>
                <w:bCs/>
                <w:color w:val="000000"/>
              </w:rPr>
            </w:pPr>
            <w:r w:rsidRPr="00AD1DE9">
              <w:rPr>
                <w:b/>
                <w:bCs/>
                <w:color w:val="000000"/>
              </w:rPr>
              <w:t>Полное наименование</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API</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proofErr w:type="spellStart"/>
            <w:r w:rsidRPr="0098442C">
              <w:rPr>
                <w:color w:val="000000"/>
              </w:rPr>
              <w:t>Application</w:t>
            </w:r>
            <w:proofErr w:type="spellEnd"/>
            <w:r w:rsidR="00080D56">
              <w:rPr>
                <w:color w:val="000000"/>
              </w:rPr>
              <w:t xml:space="preserve"> </w:t>
            </w:r>
            <w:proofErr w:type="spellStart"/>
            <w:r w:rsidRPr="0098442C">
              <w:rPr>
                <w:color w:val="000000"/>
              </w:rPr>
              <w:t>programming</w:t>
            </w:r>
            <w:proofErr w:type="spellEnd"/>
            <w:r w:rsidR="00080D56">
              <w:rPr>
                <w:color w:val="000000"/>
              </w:rPr>
              <w:t xml:space="preserve"> </w:t>
            </w:r>
            <w:proofErr w:type="spellStart"/>
            <w:r w:rsidRPr="0098442C">
              <w:rPr>
                <w:color w:val="000000"/>
              </w:rPr>
              <w:t>interface</w:t>
            </w:r>
            <w:proofErr w:type="spellEnd"/>
          </w:p>
        </w:tc>
      </w:tr>
      <w:tr w:rsidR="005C0A56" w:rsidRPr="00521A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BAD</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lang w:val="en-US"/>
              </w:rPr>
            </w:pPr>
            <w:r w:rsidRPr="0098442C">
              <w:rPr>
                <w:color w:val="000000"/>
                <w:lang w:val="en-US"/>
              </w:rPr>
              <w:t xml:space="preserve">Business Architectural Design, </w:t>
            </w:r>
            <w:r w:rsidRPr="0098442C">
              <w:rPr>
                <w:color w:val="000000"/>
              </w:rPr>
              <w:t>Бизнес</w:t>
            </w:r>
            <w:r w:rsidRPr="0098442C">
              <w:rPr>
                <w:color w:val="000000"/>
                <w:lang w:val="en-US"/>
              </w:rPr>
              <w:t>-</w:t>
            </w:r>
            <w:r w:rsidRPr="0098442C">
              <w:rPr>
                <w:color w:val="000000"/>
              </w:rPr>
              <w:t>архитектура</w:t>
            </w:r>
          </w:p>
        </w:tc>
      </w:tr>
      <w:tr w:rsidR="005C0A56" w:rsidRPr="00521A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BRD</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lang w:val="en-US"/>
              </w:rPr>
            </w:pPr>
            <w:r w:rsidRPr="0098442C">
              <w:rPr>
                <w:color w:val="000000"/>
                <w:lang w:val="en-US"/>
              </w:rPr>
              <w:t xml:space="preserve">Business Requirements Document, </w:t>
            </w:r>
            <w:r w:rsidRPr="0098442C">
              <w:rPr>
                <w:color w:val="000000"/>
              </w:rPr>
              <w:t>Бизнес</w:t>
            </w:r>
            <w:r w:rsidRPr="0098442C">
              <w:rPr>
                <w:color w:val="000000"/>
                <w:lang w:val="en-US"/>
              </w:rPr>
              <w:t>-</w:t>
            </w:r>
            <w:r w:rsidRPr="0098442C">
              <w:rPr>
                <w:color w:val="000000"/>
              </w:rPr>
              <w:t>требования</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DR</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proofErr w:type="spellStart"/>
            <w:r w:rsidRPr="0098442C">
              <w:rPr>
                <w:color w:val="000000"/>
              </w:rPr>
              <w:t>Data</w:t>
            </w:r>
            <w:proofErr w:type="spellEnd"/>
            <w:r w:rsidR="00080D56">
              <w:rPr>
                <w:color w:val="000000"/>
              </w:rPr>
              <w:t xml:space="preserve"> </w:t>
            </w:r>
            <w:proofErr w:type="spellStart"/>
            <w:r w:rsidRPr="0098442C">
              <w:rPr>
                <w:color w:val="000000"/>
              </w:rPr>
              <w:t>recovery</w:t>
            </w:r>
            <w:proofErr w:type="spellEnd"/>
            <w:r w:rsidRPr="0098442C">
              <w:rPr>
                <w:color w:val="000000"/>
              </w:rPr>
              <w:t xml:space="preserve"> (?)</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DVP</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lang w:val="en-US"/>
              </w:rPr>
            </w:pPr>
            <w:r>
              <w:rPr>
                <w:color w:val="000000"/>
                <w:lang w:val="en-US"/>
              </w:rPr>
              <w:t>Delivery versus Payment</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OLAP</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proofErr w:type="spellStart"/>
            <w:r w:rsidRPr="0098442C">
              <w:rPr>
                <w:color w:val="000000"/>
              </w:rPr>
              <w:t>Online</w:t>
            </w:r>
            <w:proofErr w:type="spellEnd"/>
            <w:r w:rsidR="00080D56">
              <w:rPr>
                <w:color w:val="000000"/>
              </w:rPr>
              <w:t xml:space="preserve"> </w:t>
            </w:r>
            <w:proofErr w:type="spellStart"/>
            <w:r w:rsidRPr="0098442C">
              <w:rPr>
                <w:color w:val="000000"/>
              </w:rPr>
              <w:t>Analytical</w:t>
            </w:r>
            <w:proofErr w:type="spellEnd"/>
            <w:r w:rsidR="00080D56">
              <w:rPr>
                <w:color w:val="000000"/>
              </w:rPr>
              <w:t xml:space="preserve"> </w:t>
            </w:r>
            <w:proofErr w:type="spellStart"/>
            <w:r w:rsidRPr="0098442C">
              <w:rPr>
                <w:color w:val="000000"/>
              </w:rPr>
              <w:t>Processing</w:t>
            </w:r>
            <w:proofErr w:type="spellEnd"/>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OSI</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proofErr w:type="spellStart"/>
            <w:r w:rsidRPr="0098442C">
              <w:rPr>
                <w:color w:val="000000"/>
              </w:rPr>
              <w:t>Open</w:t>
            </w:r>
            <w:proofErr w:type="spellEnd"/>
            <w:r w:rsidR="00080D56">
              <w:rPr>
                <w:color w:val="000000"/>
              </w:rPr>
              <w:t xml:space="preserve"> </w:t>
            </w:r>
            <w:proofErr w:type="spellStart"/>
            <w:r w:rsidRPr="0098442C">
              <w:rPr>
                <w:color w:val="000000"/>
              </w:rPr>
              <w:t>Systems</w:t>
            </w:r>
            <w:proofErr w:type="spellEnd"/>
            <w:r w:rsidR="00080D56">
              <w:rPr>
                <w:color w:val="000000"/>
              </w:rPr>
              <w:t xml:space="preserve"> </w:t>
            </w:r>
            <w:proofErr w:type="spellStart"/>
            <w:r w:rsidRPr="0098442C">
              <w:rPr>
                <w:color w:val="000000"/>
              </w:rPr>
              <w:t>Interconnection</w:t>
            </w:r>
            <w:proofErr w:type="spellEnd"/>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PAM</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proofErr w:type="spellStart"/>
            <w:r w:rsidRPr="0098442C">
              <w:rPr>
                <w:color w:val="000000"/>
              </w:rPr>
              <w:t>Privileged</w:t>
            </w:r>
            <w:proofErr w:type="spellEnd"/>
            <w:r w:rsidR="00080D56">
              <w:rPr>
                <w:color w:val="000000"/>
              </w:rPr>
              <w:t xml:space="preserve"> </w:t>
            </w:r>
            <w:proofErr w:type="spellStart"/>
            <w:r w:rsidRPr="0098442C">
              <w:rPr>
                <w:color w:val="000000"/>
              </w:rPr>
              <w:t>Account</w:t>
            </w:r>
            <w:proofErr w:type="spellEnd"/>
            <w:r w:rsidR="00080D56">
              <w:rPr>
                <w:color w:val="000000"/>
              </w:rPr>
              <w:t xml:space="preserve"> </w:t>
            </w:r>
            <w:proofErr w:type="spellStart"/>
            <w:r w:rsidRPr="0098442C">
              <w:rPr>
                <w:color w:val="000000"/>
              </w:rPr>
              <w:t>Management</w:t>
            </w:r>
            <w:proofErr w:type="spellEnd"/>
          </w:p>
        </w:tc>
      </w:tr>
      <w:tr w:rsidR="005C0A56" w:rsidRPr="00521A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PPRC</w:t>
            </w:r>
          </w:p>
        </w:tc>
        <w:tc>
          <w:tcPr>
            <w:tcW w:w="5769" w:type="dxa"/>
            <w:tcBorders>
              <w:top w:val="nil"/>
              <w:left w:val="nil"/>
              <w:bottom w:val="single" w:sz="8" w:space="0" w:color="auto"/>
              <w:right w:val="single" w:sz="8" w:space="0" w:color="auto"/>
            </w:tcBorders>
            <w:shd w:val="clear" w:color="auto" w:fill="auto"/>
            <w:vAlign w:val="center"/>
            <w:hideMark/>
          </w:tcPr>
          <w:p w:rsidR="005C0A56" w:rsidRPr="007D7ADC" w:rsidRDefault="005C0A56" w:rsidP="004E7D4F">
            <w:pPr>
              <w:jc w:val="left"/>
              <w:rPr>
                <w:color w:val="000000"/>
                <w:lang w:val="en-US"/>
              </w:rPr>
            </w:pPr>
            <w:r w:rsidRPr="007D7ADC">
              <w:rPr>
                <w:color w:val="000000"/>
                <w:lang w:val="en-US"/>
              </w:rPr>
              <w:t>Peer to Peer Remote Copy</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PVP</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lang w:val="en-US"/>
              </w:rPr>
            </w:pPr>
            <w:r>
              <w:rPr>
                <w:color w:val="000000"/>
                <w:lang w:val="en-US"/>
              </w:rPr>
              <w:t>Payment versus Payment</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RPO</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proofErr w:type="spellStart"/>
            <w:r w:rsidRPr="0098442C">
              <w:rPr>
                <w:color w:val="000000"/>
              </w:rPr>
              <w:t>Recovery</w:t>
            </w:r>
            <w:proofErr w:type="spellEnd"/>
            <w:r w:rsidR="00080D56">
              <w:rPr>
                <w:color w:val="000000"/>
              </w:rPr>
              <w:t xml:space="preserve"> </w:t>
            </w:r>
            <w:proofErr w:type="spellStart"/>
            <w:r w:rsidRPr="0098442C">
              <w:rPr>
                <w:color w:val="000000"/>
              </w:rPr>
              <w:t>Point</w:t>
            </w:r>
            <w:proofErr w:type="spellEnd"/>
            <w:r w:rsidR="00080D56">
              <w:rPr>
                <w:color w:val="000000"/>
              </w:rPr>
              <w:t xml:space="preserve"> </w:t>
            </w:r>
            <w:proofErr w:type="spellStart"/>
            <w:r w:rsidRPr="0098442C">
              <w:rPr>
                <w:color w:val="000000"/>
              </w:rPr>
              <w:t>Object</w:t>
            </w:r>
            <w:proofErr w:type="spellEnd"/>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RTO</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proofErr w:type="spellStart"/>
            <w:r w:rsidRPr="0098442C">
              <w:rPr>
                <w:color w:val="000000"/>
              </w:rPr>
              <w:t>Recovery</w:t>
            </w:r>
            <w:proofErr w:type="spellEnd"/>
            <w:r w:rsidR="00080D56">
              <w:rPr>
                <w:color w:val="000000"/>
              </w:rPr>
              <w:t xml:space="preserve"> </w:t>
            </w:r>
            <w:proofErr w:type="spellStart"/>
            <w:r w:rsidRPr="0098442C">
              <w:rPr>
                <w:color w:val="000000"/>
              </w:rPr>
              <w:t>Time</w:t>
            </w:r>
            <w:proofErr w:type="spellEnd"/>
            <w:r w:rsidR="00080D56">
              <w:rPr>
                <w:color w:val="000000"/>
              </w:rPr>
              <w:t xml:space="preserve"> </w:t>
            </w:r>
            <w:proofErr w:type="spellStart"/>
            <w:r w:rsidRPr="0098442C">
              <w:rPr>
                <w:color w:val="000000"/>
              </w:rPr>
              <w:t>Object</w:t>
            </w:r>
            <w:proofErr w:type="spellEnd"/>
          </w:p>
        </w:tc>
      </w:tr>
      <w:tr w:rsidR="005C0A56" w:rsidRPr="00521A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TAD</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lang w:val="en-US"/>
              </w:rPr>
            </w:pPr>
            <w:r w:rsidRPr="0098442C">
              <w:rPr>
                <w:color w:val="000000"/>
                <w:lang w:val="en-US"/>
              </w:rPr>
              <w:t xml:space="preserve">Technical Architectural Design, </w:t>
            </w:r>
            <w:r w:rsidRPr="0098442C">
              <w:rPr>
                <w:color w:val="000000"/>
              </w:rPr>
              <w:t>Техническая</w:t>
            </w:r>
            <w:r w:rsidR="00E124E2" w:rsidRPr="00E124E2">
              <w:rPr>
                <w:color w:val="000000"/>
                <w:lang w:val="en-US"/>
              </w:rPr>
              <w:t xml:space="preserve"> </w:t>
            </w:r>
            <w:r w:rsidRPr="0098442C">
              <w:rPr>
                <w:color w:val="000000"/>
              </w:rPr>
              <w:t>архитектура</w:t>
            </w:r>
          </w:p>
        </w:tc>
      </w:tr>
      <w:tr w:rsidR="005C0A56" w:rsidRPr="00521A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TRD</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lang w:val="en-US"/>
              </w:rPr>
            </w:pPr>
            <w:r w:rsidRPr="0098442C">
              <w:rPr>
                <w:color w:val="000000"/>
                <w:lang w:val="en-US"/>
              </w:rPr>
              <w:t xml:space="preserve">Technical Requirements Document, </w:t>
            </w:r>
            <w:r w:rsidRPr="0098442C">
              <w:rPr>
                <w:color w:val="000000"/>
              </w:rPr>
              <w:t>Технические</w:t>
            </w:r>
            <w:r w:rsidR="00E124E2" w:rsidRPr="00E124E2">
              <w:rPr>
                <w:color w:val="000000"/>
                <w:lang w:val="en-US"/>
              </w:rPr>
              <w:t xml:space="preserve"> </w:t>
            </w:r>
            <w:r w:rsidRPr="0098442C">
              <w:rPr>
                <w:color w:val="000000"/>
              </w:rPr>
              <w:t>требования</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VLAN</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proofErr w:type="spellStart"/>
            <w:r w:rsidRPr="0098442C">
              <w:rPr>
                <w:color w:val="000000"/>
              </w:rPr>
              <w:t>Virtual</w:t>
            </w:r>
            <w:proofErr w:type="spellEnd"/>
            <w:r w:rsidR="00080D56">
              <w:rPr>
                <w:color w:val="000000"/>
              </w:rPr>
              <w:t xml:space="preserve"> </w:t>
            </w:r>
            <w:proofErr w:type="spellStart"/>
            <w:r w:rsidRPr="0098442C">
              <w:rPr>
                <w:color w:val="000000"/>
              </w:rPr>
              <w:t>Local</w:t>
            </w:r>
            <w:proofErr w:type="spellEnd"/>
            <w:r w:rsidR="00080D56">
              <w:rPr>
                <w:color w:val="000000"/>
              </w:rPr>
              <w:t xml:space="preserve"> </w:t>
            </w:r>
            <w:proofErr w:type="spellStart"/>
            <w:r w:rsidRPr="0098442C">
              <w:rPr>
                <w:color w:val="000000"/>
              </w:rPr>
              <w:t>Area</w:t>
            </w:r>
            <w:proofErr w:type="spellEnd"/>
            <w:r w:rsidR="00080D56">
              <w:rPr>
                <w:color w:val="000000"/>
              </w:rPr>
              <w:t xml:space="preserve"> </w:t>
            </w:r>
            <w:proofErr w:type="spellStart"/>
            <w:r w:rsidRPr="0098442C">
              <w:rPr>
                <w:color w:val="000000"/>
              </w:rPr>
              <w:t>Network</w:t>
            </w:r>
            <w:proofErr w:type="spellEnd"/>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VPN</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proofErr w:type="spellStart"/>
            <w:r w:rsidRPr="0098442C">
              <w:rPr>
                <w:color w:val="000000"/>
              </w:rPr>
              <w:t>Virtual</w:t>
            </w:r>
            <w:proofErr w:type="spellEnd"/>
            <w:r w:rsidR="00080D56">
              <w:rPr>
                <w:color w:val="000000"/>
              </w:rPr>
              <w:t xml:space="preserve"> </w:t>
            </w:r>
            <w:proofErr w:type="spellStart"/>
            <w:r w:rsidRPr="0098442C">
              <w:rPr>
                <w:color w:val="000000"/>
              </w:rPr>
              <w:t>Private</w:t>
            </w:r>
            <w:proofErr w:type="spellEnd"/>
            <w:r w:rsidR="00080D56">
              <w:rPr>
                <w:color w:val="000000"/>
              </w:rPr>
              <w:t xml:space="preserve"> </w:t>
            </w:r>
            <w:proofErr w:type="spellStart"/>
            <w:r w:rsidRPr="0098442C">
              <w:rPr>
                <w:color w:val="000000"/>
              </w:rPr>
              <w:t>Network</w:t>
            </w:r>
            <w:proofErr w:type="spellEnd"/>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XML</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proofErr w:type="spellStart"/>
            <w:r w:rsidRPr="0098442C">
              <w:rPr>
                <w:color w:val="000000"/>
              </w:rPr>
              <w:t>eXtensible</w:t>
            </w:r>
            <w:proofErr w:type="spellEnd"/>
            <w:r w:rsidR="00E124E2">
              <w:rPr>
                <w:color w:val="000000"/>
              </w:rPr>
              <w:t xml:space="preserve"> </w:t>
            </w:r>
            <w:proofErr w:type="spellStart"/>
            <w:r w:rsidRPr="0098442C">
              <w:rPr>
                <w:color w:val="000000"/>
              </w:rPr>
              <w:t>Markup</w:t>
            </w:r>
            <w:proofErr w:type="spellEnd"/>
            <w:r w:rsidR="00E124E2">
              <w:rPr>
                <w:color w:val="000000"/>
              </w:rPr>
              <w:t xml:space="preserve"> </w:t>
            </w:r>
            <w:proofErr w:type="spellStart"/>
            <w:r w:rsidRPr="0098442C">
              <w:rPr>
                <w:color w:val="000000"/>
              </w:rPr>
              <w:t>Language</w:t>
            </w:r>
            <w:proofErr w:type="spellEnd"/>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XSD</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 xml:space="preserve">XML </w:t>
            </w:r>
            <w:proofErr w:type="spellStart"/>
            <w:r w:rsidRPr="0098442C">
              <w:rPr>
                <w:color w:val="000000"/>
              </w:rPr>
              <w:t>Scheme</w:t>
            </w:r>
            <w:proofErr w:type="spellEnd"/>
            <w:r w:rsidR="00E124E2">
              <w:rPr>
                <w:color w:val="000000"/>
              </w:rPr>
              <w:t xml:space="preserve"> </w:t>
            </w:r>
            <w:proofErr w:type="spellStart"/>
            <w:r w:rsidRPr="0098442C">
              <w:rPr>
                <w:color w:val="000000"/>
              </w:rPr>
              <w:t>Definition</w:t>
            </w:r>
            <w:proofErr w:type="spellEnd"/>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АИБ</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Администратор информационной безопасности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АРМ</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 xml:space="preserve">Автоматизированное рабочее место </w:t>
            </w:r>
          </w:p>
        </w:tc>
      </w:tr>
      <w:tr w:rsidR="005C0A56" w:rsidRPr="00AD1DE9" w:rsidTr="004E7D4F">
        <w:trPr>
          <w:trHeight w:val="612"/>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АРМ АИБ</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Автоматизированное рабочее место администратора информационной безопасности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АРМ АС ППС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Автоматизированное рабочее место АС ППС</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АРМ КБР</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Автоматизированное рабочее место клиента Банка России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АС ППС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Автоматизированная система перспективной платежной системы</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АС ЭКР</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Система ведения эмиссионно-кассовых работ</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АСО</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Активное сетевое оборудование</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БИК</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Банковский идентификационный код</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ГОСТ</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Государственный стандарт</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ИАС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Информационно-аналитическая система Банка России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ИБ</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proofErr w:type="gramStart"/>
            <w:r w:rsidRPr="0098442C">
              <w:rPr>
                <w:color w:val="000000"/>
              </w:rPr>
              <w:t>Информационная</w:t>
            </w:r>
            <w:proofErr w:type="gramEnd"/>
            <w:r w:rsidRPr="0098442C">
              <w:rPr>
                <w:color w:val="000000"/>
              </w:rPr>
              <w:t xml:space="preserve"> безопасности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proofErr w:type="gramStart"/>
            <w:r w:rsidRPr="00AD1DE9">
              <w:rPr>
                <w:color w:val="000000"/>
              </w:rPr>
              <w:t>ИТ</w:t>
            </w:r>
            <w:proofErr w:type="gramEnd"/>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Информационные технологии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КА</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Код аутентификации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КТС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Комплекс технических средств</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КЦОИ</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lang w:val="en-US"/>
              </w:rPr>
            </w:pPr>
            <w:r>
              <w:rPr>
                <w:color w:val="000000"/>
              </w:rPr>
              <w:t>Коллективный Центр Обработки Информации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lastRenderedPageBreak/>
              <w:t>КЦОИ-МР</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 </w:t>
            </w:r>
            <w:r>
              <w:rPr>
                <w:color w:val="000000"/>
              </w:rPr>
              <w:t>Коллективный Центр Обработки Информации Московского региона</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ЛВС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Локальная вычислительная сеть</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ЛВС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Локальная вычислительная сеть</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НСД</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Несанкционированный доступ</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НСД</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Несанкционированный доступ</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НСИ</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Нормативно-справочная информация</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ОПО</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Общее программное обеспечение</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ОС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Операционная система</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ОС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Операционная система</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ПО</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Программное обеспечение</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ПО</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Программное обеспечение</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ПП</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Программный продукт</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ППО</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Прикладное программное обеспечение</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ППС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Перспективная платежная система</w:t>
            </w:r>
          </w:p>
        </w:tc>
      </w:tr>
      <w:tr w:rsidR="005C0A56" w:rsidRPr="00AD1DE9" w:rsidTr="004E7D4F">
        <w:trPr>
          <w:trHeight w:val="612"/>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РАБИС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Региональные системы обработки учетно-операционной информации подразделений Банка России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РД</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Руководящий документ</w:t>
            </w:r>
          </w:p>
        </w:tc>
      </w:tr>
      <w:tr w:rsidR="005C0A56" w:rsidRPr="00AD1DE9" w:rsidTr="004E7D4F">
        <w:trPr>
          <w:trHeight w:val="612"/>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САБС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Система обработки учетно-операционной информации полевых учреждений и подразделений Центрального хранилища Банка России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СЗИ</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Средство защиты информации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СЗИ от НСД</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Средства защиты информации от несанкционированного доступа</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СКАД</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Система криптографической авторизации электронных документов</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СКЗИ</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Средство криптографической защиты информации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 xml:space="preserve">СОИБ </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Система обеспечения информационной безопасности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СУБД</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Система управления базами данных</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СХД</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Система хранения данных</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СЦУЛ</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Система централизованного управления ликвидностью</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ТСЭР</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Транспортная система электронных расчетов Банка России</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ТУ</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Территориальное учреждение</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УОС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Учетно-операционная система</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УФЭБС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proofErr w:type="gramStart"/>
            <w:r w:rsidRPr="0098442C">
              <w:rPr>
                <w:color w:val="000000"/>
              </w:rPr>
              <w:t>Унифицированные</w:t>
            </w:r>
            <w:proofErr w:type="gramEnd"/>
            <w:r w:rsidRPr="0098442C">
              <w:rPr>
                <w:color w:val="000000"/>
              </w:rPr>
              <w:t xml:space="preserve"> формате электронных банковских сообщений</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ЦОД</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Центр обработки данных</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ЭБВЭС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Эталонная база входящих электронных сообщений</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ЭБВС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см. ЭБВЭС</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ЭПС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Электронное платежное сообщение</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t>ЭС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Электронное сообщение</w:t>
            </w:r>
          </w:p>
        </w:tc>
      </w:tr>
      <w:tr w:rsidR="005C0A56" w:rsidRPr="00AD1DE9" w:rsidTr="004E7D4F">
        <w:trPr>
          <w:trHeight w:val="324"/>
        </w:trPr>
        <w:tc>
          <w:tcPr>
            <w:tcW w:w="3460" w:type="dxa"/>
            <w:tcBorders>
              <w:top w:val="nil"/>
              <w:left w:val="single" w:sz="8" w:space="0" w:color="auto"/>
              <w:bottom w:val="single" w:sz="8" w:space="0" w:color="auto"/>
              <w:right w:val="single" w:sz="8" w:space="0" w:color="auto"/>
            </w:tcBorders>
            <w:shd w:val="clear" w:color="auto" w:fill="auto"/>
            <w:noWrap/>
            <w:vAlign w:val="center"/>
            <w:hideMark/>
          </w:tcPr>
          <w:p w:rsidR="005C0A56" w:rsidRPr="00AD1DE9" w:rsidRDefault="005C0A56" w:rsidP="004E7D4F">
            <w:pPr>
              <w:jc w:val="left"/>
              <w:rPr>
                <w:color w:val="000000"/>
              </w:rPr>
            </w:pPr>
            <w:r w:rsidRPr="00AD1DE9">
              <w:rPr>
                <w:color w:val="000000"/>
              </w:rPr>
              <w:lastRenderedPageBreak/>
              <w:t>ЭСИС</w:t>
            </w:r>
          </w:p>
        </w:tc>
        <w:tc>
          <w:tcPr>
            <w:tcW w:w="5769" w:type="dxa"/>
            <w:tcBorders>
              <w:top w:val="nil"/>
              <w:left w:val="nil"/>
              <w:bottom w:val="single" w:sz="8" w:space="0" w:color="auto"/>
              <w:right w:val="single" w:sz="8" w:space="0" w:color="auto"/>
            </w:tcBorders>
            <w:shd w:val="clear" w:color="auto" w:fill="auto"/>
            <w:vAlign w:val="center"/>
            <w:hideMark/>
          </w:tcPr>
          <w:p w:rsidR="005C0A56" w:rsidRPr="0098442C" w:rsidRDefault="005C0A56" w:rsidP="004E7D4F">
            <w:pPr>
              <w:jc w:val="left"/>
              <w:rPr>
                <w:color w:val="000000"/>
              </w:rPr>
            </w:pPr>
            <w:r w:rsidRPr="0098442C">
              <w:rPr>
                <w:color w:val="000000"/>
              </w:rPr>
              <w:t>Электронное служебно-информационное сообщение</w:t>
            </w:r>
          </w:p>
        </w:tc>
      </w:tr>
    </w:tbl>
    <w:p w:rsidR="005C0A56" w:rsidRPr="000A347D" w:rsidRDefault="005C0A56" w:rsidP="00575372">
      <w:pPr>
        <w:pStyle w:val="20"/>
        <w:numPr>
          <w:ilvl w:val="0"/>
          <w:numId w:val="0"/>
        </w:numPr>
        <w:ind w:left="851"/>
      </w:pPr>
    </w:p>
    <w:p w:rsidR="005E187F" w:rsidRDefault="005E187F" w:rsidP="003A36D2">
      <w:pPr>
        <w:pStyle w:val="afffc"/>
        <w:spacing w:before="0" w:after="120" w:line="288" w:lineRule="auto"/>
        <w:ind w:firstLine="709"/>
        <w:rPr>
          <w:rFonts w:ascii="Times New Roman" w:hAnsi="Times New Roman"/>
          <w:szCs w:val="24"/>
        </w:rPr>
      </w:pPr>
    </w:p>
    <w:p w:rsidR="009437A6" w:rsidRPr="009437A6" w:rsidRDefault="009437A6" w:rsidP="00447731">
      <w:pPr>
        <w:pStyle w:val="aa"/>
        <w:spacing w:line="288" w:lineRule="auto"/>
        <w:ind w:left="0"/>
        <w:jc w:val="center"/>
      </w:pPr>
      <w:r w:rsidRPr="009437A6">
        <w:t>СОСТАВИЛИ</w:t>
      </w:r>
    </w:p>
    <w:tbl>
      <w:tblPr>
        <w:tblW w:w="1029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60"/>
        <w:gridCol w:w="2340"/>
        <w:gridCol w:w="1800"/>
        <w:gridCol w:w="1270"/>
      </w:tblGrid>
      <w:tr w:rsidR="009437A6" w:rsidRPr="009437A6" w:rsidTr="009437A6">
        <w:tc>
          <w:tcPr>
            <w:tcW w:w="2727" w:type="dxa"/>
            <w:vAlign w:val="center"/>
          </w:tcPr>
          <w:p w:rsidR="009437A6" w:rsidRPr="009437A6" w:rsidRDefault="009437A6" w:rsidP="00D1561D">
            <w:pPr>
              <w:spacing w:after="120" w:line="288" w:lineRule="auto"/>
              <w:jc w:val="center"/>
            </w:pPr>
            <w:r w:rsidRPr="009437A6">
              <w:t xml:space="preserve">Наименование </w:t>
            </w:r>
            <w:r w:rsidRPr="009437A6">
              <w:br/>
              <w:t>подразделения</w:t>
            </w:r>
          </w:p>
        </w:tc>
        <w:tc>
          <w:tcPr>
            <w:tcW w:w="2160" w:type="dxa"/>
            <w:vAlign w:val="center"/>
          </w:tcPr>
          <w:p w:rsidR="009437A6" w:rsidRPr="009437A6" w:rsidRDefault="009437A6" w:rsidP="00D1561D">
            <w:pPr>
              <w:spacing w:after="120" w:line="288" w:lineRule="auto"/>
              <w:jc w:val="center"/>
            </w:pPr>
            <w:r w:rsidRPr="009437A6">
              <w:t>Должность</w:t>
            </w:r>
          </w:p>
        </w:tc>
        <w:tc>
          <w:tcPr>
            <w:tcW w:w="2340" w:type="dxa"/>
            <w:vAlign w:val="center"/>
          </w:tcPr>
          <w:p w:rsidR="009437A6" w:rsidRPr="009437A6" w:rsidRDefault="009437A6" w:rsidP="00D1561D">
            <w:pPr>
              <w:spacing w:after="120" w:line="288" w:lineRule="auto"/>
              <w:jc w:val="center"/>
            </w:pPr>
            <w:r w:rsidRPr="009437A6">
              <w:t>Фамилия, инициалы</w:t>
            </w:r>
          </w:p>
        </w:tc>
        <w:tc>
          <w:tcPr>
            <w:tcW w:w="1800" w:type="dxa"/>
            <w:vAlign w:val="center"/>
          </w:tcPr>
          <w:p w:rsidR="009437A6" w:rsidRPr="009437A6" w:rsidRDefault="009437A6" w:rsidP="00D1561D">
            <w:pPr>
              <w:spacing w:after="120" w:line="288" w:lineRule="auto"/>
              <w:jc w:val="center"/>
            </w:pPr>
            <w:r w:rsidRPr="009437A6">
              <w:t>Подпись</w:t>
            </w:r>
          </w:p>
        </w:tc>
        <w:tc>
          <w:tcPr>
            <w:tcW w:w="1270" w:type="dxa"/>
            <w:vAlign w:val="center"/>
          </w:tcPr>
          <w:p w:rsidR="009437A6" w:rsidRPr="009437A6" w:rsidRDefault="009437A6" w:rsidP="00D1561D">
            <w:pPr>
              <w:spacing w:after="120" w:line="288" w:lineRule="auto"/>
              <w:jc w:val="center"/>
            </w:pPr>
            <w:r w:rsidRPr="009437A6">
              <w:t>Дата</w:t>
            </w:r>
          </w:p>
        </w:tc>
      </w:tr>
      <w:tr w:rsidR="009437A6" w:rsidRPr="009437A6" w:rsidTr="009437A6">
        <w:trPr>
          <w:trHeight w:val="469"/>
        </w:trPr>
        <w:tc>
          <w:tcPr>
            <w:tcW w:w="2727" w:type="dxa"/>
          </w:tcPr>
          <w:p w:rsidR="009437A6" w:rsidRPr="009437A6" w:rsidRDefault="009437A6" w:rsidP="00D1561D">
            <w:pPr>
              <w:spacing w:after="120" w:line="288" w:lineRule="auto"/>
              <w:jc w:val="left"/>
              <w:rPr>
                <w:szCs w:val="20"/>
              </w:rPr>
            </w:pPr>
          </w:p>
        </w:tc>
        <w:tc>
          <w:tcPr>
            <w:tcW w:w="2160" w:type="dxa"/>
          </w:tcPr>
          <w:p w:rsidR="009437A6" w:rsidRPr="009437A6" w:rsidRDefault="009437A6" w:rsidP="00D1561D">
            <w:pPr>
              <w:spacing w:after="120" w:line="288" w:lineRule="auto"/>
              <w:jc w:val="left"/>
              <w:rPr>
                <w:szCs w:val="20"/>
              </w:rPr>
            </w:pPr>
          </w:p>
        </w:tc>
        <w:tc>
          <w:tcPr>
            <w:tcW w:w="2340" w:type="dxa"/>
          </w:tcPr>
          <w:p w:rsidR="009437A6" w:rsidRPr="009437A6" w:rsidRDefault="009437A6" w:rsidP="00D1561D">
            <w:pPr>
              <w:spacing w:after="120" w:line="288" w:lineRule="auto"/>
              <w:jc w:val="left"/>
            </w:pPr>
          </w:p>
        </w:tc>
        <w:tc>
          <w:tcPr>
            <w:tcW w:w="1800" w:type="dxa"/>
          </w:tcPr>
          <w:p w:rsidR="009437A6" w:rsidRPr="009437A6" w:rsidRDefault="009437A6" w:rsidP="00D1561D">
            <w:pPr>
              <w:spacing w:after="120" w:line="288" w:lineRule="auto"/>
              <w:jc w:val="left"/>
            </w:pPr>
          </w:p>
        </w:tc>
        <w:tc>
          <w:tcPr>
            <w:tcW w:w="1270" w:type="dxa"/>
          </w:tcPr>
          <w:p w:rsidR="009437A6" w:rsidRPr="009437A6" w:rsidRDefault="009437A6" w:rsidP="00D1561D">
            <w:pPr>
              <w:spacing w:after="120" w:line="288" w:lineRule="auto"/>
              <w:jc w:val="left"/>
            </w:pPr>
          </w:p>
        </w:tc>
      </w:tr>
      <w:tr w:rsidR="009437A6" w:rsidRPr="009437A6" w:rsidTr="009437A6">
        <w:tc>
          <w:tcPr>
            <w:tcW w:w="2727" w:type="dxa"/>
          </w:tcPr>
          <w:p w:rsidR="009437A6" w:rsidRPr="009437A6" w:rsidRDefault="009437A6" w:rsidP="00D1561D">
            <w:pPr>
              <w:spacing w:after="120" w:line="288" w:lineRule="auto"/>
              <w:jc w:val="left"/>
              <w:rPr>
                <w:szCs w:val="20"/>
              </w:rPr>
            </w:pPr>
          </w:p>
        </w:tc>
        <w:tc>
          <w:tcPr>
            <w:tcW w:w="2160" w:type="dxa"/>
          </w:tcPr>
          <w:p w:rsidR="009437A6" w:rsidRPr="009437A6" w:rsidRDefault="009437A6" w:rsidP="00D1561D">
            <w:pPr>
              <w:spacing w:after="120" w:line="288" w:lineRule="auto"/>
              <w:jc w:val="left"/>
              <w:rPr>
                <w:szCs w:val="20"/>
              </w:rPr>
            </w:pPr>
          </w:p>
        </w:tc>
        <w:tc>
          <w:tcPr>
            <w:tcW w:w="2340" w:type="dxa"/>
          </w:tcPr>
          <w:p w:rsidR="009437A6" w:rsidRPr="009437A6" w:rsidRDefault="009437A6" w:rsidP="00D1561D">
            <w:pPr>
              <w:spacing w:after="120" w:line="288" w:lineRule="auto"/>
              <w:jc w:val="left"/>
            </w:pPr>
          </w:p>
        </w:tc>
        <w:tc>
          <w:tcPr>
            <w:tcW w:w="1800" w:type="dxa"/>
          </w:tcPr>
          <w:p w:rsidR="009437A6" w:rsidRPr="009437A6" w:rsidRDefault="009437A6" w:rsidP="00D1561D">
            <w:pPr>
              <w:spacing w:after="120" w:line="288" w:lineRule="auto"/>
              <w:jc w:val="left"/>
            </w:pPr>
          </w:p>
        </w:tc>
        <w:tc>
          <w:tcPr>
            <w:tcW w:w="1270" w:type="dxa"/>
          </w:tcPr>
          <w:p w:rsidR="009437A6" w:rsidRPr="009437A6" w:rsidRDefault="009437A6" w:rsidP="00D1561D">
            <w:pPr>
              <w:spacing w:after="120" w:line="288" w:lineRule="auto"/>
              <w:jc w:val="left"/>
            </w:pPr>
          </w:p>
        </w:tc>
      </w:tr>
      <w:tr w:rsidR="009437A6" w:rsidRPr="009437A6" w:rsidTr="009437A6">
        <w:tc>
          <w:tcPr>
            <w:tcW w:w="2727" w:type="dxa"/>
          </w:tcPr>
          <w:p w:rsidR="009437A6" w:rsidRPr="009437A6" w:rsidRDefault="009437A6" w:rsidP="00D1561D">
            <w:pPr>
              <w:spacing w:after="120" w:line="288" w:lineRule="auto"/>
              <w:jc w:val="left"/>
              <w:rPr>
                <w:szCs w:val="20"/>
              </w:rPr>
            </w:pPr>
          </w:p>
        </w:tc>
        <w:tc>
          <w:tcPr>
            <w:tcW w:w="2160" w:type="dxa"/>
          </w:tcPr>
          <w:p w:rsidR="009437A6" w:rsidRPr="009437A6" w:rsidRDefault="009437A6" w:rsidP="00D1561D">
            <w:pPr>
              <w:spacing w:after="120" w:line="288" w:lineRule="auto"/>
              <w:jc w:val="left"/>
              <w:rPr>
                <w:szCs w:val="20"/>
              </w:rPr>
            </w:pPr>
          </w:p>
        </w:tc>
        <w:tc>
          <w:tcPr>
            <w:tcW w:w="2340" w:type="dxa"/>
          </w:tcPr>
          <w:p w:rsidR="009437A6" w:rsidRPr="009437A6" w:rsidRDefault="009437A6" w:rsidP="00D1561D">
            <w:pPr>
              <w:spacing w:after="120" w:line="288" w:lineRule="auto"/>
              <w:jc w:val="left"/>
            </w:pPr>
          </w:p>
        </w:tc>
        <w:tc>
          <w:tcPr>
            <w:tcW w:w="1800" w:type="dxa"/>
          </w:tcPr>
          <w:p w:rsidR="009437A6" w:rsidRPr="009437A6" w:rsidRDefault="009437A6" w:rsidP="00D1561D">
            <w:pPr>
              <w:spacing w:after="120" w:line="288" w:lineRule="auto"/>
              <w:jc w:val="left"/>
            </w:pPr>
          </w:p>
        </w:tc>
        <w:tc>
          <w:tcPr>
            <w:tcW w:w="1270" w:type="dxa"/>
          </w:tcPr>
          <w:p w:rsidR="009437A6" w:rsidRPr="009437A6" w:rsidRDefault="009437A6" w:rsidP="00D1561D">
            <w:pPr>
              <w:spacing w:after="120" w:line="288" w:lineRule="auto"/>
              <w:jc w:val="left"/>
            </w:pPr>
          </w:p>
        </w:tc>
      </w:tr>
      <w:tr w:rsidR="009437A6" w:rsidRPr="009437A6" w:rsidTr="009437A6">
        <w:tc>
          <w:tcPr>
            <w:tcW w:w="2727" w:type="dxa"/>
          </w:tcPr>
          <w:p w:rsidR="009437A6" w:rsidRPr="009437A6" w:rsidRDefault="009437A6" w:rsidP="00D1561D">
            <w:pPr>
              <w:spacing w:after="120" w:line="288" w:lineRule="auto"/>
              <w:jc w:val="left"/>
              <w:rPr>
                <w:szCs w:val="20"/>
              </w:rPr>
            </w:pPr>
          </w:p>
        </w:tc>
        <w:tc>
          <w:tcPr>
            <w:tcW w:w="2160" w:type="dxa"/>
          </w:tcPr>
          <w:p w:rsidR="009437A6" w:rsidRPr="009437A6" w:rsidRDefault="009437A6" w:rsidP="00D1561D">
            <w:pPr>
              <w:spacing w:after="120" w:line="288" w:lineRule="auto"/>
              <w:jc w:val="left"/>
              <w:rPr>
                <w:szCs w:val="20"/>
              </w:rPr>
            </w:pPr>
          </w:p>
        </w:tc>
        <w:tc>
          <w:tcPr>
            <w:tcW w:w="2340" w:type="dxa"/>
          </w:tcPr>
          <w:p w:rsidR="009437A6" w:rsidRPr="009437A6" w:rsidRDefault="009437A6" w:rsidP="00D1561D">
            <w:pPr>
              <w:spacing w:after="120" w:line="288" w:lineRule="auto"/>
              <w:jc w:val="left"/>
            </w:pPr>
          </w:p>
        </w:tc>
        <w:tc>
          <w:tcPr>
            <w:tcW w:w="1800" w:type="dxa"/>
          </w:tcPr>
          <w:p w:rsidR="009437A6" w:rsidRPr="009437A6" w:rsidRDefault="009437A6" w:rsidP="00D1561D">
            <w:pPr>
              <w:spacing w:after="120" w:line="288" w:lineRule="auto"/>
              <w:jc w:val="left"/>
            </w:pPr>
          </w:p>
        </w:tc>
        <w:tc>
          <w:tcPr>
            <w:tcW w:w="1270" w:type="dxa"/>
          </w:tcPr>
          <w:p w:rsidR="009437A6" w:rsidRPr="009437A6" w:rsidRDefault="009437A6" w:rsidP="00D1561D">
            <w:pPr>
              <w:spacing w:after="120" w:line="288" w:lineRule="auto"/>
              <w:jc w:val="left"/>
            </w:pPr>
          </w:p>
        </w:tc>
      </w:tr>
      <w:tr w:rsidR="009437A6" w:rsidRPr="009437A6" w:rsidTr="009437A6">
        <w:tc>
          <w:tcPr>
            <w:tcW w:w="2727" w:type="dxa"/>
          </w:tcPr>
          <w:p w:rsidR="009437A6" w:rsidRPr="009437A6" w:rsidRDefault="009437A6" w:rsidP="00D1561D">
            <w:pPr>
              <w:spacing w:after="120" w:line="288" w:lineRule="auto"/>
              <w:jc w:val="left"/>
              <w:rPr>
                <w:szCs w:val="20"/>
              </w:rPr>
            </w:pPr>
          </w:p>
        </w:tc>
        <w:tc>
          <w:tcPr>
            <w:tcW w:w="2160" w:type="dxa"/>
          </w:tcPr>
          <w:p w:rsidR="009437A6" w:rsidRPr="009437A6" w:rsidRDefault="009437A6" w:rsidP="00D1561D">
            <w:pPr>
              <w:spacing w:after="120" w:line="288" w:lineRule="auto"/>
              <w:jc w:val="left"/>
              <w:rPr>
                <w:szCs w:val="20"/>
              </w:rPr>
            </w:pPr>
          </w:p>
        </w:tc>
        <w:tc>
          <w:tcPr>
            <w:tcW w:w="2340" w:type="dxa"/>
          </w:tcPr>
          <w:p w:rsidR="009437A6" w:rsidRPr="009437A6" w:rsidRDefault="009437A6" w:rsidP="00D1561D">
            <w:pPr>
              <w:spacing w:after="120" w:line="288" w:lineRule="auto"/>
              <w:jc w:val="left"/>
            </w:pPr>
          </w:p>
        </w:tc>
        <w:tc>
          <w:tcPr>
            <w:tcW w:w="1800" w:type="dxa"/>
          </w:tcPr>
          <w:p w:rsidR="009437A6" w:rsidRPr="009437A6" w:rsidRDefault="009437A6" w:rsidP="00D1561D">
            <w:pPr>
              <w:spacing w:after="120" w:line="288" w:lineRule="auto"/>
              <w:jc w:val="left"/>
            </w:pPr>
          </w:p>
        </w:tc>
        <w:tc>
          <w:tcPr>
            <w:tcW w:w="1270" w:type="dxa"/>
          </w:tcPr>
          <w:p w:rsidR="009437A6" w:rsidRPr="009437A6" w:rsidRDefault="009437A6" w:rsidP="00D1561D">
            <w:pPr>
              <w:spacing w:after="120" w:line="288" w:lineRule="auto"/>
              <w:jc w:val="left"/>
            </w:pPr>
          </w:p>
        </w:tc>
      </w:tr>
    </w:tbl>
    <w:p w:rsidR="009437A6" w:rsidRPr="009437A6" w:rsidRDefault="009437A6" w:rsidP="00D1561D">
      <w:pPr>
        <w:spacing w:after="120" w:line="288" w:lineRule="auto"/>
        <w:jc w:val="left"/>
      </w:pPr>
    </w:p>
    <w:p w:rsidR="009437A6" w:rsidRPr="009437A6" w:rsidRDefault="009437A6" w:rsidP="00D1561D">
      <w:pPr>
        <w:spacing w:after="120" w:line="288" w:lineRule="auto"/>
        <w:jc w:val="center"/>
      </w:pPr>
      <w:r w:rsidRPr="009437A6">
        <w:t>СОГЛАСОВАНО</w:t>
      </w:r>
    </w:p>
    <w:tbl>
      <w:tblPr>
        <w:tblW w:w="1029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60"/>
        <w:gridCol w:w="2340"/>
        <w:gridCol w:w="1800"/>
        <w:gridCol w:w="1270"/>
      </w:tblGrid>
      <w:tr w:rsidR="009437A6" w:rsidRPr="009437A6" w:rsidTr="009437A6">
        <w:tc>
          <w:tcPr>
            <w:tcW w:w="2727" w:type="dxa"/>
            <w:vAlign w:val="center"/>
          </w:tcPr>
          <w:p w:rsidR="009437A6" w:rsidRPr="009437A6" w:rsidRDefault="009437A6" w:rsidP="00D1561D">
            <w:pPr>
              <w:spacing w:after="120" w:line="288" w:lineRule="auto"/>
              <w:jc w:val="center"/>
            </w:pPr>
            <w:r w:rsidRPr="009437A6">
              <w:t xml:space="preserve">Наименование </w:t>
            </w:r>
            <w:r w:rsidRPr="009437A6">
              <w:br/>
              <w:t>подразделения</w:t>
            </w:r>
          </w:p>
        </w:tc>
        <w:tc>
          <w:tcPr>
            <w:tcW w:w="2160" w:type="dxa"/>
            <w:vAlign w:val="center"/>
          </w:tcPr>
          <w:p w:rsidR="009437A6" w:rsidRPr="009437A6" w:rsidRDefault="009437A6" w:rsidP="00D1561D">
            <w:pPr>
              <w:spacing w:after="120" w:line="288" w:lineRule="auto"/>
              <w:jc w:val="center"/>
            </w:pPr>
            <w:r w:rsidRPr="009437A6">
              <w:t>Должность</w:t>
            </w:r>
          </w:p>
        </w:tc>
        <w:tc>
          <w:tcPr>
            <w:tcW w:w="2340" w:type="dxa"/>
            <w:vAlign w:val="center"/>
          </w:tcPr>
          <w:p w:rsidR="009437A6" w:rsidRPr="009437A6" w:rsidRDefault="009437A6" w:rsidP="00D1561D">
            <w:pPr>
              <w:spacing w:after="120" w:line="288" w:lineRule="auto"/>
              <w:jc w:val="center"/>
            </w:pPr>
            <w:r w:rsidRPr="009437A6">
              <w:t>Фамилия, инициалы</w:t>
            </w:r>
          </w:p>
        </w:tc>
        <w:tc>
          <w:tcPr>
            <w:tcW w:w="1800" w:type="dxa"/>
            <w:vAlign w:val="center"/>
          </w:tcPr>
          <w:p w:rsidR="009437A6" w:rsidRPr="009437A6" w:rsidRDefault="009437A6" w:rsidP="00D1561D">
            <w:pPr>
              <w:spacing w:after="120" w:line="288" w:lineRule="auto"/>
              <w:jc w:val="center"/>
            </w:pPr>
            <w:r w:rsidRPr="009437A6">
              <w:t>Подпись</w:t>
            </w:r>
          </w:p>
        </w:tc>
        <w:tc>
          <w:tcPr>
            <w:tcW w:w="1270" w:type="dxa"/>
            <w:vAlign w:val="center"/>
          </w:tcPr>
          <w:p w:rsidR="009437A6" w:rsidRPr="009437A6" w:rsidRDefault="009437A6" w:rsidP="00D1561D">
            <w:pPr>
              <w:spacing w:after="120" w:line="288" w:lineRule="auto"/>
              <w:jc w:val="center"/>
            </w:pPr>
            <w:r w:rsidRPr="009437A6">
              <w:t>Дата</w:t>
            </w:r>
          </w:p>
        </w:tc>
      </w:tr>
      <w:tr w:rsidR="009437A6" w:rsidRPr="009437A6" w:rsidTr="009437A6">
        <w:trPr>
          <w:trHeight w:val="469"/>
        </w:trPr>
        <w:tc>
          <w:tcPr>
            <w:tcW w:w="2727" w:type="dxa"/>
          </w:tcPr>
          <w:p w:rsidR="009437A6" w:rsidRPr="009437A6" w:rsidRDefault="009437A6" w:rsidP="00D1561D">
            <w:pPr>
              <w:spacing w:after="120" w:line="288" w:lineRule="auto"/>
              <w:jc w:val="left"/>
              <w:rPr>
                <w:szCs w:val="20"/>
              </w:rPr>
            </w:pPr>
          </w:p>
        </w:tc>
        <w:tc>
          <w:tcPr>
            <w:tcW w:w="2160" w:type="dxa"/>
          </w:tcPr>
          <w:p w:rsidR="009437A6" w:rsidRPr="009437A6" w:rsidRDefault="009437A6" w:rsidP="00D1561D">
            <w:pPr>
              <w:spacing w:after="120" w:line="288" w:lineRule="auto"/>
              <w:jc w:val="left"/>
              <w:rPr>
                <w:szCs w:val="20"/>
              </w:rPr>
            </w:pPr>
          </w:p>
        </w:tc>
        <w:tc>
          <w:tcPr>
            <w:tcW w:w="2340" w:type="dxa"/>
          </w:tcPr>
          <w:p w:rsidR="009437A6" w:rsidRPr="009437A6" w:rsidRDefault="009437A6" w:rsidP="00D1561D">
            <w:pPr>
              <w:spacing w:after="120" w:line="288" w:lineRule="auto"/>
              <w:jc w:val="left"/>
            </w:pPr>
          </w:p>
        </w:tc>
        <w:tc>
          <w:tcPr>
            <w:tcW w:w="1800" w:type="dxa"/>
          </w:tcPr>
          <w:p w:rsidR="009437A6" w:rsidRPr="009437A6" w:rsidRDefault="009437A6" w:rsidP="00D1561D">
            <w:pPr>
              <w:spacing w:after="120" w:line="288" w:lineRule="auto"/>
              <w:jc w:val="left"/>
            </w:pPr>
          </w:p>
        </w:tc>
        <w:tc>
          <w:tcPr>
            <w:tcW w:w="1270" w:type="dxa"/>
          </w:tcPr>
          <w:p w:rsidR="009437A6" w:rsidRPr="009437A6" w:rsidRDefault="009437A6" w:rsidP="00D1561D">
            <w:pPr>
              <w:spacing w:after="120" w:line="288" w:lineRule="auto"/>
              <w:jc w:val="left"/>
            </w:pPr>
          </w:p>
        </w:tc>
      </w:tr>
      <w:tr w:rsidR="009437A6" w:rsidRPr="009437A6" w:rsidTr="009437A6">
        <w:tc>
          <w:tcPr>
            <w:tcW w:w="2727" w:type="dxa"/>
          </w:tcPr>
          <w:p w:rsidR="009437A6" w:rsidRPr="009437A6" w:rsidRDefault="009437A6" w:rsidP="00D1561D">
            <w:pPr>
              <w:spacing w:after="120" w:line="288" w:lineRule="auto"/>
              <w:jc w:val="left"/>
              <w:rPr>
                <w:szCs w:val="20"/>
              </w:rPr>
            </w:pPr>
          </w:p>
        </w:tc>
        <w:tc>
          <w:tcPr>
            <w:tcW w:w="2160" w:type="dxa"/>
          </w:tcPr>
          <w:p w:rsidR="009437A6" w:rsidRPr="009437A6" w:rsidRDefault="009437A6" w:rsidP="00D1561D">
            <w:pPr>
              <w:spacing w:after="120" w:line="288" w:lineRule="auto"/>
              <w:jc w:val="left"/>
              <w:rPr>
                <w:szCs w:val="20"/>
              </w:rPr>
            </w:pPr>
          </w:p>
        </w:tc>
        <w:tc>
          <w:tcPr>
            <w:tcW w:w="2340" w:type="dxa"/>
          </w:tcPr>
          <w:p w:rsidR="009437A6" w:rsidRPr="009437A6" w:rsidRDefault="009437A6" w:rsidP="00D1561D">
            <w:pPr>
              <w:spacing w:after="120" w:line="288" w:lineRule="auto"/>
              <w:jc w:val="left"/>
            </w:pPr>
          </w:p>
        </w:tc>
        <w:tc>
          <w:tcPr>
            <w:tcW w:w="1800" w:type="dxa"/>
          </w:tcPr>
          <w:p w:rsidR="009437A6" w:rsidRPr="009437A6" w:rsidRDefault="009437A6" w:rsidP="00D1561D">
            <w:pPr>
              <w:spacing w:after="120" w:line="288" w:lineRule="auto"/>
              <w:jc w:val="left"/>
            </w:pPr>
          </w:p>
        </w:tc>
        <w:tc>
          <w:tcPr>
            <w:tcW w:w="1270" w:type="dxa"/>
          </w:tcPr>
          <w:p w:rsidR="009437A6" w:rsidRPr="009437A6" w:rsidRDefault="009437A6" w:rsidP="00D1561D">
            <w:pPr>
              <w:spacing w:after="120" w:line="288" w:lineRule="auto"/>
              <w:jc w:val="left"/>
            </w:pPr>
          </w:p>
        </w:tc>
      </w:tr>
      <w:tr w:rsidR="009437A6" w:rsidRPr="009437A6" w:rsidTr="009437A6">
        <w:tc>
          <w:tcPr>
            <w:tcW w:w="2727" w:type="dxa"/>
          </w:tcPr>
          <w:p w:rsidR="009437A6" w:rsidRPr="009437A6" w:rsidRDefault="009437A6" w:rsidP="00D1561D">
            <w:pPr>
              <w:spacing w:after="120" w:line="288" w:lineRule="auto"/>
              <w:jc w:val="left"/>
              <w:rPr>
                <w:szCs w:val="20"/>
              </w:rPr>
            </w:pPr>
          </w:p>
        </w:tc>
        <w:tc>
          <w:tcPr>
            <w:tcW w:w="2160" w:type="dxa"/>
          </w:tcPr>
          <w:p w:rsidR="009437A6" w:rsidRPr="009437A6" w:rsidRDefault="009437A6" w:rsidP="00D1561D">
            <w:pPr>
              <w:spacing w:after="120" w:line="288" w:lineRule="auto"/>
              <w:jc w:val="left"/>
              <w:rPr>
                <w:szCs w:val="20"/>
              </w:rPr>
            </w:pPr>
          </w:p>
        </w:tc>
        <w:tc>
          <w:tcPr>
            <w:tcW w:w="2340" w:type="dxa"/>
          </w:tcPr>
          <w:p w:rsidR="009437A6" w:rsidRPr="009437A6" w:rsidRDefault="009437A6" w:rsidP="00D1561D">
            <w:pPr>
              <w:spacing w:after="120" w:line="288" w:lineRule="auto"/>
              <w:jc w:val="left"/>
            </w:pPr>
          </w:p>
        </w:tc>
        <w:tc>
          <w:tcPr>
            <w:tcW w:w="1800" w:type="dxa"/>
          </w:tcPr>
          <w:p w:rsidR="009437A6" w:rsidRPr="009437A6" w:rsidRDefault="009437A6" w:rsidP="00D1561D">
            <w:pPr>
              <w:spacing w:after="120" w:line="288" w:lineRule="auto"/>
              <w:jc w:val="left"/>
            </w:pPr>
          </w:p>
        </w:tc>
        <w:tc>
          <w:tcPr>
            <w:tcW w:w="1270" w:type="dxa"/>
          </w:tcPr>
          <w:p w:rsidR="009437A6" w:rsidRPr="009437A6" w:rsidRDefault="009437A6" w:rsidP="00D1561D">
            <w:pPr>
              <w:spacing w:after="120" w:line="288" w:lineRule="auto"/>
              <w:jc w:val="left"/>
            </w:pPr>
          </w:p>
        </w:tc>
      </w:tr>
      <w:tr w:rsidR="009437A6" w:rsidRPr="009437A6" w:rsidTr="009437A6">
        <w:tc>
          <w:tcPr>
            <w:tcW w:w="2727" w:type="dxa"/>
          </w:tcPr>
          <w:p w:rsidR="009437A6" w:rsidRPr="009437A6" w:rsidRDefault="009437A6" w:rsidP="00D1561D">
            <w:pPr>
              <w:spacing w:after="120" w:line="288" w:lineRule="auto"/>
              <w:jc w:val="left"/>
              <w:rPr>
                <w:szCs w:val="20"/>
              </w:rPr>
            </w:pPr>
          </w:p>
        </w:tc>
        <w:tc>
          <w:tcPr>
            <w:tcW w:w="2160" w:type="dxa"/>
          </w:tcPr>
          <w:p w:rsidR="009437A6" w:rsidRPr="009437A6" w:rsidRDefault="009437A6" w:rsidP="00D1561D">
            <w:pPr>
              <w:spacing w:after="120" w:line="288" w:lineRule="auto"/>
              <w:jc w:val="left"/>
              <w:rPr>
                <w:szCs w:val="20"/>
              </w:rPr>
            </w:pPr>
          </w:p>
        </w:tc>
        <w:tc>
          <w:tcPr>
            <w:tcW w:w="2340" w:type="dxa"/>
          </w:tcPr>
          <w:p w:rsidR="009437A6" w:rsidRPr="009437A6" w:rsidRDefault="009437A6" w:rsidP="00D1561D">
            <w:pPr>
              <w:spacing w:after="120" w:line="288" w:lineRule="auto"/>
              <w:jc w:val="left"/>
            </w:pPr>
          </w:p>
        </w:tc>
        <w:tc>
          <w:tcPr>
            <w:tcW w:w="1800" w:type="dxa"/>
          </w:tcPr>
          <w:p w:rsidR="009437A6" w:rsidRPr="009437A6" w:rsidRDefault="009437A6" w:rsidP="00D1561D">
            <w:pPr>
              <w:spacing w:after="120" w:line="288" w:lineRule="auto"/>
              <w:jc w:val="left"/>
            </w:pPr>
          </w:p>
        </w:tc>
        <w:tc>
          <w:tcPr>
            <w:tcW w:w="1270" w:type="dxa"/>
          </w:tcPr>
          <w:p w:rsidR="009437A6" w:rsidRPr="009437A6" w:rsidRDefault="009437A6" w:rsidP="00D1561D">
            <w:pPr>
              <w:spacing w:after="120" w:line="288" w:lineRule="auto"/>
              <w:jc w:val="left"/>
            </w:pPr>
          </w:p>
        </w:tc>
      </w:tr>
      <w:tr w:rsidR="009437A6" w:rsidRPr="009437A6" w:rsidTr="009437A6">
        <w:tc>
          <w:tcPr>
            <w:tcW w:w="2727" w:type="dxa"/>
          </w:tcPr>
          <w:p w:rsidR="009437A6" w:rsidRPr="009437A6" w:rsidRDefault="009437A6" w:rsidP="00D1561D">
            <w:pPr>
              <w:spacing w:after="120" w:line="288" w:lineRule="auto"/>
              <w:jc w:val="left"/>
              <w:rPr>
                <w:szCs w:val="20"/>
              </w:rPr>
            </w:pPr>
          </w:p>
        </w:tc>
        <w:tc>
          <w:tcPr>
            <w:tcW w:w="2160" w:type="dxa"/>
          </w:tcPr>
          <w:p w:rsidR="009437A6" w:rsidRPr="009437A6" w:rsidRDefault="009437A6" w:rsidP="00D1561D">
            <w:pPr>
              <w:spacing w:after="120" w:line="288" w:lineRule="auto"/>
              <w:jc w:val="left"/>
              <w:rPr>
                <w:szCs w:val="20"/>
              </w:rPr>
            </w:pPr>
          </w:p>
        </w:tc>
        <w:tc>
          <w:tcPr>
            <w:tcW w:w="2340" w:type="dxa"/>
          </w:tcPr>
          <w:p w:rsidR="009437A6" w:rsidRPr="009437A6" w:rsidRDefault="009437A6" w:rsidP="00D1561D">
            <w:pPr>
              <w:spacing w:after="120" w:line="288" w:lineRule="auto"/>
              <w:jc w:val="left"/>
            </w:pPr>
          </w:p>
        </w:tc>
        <w:tc>
          <w:tcPr>
            <w:tcW w:w="1800" w:type="dxa"/>
          </w:tcPr>
          <w:p w:rsidR="009437A6" w:rsidRPr="009437A6" w:rsidRDefault="009437A6" w:rsidP="00D1561D">
            <w:pPr>
              <w:spacing w:after="120" w:line="288" w:lineRule="auto"/>
              <w:jc w:val="left"/>
            </w:pPr>
          </w:p>
        </w:tc>
        <w:tc>
          <w:tcPr>
            <w:tcW w:w="1270" w:type="dxa"/>
          </w:tcPr>
          <w:p w:rsidR="009437A6" w:rsidRPr="009437A6" w:rsidRDefault="009437A6" w:rsidP="00D1561D">
            <w:pPr>
              <w:spacing w:after="120" w:line="288" w:lineRule="auto"/>
              <w:jc w:val="left"/>
            </w:pPr>
          </w:p>
        </w:tc>
      </w:tr>
      <w:tr w:rsidR="009437A6" w:rsidRPr="009437A6" w:rsidTr="009437A6">
        <w:tc>
          <w:tcPr>
            <w:tcW w:w="2727" w:type="dxa"/>
          </w:tcPr>
          <w:p w:rsidR="009437A6" w:rsidRPr="009437A6" w:rsidRDefault="009437A6" w:rsidP="00D1561D">
            <w:pPr>
              <w:spacing w:after="120" w:line="288" w:lineRule="auto"/>
              <w:jc w:val="left"/>
            </w:pPr>
          </w:p>
        </w:tc>
        <w:tc>
          <w:tcPr>
            <w:tcW w:w="2160" w:type="dxa"/>
          </w:tcPr>
          <w:p w:rsidR="009437A6" w:rsidRPr="009437A6" w:rsidRDefault="009437A6" w:rsidP="00D1561D">
            <w:pPr>
              <w:spacing w:after="120" w:line="288" w:lineRule="auto"/>
              <w:jc w:val="left"/>
              <w:rPr>
                <w:szCs w:val="20"/>
              </w:rPr>
            </w:pPr>
          </w:p>
        </w:tc>
        <w:tc>
          <w:tcPr>
            <w:tcW w:w="2340" w:type="dxa"/>
          </w:tcPr>
          <w:p w:rsidR="009437A6" w:rsidRPr="009437A6" w:rsidRDefault="009437A6" w:rsidP="00D1561D">
            <w:pPr>
              <w:spacing w:after="120" w:line="288" w:lineRule="auto"/>
              <w:jc w:val="left"/>
            </w:pPr>
          </w:p>
        </w:tc>
        <w:tc>
          <w:tcPr>
            <w:tcW w:w="1800" w:type="dxa"/>
          </w:tcPr>
          <w:p w:rsidR="009437A6" w:rsidRPr="009437A6" w:rsidRDefault="009437A6" w:rsidP="00D1561D">
            <w:pPr>
              <w:spacing w:after="120" w:line="288" w:lineRule="auto"/>
              <w:jc w:val="left"/>
            </w:pPr>
          </w:p>
        </w:tc>
        <w:tc>
          <w:tcPr>
            <w:tcW w:w="1270" w:type="dxa"/>
          </w:tcPr>
          <w:p w:rsidR="009437A6" w:rsidRPr="009437A6" w:rsidRDefault="009437A6" w:rsidP="00D1561D">
            <w:pPr>
              <w:spacing w:after="120" w:line="288" w:lineRule="auto"/>
              <w:jc w:val="left"/>
            </w:pPr>
          </w:p>
        </w:tc>
      </w:tr>
      <w:tr w:rsidR="009437A6" w:rsidRPr="009437A6" w:rsidTr="009437A6">
        <w:tc>
          <w:tcPr>
            <w:tcW w:w="2727" w:type="dxa"/>
          </w:tcPr>
          <w:p w:rsidR="009437A6" w:rsidRPr="009437A6" w:rsidRDefault="009437A6" w:rsidP="003A36D2">
            <w:pPr>
              <w:spacing w:after="120" w:line="288" w:lineRule="auto"/>
              <w:ind w:firstLine="709"/>
              <w:jc w:val="left"/>
            </w:pPr>
          </w:p>
        </w:tc>
        <w:tc>
          <w:tcPr>
            <w:tcW w:w="2160" w:type="dxa"/>
          </w:tcPr>
          <w:p w:rsidR="009437A6" w:rsidRPr="009437A6" w:rsidRDefault="009437A6" w:rsidP="003A36D2">
            <w:pPr>
              <w:spacing w:after="120" w:line="288" w:lineRule="auto"/>
              <w:ind w:firstLine="709"/>
              <w:jc w:val="left"/>
              <w:rPr>
                <w:szCs w:val="20"/>
              </w:rPr>
            </w:pPr>
          </w:p>
        </w:tc>
        <w:tc>
          <w:tcPr>
            <w:tcW w:w="2340" w:type="dxa"/>
          </w:tcPr>
          <w:p w:rsidR="009437A6" w:rsidRPr="009437A6" w:rsidRDefault="009437A6" w:rsidP="003A36D2">
            <w:pPr>
              <w:spacing w:after="120" w:line="288" w:lineRule="auto"/>
              <w:ind w:firstLine="709"/>
              <w:jc w:val="left"/>
            </w:pPr>
          </w:p>
        </w:tc>
        <w:tc>
          <w:tcPr>
            <w:tcW w:w="1800" w:type="dxa"/>
          </w:tcPr>
          <w:p w:rsidR="009437A6" w:rsidRPr="009437A6" w:rsidRDefault="009437A6" w:rsidP="003A36D2">
            <w:pPr>
              <w:spacing w:after="120" w:line="288" w:lineRule="auto"/>
              <w:ind w:firstLine="709"/>
              <w:jc w:val="left"/>
            </w:pPr>
          </w:p>
        </w:tc>
        <w:tc>
          <w:tcPr>
            <w:tcW w:w="1270" w:type="dxa"/>
          </w:tcPr>
          <w:p w:rsidR="009437A6" w:rsidRPr="009437A6" w:rsidRDefault="009437A6" w:rsidP="003A36D2">
            <w:pPr>
              <w:spacing w:after="120" w:line="288" w:lineRule="auto"/>
              <w:ind w:firstLine="709"/>
              <w:jc w:val="left"/>
            </w:pPr>
          </w:p>
        </w:tc>
      </w:tr>
      <w:tr w:rsidR="009437A6" w:rsidRPr="009437A6" w:rsidTr="009437A6">
        <w:tc>
          <w:tcPr>
            <w:tcW w:w="2727" w:type="dxa"/>
          </w:tcPr>
          <w:p w:rsidR="009437A6" w:rsidRPr="009437A6" w:rsidRDefault="009437A6" w:rsidP="003A36D2">
            <w:pPr>
              <w:spacing w:after="120" w:line="288" w:lineRule="auto"/>
              <w:ind w:firstLine="709"/>
              <w:jc w:val="left"/>
            </w:pPr>
          </w:p>
        </w:tc>
        <w:tc>
          <w:tcPr>
            <w:tcW w:w="2160" w:type="dxa"/>
          </w:tcPr>
          <w:p w:rsidR="009437A6" w:rsidRPr="009437A6" w:rsidRDefault="009437A6" w:rsidP="003A36D2">
            <w:pPr>
              <w:spacing w:after="120" w:line="288" w:lineRule="auto"/>
              <w:ind w:firstLine="709"/>
              <w:jc w:val="left"/>
              <w:rPr>
                <w:szCs w:val="20"/>
              </w:rPr>
            </w:pPr>
          </w:p>
        </w:tc>
        <w:tc>
          <w:tcPr>
            <w:tcW w:w="2340" w:type="dxa"/>
          </w:tcPr>
          <w:p w:rsidR="009437A6" w:rsidRPr="009437A6" w:rsidRDefault="009437A6" w:rsidP="003A36D2">
            <w:pPr>
              <w:spacing w:after="120" w:line="288" w:lineRule="auto"/>
              <w:ind w:firstLine="709"/>
              <w:jc w:val="left"/>
            </w:pPr>
          </w:p>
        </w:tc>
        <w:tc>
          <w:tcPr>
            <w:tcW w:w="1800" w:type="dxa"/>
          </w:tcPr>
          <w:p w:rsidR="009437A6" w:rsidRPr="009437A6" w:rsidRDefault="009437A6" w:rsidP="003A36D2">
            <w:pPr>
              <w:spacing w:after="120" w:line="288" w:lineRule="auto"/>
              <w:ind w:firstLine="709"/>
              <w:jc w:val="left"/>
            </w:pPr>
          </w:p>
        </w:tc>
        <w:tc>
          <w:tcPr>
            <w:tcW w:w="1270" w:type="dxa"/>
          </w:tcPr>
          <w:p w:rsidR="009437A6" w:rsidRPr="009437A6" w:rsidRDefault="009437A6" w:rsidP="003A36D2">
            <w:pPr>
              <w:spacing w:after="120" w:line="288" w:lineRule="auto"/>
              <w:ind w:firstLine="709"/>
              <w:jc w:val="left"/>
            </w:pPr>
          </w:p>
        </w:tc>
      </w:tr>
      <w:tr w:rsidR="009437A6" w:rsidRPr="009437A6" w:rsidTr="009437A6">
        <w:tc>
          <w:tcPr>
            <w:tcW w:w="2727" w:type="dxa"/>
          </w:tcPr>
          <w:p w:rsidR="009437A6" w:rsidRPr="009437A6" w:rsidRDefault="009437A6" w:rsidP="003A36D2">
            <w:pPr>
              <w:spacing w:after="120" w:line="288" w:lineRule="auto"/>
              <w:ind w:firstLine="709"/>
              <w:jc w:val="left"/>
            </w:pPr>
          </w:p>
        </w:tc>
        <w:tc>
          <w:tcPr>
            <w:tcW w:w="2160" w:type="dxa"/>
          </w:tcPr>
          <w:p w:rsidR="009437A6" w:rsidRPr="009437A6" w:rsidRDefault="009437A6" w:rsidP="003A36D2">
            <w:pPr>
              <w:spacing w:after="120" w:line="288" w:lineRule="auto"/>
              <w:ind w:firstLine="709"/>
              <w:jc w:val="left"/>
              <w:rPr>
                <w:szCs w:val="20"/>
              </w:rPr>
            </w:pPr>
          </w:p>
        </w:tc>
        <w:tc>
          <w:tcPr>
            <w:tcW w:w="2340" w:type="dxa"/>
          </w:tcPr>
          <w:p w:rsidR="009437A6" w:rsidRPr="009437A6" w:rsidRDefault="009437A6" w:rsidP="003A36D2">
            <w:pPr>
              <w:spacing w:after="120" w:line="288" w:lineRule="auto"/>
              <w:ind w:firstLine="709"/>
              <w:jc w:val="left"/>
            </w:pPr>
          </w:p>
        </w:tc>
        <w:tc>
          <w:tcPr>
            <w:tcW w:w="1800" w:type="dxa"/>
          </w:tcPr>
          <w:p w:rsidR="009437A6" w:rsidRPr="009437A6" w:rsidRDefault="009437A6" w:rsidP="003A36D2">
            <w:pPr>
              <w:spacing w:after="120" w:line="288" w:lineRule="auto"/>
              <w:ind w:firstLine="709"/>
              <w:jc w:val="left"/>
            </w:pPr>
          </w:p>
        </w:tc>
        <w:tc>
          <w:tcPr>
            <w:tcW w:w="1270" w:type="dxa"/>
          </w:tcPr>
          <w:p w:rsidR="009437A6" w:rsidRPr="009437A6" w:rsidRDefault="009437A6" w:rsidP="003A36D2">
            <w:pPr>
              <w:spacing w:after="120" w:line="288" w:lineRule="auto"/>
              <w:ind w:firstLine="709"/>
              <w:jc w:val="left"/>
            </w:pPr>
          </w:p>
        </w:tc>
      </w:tr>
      <w:tr w:rsidR="009437A6" w:rsidRPr="009437A6" w:rsidTr="009437A6">
        <w:tc>
          <w:tcPr>
            <w:tcW w:w="2727" w:type="dxa"/>
          </w:tcPr>
          <w:p w:rsidR="009437A6" w:rsidRPr="009437A6" w:rsidRDefault="009437A6" w:rsidP="003A36D2">
            <w:pPr>
              <w:spacing w:after="120" w:line="288" w:lineRule="auto"/>
              <w:ind w:firstLine="709"/>
              <w:jc w:val="left"/>
            </w:pPr>
          </w:p>
        </w:tc>
        <w:tc>
          <w:tcPr>
            <w:tcW w:w="2160" w:type="dxa"/>
          </w:tcPr>
          <w:p w:rsidR="009437A6" w:rsidRPr="009437A6" w:rsidRDefault="009437A6" w:rsidP="003A36D2">
            <w:pPr>
              <w:spacing w:after="120" w:line="288" w:lineRule="auto"/>
              <w:ind w:firstLine="709"/>
              <w:jc w:val="left"/>
              <w:rPr>
                <w:szCs w:val="20"/>
              </w:rPr>
            </w:pPr>
          </w:p>
        </w:tc>
        <w:tc>
          <w:tcPr>
            <w:tcW w:w="2340" w:type="dxa"/>
          </w:tcPr>
          <w:p w:rsidR="009437A6" w:rsidRPr="009437A6" w:rsidRDefault="009437A6" w:rsidP="003A36D2">
            <w:pPr>
              <w:spacing w:after="120" w:line="288" w:lineRule="auto"/>
              <w:ind w:firstLine="709"/>
              <w:jc w:val="left"/>
            </w:pPr>
          </w:p>
        </w:tc>
        <w:tc>
          <w:tcPr>
            <w:tcW w:w="1800" w:type="dxa"/>
          </w:tcPr>
          <w:p w:rsidR="009437A6" w:rsidRPr="009437A6" w:rsidRDefault="009437A6" w:rsidP="003A36D2">
            <w:pPr>
              <w:spacing w:after="120" w:line="288" w:lineRule="auto"/>
              <w:ind w:firstLine="709"/>
              <w:jc w:val="left"/>
            </w:pPr>
          </w:p>
        </w:tc>
        <w:tc>
          <w:tcPr>
            <w:tcW w:w="1270" w:type="dxa"/>
          </w:tcPr>
          <w:p w:rsidR="009437A6" w:rsidRPr="009437A6" w:rsidRDefault="009437A6" w:rsidP="003A36D2">
            <w:pPr>
              <w:spacing w:after="120" w:line="288" w:lineRule="auto"/>
              <w:ind w:firstLine="709"/>
              <w:jc w:val="left"/>
            </w:pPr>
          </w:p>
        </w:tc>
      </w:tr>
      <w:tr w:rsidR="009437A6" w:rsidRPr="009437A6" w:rsidTr="009437A6">
        <w:tc>
          <w:tcPr>
            <w:tcW w:w="2727" w:type="dxa"/>
          </w:tcPr>
          <w:p w:rsidR="009437A6" w:rsidRPr="009437A6" w:rsidRDefault="009437A6" w:rsidP="003A36D2">
            <w:pPr>
              <w:spacing w:after="120" w:line="288" w:lineRule="auto"/>
              <w:ind w:firstLine="709"/>
              <w:jc w:val="left"/>
            </w:pPr>
          </w:p>
        </w:tc>
        <w:tc>
          <w:tcPr>
            <w:tcW w:w="2160" w:type="dxa"/>
          </w:tcPr>
          <w:p w:rsidR="009437A6" w:rsidRPr="009437A6" w:rsidRDefault="009437A6" w:rsidP="003A36D2">
            <w:pPr>
              <w:spacing w:after="120" w:line="288" w:lineRule="auto"/>
              <w:ind w:firstLine="709"/>
              <w:jc w:val="left"/>
              <w:rPr>
                <w:szCs w:val="20"/>
              </w:rPr>
            </w:pPr>
          </w:p>
        </w:tc>
        <w:tc>
          <w:tcPr>
            <w:tcW w:w="2340" w:type="dxa"/>
          </w:tcPr>
          <w:p w:rsidR="009437A6" w:rsidRPr="009437A6" w:rsidRDefault="009437A6" w:rsidP="003A36D2">
            <w:pPr>
              <w:spacing w:after="120" w:line="288" w:lineRule="auto"/>
              <w:ind w:firstLine="709"/>
              <w:jc w:val="left"/>
            </w:pPr>
          </w:p>
        </w:tc>
        <w:tc>
          <w:tcPr>
            <w:tcW w:w="1800" w:type="dxa"/>
          </w:tcPr>
          <w:p w:rsidR="009437A6" w:rsidRPr="009437A6" w:rsidRDefault="009437A6" w:rsidP="003A36D2">
            <w:pPr>
              <w:spacing w:after="120" w:line="288" w:lineRule="auto"/>
              <w:ind w:firstLine="709"/>
              <w:jc w:val="left"/>
            </w:pPr>
          </w:p>
        </w:tc>
        <w:tc>
          <w:tcPr>
            <w:tcW w:w="1270" w:type="dxa"/>
          </w:tcPr>
          <w:p w:rsidR="009437A6" w:rsidRPr="009437A6" w:rsidRDefault="009437A6" w:rsidP="003A36D2">
            <w:pPr>
              <w:spacing w:after="120" w:line="288" w:lineRule="auto"/>
              <w:ind w:firstLine="709"/>
              <w:jc w:val="left"/>
            </w:pPr>
          </w:p>
        </w:tc>
      </w:tr>
    </w:tbl>
    <w:p w:rsidR="005F4674" w:rsidRPr="003B509A" w:rsidRDefault="005F4674" w:rsidP="00CB37CA">
      <w:pPr>
        <w:spacing w:line="276" w:lineRule="auto"/>
        <w:ind w:firstLine="709"/>
        <w:rPr>
          <w:highlight w:val="yellow"/>
        </w:rPr>
      </w:pPr>
    </w:p>
    <w:sectPr w:rsidR="005F4674" w:rsidRPr="003B509A" w:rsidSect="00554CED">
      <w:footnotePr>
        <w:numRestart w:val="eachSect"/>
      </w:footnotePr>
      <w:pgSz w:w="11906" w:h="16838" w:code="9"/>
      <w:pgMar w:top="1134" w:right="850" w:bottom="1134" w:left="170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2D7" w:rsidRDefault="003702D7">
      <w:r>
        <w:separator/>
      </w:r>
    </w:p>
  </w:endnote>
  <w:endnote w:type="continuationSeparator" w:id="0">
    <w:p w:rsidR="003702D7" w:rsidRDefault="003702D7">
      <w:r>
        <w:continuationSeparator/>
      </w:r>
    </w:p>
  </w:endnote>
  <w:endnote w:type="continuationNotice" w:id="1">
    <w:p w:rsidR="003702D7" w:rsidRDefault="003702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2D7" w:rsidRDefault="003702D7">
    <w:pPr>
      <w:pStyle w:val="aff0"/>
      <w:jc w:val="right"/>
    </w:pPr>
    <w:r>
      <w:fldChar w:fldCharType="begin"/>
    </w:r>
    <w:r>
      <w:instrText>PAGE   \* MERGEFORMAT</w:instrText>
    </w:r>
    <w:r>
      <w:fldChar w:fldCharType="separate"/>
    </w:r>
    <w:r w:rsidR="00E21CBA">
      <w:rPr>
        <w:noProof/>
      </w:rPr>
      <w:t>63</w:t>
    </w:r>
    <w:r>
      <w:rPr>
        <w:noProof/>
      </w:rPr>
      <w:fldChar w:fldCharType="end"/>
    </w:r>
  </w:p>
  <w:p w:rsidR="003702D7" w:rsidRDefault="003702D7">
    <w:pPr>
      <w:pStyle w:val="af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2D7" w:rsidRDefault="003702D7">
    <w:pPr>
      <w:pStyle w:val="aff0"/>
      <w:jc w:val="right"/>
    </w:pPr>
  </w:p>
  <w:p w:rsidR="003702D7" w:rsidRDefault="003702D7">
    <w:pPr>
      <w:pStyle w:val="aff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2D7" w:rsidRDefault="003702D7">
    <w:pPr>
      <w:pStyle w:val="aff0"/>
      <w:jc w:val="right"/>
    </w:pPr>
    <w:r>
      <w:fldChar w:fldCharType="begin"/>
    </w:r>
    <w:r>
      <w:instrText>PAGE   \* MERGEFORMAT</w:instrText>
    </w:r>
    <w:r>
      <w:fldChar w:fldCharType="separate"/>
    </w:r>
    <w:r w:rsidR="00E21CBA">
      <w:rPr>
        <w:noProof/>
      </w:rPr>
      <w:t>81</w:t>
    </w:r>
    <w:r>
      <w:rPr>
        <w:noProof/>
      </w:rPr>
      <w:fldChar w:fldCharType="end"/>
    </w:r>
  </w:p>
  <w:p w:rsidR="003702D7" w:rsidRDefault="003702D7">
    <w:pPr>
      <w:pStyle w:val="aff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2D7" w:rsidRDefault="003702D7">
    <w:pPr>
      <w:pStyle w:val="aff0"/>
      <w:jc w:val="right"/>
    </w:pPr>
    <w:r>
      <w:fldChar w:fldCharType="begin"/>
    </w:r>
    <w:r>
      <w:instrText>PAGE   \* MERGEFORMAT</w:instrText>
    </w:r>
    <w:r>
      <w:fldChar w:fldCharType="separate"/>
    </w:r>
    <w:r w:rsidR="00E21CBA">
      <w:rPr>
        <w:noProof/>
      </w:rPr>
      <w:t>64</w:t>
    </w:r>
    <w:r>
      <w:rPr>
        <w:noProof/>
      </w:rPr>
      <w:fldChar w:fldCharType="end"/>
    </w:r>
  </w:p>
  <w:p w:rsidR="003702D7" w:rsidRDefault="003702D7" w:rsidP="00130C4B">
    <w:pPr>
      <w:pStyle w:val="aff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2D7" w:rsidRDefault="003702D7">
      <w:r>
        <w:separator/>
      </w:r>
    </w:p>
  </w:footnote>
  <w:footnote w:type="continuationSeparator" w:id="0">
    <w:p w:rsidR="003702D7" w:rsidRDefault="003702D7">
      <w:r>
        <w:continuationSeparator/>
      </w:r>
    </w:p>
  </w:footnote>
  <w:footnote w:type="continuationNotice" w:id="1">
    <w:p w:rsidR="003702D7" w:rsidRDefault="003702D7"/>
  </w:footnote>
  <w:footnote w:id="2">
    <w:p w:rsidR="003702D7" w:rsidRPr="00971684" w:rsidRDefault="003702D7" w:rsidP="009103BD">
      <w:pPr>
        <w:pStyle w:val="af8"/>
      </w:pPr>
      <w:r>
        <w:rPr>
          <w:rStyle w:val="afa"/>
        </w:rPr>
        <w:footnoteRef/>
      </w:r>
      <w:proofErr w:type="gramStart"/>
      <w:r>
        <w:t xml:space="preserve">Здесь и далее </w:t>
      </w:r>
      <w:proofErr w:type="spellStart"/>
      <w:r>
        <w:t>посленазваний</w:t>
      </w:r>
      <w:proofErr w:type="spellEnd"/>
      <w:r>
        <w:t xml:space="preserve"> </w:t>
      </w:r>
      <w:proofErr w:type="spellStart"/>
      <w:r>
        <w:t>функцийв</w:t>
      </w:r>
      <w:proofErr w:type="spellEnd"/>
      <w:r>
        <w:t xml:space="preserve"> круглых скобках </w:t>
      </w:r>
      <w:r w:rsidRPr="00971684">
        <w:t>приведены номера требований из формуляра № 6 конкурсной документации на право заключения договора на создание автоматизированной системы, обеспечивающей функционирование перспективной платежной системы Банка России «Требования к автоматизированной системе, обеспечивающей функционирование перспективной платежной системы Банка России, составу и срокам работ», на основании которых подготовлено задание.</w:t>
      </w:r>
      <w:proofErr w:type="gramEnd"/>
    </w:p>
  </w:footnote>
  <w:footnote w:id="3">
    <w:p w:rsidR="003702D7" w:rsidRPr="00EB43CA" w:rsidRDefault="003702D7" w:rsidP="004133B4">
      <w:pPr>
        <w:pStyle w:val="af8"/>
      </w:pPr>
      <w:r>
        <w:rPr>
          <w:rStyle w:val="afa"/>
        </w:rPr>
        <w:footnoteRef/>
      </w:r>
      <w:r>
        <w:t xml:space="preserve"> В случае переноса выходных дней: с </w:t>
      </w:r>
      <w:r w:rsidRPr="00047C91">
        <w:t xml:space="preserve">08:00 </w:t>
      </w:r>
      <w:r>
        <w:t>первого выходного дня</w:t>
      </w:r>
      <w:r w:rsidRPr="00047C91">
        <w:t xml:space="preserve"> до 20:00</w:t>
      </w:r>
      <w:r>
        <w:t xml:space="preserve"> последнего выходного дня из последовательно следующих выходных дней</w:t>
      </w:r>
    </w:p>
  </w:footnote>
  <w:footnote w:id="4">
    <w:p w:rsidR="003702D7" w:rsidRDefault="003702D7" w:rsidP="00452F8C">
      <w:pPr>
        <w:pStyle w:val="af8"/>
      </w:pPr>
      <w:r>
        <w:rPr>
          <w:rStyle w:val="afa"/>
        </w:rPr>
        <w:footnoteRef/>
      </w:r>
      <w:r>
        <w:t xml:space="preserve"> Перечень функций может быть дополнен на этапе технического проектирования</w:t>
      </w:r>
    </w:p>
  </w:footnote>
  <w:footnote w:id="5">
    <w:p w:rsidR="003702D7" w:rsidRDefault="003702D7" w:rsidP="00452F8C">
      <w:pPr>
        <w:pStyle w:val="af8"/>
      </w:pPr>
      <w:r>
        <w:rPr>
          <w:rStyle w:val="afa"/>
        </w:rPr>
        <w:footnoteRef/>
      </w:r>
      <w:r>
        <w:t xml:space="preserve"> Перечень функций может быть дополнен на этапе технического проектирования</w:t>
      </w:r>
    </w:p>
  </w:footnote>
  <w:footnote w:id="6">
    <w:p w:rsidR="003702D7" w:rsidRDefault="003702D7">
      <w:pPr>
        <w:pStyle w:val="af8"/>
      </w:pPr>
      <w:r>
        <w:rPr>
          <w:rStyle w:val="afa"/>
        </w:rPr>
        <w:footnoteRef/>
      </w:r>
      <w:r>
        <w:t xml:space="preserve"> Состав данных может быть расширен на этапе технического и рабочего  проектирования</w:t>
      </w:r>
    </w:p>
  </w:footnote>
  <w:footnote w:id="7">
    <w:p w:rsidR="003702D7" w:rsidRPr="00923403" w:rsidRDefault="003702D7" w:rsidP="00CA7017">
      <w:pPr>
        <w:pStyle w:val="af8"/>
      </w:pPr>
      <w:r>
        <w:rPr>
          <w:rStyle w:val="afa"/>
        </w:rPr>
        <w:footnoteRef/>
      </w:r>
      <w:r w:rsidRPr="00923403">
        <w:t xml:space="preserve"> Формат </w:t>
      </w:r>
      <w:r>
        <w:t>предоставления документа согласовывается с Заказчиком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2D7" w:rsidRDefault="003702D7">
    <w:pPr>
      <w:pStyle w:val="afe"/>
      <w:jc w:val="center"/>
    </w:pPr>
  </w:p>
  <w:p w:rsidR="003702D7" w:rsidRDefault="003702D7">
    <w:pPr>
      <w:pStyle w:val="af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2D7" w:rsidRDefault="003702D7">
    <w:pPr>
      <w:pStyle w:val="afe"/>
      <w:jc w:val="center"/>
    </w:pPr>
  </w:p>
  <w:p w:rsidR="003702D7" w:rsidRDefault="003702D7">
    <w:pPr>
      <w:pStyle w:val="af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multilevel"/>
    <w:tmpl w:val="F5A8D8F6"/>
    <w:lvl w:ilvl="0">
      <w:start w:val="1"/>
      <w:numFmt w:val="decimal"/>
      <w:pStyle w:val="a"/>
      <w:lvlText w:val="%1."/>
      <w:lvlJc w:val="left"/>
      <w:pPr>
        <w:tabs>
          <w:tab w:val="num" w:pos="360"/>
        </w:tabs>
        <w:ind w:left="360" w:hanging="360"/>
      </w:pPr>
    </w:lvl>
    <w:lvl w:ilvl="1">
      <w:start w:val="1"/>
      <w:numFmt w:val="decimal"/>
      <w:isLgl/>
      <w:lvlText w:val="%1.%2"/>
      <w:lvlJc w:val="left"/>
      <w:pPr>
        <w:tabs>
          <w:tab w:val="num" w:pos="900"/>
        </w:tabs>
        <w:ind w:left="900" w:hanging="900"/>
      </w:pPr>
      <w:rPr>
        <w:rFonts w:hint="default"/>
      </w:rPr>
    </w:lvl>
    <w:lvl w:ilvl="2">
      <w:start w:val="1"/>
      <w:numFmt w:val="decimal"/>
      <w:isLgl/>
      <w:lvlText w:val="%1.%2.%3"/>
      <w:lvlJc w:val="left"/>
      <w:pPr>
        <w:tabs>
          <w:tab w:val="num" w:pos="900"/>
        </w:tabs>
        <w:ind w:left="900" w:hanging="900"/>
      </w:pPr>
      <w:rPr>
        <w:rFonts w:hint="default"/>
      </w:rPr>
    </w:lvl>
    <w:lvl w:ilvl="3">
      <w:start w:val="1"/>
      <w:numFmt w:val="decimal"/>
      <w:isLgl/>
      <w:lvlText w:val="%1.%2.%3.%4"/>
      <w:lvlJc w:val="left"/>
      <w:pPr>
        <w:tabs>
          <w:tab w:val="num" w:pos="900"/>
        </w:tabs>
        <w:ind w:left="900" w:hanging="90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nsid w:val="019D0782"/>
    <w:multiLevelType w:val="multilevel"/>
    <w:tmpl w:val="46B4EBD4"/>
    <w:lvl w:ilvl="0">
      <w:start w:val="1"/>
      <w:numFmt w:val="upperLetter"/>
      <w:pStyle w:val="a0"/>
      <w:lvlText w:val="Приложение %1."/>
      <w:lvlJc w:val="center"/>
      <w:pPr>
        <w:tabs>
          <w:tab w:val="num" w:pos="1480"/>
        </w:tabs>
        <w:ind w:left="40" w:firstLine="0"/>
      </w:pPr>
      <w:rPr>
        <w:rFonts w:hint="default"/>
      </w:rPr>
    </w:lvl>
    <w:lvl w:ilvl="1">
      <w:start w:val="1"/>
      <w:numFmt w:val="decimal"/>
      <w:pStyle w:val="2"/>
      <w:lvlText w:val="%1.%2."/>
      <w:lvlJc w:val="left"/>
      <w:pPr>
        <w:tabs>
          <w:tab w:val="num" w:pos="1440"/>
        </w:tabs>
        <w:ind w:left="0" w:firstLine="720"/>
      </w:pPr>
      <w:rPr>
        <w:rFonts w:hint="default"/>
      </w:rPr>
    </w:lvl>
    <w:lvl w:ilvl="2">
      <w:start w:val="1"/>
      <w:numFmt w:val="decimal"/>
      <w:pStyle w:val="3"/>
      <w:lvlText w:val="%1.%2.%3."/>
      <w:lvlJc w:val="left"/>
      <w:pPr>
        <w:tabs>
          <w:tab w:val="num" w:pos="1800"/>
        </w:tabs>
        <w:ind w:left="720" w:firstLine="0"/>
      </w:pPr>
      <w:rPr>
        <w:rFonts w:hint="default"/>
      </w:rPr>
    </w:lvl>
    <w:lvl w:ilvl="3">
      <w:start w:val="1"/>
      <w:numFmt w:val="decimal"/>
      <w:lvlText w:val="%1.%2.%3.%4"/>
      <w:lvlJc w:val="left"/>
      <w:pPr>
        <w:tabs>
          <w:tab w:val="num" w:pos="1800"/>
        </w:tabs>
        <w:ind w:left="40" w:firstLine="680"/>
      </w:pPr>
      <w:rPr>
        <w:rFonts w:hint="default"/>
      </w:rPr>
    </w:lvl>
    <w:lvl w:ilvl="4">
      <w:start w:val="1"/>
      <w:numFmt w:val="decimal"/>
      <w:lvlText w:val="%1.%2.%3.%4.%5."/>
      <w:lvlJc w:val="left"/>
      <w:pPr>
        <w:tabs>
          <w:tab w:val="num" w:pos="1800"/>
        </w:tabs>
        <w:ind w:left="40" w:firstLine="680"/>
      </w:pPr>
      <w:rPr>
        <w:rFonts w:hint="default"/>
      </w:rPr>
    </w:lvl>
    <w:lvl w:ilvl="5">
      <w:start w:val="1"/>
      <w:numFmt w:val="decimal"/>
      <w:lvlText w:val="%1.%2.%3.%4.%5.%6."/>
      <w:lvlJc w:val="left"/>
      <w:pPr>
        <w:tabs>
          <w:tab w:val="num" w:pos="2160"/>
        </w:tabs>
        <w:ind w:left="40" w:firstLine="680"/>
      </w:pPr>
      <w:rPr>
        <w:rFonts w:hint="default"/>
      </w:rPr>
    </w:lvl>
    <w:lvl w:ilvl="6">
      <w:start w:val="1"/>
      <w:numFmt w:val="decimal"/>
      <w:lvlText w:val="%1.%2.%3.%4.%5.%6.%7"/>
      <w:lvlJc w:val="left"/>
      <w:pPr>
        <w:tabs>
          <w:tab w:val="num" w:pos="2160"/>
        </w:tabs>
        <w:ind w:left="40" w:firstLine="680"/>
      </w:pPr>
      <w:rPr>
        <w:rFonts w:hint="default"/>
      </w:rPr>
    </w:lvl>
    <w:lvl w:ilvl="7">
      <w:start w:val="1"/>
      <w:numFmt w:val="decimal"/>
      <w:lvlText w:val="%1.%2.%3.%4.%5.%6.%7.%8"/>
      <w:lvlJc w:val="left"/>
      <w:pPr>
        <w:tabs>
          <w:tab w:val="num" w:pos="2520"/>
        </w:tabs>
        <w:ind w:left="40" w:firstLine="680"/>
      </w:pPr>
      <w:rPr>
        <w:rFonts w:hint="default"/>
      </w:rPr>
    </w:lvl>
    <w:lvl w:ilvl="8">
      <w:start w:val="1"/>
      <w:numFmt w:val="decimal"/>
      <w:lvlText w:val="%1.%2.%3.%4.%5.%6.%7.%8.%9."/>
      <w:lvlJc w:val="left"/>
      <w:pPr>
        <w:tabs>
          <w:tab w:val="num" w:pos="2880"/>
        </w:tabs>
        <w:ind w:left="40" w:firstLine="680"/>
      </w:pPr>
      <w:rPr>
        <w:rFonts w:hint="default"/>
      </w:rPr>
    </w:lvl>
  </w:abstractNum>
  <w:abstractNum w:abstractNumId="2">
    <w:nsid w:val="04705A3B"/>
    <w:multiLevelType w:val="hybridMultilevel"/>
    <w:tmpl w:val="403E0B2E"/>
    <w:lvl w:ilvl="0" w:tplc="B8CA9652">
      <w:start w:val="1"/>
      <w:numFmt w:val="decimal"/>
      <w:pStyle w:val="a1"/>
      <w:lvlText w:val="%1."/>
      <w:lvlJc w:val="left"/>
      <w:pPr>
        <w:tabs>
          <w:tab w:val="num" w:pos="108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A823C6A"/>
    <w:multiLevelType w:val="hybridMultilevel"/>
    <w:tmpl w:val="F1501986"/>
    <w:lvl w:ilvl="0" w:tplc="DD7C8F60">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nsid w:val="0E307246"/>
    <w:multiLevelType w:val="hybridMultilevel"/>
    <w:tmpl w:val="5FD4D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410BC"/>
    <w:multiLevelType w:val="multilevel"/>
    <w:tmpl w:val="978ECF16"/>
    <w:lvl w:ilvl="0">
      <w:start w:val="1"/>
      <w:numFmt w:val="decimal"/>
      <w:lvlText w:val="%1."/>
      <w:lvlJc w:val="left"/>
      <w:pPr>
        <w:ind w:left="1429" w:hanging="360"/>
      </w:pPr>
      <w:rPr>
        <w:rFonts w:hint="default"/>
      </w:rPr>
    </w:lvl>
    <w:lvl w:ilvl="1">
      <w:start w:val="10"/>
      <w:numFmt w:val="decimal"/>
      <w:isLgl/>
      <w:lvlText w:val="%1.%2"/>
      <w:lvlJc w:val="left"/>
      <w:pPr>
        <w:ind w:left="1669" w:hanging="600"/>
      </w:pPr>
      <w:rPr>
        <w:rFonts w:hint="default"/>
      </w:rPr>
    </w:lvl>
    <w:lvl w:ilvl="2">
      <w:start w:val="4"/>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6">
    <w:nsid w:val="17BF3974"/>
    <w:multiLevelType w:val="hybridMultilevel"/>
    <w:tmpl w:val="BA6441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8175EB6"/>
    <w:multiLevelType w:val="multilevel"/>
    <w:tmpl w:val="3A3A1516"/>
    <w:lvl w:ilvl="0">
      <w:start w:val="1"/>
      <w:numFmt w:val="decimal"/>
      <w:pStyle w:val="1"/>
      <w:lvlText w:val="%1"/>
      <w:lvlJc w:val="center"/>
      <w:pPr>
        <w:tabs>
          <w:tab w:val="num" w:pos="397"/>
        </w:tabs>
        <w:ind w:left="0" w:firstLine="0"/>
      </w:pPr>
      <w:rPr>
        <w:rFonts w:hint="default"/>
      </w:rPr>
    </w:lvl>
    <w:lvl w:ilvl="1">
      <w:start w:val="1"/>
      <w:numFmt w:val="decimal"/>
      <w:pStyle w:val="20"/>
      <w:lvlText w:val="%1.%2"/>
      <w:lvlJc w:val="left"/>
      <w:pPr>
        <w:tabs>
          <w:tab w:val="num" w:pos="567"/>
        </w:tabs>
        <w:ind w:left="851" w:firstLine="0"/>
      </w:pPr>
      <w:rPr>
        <w:rFonts w:hint="default"/>
      </w:rPr>
    </w:lvl>
    <w:lvl w:ilvl="2">
      <w:start w:val="1"/>
      <w:numFmt w:val="decimal"/>
      <w:pStyle w:val="30"/>
      <w:suff w:val="space"/>
      <w:lvlText w:val="%1.%2.%3"/>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space"/>
      <w:lvlText w:val="%1.%2.%3.%4.%5"/>
      <w:lvlJc w:val="left"/>
      <w:pPr>
        <w:ind w:left="710" w:firstLine="0"/>
      </w:pPr>
      <w:rPr>
        <w:rFonts w:ascii="Times New Roman" w:hAnsi="Times New Roman" w:hint="default"/>
        <w:b w:val="0"/>
        <w:sz w:val="24"/>
        <w:szCs w:val="24"/>
      </w:rPr>
    </w:lvl>
    <w:lvl w:ilvl="5">
      <w:start w:val="1"/>
      <w:numFmt w:val="decimal"/>
      <w:pStyle w:val="6"/>
      <w:lvlText w:val="%1.%2.%3.%4.%5.%6"/>
      <w:lvlJc w:val="left"/>
      <w:pPr>
        <w:tabs>
          <w:tab w:val="num" w:pos="2520"/>
        </w:tabs>
        <w:ind w:left="720" w:firstLine="0"/>
      </w:pPr>
      <w:rPr>
        <w:rFonts w:hint="default"/>
      </w:rPr>
    </w:lvl>
    <w:lvl w:ilvl="6">
      <w:start w:val="1"/>
      <w:numFmt w:val="decimal"/>
      <w:pStyle w:val="7"/>
      <w:lvlText w:val="%1.%2.%3.%4.%5.%6.%7"/>
      <w:lvlJc w:val="left"/>
      <w:pPr>
        <w:tabs>
          <w:tab w:val="num" w:pos="2520"/>
        </w:tabs>
        <w:ind w:left="720" w:firstLine="0"/>
      </w:pPr>
      <w:rPr>
        <w:rFonts w:hint="default"/>
      </w:rPr>
    </w:lvl>
    <w:lvl w:ilvl="7">
      <w:start w:val="1"/>
      <w:numFmt w:val="decimal"/>
      <w:pStyle w:val="8"/>
      <w:lvlText w:val="%1.%2.%3.%4.%5.%6.%7.%8"/>
      <w:lvlJc w:val="left"/>
      <w:pPr>
        <w:tabs>
          <w:tab w:val="num" w:pos="2880"/>
        </w:tabs>
        <w:ind w:left="720" w:firstLine="0"/>
      </w:pPr>
      <w:rPr>
        <w:rFonts w:hint="default"/>
      </w:rPr>
    </w:lvl>
    <w:lvl w:ilvl="8">
      <w:start w:val="1"/>
      <w:numFmt w:val="decimal"/>
      <w:pStyle w:val="9"/>
      <w:lvlText w:val="%1.%2.%3.%4.%5.%6.%7.%8.%9"/>
      <w:lvlJc w:val="left"/>
      <w:pPr>
        <w:tabs>
          <w:tab w:val="num" w:pos="3240"/>
        </w:tabs>
        <w:ind w:left="720" w:firstLine="0"/>
      </w:pPr>
      <w:rPr>
        <w:rFonts w:hint="default"/>
      </w:rPr>
    </w:lvl>
  </w:abstractNum>
  <w:abstractNum w:abstractNumId="8">
    <w:nsid w:val="18687C09"/>
    <w:multiLevelType w:val="singleLevel"/>
    <w:tmpl w:val="96EC6750"/>
    <w:lvl w:ilvl="0">
      <w:start w:val="1"/>
      <w:numFmt w:val="bullet"/>
      <w:pStyle w:val="-1"/>
      <w:lvlText w:val=""/>
      <w:lvlJc w:val="left"/>
      <w:pPr>
        <w:tabs>
          <w:tab w:val="num" w:pos="360"/>
        </w:tabs>
        <w:ind w:left="360" w:hanging="360"/>
      </w:pPr>
      <w:rPr>
        <w:rFonts w:ascii="Symbol" w:hAnsi="Symbol" w:hint="default"/>
      </w:rPr>
    </w:lvl>
  </w:abstractNum>
  <w:abstractNum w:abstractNumId="9">
    <w:nsid w:val="1D7D01C4"/>
    <w:multiLevelType w:val="hybridMultilevel"/>
    <w:tmpl w:val="ED6E3EA2"/>
    <w:lvl w:ilvl="0" w:tplc="FF9A7E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F1B01A3"/>
    <w:multiLevelType w:val="hybridMultilevel"/>
    <w:tmpl w:val="D9C63E28"/>
    <w:lvl w:ilvl="0" w:tplc="FF9A7E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62F0713"/>
    <w:multiLevelType w:val="hybridMultilevel"/>
    <w:tmpl w:val="1D42E4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7535056"/>
    <w:multiLevelType w:val="multilevel"/>
    <w:tmpl w:val="8A78895C"/>
    <w:lvl w:ilvl="0">
      <w:start w:val="1"/>
      <w:numFmt w:val="decimal"/>
      <w:lvlText w:val="%1"/>
      <w:lvlJc w:val="center"/>
      <w:pPr>
        <w:tabs>
          <w:tab w:val="num" w:pos="1080"/>
        </w:tabs>
        <w:ind w:left="0" w:firstLine="720"/>
      </w:pPr>
      <w:rPr>
        <w:rFonts w:hint="default"/>
      </w:rPr>
    </w:lvl>
    <w:lvl w:ilvl="1">
      <w:start w:val="1"/>
      <w:numFmt w:val="decimal"/>
      <w:pStyle w:val="a2"/>
      <w:lvlText w:val="%1.%2."/>
      <w:lvlJc w:val="left"/>
      <w:pPr>
        <w:tabs>
          <w:tab w:val="num" w:pos="1080"/>
        </w:tabs>
        <w:ind w:left="0" w:firstLine="720"/>
      </w:pPr>
      <w:rPr>
        <w:rFonts w:hint="default"/>
      </w:rPr>
    </w:lvl>
    <w:lvl w:ilvl="2">
      <w:start w:val="1"/>
      <w:numFmt w:val="decimal"/>
      <w:lvlText w:val="%1.%2.%3"/>
      <w:lvlJc w:val="left"/>
      <w:pPr>
        <w:tabs>
          <w:tab w:val="num" w:pos="1440"/>
        </w:tabs>
        <w:ind w:left="0" w:firstLine="720"/>
      </w:pPr>
      <w:rPr>
        <w:rFonts w:hint="default"/>
      </w:rPr>
    </w:lvl>
    <w:lvl w:ilvl="3">
      <w:start w:val="1"/>
      <w:numFmt w:val="decimal"/>
      <w:lvlText w:val="%1.%2.%3.%4"/>
      <w:lvlJc w:val="left"/>
      <w:pPr>
        <w:tabs>
          <w:tab w:val="num" w:pos="1440"/>
        </w:tabs>
        <w:ind w:left="0" w:firstLine="720"/>
      </w:pPr>
      <w:rPr>
        <w:rFonts w:hint="default"/>
      </w:rPr>
    </w:lvl>
    <w:lvl w:ilvl="4">
      <w:start w:val="1"/>
      <w:numFmt w:val="decimal"/>
      <w:lvlText w:val="%1.%2.%3.%4.%5"/>
      <w:lvlJc w:val="left"/>
      <w:pPr>
        <w:tabs>
          <w:tab w:val="num" w:pos="1800"/>
        </w:tabs>
        <w:ind w:left="0" w:firstLine="720"/>
      </w:pPr>
      <w:rPr>
        <w:rFonts w:hint="default"/>
      </w:rPr>
    </w:lvl>
    <w:lvl w:ilvl="5">
      <w:start w:val="1"/>
      <w:numFmt w:val="decimal"/>
      <w:lvlText w:val="%1.%2.%3.%4.%5.%6"/>
      <w:lvlJc w:val="left"/>
      <w:pPr>
        <w:tabs>
          <w:tab w:val="num" w:pos="1800"/>
        </w:tabs>
        <w:ind w:left="0" w:firstLine="720"/>
      </w:pPr>
      <w:rPr>
        <w:rFonts w:hint="default"/>
      </w:rPr>
    </w:lvl>
    <w:lvl w:ilvl="6">
      <w:start w:val="1"/>
      <w:numFmt w:val="decimal"/>
      <w:lvlText w:val="%1.%2.%3.%4.%5.%6.%7"/>
      <w:lvlJc w:val="left"/>
      <w:pPr>
        <w:tabs>
          <w:tab w:val="num" w:pos="2160"/>
        </w:tabs>
        <w:ind w:left="0" w:firstLine="720"/>
      </w:pPr>
      <w:rPr>
        <w:rFonts w:hint="default"/>
      </w:rPr>
    </w:lvl>
    <w:lvl w:ilvl="7">
      <w:start w:val="1"/>
      <w:numFmt w:val="decimal"/>
      <w:lvlText w:val="%1.%2.%3.%4.%5.%6.%7.%8"/>
      <w:lvlJc w:val="left"/>
      <w:pPr>
        <w:tabs>
          <w:tab w:val="num" w:pos="2880"/>
        </w:tabs>
        <w:ind w:left="720" w:firstLine="0"/>
      </w:pPr>
      <w:rPr>
        <w:rFonts w:hint="default"/>
      </w:rPr>
    </w:lvl>
    <w:lvl w:ilvl="8">
      <w:start w:val="1"/>
      <w:numFmt w:val="decimal"/>
      <w:lvlText w:val="%1.%2.%3.%4.%5.%6.%7.%8.%9"/>
      <w:lvlJc w:val="left"/>
      <w:pPr>
        <w:tabs>
          <w:tab w:val="num" w:pos="3240"/>
        </w:tabs>
        <w:ind w:left="720" w:firstLine="0"/>
      </w:pPr>
      <w:rPr>
        <w:rFonts w:hint="default"/>
      </w:rPr>
    </w:lvl>
  </w:abstractNum>
  <w:abstractNum w:abstractNumId="13">
    <w:nsid w:val="28F27F25"/>
    <w:multiLevelType w:val="hybridMultilevel"/>
    <w:tmpl w:val="F24AC51E"/>
    <w:lvl w:ilvl="0" w:tplc="04190001">
      <w:start w:val="1"/>
      <w:numFmt w:val="bullet"/>
      <w:lvlText w:val=""/>
      <w:lvlJc w:val="left"/>
      <w:pPr>
        <w:ind w:left="3054"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E76134A"/>
    <w:multiLevelType w:val="hybridMultilevel"/>
    <w:tmpl w:val="84AC2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0044CEC"/>
    <w:multiLevelType w:val="hybridMultilevel"/>
    <w:tmpl w:val="808E69AA"/>
    <w:lvl w:ilvl="0" w:tplc="04190011">
      <w:start w:val="1"/>
      <w:numFmt w:val="decimal"/>
      <w:lvlText w:val="%1)"/>
      <w:lvlJc w:val="left"/>
      <w:pPr>
        <w:ind w:left="305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1E967ED"/>
    <w:multiLevelType w:val="hybridMultilevel"/>
    <w:tmpl w:val="73D672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77C5C1B"/>
    <w:multiLevelType w:val="hybridMultilevel"/>
    <w:tmpl w:val="79A07C88"/>
    <w:lvl w:ilvl="0" w:tplc="04190011">
      <w:start w:val="1"/>
      <w:numFmt w:val="decimal"/>
      <w:lvlText w:val="%1)"/>
      <w:lvlJc w:val="left"/>
      <w:pPr>
        <w:ind w:left="305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9553138"/>
    <w:multiLevelType w:val="hybridMultilevel"/>
    <w:tmpl w:val="0AD61C46"/>
    <w:lvl w:ilvl="0" w:tplc="16447E42">
      <w:start w:val="1"/>
      <w:numFmt w:val="decimal"/>
      <w:lvlText w:val="%1)"/>
      <w:lvlJc w:val="left"/>
      <w:pPr>
        <w:ind w:left="1429" w:hanging="360"/>
      </w:pPr>
      <w:rPr>
        <w:rFonts w:ascii="Times New Roman" w:eastAsia="Times New Roman"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485F2540"/>
    <w:multiLevelType w:val="hybridMultilevel"/>
    <w:tmpl w:val="63B0D8BE"/>
    <w:lvl w:ilvl="0" w:tplc="FF9A7E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C714377"/>
    <w:multiLevelType w:val="hybridMultilevel"/>
    <w:tmpl w:val="546AE0D8"/>
    <w:lvl w:ilvl="0" w:tplc="EDDA5226">
      <w:start w:val="1"/>
      <w:numFmt w:val="bullet"/>
      <w:pStyle w:val="a3"/>
      <w:lvlText w:val=""/>
      <w:lvlJc w:val="left"/>
      <w:pPr>
        <w:tabs>
          <w:tab w:val="num" w:pos="1440"/>
        </w:tabs>
        <w:ind w:left="1440" w:hanging="360"/>
      </w:pPr>
      <w:rPr>
        <w:rFonts w:ascii="Symbol" w:hAnsi="Symbol" w:hint="default"/>
      </w:rPr>
    </w:lvl>
    <w:lvl w:ilvl="1" w:tplc="7E1EE07C">
      <w:start w:val="1"/>
      <w:numFmt w:val="bullet"/>
      <w:lvlText w:val="o"/>
      <w:lvlJc w:val="left"/>
      <w:pPr>
        <w:tabs>
          <w:tab w:val="num" w:pos="2160"/>
        </w:tabs>
        <w:ind w:left="2160" w:hanging="360"/>
      </w:pPr>
      <w:rPr>
        <w:rFonts w:ascii="Courier New" w:hAnsi="Courier New" w:hint="default"/>
      </w:rPr>
    </w:lvl>
    <w:lvl w:ilvl="2" w:tplc="0419001B">
      <w:start w:val="1"/>
      <w:numFmt w:val="bullet"/>
      <w:lvlText w:val=""/>
      <w:lvlJc w:val="left"/>
      <w:pPr>
        <w:tabs>
          <w:tab w:val="num" w:pos="2880"/>
        </w:tabs>
        <w:ind w:left="2880" w:hanging="360"/>
      </w:pPr>
      <w:rPr>
        <w:rFonts w:ascii="Wingdings" w:hAnsi="Wingdings" w:hint="default"/>
      </w:rPr>
    </w:lvl>
    <w:lvl w:ilvl="3" w:tplc="0419000F">
      <w:start w:val="1"/>
      <w:numFmt w:val="bullet"/>
      <w:lvlText w:val=""/>
      <w:lvlJc w:val="left"/>
      <w:pPr>
        <w:tabs>
          <w:tab w:val="num" w:pos="3600"/>
        </w:tabs>
        <w:ind w:left="3600" w:hanging="360"/>
      </w:pPr>
      <w:rPr>
        <w:rFonts w:ascii="Symbol" w:hAnsi="Symbol" w:hint="default"/>
      </w:rPr>
    </w:lvl>
    <w:lvl w:ilvl="4" w:tplc="04190019" w:tentative="1">
      <w:start w:val="1"/>
      <w:numFmt w:val="bullet"/>
      <w:lvlText w:val="o"/>
      <w:lvlJc w:val="left"/>
      <w:pPr>
        <w:tabs>
          <w:tab w:val="num" w:pos="4320"/>
        </w:tabs>
        <w:ind w:left="4320" w:hanging="360"/>
      </w:pPr>
      <w:rPr>
        <w:rFonts w:ascii="Courier New" w:hAnsi="Courier New" w:hint="default"/>
      </w:rPr>
    </w:lvl>
    <w:lvl w:ilvl="5" w:tplc="0419001B" w:tentative="1">
      <w:start w:val="1"/>
      <w:numFmt w:val="bullet"/>
      <w:lvlText w:val=""/>
      <w:lvlJc w:val="left"/>
      <w:pPr>
        <w:tabs>
          <w:tab w:val="num" w:pos="5040"/>
        </w:tabs>
        <w:ind w:left="5040" w:hanging="360"/>
      </w:pPr>
      <w:rPr>
        <w:rFonts w:ascii="Wingdings" w:hAnsi="Wingdings" w:hint="default"/>
      </w:rPr>
    </w:lvl>
    <w:lvl w:ilvl="6" w:tplc="0419000F" w:tentative="1">
      <w:start w:val="1"/>
      <w:numFmt w:val="bullet"/>
      <w:lvlText w:val=""/>
      <w:lvlJc w:val="left"/>
      <w:pPr>
        <w:tabs>
          <w:tab w:val="num" w:pos="5760"/>
        </w:tabs>
        <w:ind w:left="5760" w:hanging="360"/>
      </w:pPr>
      <w:rPr>
        <w:rFonts w:ascii="Symbol" w:hAnsi="Symbol" w:hint="default"/>
      </w:rPr>
    </w:lvl>
    <w:lvl w:ilvl="7" w:tplc="04190019" w:tentative="1">
      <w:start w:val="1"/>
      <w:numFmt w:val="bullet"/>
      <w:lvlText w:val="o"/>
      <w:lvlJc w:val="left"/>
      <w:pPr>
        <w:tabs>
          <w:tab w:val="num" w:pos="6480"/>
        </w:tabs>
        <w:ind w:left="6480" w:hanging="360"/>
      </w:pPr>
      <w:rPr>
        <w:rFonts w:ascii="Courier New" w:hAnsi="Courier New" w:hint="default"/>
      </w:rPr>
    </w:lvl>
    <w:lvl w:ilvl="8" w:tplc="0419001B" w:tentative="1">
      <w:start w:val="1"/>
      <w:numFmt w:val="bullet"/>
      <w:lvlText w:val=""/>
      <w:lvlJc w:val="left"/>
      <w:pPr>
        <w:tabs>
          <w:tab w:val="num" w:pos="7200"/>
        </w:tabs>
        <w:ind w:left="7200" w:hanging="360"/>
      </w:pPr>
      <w:rPr>
        <w:rFonts w:ascii="Wingdings" w:hAnsi="Wingdings" w:hint="default"/>
      </w:rPr>
    </w:lvl>
  </w:abstractNum>
  <w:abstractNum w:abstractNumId="21">
    <w:nsid w:val="4DE9256F"/>
    <w:multiLevelType w:val="hybridMultilevel"/>
    <w:tmpl w:val="AA168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16556FE"/>
    <w:multiLevelType w:val="hybridMultilevel"/>
    <w:tmpl w:val="8588520C"/>
    <w:lvl w:ilvl="0" w:tplc="4B600E78">
      <w:start w:val="1"/>
      <w:numFmt w:val="decimal"/>
      <w:pStyle w:val="a4"/>
      <w:lvlText w:val="%1)"/>
      <w:lvlJc w:val="left"/>
      <w:pPr>
        <w:tabs>
          <w:tab w:val="num" w:pos="1080"/>
        </w:tabs>
        <w:ind w:left="1021" w:hanging="30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51DF21F4"/>
    <w:multiLevelType w:val="hybridMultilevel"/>
    <w:tmpl w:val="AACCFD8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3D5556A"/>
    <w:multiLevelType w:val="hybridMultilevel"/>
    <w:tmpl w:val="40820BA2"/>
    <w:lvl w:ilvl="0" w:tplc="445AA8E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3DC5937"/>
    <w:multiLevelType w:val="hybridMultilevel"/>
    <w:tmpl w:val="94783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3DE3B34"/>
    <w:multiLevelType w:val="singleLevel"/>
    <w:tmpl w:val="779C3620"/>
    <w:lvl w:ilvl="0">
      <w:start w:val="1"/>
      <w:numFmt w:val="bullet"/>
      <w:pStyle w:val="a5"/>
      <w:lvlText w:val=""/>
      <w:lvlJc w:val="left"/>
      <w:pPr>
        <w:tabs>
          <w:tab w:val="num" w:pos="360"/>
        </w:tabs>
        <w:ind w:left="360" w:hanging="360"/>
      </w:pPr>
      <w:rPr>
        <w:rFonts w:ascii="Symbol" w:hAnsi="Symbol" w:hint="default"/>
      </w:rPr>
    </w:lvl>
  </w:abstractNum>
  <w:abstractNum w:abstractNumId="27">
    <w:nsid w:val="54A165CD"/>
    <w:multiLevelType w:val="hybridMultilevel"/>
    <w:tmpl w:val="470C0FB6"/>
    <w:lvl w:ilvl="0" w:tplc="05AE20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56931D6D"/>
    <w:multiLevelType w:val="hybridMultilevel"/>
    <w:tmpl w:val="3E1E574A"/>
    <w:lvl w:ilvl="0" w:tplc="04190001">
      <w:start w:val="1"/>
      <w:numFmt w:val="bullet"/>
      <w:lvlText w:val=""/>
      <w:lvlJc w:val="left"/>
      <w:pPr>
        <w:ind w:left="3054"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69C685B"/>
    <w:multiLevelType w:val="hybridMultilevel"/>
    <w:tmpl w:val="F2C6416C"/>
    <w:lvl w:ilvl="0" w:tplc="EDDA5226">
      <w:start w:val="1"/>
      <w:numFmt w:val="decimal"/>
      <w:pStyle w:val="a6"/>
      <w:lvlText w:val="%1."/>
      <w:lvlJc w:val="left"/>
      <w:pPr>
        <w:tabs>
          <w:tab w:val="num" w:pos="1080"/>
        </w:tabs>
        <w:ind w:left="1021" w:hanging="301"/>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0">
    <w:nsid w:val="5AB75C49"/>
    <w:multiLevelType w:val="hybridMultilevel"/>
    <w:tmpl w:val="0D4ED2E0"/>
    <w:lvl w:ilvl="0" w:tplc="033A0EA6">
      <w:start w:val="1"/>
      <w:numFmt w:val="decimal"/>
      <w:lvlText w:val="%1)"/>
      <w:lvlJc w:val="left"/>
      <w:pPr>
        <w:tabs>
          <w:tab w:val="num" w:pos="1320"/>
        </w:tabs>
        <w:ind w:left="1320" w:hanging="960"/>
      </w:pPr>
      <w:rPr>
        <w:rFonts w:hint="default"/>
      </w:rPr>
    </w:lvl>
    <w:lvl w:ilvl="1" w:tplc="5AD63DB0">
      <w:start w:val="1"/>
      <w:numFmt w:val="bullet"/>
      <w:pStyle w:val="a7"/>
      <w:lvlText w:val=""/>
      <w:lvlJc w:val="left"/>
      <w:pPr>
        <w:tabs>
          <w:tab w:val="num" w:pos="1440"/>
        </w:tabs>
        <w:ind w:left="1440" w:hanging="360"/>
      </w:pPr>
      <w:rPr>
        <w:rFonts w:ascii="Symbol" w:hAnsi="Symbol" w:hint="default"/>
      </w:rPr>
    </w:lvl>
    <w:lvl w:ilvl="2" w:tplc="F148E7EE">
      <w:start w:val="1"/>
      <w:numFmt w:val="decimal"/>
      <w:lvlText w:val="%3."/>
      <w:lvlJc w:val="left"/>
      <w:pPr>
        <w:ind w:left="3060" w:hanging="108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5FFC1139"/>
    <w:multiLevelType w:val="hybridMultilevel"/>
    <w:tmpl w:val="F80A3AC8"/>
    <w:lvl w:ilvl="0" w:tplc="FF9A7EBC">
      <w:start w:val="1"/>
      <w:numFmt w:val="bullet"/>
      <w:lvlText w:val=""/>
      <w:lvlJc w:val="left"/>
      <w:pPr>
        <w:ind w:left="3054"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8EE4BB0"/>
    <w:multiLevelType w:val="hybridMultilevel"/>
    <w:tmpl w:val="E27AF536"/>
    <w:lvl w:ilvl="0" w:tplc="778C9C82">
      <w:numFmt w:val="bullet"/>
      <w:lvlText w:val="-"/>
      <w:lvlJc w:val="left"/>
      <w:pPr>
        <w:ind w:left="1428" w:hanging="360"/>
      </w:pPr>
      <w:rPr>
        <w:rFonts w:ascii="Times New Roman" w:eastAsia="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nsid w:val="6E16047D"/>
    <w:multiLevelType w:val="hybridMultilevel"/>
    <w:tmpl w:val="50CC1B24"/>
    <w:lvl w:ilvl="0" w:tplc="63563D28">
      <w:start w:val="1"/>
      <w:numFmt w:val="bullet"/>
      <w:pStyle w:val="10"/>
      <w:lvlText w:val=""/>
      <w:lvlJc w:val="left"/>
      <w:pPr>
        <w:tabs>
          <w:tab w:val="num" w:pos="1800"/>
        </w:tabs>
        <w:ind w:left="1741" w:hanging="301"/>
      </w:pPr>
      <w:rPr>
        <w:rFonts w:ascii="Symbol" w:hAnsi="Symbol" w:hint="default"/>
      </w:rPr>
    </w:lvl>
    <w:lvl w:ilvl="1" w:tplc="04190019" w:tentative="1">
      <w:start w:val="1"/>
      <w:numFmt w:val="bullet"/>
      <w:lvlText w:val="o"/>
      <w:lvlJc w:val="left"/>
      <w:pPr>
        <w:tabs>
          <w:tab w:val="num" w:pos="2160"/>
        </w:tabs>
        <w:ind w:left="2160" w:hanging="360"/>
      </w:pPr>
      <w:rPr>
        <w:rFonts w:ascii="Courier New" w:hAnsi="Courier New" w:hint="default"/>
      </w:rPr>
    </w:lvl>
    <w:lvl w:ilvl="2" w:tplc="0419001B" w:tentative="1">
      <w:start w:val="1"/>
      <w:numFmt w:val="bullet"/>
      <w:lvlText w:val=""/>
      <w:lvlJc w:val="left"/>
      <w:pPr>
        <w:tabs>
          <w:tab w:val="num" w:pos="2880"/>
        </w:tabs>
        <w:ind w:left="2880" w:hanging="360"/>
      </w:pPr>
      <w:rPr>
        <w:rFonts w:ascii="Wingdings" w:hAnsi="Wingdings" w:hint="default"/>
      </w:rPr>
    </w:lvl>
    <w:lvl w:ilvl="3" w:tplc="0419000F" w:tentative="1">
      <w:start w:val="1"/>
      <w:numFmt w:val="bullet"/>
      <w:lvlText w:val=""/>
      <w:lvlJc w:val="left"/>
      <w:pPr>
        <w:tabs>
          <w:tab w:val="num" w:pos="3600"/>
        </w:tabs>
        <w:ind w:left="3600" w:hanging="360"/>
      </w:pPr>
      <w:rPr>
        <w:rFonts w:ascii="Symbol" w:hAnsi="Symbol" w:hint="default"/>
      </w:rPr>
    </w:lvl>
    <w:lvl w:ilvl="4" w:tplc="04190019" w:tentative="1">
      <w:start w:val="1"/>
      <w:numFmt w:val="bullet"/>
      <w:lvlText w:val="o"/>
      <w:lvlJc w:val="left"/>
      <w:pPr>
        <w:tabs>
          <w:tab w:val="num" w:pos="4320"/>
        </w:tabs>
        <w:ind w:left="4320" w:hanging="360"/>
      </w:pPr>
      <w:rPr>
        <w:rFonts w:ascii="Courier New" w:hAnsi="Courier New" w:hint="default"/>
      </w:rPr>
    </w:lvl>
    <w:lvl w:ilvl="5" w:tplc="0419001B" w:tentative="1">
      <w:start w:val="1"/>
      <w:numFmt w:val="bullet"/>
      <w:lvlText w:val=""/>
      <w:lvlJc w:val="left"/>
      <w:pPr>
        <w:tabs>
          <w:tab w:val="num" w:pos="5040"/>
        </w:tabs>
        <w:ind w:left="5040" w:hanging="360"/>
      </w:pPr>
      <w:rPr>
        <w:rFonts w:ascii="Wingdings" w:hAnsi="Wingdings" w:hint="default"/>
      </w:rPr>
    </w:lvl>
    <w:lvl w:ilvl="6" w:tplc="0419000F" w:tentative="1">
      <w:start w:val="1"/>
      <w:numFmt w:val="bullet"/>
      <w:lvlText w:val=""/>
      <w:lvlJc w:val="left"/>
      <w:pPr>
        <w:tabs>
          <w:tab w:val="num" w:pos="5760"/>
        </w:tabs>
        <w:ind w:left="5760" w:hanging="360"/>
      </w:pPr>
      <w:rPr>
        <w:rFonts w:ascii="Symbol" w:hAnsi="Symbol" w:hint="default"/>
      </w:rPr>
    </w:lvl>
    <w:lvl w:ilvl="7" w:tplc="04190019" w:tentative="1">
      <w:start w:val="1"/>
      <w:numFmt w:val="bullet"/>
      <w:lvlText w:val="o"/>
      <w:lvlJc w:val="left"/>
      <w:pPr>
        <w:tabs>
          <w:tab w:val="num" w:pos="6480"/>
        </w:tabs>
        <w:ind w:left="6480" w:hanging="360"/>
      </w:pPr>
      <w:rPr>
        <w:rFonts w:ascii="Courier New" w:hAnsi="Courier New" w:hint="default"/>
      </w:rPr>
    </w:lvl>
    <w:lvl w:ilvl="8" w:tplc="0419001B" w:tentative="1">
      <w:start w:val="1"/>
      <w:numFmt w:val="bullet"/>
      <w:lvlText w:val=""/>
      <w:lvlJc w:val="left"/>
      <w:pPr>
        <w:tabs>
          <w:tab w:val="num" w:pos="7200"/>
        </w:tabs>
        <w:ind w:left="7200" w:hanging="360"/>
      </w:pPr>
      <w:rPr>
        <w:rFonts w:ascii="Wingdings" w:hAnsi="Wingdings" w:hint="default"/>
      </w:rPr>
    </w:lvl>
  </w:abstractNum>
  <w:abstractNum w:abstractNumId="34">
    <w:nsid w:val="6F5D0766"/>
    <w:multiLevelType w:val="hybridMultilevel"/>
    <w:tmpl w:val="9052241A"/>
    <w:lvl w:ilvl="0" w:tplc="04190001">
      <w:start w:val="1"/>
      <w:numFmt w:val="bullet"/>
      <w:lvlText w:val=""/>
      <w:lvlJc w:val="left"/>
      <w:pPr>
        <w:ind w:left="2138" w:hanging="360"/>
      </w:pPr>
      <w:rPr>
        <w:rFonts w:ascii="Symbol" w:hAnsi="Symbol" w:hint="default"/>
      </w:rPr>
    </w:lvl>
    <w:lvl w:ilvl="1" w:tplc="04190003">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5">
    <w:nsid w:val="769A4E85"/>
    <w:multiLevelType w:val="hybridMultilevel"/>
    <w:tmpl w:val="6876FD26"/>
    <w:lvl w:ilvl="0" w:tplc="14E6FC50">
      <w:start w:val="1"/>
      <w:numFmt w:val="decimal"/>
      <w:pStyle w:val="a8"/>
      <w:lvlText w:val="%1."/>
      <w:lvlJc w:val="left"/>
      <w:pPr>
        <w:tabs>
          <w:tab w:val="num" w:pos="1080"/>
        </w:tabs>
        <w:ind w:left="0" w:firstLine="720"/>
      </w:pPr>
      <w:rPr>
        <w:rFonts w:hint="default"/>
      </w:rPr>
    </w:lvl>
    <w:lvl w:ilvl="1" w:tplc="5290BDCA" w:tentative="1">
      <w:start w:val="1"/>
      <w:numFmt w:val="lowerLetter"/>
      <w:lvlText w:val="%2."/>
      <w:lvlJc w:val="left"/>
      <w:pPr>
        <w:tabs>
          <w:tab w:val="num" w:pos="1440"/>
        </w:tabs>
        <w:ind w:left="1440" w:hanging="360"/>
      </w:pPr>
    </w:lvl>
    <w:lvl w:ilvl="2" w:tplc="94063ED4" w:tentative="1">
      <w:start w:val="1"/>
      <w:numFmt w:val="lowerRoman"/>
      <w:lvlText w:val="%3."/>
      <w:lvlJc w:val="right"/>
      <w:pPr>
        <w:tabs>
          <w:tab w:val="num" w:pos="2160"/>
        </w:tabs>
        <w:ind w:left="2160" w:hanging="180"/>
      </w:pPr>
    </w:lvl>
    <w:lvl w:ilvl="3" w:tplc="D3A4E498" w:tentative="1">
      <w:start w:val="1"/>
      <w:numFmt w:val="decimal"/>
      <w:lvlText w:val="%4."/>
      <w:lvlJc w:val="left"/>
      <w:pPr>
        <w:tabs>
          <w:tab w:val="num" w:pos="2880"/>
        </w:tabs>
        <w:ind w:left="2880" w:hanging="360"/>
      </w:pPr>
    </w:lvl>
    <w:lvl w:ilvl="4" w:tplc="531A70A4" w:tentative="1">
      <w:start w:val="1"/>
      <w:numFmt w:val="lowerLetter"/>
      <w:lvlText w:val="%5."/>
      <w:lvlJc w:val="left"/>
      <w:pPr>
        <w:tabs>
          <w:tab w:val="num" w:pos="3600"/>
        </w:tabs>
        <w:ind w:left="3600" w:hanging="360"/>
      </w:pPr>
    </w:lvl>
    <w:lvl w:ilvl="5" w:tplc="9D86C1CC" w:tentative="1">
      <w:start w:val="1"/>
      <w:numFmt w:val="lowerRoman"/>
      <w:lvlText w:val="%6."/>
      <w:lvlJc w:val="right"/>
      <w:pPr>
        <w:tabs>
          <w:tab w:val="num" w:pos="4320"/>
        </w:tabs>
        <w:ind w:left="4320" w:hanging="180"/>
      </w:pPr>
    </w:lvl>
    <w:lvl w:ilvl="6" w:tplc="29FCF978" w:tentative="1">
      <w:start w:val="1"/>
      <w:numFmt w:val="decimal"/>
      <w:lvlText w:val="%7."/>
      <w:lvlJc w:val="left"/>
      <w:pPr>
        <w:tabs>
          <w:tab w:val="num" w:pos="5040"/>
        </w:tabs>
        <w:ind w:left="5040" w:hanging="360"/>
      </w:pPr>
    </w:lvl>
    <w:lvl w:ilvl="7" w:tplc="15C2FE7A" w:tentative="1">
      <w:start w:val="1"/>
      <w:numFmt w:val="lowerLetter"/>
      <w:lvlText w:val="%8."/>
      <w:lvlJc w:val="left"/>
      <w:pPr>
        <w:tabs>
          <w:tab w:val="num" w:pos="5760"/>
        </w:tabs>
        <w:ind w:left="5760" w:hanging="360"/>
      </w:pPr>
    </w:lvl>
    <w:lvl w:ilvl="8" w:tplc="38F0CE7E" w:tentative="1">
      <w:start w:val="1"/>
      <w:numFmt w:val="lowerRoman"/>
      <w:lvlText w:val="%9."/>
      <w:lvlJc w:val="right"/>
      <w:pPr>
        <w:tabs>
          <w:tab w:val="num" w:pos="6480"/>
        </w:tabs>
        <w:ind w:left="6480" w:hanging="180"/>
      </w:pPr>
    </w:lvl>
  </w:abstractNum>
  <w:abstractNum w:abstractNumId="36">
    <w:nsid w:val="76E631A7"/>
    <w:multiLevelType w:val="hybridMultilevel"/>
    <w:tmpl w:val="FE1886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79C00669"/>
    <w:multiLevelType w:val="hybridMultilevel"/>
    <w:tmpl w:val="55029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F360228"/>
    <w:multiLevelType w:val="hybridMultilevel"/>
    <w:tmpl w:val="C5E2003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nsid w:val="7F924FA1"/>
    <w:multiLevelType w:val="multilevel"/>
    <w:tmpl w:val="88D6ED26"/>
    <w:lvl w:ilvl="0">
      <w:start w:val="1"/>
      <w:numFmt w:val="decimal"/>
      <w:pStyle w:val="11"/>
      <w:lvlText w:val="%1."/>
      <w:lvlJc w:val="center"/>
      <w:pPr>
        <w:tabs>
          <w:tab w:val="num" w:pos="567"/>
        </w:tabs>
        <w:ind w:left="0" w:firstLine="567"/>
      </w:pPr>
      <w:rPr>
        <w:rFonts w:ascii="Times New Roman" w:hAnsi="Times New Roman" w:cs="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isLgl/>
      <w:suff w:val="space"/>
      <w:lvlText w:val="%1.%2"/>
      <w:lvlJc w:val="left"/>
      <w:pPr>
        <w:ind w:left="0" w:firstLine="113"/>
      </w:pPr>
      <w:rPr>
        <w:rFonts w:ascii="Times New Roman" w:hAnsi="Times New Roman" w:cs="Times New Roman" w:hint="default"/>
        <w:b w:val="0"/>
        <w:i w:val="0"/>
        <w:sz w:val="24"/>
        <w:szCs w:val="24"/>
      </w:rPr>
    </w:lvl>
    <w:lvl w:ilvl="2">
      <w:start w:val="1"/>
      <w:numFmt w:val="decimal"/>
      <w:pStyle w:val="31"/>
      <w:suff w:val="space"/>
      <w:lvlText w:val="%1.%2.%3"/>
      <w:lvlJc w:val="left"/>
      <w:pPr>
        <w:ind w:left="0" w:firstLine="567"/>
      </w:pPr>
      <w:rPr>
        <w:rFonts w:ascii="Times New Roman" w:hAnsi="Times New Roman" w:cs="Times New Roman" w:hint="default"/>
        <w:b w:val="0"/>
        <w:i w:val="0"/>
        <w:sz w:val="24"/>
        <w:szCs w:val="24"/>
      </w:rPr>
    </w:lvl>
    <w:lvl w:ilvl="3">
      <w:start w:val="1"/>
      <w:numFmt w:val="decimal"/>
      <w:pStyle w:val="40"/>
      <w:suff w:val="space"/>
      <w:lvlText w:val="%1.%2.%3.%4"/>
      <w:lvlJc w:val="left"/>
      <w:pPr>
        <w:ind w:left="1431" w:hanging="864"/>
      </w:pPr>
      <w:rPr>
        <w:rFonts w:ascii="Times New Roman" w:hAnsi="Times New Roman" w:cs="Times New Roman" w:hint="default"/>
        <w:b w:val="0"/>
        <w:i w:val="0"/>
        <w:sz w:val="24"/>
        <w:szCs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num w:numId="1">
    <w:abstractNumId w:val="12"/>
  </w:num>
  <w:num w:numId="2">
    <w:abstractNumId w:val="2"/>
  </w:num>
  <w:num w:numId="3">
    <w:abstractNumId w:val="35"/>
  </w:num>
  <w:num w:numId="4">
    <w:abstractNumId w:val="20"/>
  </w:num>
  <w:num w:numId="5">
    <w:abstractNumId w:val="33"/>
  </w:num>
  <w:num w:numId="6">
    <w:abstractNumId w:val="0"/>
  </w:num>
  <w:num w:numId="7">
    <w:abstractNumId w:val="22"/>
  </w:num>
  <w:num w:numId="8">
    <w:abstractNumId w:val="29"/>
  </w:num>
  <w:num w:numId="9">
    <w:abstractNumId w:val="1"/>
  </w:num>
  <w:num w:numId="10">
    <w:abstractNumId w:val="1"/>
  </w:num>
  <w:num w:numId="11">
    <w:abstractNumId w:val="1"/>
  </w:num>
  <w:num w:numId="12">
    <w:abstractNumId w:val="26"/>
  </w:num>
  <w:num w:numId="13">
    <w:abstractNumId w:val="8"/>
  </w:num>
  <w:num w:numId="14">
    <w:abstractNumId w:val="39"/>
  </w:num>
  <w:num w:numId="15">
    <w:abstractNumId w:val="30"/>
  </w:num>
  <w:num w:numId="16">
    <w:abstractNumId w:val="18"/>
  </w:num>
  <w:num w:numId="17">
    <w:abstractNumId w:val="7"/>
  </w:num>
  <w:num w:numId="18">
    <w:abstractNumId w:val="34"/>
  </w:num>
  <w:num w:numId="19">
    <w:abstractNumId w:val="31"/>
  </w:num>
  <w:num w:numId="20">
    <w:abstractNumId w:val="7"/>
  </w:num>
  <w:num w:numId="21">
    <w:abstractNumId w:val="27"/>
  </w:num>
  <w:num w:numId="22">
    <w:abstractNumId w:val="32"/>
  </w:num>
  <w:num w:numId="23">
    <w:abstractNumId w:val="24"/>
  </w:num>
  <w:num w:numId="24">
    <w:abstractNumId w:val="3"/>
  </w:num>
  <w:num w:numId="25">
    <w:abstractNumId w:val="17"/>
  </w:num>
  <w:num w:numId="26">
    <w:abstractNumId w:val="15"/>
  </w:num>
  <w:num w:numId="27">
    <w:abstractNumId w:val="37"/>
  </w:num>
  <w:num w:numId="28">
    <w:abstractNumId w:val="14"/>
  </w:num>
  <w:num w:numId="29">
    <w:abstractNumId w:val="19"/>
  </w:num>
  <w:num w:numId="30">
    <w:abstractNumId w:val="4"/>
  </w:num>
  <w:num w:numId="31">
    <w:abstractNumId w:val="21"/>
  </w:num>
  <w:num w:numId="32">
    <w:abstractNumId w:val="25"/>
  </w:num>
  <w:num w:numId="33">
    <w:abstractNumId w:val="5"/>
  </w:num>
  <w:num w:numId="34">
    <w:abstractNumId w:val="10"/>
  </w:num>
  <w:num w:numId="35">
    <w:abstractNumId w:val="31"/>
  </w:num>
  <w:num w:numId="36">
    <w:abstractNumId w:val="13"/>
  </w:num>
  <w:num w:numId="37">
    <w:abstractNumId w:val="38"/>
  </w:num>
  <w:num w:numId="38">
    <w:abstractNumId w:val="6"/>
  </w:num>
  <w:num w:numId="39">
    <w:abstractNumId w:val="36"/>
  </w:num>
  <w:num w:numId="40">
    <w:abstractNumId w:val="28"/>
  </w:num>
  <w:num w:numId="41">
    <w:abstractNumId w:val="23"/>
  </w:num>
  <w:num w:numId="42">
    <w:abstractNumId w:val="9"/>
  </w:num>
  <w:num w:numId="43">
    <w:abstractNumId w:val="16"/>
  </w:num>
  <w:num w:numId="44">
    <w:abstractNumId w:val="11"/>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num>
  <w:num w:numId="47">
    <w:abstractNumId w:val="7"/>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rill Usachev">
    <w15:presenceInfo w15:providerId="AD" w15:userId="S-1-5-21-1292428093-1935655697-1060284298-31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6"/>
  <w:displayHorizontalDrawingGridEvery w:val="2"/>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80C"/>
    <w:rsid w:val="00000415"/>
    <w:rsid w:val="00000E30"/>
    <w:rsid w:val="000011C4"/>
    <w:rsid w:val="00001BB9"/>
    <w:rsid w:val="00002449"/>
    <w:rsid w:val="00002932"/>
    <w:rsid w:val="00002AB1"/>
    <w:rsid w:val="00004579"/>
    <w:rsid w:val="00004675"/>
    <w:rsid w:val="00004B8A"/>
    <w:rsid w:val="00005565"/>
    <w:rsid w:val="0000640A"/>
    <w:rsid w:val="00010951"/>
    <w:rsid w:val="0001264E"/>
    <w:rsid w:val="00012D79"/>
    <w:rsid w:val="00013F5F"/>
    <w:rsid w:val="0001527F"/>
    <w:rsid w:val="00020F82"/>
    <w:rsid w:val="00021A81"/>
    <w:rsid w:val="00021D93"/>
    <w:rsid w:val="00021F2E"/>
    <w:rsid w:val="000224EC"/>
    <w:rsid w:val="000239C0"/>
    <w:rsid w:val="00023B7A"/>
    <w:rsid w:val="000240BA"/>
    <w:rsid w:val="00024288"/>
    <w:rsid w:val="00024972"/>
    <w:rsid w:val="000254EF"/>
    <w:rsid w:val="00025B93"/>
    <w:rsid w:val="00027271"/>
    <w:rsid w:val="00030B7E"/>
    <w:rsid w:val="00031218"/>
    <w:rsid w:val="00031BBB"/>
    <w:rsid w:val="00032E71"/>
    <w:rsid w:val="0003370B"/>
    <w:rsid w:val="00033868"/>
    <w:rsid w:val="000344DD"/>
    <w:rsid w:val="000344F6"/>
    <w:rsid w:val="000359AA"/>
    <w:rsid w:val="0003669C"/>
    <w:rsid w:val="00041182"/>
    <w:rsid w:val="0004122C"/>
    <w:rsid w:val="00041866"/>
    <w:rsid w:val="00043D52"/>
    <w:rsid w:val="00043DE4"/>
    <w:rsid w:val="000441B6"/>
    <w:rsid w:val="00044558"/>
    <w:rsid w:val="00045319"/>
    <w:rsid w:val="0004625E"/>
    <w:rsid w:val="00047202"/>
    <w:rsid w:val="00047C91"/>
    <w:rsid w:val="00050464"/>
    <w:rsid w:val="00050E0B"/>
    <w:rsid w:val="000510F7"/>
    <w:rsid w:val="0005194C"/>
    <w:rsid w:val="00051E7A"/>
    <w:rsid w:val="00052554"/>
    <w:rsid w:val="0005261A"/>
    <w:rsid w:val="00052913"/>
    <w:rsid w:val="00053028"/>
    <w:rsid w:val="000534A8"/>
    <w:rsid w:val="000536F7"/>
    <w:rsid w:val="00055599"/>
    <w:rsid w:val="000559B6"/>
    <w:rsid w:val="00055B88"/>
    <w:rsid w:val="00056088"/>
    <w:rsid w:val="00056E1D"/>
    <w:rsid w:val="00060519"/>
    <w:rsid w:val="000612C4"/>
    <w:rsid w:val="00061B18"/>
    <w:rsid w:val="000620AB"/>
    <w:rsid w:val="0006263F"/>
    <w:rsid w:val="00065988"/>
    <w:rsid w:val="00065CB9"/>
    <w:rsid w:val="00065DFB"/>
    <w:rsid w:val="0007083C"/>
    <w:rsid w:val="00071DB5"/>
    <w:rsid w:val="00071F0E"/>
    <w:rsid w:val="00072612"/>
    <w:rsid w:val="000727A4"/>
    <w:rsid w:val="00072DBE"/>
    <w:rsid w:val="00073F75"/>
    <w:rsid w:val="0007421D"/>
    <w:rsid w:val="00074739"/>
    <w:rsid w:val="00076937"/>
    <w:rsid w:val="00080953"/>
    <w:rsid w:val="00080D56"/>
    <w:rsid w:val="000829EE"/>
    <w:rsid w:val="00083C2D"/>
    <w:rsid w:val="00084419"/>
    <w:rsid w:val="0008502F"/>
    <w:rsid w:val="000852B4"/>
    <w:rsid w:val="00085314"/>
    <w:rsid w:val="00086C72"/>
    <w:rsid w:val="0008748A"/>
    <w:rsid w:val="000904A9"/>
    <w:rsid w:val="00090585"/>
    <w:rsid w:val="000925AC"/>
    <w:rsid w:val="00093018"/>
    <w:rsid w:val="0009448D"/>
    <w:rsid w:val="00095A35"/>
    <w:rsid w:val="00096A1A"/>
    <w:rsid w:val="000973CF"/>
    <w:rsid w:val="000A0911"/>
    <w:rsid w:val="000A0926"/>
    <w:rsid w:val="000A0C22"/>
    <w:rsid w:val="000A172C"/>
    <w:rsid w:val="000A1769"/>
    <w:rsid w:val="000A31CC"/>
    <w:rsid w:val="000A347D"/>
    <w:rsid w:val="000A3762"/>
    <w:rsid w:val="000A457C"/>
    <w:rsid w:val="000A4C09"/>
    <w:rsid w:val="000A4F43"/>
    <w:rsid w:val="000A57C0"/>
    <w:rsid w:val="000A5A7A"/>
    <w:rsid w:val="000A6C96"/>
    <w:rsid w:val="000A7A5E"/>
    <w:rsid w:val="000B0394"/>
    <w:rsid w:val="000B0844"/>
    <w:rsid w:val="000B0C30"/>
    <w:rsid w:val="000B240A"/>
    <w:rsid w:val="000B29B1"/>
    <w:rsid w:val="000B35C7"/>
    <w:rsid w:val="000B36C3"/>
    <w:rsid w:val="000B4493"/>
    <w:rsid w:val="000B48A7"/>
    <w:rsid w:val="000B4F71"/>
    <w:rsid w:val="000B59D6"/>
    <w:rsid w:val="000B5CBE"/>
    <w:rsid w:val="000B677F"/>
    <w:rsid w:val="000B71B2"/>
    <w:rsid w:val="000B73D3"/>
    <w:rsid w:val="000C0970"/>
    <w:rsid w:val="000C0BA7"/>
    <w:rsid w:val="000C146B"/>
    <w:rsid w:val="000C16FE"/>
    <w:rsid w:val="000C1C20"/>
    <w:rsid w:val="000C1D0B"/>
    <w:rsid w:val="000C24AF"/>
    <w:rsid w:val="000C28AA"/>
    <w:rsid w:val="000C2D19"/>
    <w:rsid w:val="000C3081"/>
    <w:rsid w:val="000C336A"/>
    <w:rsid w:val="000C3AB2"/>
    <w:rsid w:val="000C432A"/>
    <w:rsid w:val="000C4542"/>
    <w:rsid w:val="000C4805"/>
    <w:rsid w:val="000C524A"/>
    <w:rsid w:val="000C5A1B"/>
    <w:rsid w:val="000C684D"/>
    <w:rsid w:val="000C6B17"/>
    <w:rsid w:val="000C6BA1"/>
    <w:rsid w:val="000C6DA0"/>
    <w:rsid w:val="000C6E56"/>
    <w:rsid w:val="000D04D1"/>
    <w:rsid w:val="000D10CF"/>
    <w:rsid w:val="000D1BF7"/>
    <w:rsid w:val="000D21D7"/>
    <w:rsid w:val="000D2E10"/>
    <w:rsid w:val="000D3060"/>
    <w:rsid w:val="000D4131"/>
    <w:rsid w:val="000D5D50"/>
    <w:rsid w:val="000D5E80"/>
    <w:rsid w:val="000D5EB7"/>
    <w:rsid w:val="000D7DB0"/>
    <w:rsid w:val="000E008E"/>
    <w:rsid w:val="000E04B3"/>
    <w:rsid w:val="000E05F1"/>
    <w:rsid w:val="000E23E7"/>
    <w:rsid w:val="000E2470"/>
    <w:rsid w:val="000E2794"/>
    <w:rsid w:val="000E559D"/>
    <w:rsid w:val="000E603B"/>
    <w:rsid w:val="000E611A"/>
    <w:rsid w:val="000E6353"/>
    <w:rsid w:val="000E72E3"/>
    <w:rsid w:val="000E7DAA"/>
    <w:rsid w:val="000F0A12"/>
    <w:rsid w:val="000F1690"/>
    <w:rsid w:val="000F3B49"/>
    <w:rsid w:val="000F4FB9"/>
    <w:rsid w:val="000F5CD8"/>
    <w:rsid w:val="000F6B24"/>
    <w:rsid w:val="000F6F12"/>
    <w:rsid w:val="000F6FE3"/>
    <w:rsid w:val="000F7A95"/>
    <w:rsid w:val="00100FE0"/>
    <w:rsid w:val="00101604"/>
    <w:rsid w:val="001018E3"/>
    <w:rsid w:val="001025A4"/>
    <w:rsid w:val="001027AA"/>
    <w:rsid w:val="0010327D"/>
    <w:rsid w:val="00103D0F"/>
    <w:rsid w:val="00103F5E"/>
    <w:rsid w:val="00104027"/>
    <w:rsid w:val="00105325"/>
    <w:rsid w:val="001065D8"/>
    <w:rsid w:val="00106F76"/>
    <w:rsid w:val="001073B0"/>
    <w:rsid w:val="00107503"/>
    <w:rsid w:val="00107788"/>
    <w:rsid w:val="00107C77"/>
    <w:rsid w:val="00107F5C"/>
    <w:rsid w:val="00110D40"/>
    <w:rsid w:val="00111E49"/>
    <w:rsid w:val="00112F15"/>
    <w:rsid w:val="001131A8"/>
    <w:rsid w:val="001134B6"/>
    <w:rsid w:val="001135C8"/>
    <w:rsid w:val="00114006"/>
    <w:rsid w:val="0011494D"/>
    <w:rsid w:val="001158D6"/>
    <w:rsid w:val="001160E0"/>
    <w:rsid w:val="00116A02"/>
    <w:rsid w:val="0012150D"/>
    <w:rsid w:val="001229BA"/>
    <w:rsid w:val="00123535"/>
    <w:rsid w:val="00123BC9"/>
    <w:rsid w:val="0012410A"/>
    <w:rsid w:val="00125317"/>
    <w:rsid w:val="0012635F"/>
    <w:rsid w:val="0012752E"/>
    <w:rsid w:val="001277CF"/>
    <w:rsid w:val="00130A45"/>
    <w:rsid w:val="00130C4B"/>
    <w:rsid w:val="001314DF"/>
    <w:rsid w:val="00132F8F"/>
    <w:rsid w:val="00133BE1"/>
    <w:rsid w:val="00133EE1"/>
    <w:rsid w:val="001358D6"/>
    <w:rsid w:val="001362E2"/>
    <w:rsid w:val="00141458"/>
    <w:rsid w:val="001414C2"/>
    <w:rsid w:val="00141DC4"/>
    <w:rsid w:val="001421D9"/>
    <w:rsid w:val="00142445"/>
    <w:rsid w:val="001432F9"/>
    <w:rsid w:val="00143E1E"/>
    <w:rsid w:val="00143E91"/>
    <w:rsid w:val="001440E8"/>
    <w:rsid w:val="00144567"/>
    <w:rsid w:val="0014466E"/>
    <w:rsid w:val="0014556B"/>
    <w:rsid w:val="0014635F"/>
    <w:rsid w:val="0014661C"/>
    <w:rsid w:val="00146A07"/>
    <w:rsid w:val="00146F60"/>
    <w:rsid w:val="001476A7"/>
    <w:rsid w:val="00150118"/>
    <w:rsid w:val="00151DB3"/>
    <w:rsid w:val="001523D2"/>
    <w:rsid w:val="001527A2"/>
    <w:rsid w:val="00152B20"/>
    <w:rsid w:val="00153019"/>
    <w:rsid w:val="00153FF0"/>
    <w:rsid w:val="00154090"/>
    <w:rsid w:val="00154E24"/>
    <w:rsid w:val="00155283"/>
    <w:rsid w:val="00155B91"/>
    <w:rsid w:val="00155D85"/>
    <w:rsid w:val="00155E4A"/>
    <w:rsid w:val="00156F02"/>
    <w:rsid w:val="00157BCC"/>
    <w:rsid w:val="00160675"/>
    <w:rsid w:val="00160B60"/>
    <w:rsid w:val="00160E3B"/>
    <w:rsid w:val="00161147"/>
    <w:rsid w:val="0016144E"/>
    <w:rsid w:val="00161DB3"/>
    <w:rsid w:val="0016357B"/>
    <w:rsid w:val="00163ACA"/>
    <w:rsid w:val="00167896"/>
    <w:rsid w:val="00167AAD"/>
    <w:rsid w:val="00167CCD"/>
    <w:rsid w:val="00170BD6"/>
    <w:rsid w:val="001718B5"/>
    <w:rsid w:val="00173CC7"/>
    <w:rsid w:val="00173ED4"/>
    <w:rsid w:val="0017447C"/>
    <w:rsid w:val="00174E43"/>
    <w:rsid w:val="0017512F"/>
    <w:rsid w:val="00175A4F"/>
    <w:rsid w:val="00180081"/>
    <w:rsid w:val="00180873"/>
    <w:rsid w:val="00182904"/>
    <w:rsid w:val="00182E9F"/>
    <w:rsid w:val="001837A6"/>
    <w:rsid w:val="00183B1C"/>
    <w:rsid w:val="00185207"/>
    <w:rsid w:val="001855D0"/>
    <w:rsid w:val="001860CC"/>
    <w:rsid w:val="0018669B"/>
    <w:rsid w:val="00187A13"/>
    <w:rsid w:val="001902C3"/>
    <w:rsid w:val="00190A34"/>
    <w:rsid w:val="00190A8D"/>
    <w:rsid w:val="001917D6"/>
    <w:rsid w:val="00192273"/>
    <w:rsid w:val="0019230F"/>
    <w:rsid w:val="00192841"/>
    <w:rsid w:val="00192EE7"/>
    <w:rsid w:val="00193997"/>
    <w:rsid w:val="0019401C"/>
    <w:rsid w:val="001948A8"/>
    <w:rsid w:val="001968A7"/>
    <w:rsid w:val="00197523"/>
    <w:rsid w:val="001976C1"/>
    <w:rsid w:val="00197830"/>
    <w:rsid w:val="00197E49"/>
    <w:rsid w:val="001A02E8"/>
    <w:rsid w:val="001A1111"/>
    <w:rsid w:val="001A12A7"/>
    <w:rsid w:val="001A150B"/>
    <w:rsid w:val="001A171A"/>
    <w:rsid w:val="001A2388"/>
    <w:rsid w:val="001A2D73"/>
    <w:rsid w:val="001A4667"/>
    <w:rsid w:val="001A471D"/>
    <w:rsid w:val="001A4E55"/>
    <w:rsid w:val="001A56B9"/>
    <w:rsid w:val="001A5D9F"/>
    <w:rsid w:val="001A6B51"/>
    <w:rsid w:val="001A6C55"/>
    <w:rsid w:val="001A720D"/>
    <w:rsid w:val="001A7E36"/>
    <w:rsid w:val="001A7E81"/>
    <w:rsid w:val="001B0297"/>
    <w:rsid w:val="001B121E"/>
    <w:rsid w:val="001B29DF"/>
    <w:rsid w:val="001B2A58"/>
    <w:rsid w:val="001B3B2E"/>
    <w:rsid w:val="001B3E92"/>
    <w:rsid w:val="001B4203"/>
    <w:rsid w:val="001B50DC"/>
    <w:rsid w:val="001B5118"/>
    <w:rsid w:val="001B518E"/>
    <w:rsid w:val="001B66BD"/>
    <w:rsid w:val="001B7002"/>
    <w:rsid w:val="001B73B3"/>
    <w:rsid w:val="001B7F2F"/>
    <w:rsid w:val="001C00DE"/>
    <w:rsid w:val="001C0618"/>
    <w:rsid w:val="001C1038"/>
    <w:rsid w:val="001C125A"/>
    <w:rsid w:val="001C2267"/>
    <w:rsid w:val="001C2649"/>
    <w:rsid w:val="001C2E0A"/>
    <w:rsid w:val="001C45E4"/>
    <w:rsid w:val="001C4A3C"/>
    <w:rsid w:val="001C4C66"/>
    <w:rsid w:val="001C4EE0"/>
    <w:rsid w:val="001C522C"/>
    <w:rsid w:val="001C5516"/>
    <w:rsid w:val="001C61B5"/>
    <w:rsid w:val="001C63C5"/>
    <w:rsid w:val="001C63E4"/>
    <w:rsid w:val="001C68CF"/>
    <w:rsid w:val="001C7D87"/>
    <w:rsid w:val="001D01DD"/>
    <w:rsid w:val="001D0847"/>
    <w:rsid w:val="001D1510"/>
    <w:rsid w:val="001D1969"/>
    <w:rsid w:val="001D1A11"/>
    <w:rsid w:val="001D2634"/>
    <w:rsid w:val="001D26CB"/>
    <w:rsid w:val="001D3803"/>
    <w:rsid w:val="001D38C1"/>
    <w:rsid w:val="001D49DD"/>
    <w:rsid w:val="001D52EA"/>
    <w:rsid w:val="001D57C5"/>
    <w:rsid w:val="001D6C1C"/>
    <w:rsid w:val="001D74EC"/>
    <w:rsid w:val="001E0173"/>
    <w:rsid w:val="001E0448"/>
    <w:rsid w:val="001E08F4"/>
    <w:rsid w:val="001E1259"/>
    <w:rsid w:val="001E1A94"/>
    <w:rsid w:val="001E1E6A"/>
    <w:rsid w:val="001E3EEC"/>
    <w:rsid w:val="001E53F3"/>
    <w:rsid w:val="001E6C2F"/>
    <w:rsid w:val="001E786B"/>
    <w:rsid w:val="001F0102"/>
    <w:rsid w:val="001F0829"/>
    <w:rsid w:val="001F0C61"/>
    <w:rsid w:val="001F0FC8"/>
    <w:rsid w:val="001F1B18"/>
    <w:rsid w:val="001F1E2A"/>
    <w:rsid w:val="001F349D"/>
    <w:rsid w:val="001F3EA6"/>
    <w:rsid w:val="001F4E28"/>
    <w:rsid w:val="001F51D0"/>
    <w:rsid w:val="001F6130"/>
    <w:rsid w:val="001F7C51"/>
    <w:rsid w:val="002008C8"/>
    <w:rsid w:val="002008EA"/>
    <w:rsid w:val="00201933"/>
    <w:rsid w:val="00202DE0"/>
    <w:rsid w:val="00202E73"/>
    <w:rsid w:val="00203873"/>
    <w:rsid w:val="0020603C"/>
    <w:rsid w:val="0020761A"/>
    <w:rsid w:val="00207D62"/>
    <w:rsid w:val="00207DAA"/>
    <w:rsid w:val="002100C6"/>
    <w:rsid w:val="002102B5"/>
    <w:rsid w:val="00211D0B"/>
    <w:rsid w:val="00212976"/>
    <w:rsid w:val="00213B30"/>
    <w:rsid w:val="00213D1E"/>
    <w:rsid w:val="002140AA"/>
    <w:rsid w:val="00214813"/>
    <w:rsid w:val="00214BF3"/>
    <w:rsid w:val="00214EF7"/>
    <w:rsid w:val="002156C6"/>
    <w:rsid w:val="002164BB"/>
    <w:rsid w:val="002168AF"/>
    <w:rsid w:val="00216C40"/>
    <w:rsid w:val="00216D85"/>
    <w:rsid w:val="00216DD8"/>
    <w:rsid w:val="00216E2E"/>
    <w:rsid w:val="00217619"/>
    <w:rsid w:val="00222616"/>
    <w:rsid w:val="00222999"/>
    <w:rsid w:val="002246D7"/>
    <w:rsid w:val="00224CA3"/>
    <w:rsid w:val="00226C35"/>
    <w:rsid w:val="00226FFB"/>
    <w:rsid w:val="00227578"/>
    <w:rsid w:val="0022768D"/>
    <w:rsid w:val="00230B1C"/>
    <w:rsid w:val="002310F1"/>
    <w:rsid w:val="00231DF2"/>
    <w:rsid w:val="002322CF"/>
    <w:rsid w:val="00233DF4"/>
    <w:rsid w:val="00233F05"/>
    <w:rsid w:val="002340E1"/>
    <w:rsid w:val="0023456C"/>
    <w:rsid w:val="00234E59"/>
    <w:rsid w:val="00234F74"/>
    <w:rsid w:val="0023508E"/>
    <w:rsid w:val="00236D74"/>
    <w:rsid w:val="0023732F"/>
    <w:rsid w:val="0023795A"/>
    <w:rsid w:val="00240078"/>
    <w:rsid w:val="00240BAB"/>
    <w:rsid w:val="002413E0"/>
    <w:rsid w:val="00241EBB"/>
    <w:rsid w:val="00242623"/>
    <w:rsid w:val="00243285"/>
    <w:rsid w:val="00243672"/>
    <w:rsid w:val="00243ADD"/>
    <w:rsid w:val="00243CE1"/>
    <w:rsid w:val="0024492B"/>
    <w:rsid w:val="002449D4"/>
    <w:rsid w:val="00244A32"/>
    <w:rsid w:val="00244ABF"/>
    <w:rsid w:val="00244BB7"/>
    <w:rsid w:val="002456EC"/>
    <w:rsid w:val="00245727"/>
    <w:rsid w:val="00246779"/>
    <w:rsid w:val="002474D3"/>
    <w:rsid w:val="0025003B"/>
    <w:rsid w:val="00250067"/>
    <w:rsid w:val="00250147"/>
    <w:rsid w:val="00250631"/>
    <w:rsid w:val="00252C3A"/>
    <w:rsid w:val="00253186"/>
    <w:rsid w:val="00254231"/>
    <w:rsid w:val="00254298"/>
    <w:rsid w:val="00254F4A"/>
    <w:rsid w:val="0025520F"/>
    <w:rsid w:val="00255B06"/>
    <w:rsid w:val="00256C4E"/>
    <w:rsid w:val="00256CF6"/>
    <w:rsid w:val="00256F2B"/>
    <w:rsid w:val="00257F7A"/>
    <w:rsid w:val="00257FD8"/>
    <w:rsid w:val="00260CF7"/>
    <w:rsid w:val="00261211"/>
    <w:rsid w:val="00261F63"/>
    <w:rsid w:val="00262ABE"/>
    <w:rsid w:val="002642CF"/>
    <w:rsid w:val="00264B4B"/>
    <w:rsid w:val="0026652D"/>
    <w:rsid w:val="0026705E"/>
    <w:rsid w:val="00267541"/>
    <w:rsid w:val="00267EC0"/>
    <w:rsid w:val="002712FD"/>
    <w:rsid w:val="00271A37"/>
    <w:rsid w:val="00272CD3"/>
    <w:rsid w:val="0027423C"/>
    <w:rsid w:val="00274C58"/>
    <w:rsid w:val="0027502D"/>
    <w:rsid w:val="0027561A"/>
    <w:rsid w:val="0027594D"/>
    <w:rsid w:val="00275E05"/>
    <w:rsid w:val="00280FF0"/>
    <w:rsid w:val="00282D92"/>
    <w:rsid w:val="002839D8"/>
    <w:rsid w:val="00285D61"/>
    <w:rsid w:val="00285D96"/>
    <w:rsid w:val="002860B8"/>
    <w:rsid w:val="00286174"/>
    <w:rsid w:val="00286F53"/>
    <w:rsid w:val="0029059D"/>
    <w:rsid w:val="002905D0"/>
    <w:rsid w:val="00290C8D"/>
    <w:rsid w:val="00291504"/>
    <w:rsid w:val="002915E9"/>
    <w:rsid w:val="00291EE3"/>
    <w:rsid w:val="002924AF"/>
    <w:rsid w:val="00292858"/>
    <w:rsid w:val="00292EE8"/>
    <w:rsid w:val="002952E8"/>
    <w:rsid w:val="00295822"/>
    <w:rsid w:val="002969D3"/>
    <w:rsid w:val="002A02C8"/>
    <w:rsid w:val="002A103B"/>
    <w:rsid w:val="002A1643"/>
    <w:rsid w:val="002A18AC"/>
    <w:rsid w:val="002A1DD4"/>
    <w:rsid w:val="002A204F"/>
    <w:rsid w:val="002A2AC8"/>
    <w:rsid w:val="002A316E"/>
    <w:rsid w:val="002A52FC"/>
    <w:rsid w:val="002A5908"/>
    <w:rsid w:val="002A5B21"/>
    <w:rsid w:val="002A63BD"/>
    <w:rsid w:val="002A6804"/>
    <w:rsid w:val="002A69B1"/>
    <w:rsid w:val="002A6F48"/>
    <w:rsid w:val="002A72C4"/>
    <w:rsid w:val="002A79B0"/>
    <w:rsid w:val="002B048B"/>
    <w:rsid w:val="002B0656"/>
    <w:rsid w:val="002B0963"/>
    <w:rsid w:val="002B108C"/>
    <w:rsid w:val="002B14D9"/>
    <w:rsid w:val="002B1BCD"/>
    <w:rsid w:val="002B2C4D"/>
    <w:rsid w:val="002B3549"/>
    <w:rsid w:val="002B487D"/>
    <w:rsid w:val="002B5A66"/>
    <w:rsid w:val="002B5D61"/>
    <w:rsid w:val="002B5F08"/>
    <w:rsid w:val="002B69D2"/>
    <w:rsid w:val="002B6DBD"/>
    <w:rsid w:val="002B7E52"/>
    <w:rsid w:val="002C049F"/>
    <w:rsid w:val="002C23E6"/>
    <w:rsid w:val="002C26B2"/>
    <w:rsid w:val="002C2B3A"/>
    <w:rsid w:val="002C2DBE"/>
    <w:rsid w:val="002C3132"/>
    <w:rsid w:val="002C3A1B"/>
    <w:rsid w:val="002C4C7B"/>
    <w:rsid w:val="002C56D9"/>
    <w:rsid w:val="002C5C35"/>
    <w:rsid w:val="002C62BA"/>
    <w:rsid w:val="002C6664"/>
    <w:rsid w:val="002C6F8C"/>
    <w:rsid w:val="002C7E09"/>
    <w:rsid w:val="002D0936"/>
    <w:rsid w:val="002D09AB"/>
    <w:rsid w:val="002D2E9C"/>
    <w:rsid w:val="002D3046"/>
    <w:rsid w:val="002D3B86"/>
    <w:rsid w:val="002D3EAB"/>
    <w:rsid w:val="002D47AB"/>
    <w:rsid w:val="002D4954"/>
    <w:rsid w:val="002D560C"/>
    <w:rsid w:val="002D71E0"/>
    <w:rsid w:val="002D7E5E"/>
    <w:rsid w:val="002E07EF"/>
    <w:rsid w:val="002E329E"/>
    <w:rsid w:val="002E4F02"/>
    <w:rsid w:val="002E5E22"/>
    <w:rsid w:val="002E6F6A"/>
    <w:rsid w:val="002E77C0"/>
    <w:rsid w:val="002E7958"/>
    <w:rsid w:val="002F0141"/>
    <w:rsid w:val="002F0F65"/>
    <w:rsid w:val="002F2CA5"/>
    <w:rsid w:val="002F3022"/>
    <w:rsid w:val="002F305C"/>
    <w:rsid w:val="002F488B"/>
    <w:rsid w:val="002F5972"/>
    <w:rsid w:val="002F634C"/>
    <w:rsid w:val="002F6B1F"/>
    <w:rsid w:val="002F7C4C"/>
    <w:rsid w:val="003000F0"/>
    <w:rsid w:val="00300197"/>
    <w:rsid w:val="00301379"/>
    <w:rsid w:val="00301D07"/>
    <w:rsid w:val="00302E60"/>
    <w:rsid w:val="00304246"/>
    <w:rsid w:val="003053F6"/>
    <w:rsid w:val="00305749"/>
    <w:rsid w:val="00305751"/>
    <w:rsid w:val="0030601E"/>
    <w:rsid w:val="003065F1"/>
    <w:rsid w:val="0031016E"/>
    <w:rsid w:val="00310DCE"/>
    <w:rsid w:val="00312AA9"/>
    <w:rsid w:val="00312F5E"/>
    <w:rsid w:val="00314897"/>
    <w:rsid w:val="003154CC"/>
    <w:rsid w:val="00315F0A"/>
    <w:rsid w:val="003172F7"/>
    <w:rsid w:val="0032060A"/>
    <w:rsid w:val="00322024"/>
    <w:rsid w:val="00322FC6"/>
    <w:rsid w:val="0032352B"/>
    <w:rsid w:val="00324583"/>
    <w:rsid w:val="0032485C"/>
    <w:rsid w:val="0032573F"/>
    <w:rsid w:val="00325853"/>
    <w:rsid w:val="00325B2F"/>
    <w:rsid w:val="0032626F"/>
    <w:rsid w:val="003269A5"/>
    <w:rsid w:val="00326C60"/>
    <w:rsid w:val="003275F3"/>
    <w:rsid w:val="0032796C"/>
    <w:rsid w:val="00327AC4"/>
    <w:rsid w:val="00327B58"/>
    <w:rsid w:val="00327C8E"/>
    <w:rsid w:val="0033008B"/>
    <w:rsid w:val="0033070A"/>
    <w:rsid w:val="003309CC"/>
    <w:rsid w:val="00333D64"/>
    <w:rsid w:val="00333ECA"/>
    <w:rsid w:val="0033449A"/>
    <w:rsid w:val="00334710"/>
    <w:rsid w:val="00334A8D"/>
    <w:rsid w:val="00334D43"/>
    <w:rsid w:val="00334D5C"/>
    <w:rsid w:val="003352F7"/>
    <w:rsid w:val="00335452"/>
    <w:rsid w:val="00335573"/>
    <w:rsid w:val="00335F7F"/>
    <w:rsid w:val="00336970"/>
    <w:rsid w:val="00336B25"/>
    <w:rsid w:val="00341DE8"/>
    <w:rsid w:val="00342265"/>
    <w:rsid w:val="00342496"/>
    <w:rsid w:val="003435AA"/>
    <w:rsid w:val="00344017"/>
    <w:rsid w:val="003468F7"/>
    <w:rsid w:val="0034705B"/>
    <w:rsid w:val="0034790F"/>
    <w:rsid w:val="00351144"/>
    <w:rsid w:val="00351149"/>
    <w:rsid w:val="00351C3E"/>
    <w:rsid w:val="003526A3"/>
    <w:rsid w:val="003528BF"/>
    <w:rsid w:val="0035309B"/>
    <w:rsid w:val="0035312A"/>
    <w:rsid w:val="003532AD"/>
    <w:rsid w:val="0035484A"/>
    <w:rsid w:val="00356072"/>
    <w:rsid w:val="0035630E"/>
    <w:rsid w:val="0035638F"/>
    <w:rsid w:val="0036003A"/>
    <w:rsid w:val="003608FC"/>
    <w:rsid w:val="00360C46"/>
    <w:rsid w:val="00362462"/>
    <w:rsid w:val="00363BF2"/>
    <w:rsid w:val="00363F6B"/>
    <w:rsid w:val="0036462F"/>
    <w:rsid w:val="00364B94"/>
    <w:rsid w:val="0036547B"/>
    <w:rsid w:val="00366676"/>
    <w:rsid w:val="00366C6D"/>
    <w:rsid w:val="003702D7"/>
    <w:rsid w:val="00370CCB"/>
    <w:rsid w:val="003733B6"/>
    <w:rsid w:val="0037411B"/>
    <w:rsid w:val="00374969"/>
    <w:rsid w:val="00375027"/>
    <w:rsid w:val="00375268"/>
    <w:rsid w:val="00375D22"/>
    <w:rsid w:val="0037722F"/>
    <w:rsid w:val="0037740C"/>
    <w:rsid w:val="00380655"/>
    <w:rsid w:val="00381B51"/>
    <w:rsid w:val="00382391"/>
    <w:rsid w:val="00382741"/>
    <w:rsid w:val="003853CC"/>
    <w:rsid w:val="00385456"/>
    <w:rsid w:val="003859A5"/>
    <w:rsid w:val="00385F4D"/>
    <w:rsid w:val="00386226"/>
    <w:rsid w:val="00386515"/>
    <w:rsid w:val="00386661"/>
    <w:rsid w:val="003873F0"/>
    <w:rsid w:val="00387E12"/>
    <w:rsid w:val="003902C1"/>
    <w:rsid w:val="00392096"/>
    <w:rsid w:val="003928F2"/>
    <w:rsid w:val="00392D2E"/>
    <w:rsid w:val="003948DF"/>
    <w:rsid w:val="00394B29"/>
    <w:rsid w:val="003950C7"/>
    <w:rsid w:val="00396670"/>
    <w:rsid w:val="00396742"/>
    <w:rsid w:val="0039731C"/>
    <w:rsid w:val="00397AAD"/>
    <w:rsid w:val="00397B35"/>
    <w:rsid w:val="003A0A78"/>
    <w:rsid w:val="003A1147"/>
    <w:rsid w:val="003A2183"/>
    <w:rsid w:val="003A298A"/>
    <w:rsid w:val="003A299B"/>
    <w:rsid w:val="003A2E46"/>
    <w:rsid w:val="003A3172"/>
    <w:rsid w:val="003A36D2"/>
    <w:rsid w:val="003A4C2A"/>
    <w:rsid w:val="003A5009"/>
    <w:rsid w:val="003A55CD"/>
    <w:rsid w:val="003A5EE7"/>
    <w:rsid w:val="003A6061"/>
    <w:rsid w:val="003A6210"/>
    <w:rsid w:val="003A64EB"/>
    <w:rsid w:val="003A69AF"/>
    <w:rsid w:val="003A6F39"/>
    <w:rsid w:val="003B0346"/>
    <w:rsid w:val="003B0F68"/>
    <w:rsid w:val="003B106A"/>
    <w:rsid w:val="003B11F1"/>
    <w:rsid w:val="003B13BD"/>
    <w:rsid w:val="003B17C5"/>
    <w:rsid w:val="003B20A3"/>
    <w:rsid w:val="003B210A"/>
    <w:rsid w:val="003B21B6"/>
    <w:rsid w:val="003B2803"/>
    <w:rsid w:val="003B2C25"/>
    <w:rsid w:val="003B2CDD"/>
    <w:rsid w:val="003B2D41"/>
    <w:rsid w:val="003B359C"/>
    <w:rsid w:val="003B3BB3"/>
    <w:rsid w:val="003B3C7A"/>
    <w:rsid w:val="003B509A"/>
    <w:rsid w:val="003B5154"/>
    <w:rsid w:val="003B534F"/>
    <w:rsid w:val="003B66FB"/>
    <w:rsid w:val="003B721B"/>
    <w:rsid w:val="003C0171"/>
    <w:rsid w:val="003C1231"/>
    <w:rsid w:val="003C27AD"/>
    <w:rsid w:val="003C2917"/>
    <w:rsid w:val="003C370A"/>
    <w:rsid w:val="003C3CC1"/>
    <w:rsid w:val="003C7472"/>
    <w:rsid w:val="003C7D08"/>
    <w:rsid w:val="003D016B"/>
    <w:rsid w:val="003D01C5"/>
    <w:rsid w:val="003D04E6"/>
    <w:rsid w:val="003D128F"/>
    <w:rsid w:val="003D14EE"/>
    <w:rsid w:val="003D1BB8"/>
    <w:rsid w:val="003D1C43"/>
    <w:rsid w:val="003D228B"/>
    <w:rsid w:val="003D28C2"/>
    <w:rsid w:val="003D2D1A"/>
    <w:rsid w:val="003D3ABE"/>
    <w:rsid w:val="003D407A"/>
    <w:rsid w:val="003D51EE"/>
    <w:rsid w:val="003D5C00"/>
    <w:rsid w:val="003D5D90"/>
    <w:rsid w:val="003D6443"/>
    <w:rsid w:val="003D7586"/>
    <w:rsid w:val="003D7A4B"/>
    <w:rsid w:val="003E0D8E"/>
    <w:rsid w:val="003E0F20"/>
    <w:rsid w:val="003E10F4"/>
    <w:rsid w:val="003E1179"/>
    <w:rsid w:val="003E2301"/>
    <w:rsid w:val="003E26AB"/>
    <w:rsid w:val="003E2CDC"/>
    <w:rsid w:val="003E2EFA"/>
    <w:rsid w:val="003E3E00"/>
    <w:rsid w:val="003E414B"/>
    <w:rsid w:val="003E42EF"/>
    <w:rsid w:val="003E4F4D"/>
    <w:rsid w:val="003E577F"/>
    <w:rsid w:val="003E6EF1"/>
    <w:rsid w:val="003F0897"/>
    <w:rsid w:val="003F0935"/>
    <w:rsid w:val="003F1736"/>
    <w:rsid w:val="003F19AB"/>
    <w:rsid w:val="003F2098"/>
    <w:rsid w:val="003F2338"/>
    <w:rsid w:val="003F23DD"/>
    <w:rsid w:val="003F2677"/>
    <w:rsid w:val="003F2978"/>
    <w:rsid w:val="003F360C"/>
    <w:rsid w:val="003F397C"/>
    <w:rsid w:val="003F5135"/>
    <w:rsid w:val="003F5520"/>
    <w:rsid w:val="003F55BC"/>
    <w:rsid w:val="003F5AAE"/>
    <w:rsid w:val="003F5D03"/>
    <w:rsid w:val="003F5F9E"/>
    <w:rsid w:val="003F73D7"/>
    <w:rsid w:val="004002E7"/>
    <w:rsid w:val="004003CF"/>
    <w:rsid w:val="00402302"/>
    <w:rsid w:val="00405A43"/>
    <w:rsid w:val="0040643B"/>
    <w:rsid w:val="00406582"/>
    <w:rsid w:val="0041081D"/>
    <w:rsid w:val="004108E9"/>
    <w:rsid w:val="00410CF0"/>
    <w:rsid w:val="00410CF3"/>
    <w:rsid w:val="00411230"/>
    <w:rsid w:val="004112C8"/>
    <w:rsid w:val="00411908"/>
    <w:rsid w:val="00412209"/>
    <w:rsid w:val="00412854"/>
    <w:rsid w:val="004131ED"/>
    <w:rsid w:val="004133B4"/>
    <w:rsid w:val="004138D9"/>
    <w:rsid w:val="00414120"/>
    <w:rsid w:val="004155DA"/>
    <w:rsid w:val="00417B10"/>
    <w:rsid w:val="00420D72"/>
    <w:rsid w:val="004210E2"/>
    <w:rsid w:val="004229F2"/>
    <w:rsid w:val="0042360B"/>
    <w:rsid w:val="00425525"/>
    <w:rsid w:val="004278A6"/>
    <w:rsid w:val="00427B75"/>
    <w:rsid w:val="00427EEE"/>
    <w:rsid w:val="00430086"/>
    <w:rsid w:val="00430242"/>
    <w:rsid w:val="00430339"/>
    <w:rsid w:val="0043060B"/>
    <w:rsid w:val="00431136"/>
    <w:rsid w:val="004318CD"/>
    <w:rsid w:val="0043361A"/>
    <w:rsid w:val="00433715"/>
    <w:rsid w:val="00434989"/>
    <w:rsid w:val="00434A8E"/>
    <w:rsid w:val="00436339"/>
    <w:rsid w:val="00437492"/>
    <w:rsid w:val="004374E1"/>
    <w:rsid w:val="00440FB6"/>
    <w:rsid w:val="004431D6"/>
    <w:rsid w:val="0044403C"/>
    <w:rsid w:val="00444FEA"/>
    <w:rsid w:val="00445418"/>
    <w:rsid w:val="0044569F"/>
    <w:rsid w:val="00445ABC"/>
    <w:rsid w:val="00445E2F"/>
    <w:rsid w:val="00447711"/>
    <w:rsid w:val="00447731"/>
    <w:rsid w:val="0044799C"/>
    <w:rsid w:val="00447FCE"/>
    <w:rsid w:val="00450523"/>
    <w:rsid w:val="00450DCC"/>
    <w:rsid w:val="00451493"/>
    <w:rsid w:val="00451E6E"/>
    <w:rsid w:val="004520D5"/>
    <w:rsid w:val="0045241B"/>
    <w:rsid w:val="004528D5"/>
    <w:rsid w:val="00452A22"/>
    <w:rsid w:val="00452B5B"/>
    <w:rsid w:val="00452F8C"/>
    <w:rsid w:val="004530B9"/>
    <w:rsid w:val="00453D1E"/>
    <w:rsid w:val="00453D4A"/>
    <w:rsid w:val="00454248"/>
    <w:rsid w:val="00454499"/>
    <w:rsid w:val="00454B2B"/>
    <w:rsid w:val="0045698B"/>
    <w:rsid w:val="00457074"/>
    <w:rsid w:val="0045732C"/>
    <w:rsid w:val="00457882"/>
    <w:rsid w:val="004579F9"/>
    <w:rsid w:val="00460397"/>
    <w:rsid w:val="004627D5"/>
    <w:rsid w:val="00463F99"/>
    <w:rsid w:val="004651C0"/>
    <w:rsid w:val="00465D07"/>
    <w:rsid w:val="00466A50"/>
    <w:rsid w:val="0047062E"/>
    <w:rsid w:val="00471ABE"/>
    <w:rsid w:val="00471E09"/>
    <w:rsid w:val="00472475"/>
    <w:rsid w:val="0047287A"/>
    <w:rsid w:val="004745EF"/>
    <w:rsid w:val="004750A7"/>
    <w:rsid w:val="004752F4"/>
    <w:rsid w:val="0047578F"/>
    <w:rsid w:val="00476432"/>
    <w:rsid w:val="00480031"/>
    <w:rsid w:val="004801BA"/>
    <w:rsid w:val="00480D9E"/>
    <w:rsid w:val="00482F71"/>
    <w:rsid w:val="004834E9"/>
    <w:rsid w:val="004844A9"/>
    <w:rsid w:val="00485757"/>
    <w:rsid w:val="0048696C"/>
    <w:rsid w:val="0048700C"/>
    <w:rsid w:val="00487CC4"/>
    <w:rsid w:val="00487DB2"/>
    <w:rsid w:val="00487F3A"/>
    <w:rsid w:val="004902F7"/>
    <w:rsid w:val="0049066F"/>
    <w:rsid w:val="00490BC1"/>
    <w:rsid w:val="00491586"/>
    <w:rsid w:val="00491E34"/>
    <w:rsid w:val="00491F73"/>
    <w:rsid w:val="004921CB"/>
    <w:rsid w:val="0049234E"/>
    <w:rsid w:val="004924FC"/>
    <w:rsid w:val="004928C0"/>
    <w:rsid w:val="004943B4"/>
    <w:rsid w:val="0049458B"/>
    <w:rsid w:val="00494912"/>
    <w:rsid w:val="00495CEB"/>
    <w:rsid w:val="00496A81"/>
    <w:rsid w:val="00497885"/>
    <w:rsid w:val="004A02C5"/>
    <w:rsid w:val="004A09A4"/>
    <w:rsid w:val="004A11CF"/>
    <w:rsid w:val="004A21B2"/>
    <w:rsid w:val="004A2AFD"/>
    <w:rsid w:val="004A2B4D"/>
    <w:rsid w:val="004A3166"/>
    <w:rsid w:val="004A32F8"/>
    <w:rsid w:val="004A3F62"/>
    <w:rsid w:val="004A3FD2"/>
    <w:rsid w:val="004A44D8"/>
    <w:rsid w:val="004A4546"/>
    <w:rsid w:val="004A54AE"/>
    <w:rsid w:val="004A5D74"/>
    <w:rsid w:val="004A6286"/>
    <w:rsid w:val="004A6B26"/>
    <w:rsid w:val="004A6BD9"/>
    <w:rsid w:val="004A6E03"/>
    <w:rsid w:val="004A7326"/>
    <w:rsid w:val="004A7CF4"/>
    <w:rsid w:val="004B0263"/>
    <w:rsid w:val="004B035D"/>
    <w:rsid w:val="004B0881"/>
    <w:rsid w:val="004B2980"/>
    <w:rsid w:val="004B2CA0"/>
    <w:rsid w:val="004B2D57"/>
    <w:rsid w:val="004B2E16"/>
    <w:rsid w:val="004B325C"/>
    <w:rsid w:val="004B3292"/>
    <w:rsid w:val="004B36F1"/>
    <w:rsid w:val="004B4A7F"/>
    <w:rsid w:val="004B50E0"/>
    <w:rsid w:val="004B7C75"/>
    <w:rsid w:val="004C057F"/>
    <w:rsid w:val="004C0680"/>
    <w:rsid w:val="004C0694"/>
    <w:rsid w:val="004C092C"/>
    <w:rsid w:val="004C1F0B"/>
    <w:rsid w:val="004C20BA"/>
    <w:rsid w:val="004C2917"/>
    <w:rsid w:val="004C2C4F"/>
    <w:rsid w:val="004C3778"/>
    <w:rsid w:val="004C392F"/>
    <w:rsid w:val="004C3DEB"/>
    <w:rsid w:val="004C43C8"/>
    <w:rsid w:val="004C6104"/>
    <w:rsid w:val="004C67C7"/>
    <w:rsid w:val="004C6D49"/>
    <w:rsid w:val="004C71CC"/>
    <w:rsid w:val="004D0962"/>
    <w:rsid w:val="004D1A1A"/>
    <w:rsid w:val="004D1C02"/>
    <w:rsid w:val="004D1C5D"/>
    <w:rsid w:val="004D1CE3"/>
    <w:rsid w:val="004D24B9"/>
    <w:rsid w:val="004D3052"/>
    <w:rsid w:val="004D340F"/>
    <w:rsid w:val="004D4D31"/>
    <w:rsid w:val="004D7A02"/>
    <w:rsid w:val="004D7E89"/>
    <w:rsid w:val="004E0291"/>
    <w:rsid w:val="004E0D89"/>
    <w:rsid w:val="004E1726"/>
    <w:rsid w:val="004E1975"/>
    <w:rsid w:val="004E2323"/>
    <w:rsid w:val="004E2833"/>
    <w:rsid w:val="004E3402"/>
    <w:rsid w:val="004E454A"/>
    <w:rsid w:val="004E4598"/>
    <w:rsid w:val="004E585E"/>
    <w:rsid w:val="004E6738"/>
    <w:rsid w:val="004E7D4F"/>
    <w:rsid w:val="004F0766"/>
    <w:rsid w:val="004F10B7"/>
    <w:rsid w:val="004F19D1"/>
    <w:rsid w:val="004F1E72"/>
    <w:rsid w:val="004F29C4"/>
    <w:rsid w:val="004F2A42"/>
    <w:rsid w:val="004F5F02"/>
    <w:rsid w:val="004F656E"/>
    <w:rsid w:val="004F674F"/>
    <w:rsid w:val="004F7044"/>
    <w:rsid w:val="004F710F"/>
    <w:rsid w:val="004F78C9"/>
    <w:rsid w:val="00500475"/>
    <w:rsid w:val="0050070F"/>
    <w:rsid w:val="00500F5C"/>
    <w:rsid w:val="00500FE0"/>
    <w:rsid w:val="00501065"/>
    <w:rsid w:val="005012CC"/>
    <w:rsid w:val="00501F06"/>
    <w:rsid w:val="00502440"/>
    <w:rsid w:val="00502D5F"/>
    <w:rsid w:val="00504B76"/>
    <w:rsid w:val="00505202"/>
    <w:rsid w:val="005066B7"/>
    <w:rsid w:val="00507788"/>
    <w:rsid w:val="00507D3B"/>
    <w:rsid w:val="005107C2"/>
    <w:rsid w:val="00513418"/>
    <w:rsid w:val="005136E8"/>
    <w:rsid w:val="00513D77"/>
    <w:rsid w:val="0051493E"/>
    <w:rsid w:val="00514D02"/>
    <w:rsid w:val="00516A5D"/>
    <w:rsid w:val="00516B80"/>
    <w:rsid w:val="005201AB"/>
    <w:rsid w:val="00521AE9"/>
    <w:rsid w:val="005225CC"/>
    <w:rsid w:val="005238C9"/>
    <w:rsid w:val="005239C8"/>
    <w:rsid w:val="00523A79"/>
    <w:rsid w:val="00523AFB"/>
    <w:rsid w:val="00523CE2"/>
    <w:rsid w:val="00523E51"/>
    <w:rsid w:val="00524826"/>
    <w:rsid w:val="00525B8D"/>
    <w:rsid w:val="0052602F"/>
    <w:rsid w:val="00526261"/>
    <w:rsid w:val="00526579"/>
    <w:rsid w:val="005267E7"/>
    <w:rsid w:val="005269AF"/>
    <w:rsid w:val="00526F1D"/>
    <w:rsid w:val="00527994"/>
    <w:rsid w:val="00527E60"/>
    <w:rsid w:val="00527F44"/>
    <w:rsid w:val="00530627"/>
    <w:rsid w:val="00530C35"/>
    <w:rsid w:val="00531CB3"/>
    <w:rsid w:val="005329B9"/>
    <w:rsid w:val="00533B9C"/>
    <w:rsid w:val="00534A54"/>
    <w:rsid w:val="00534EA5"/>
    <w:rsid w:val="00534FFC"/>
    <w:rsid w:val="0053523A"/>
    <w:rsid w:val="005354C3"/>
    <w:rsid w:val="00536509"/>
    <w:rsid w:val="00536589"/>
    <w:rsid w:val="00536847"/>
    <w:rsid w:val="0053744E"/>
    <w:rsid w:val="005376C3"/>
    <w:rsid w:val="00537734"/>
    <w:rsid w:val="00537BC5"/>
    <w:rsid w:val="005405CA"/>
    <w:rsid w:val="0054087B"/>
    <w:rsid w:val="005414F9"/>
    <w:rsid w:val="0054164A"/>
    <w:rsid w:val="005431CB"/>
    <w:rsid w:val="00543D8E"/>
    <w:rsid w:val="00544B11"/>
    <w:rsid w:val="00546159"/>
    <w:rsid w:val="00546D5D"/>
    <w:rsid w:val="00546E88"/>
    <w:rsid w:val="0054720E"/>
    <w:rsid w:val="00552678"/>
    <w:rsid w:val="00552719"/>
    <w:rsid w:val="00552A0F"/>
    <w:rsid w:val="00553875"/>
    <w:rsid w:val="005540C0"/>
    <w:rsid w:val="005544C6"/>
    <w:rsid w:val="00554CED"/>
    <w:rsid w:val="00554E38"/>
    <w:rsid w:val="005561A3"/>
    <w:rsid w:val="00556E13"/>
    <w:rsid w:val="005600C3"/>
    <w:rsid w:val="00560CC6"/>
    <w:rsid w:val="005613A2"/>
    <w:rsid w:val="0056180A"/>
    <w:rsid w:val="00562107"/>
    <w:rsid w:val="00562B92"/>
    <w:rsid w:val="005646D8"/>
    <w:rsid w:val="005654C7"/>
    <w:rsid w:val="00565D3B"/>
    <w:rsid w:val="00567014"/>
    <w:rsid w:val="005671E1"/>
    <w:rsid w:val="00567D72"/>
    <w:rsid w:val="005706DD"/>
    <w:rsid w:val="00570FB5"/>
    <w:rsid w:val="005721E9"/>
    <w:rsid w:val="00572736"/>
    <w:rsid w:val="00574415"/>
    <w:rsid w:val="00575372"/>
    <w:rsid w:val="00575E9F"/>
    <w:rsid w:val="00576B28"/>
    <w:rsid w:val="0057733F"/>
    <w:rsid w:val="00580BCD"/>
    <w:rsid w:val="0058213A"/>
    <w:rsid w:val="00582446"/>
    <w:rsid w:val="005827CF"/>
    <w:rsid w:val="00583DB2"/>
    <w:rsid w:val="00583F0E"/>
    <w:rsid w:val="005846E4"/>
    <w:rsid w:val="00584BB0"/>
    <w:rsid w:val="00584E62"/>
    <w:rsid w:val="00585F13"/>
    <w:rsid w:val="005869CD"/>
    <w:rsid w:val="00590FE4"/>
    <w:rsid w:val="00591398"/>
    <w:rsid w:val="005954D0"/>
    <w:rsid w:val="00595AD1"/>
    <w:rsid w:val="00597228"/>
    <w:rsid w:val="00597306"/>
    <w:rsid w:val="00597D5E"/>
    <w:rsid w:val="00597D67"/>
    <w:rsid w:val="005A0556"/>
    <w:rsid w:val="005A0906"/>
    <w:rsid w:val="005A0DD5"/>
    <w:rsid w:val="005A1EB4"/>
    <w:rsid w:val="005A2334"/>
    <w:rsid w:val="005A2CB8"/>
    <w:rsid w:val="005A3B6B"/>
    <w:rsid w:val="005A3E07"/>
    <w:rsid w:val="005A4D28"/>
    <w:rsid w:val="005A58D1"/>
    <w:rsid w:val="005A59F5"/>
    <w:rsid w:val="005A5DCA"/>
    <w:rsid w:val="005A6541"/>
    <w:rsid w:val="005A6EE4"/>
    <w:rsid w:val="005A74C0"/>
    <w:rsid w:val="005B074B"/>
    <w:rsid w:val="005B0B88"/>
    <w:rsid w:val="005B1323"/>
    <w:rsid w:val="005B368D"/>
    <w:rsid w:val="005B39FE"/>
    <w:rsid w:val="005B59DC"/>
    <w:rsid w:val="005B6F00"/>
    <w:rsid w:val="005B7891"/>
    <w:rsid w:val="005C05FB"/>
    <w:rsid w:val="005C0A56"/>
    <w:rsid w:val="005C1DC0"/>
    <w:rsid w:val="005C2FA3"/>
    <w:rsid w:val="005C34FB"/>
    <w:rsid w:val="005C3681"/>
    <w:rsid w:val="005C3707"/>
    <w:rsid w:val="005C4F0D"/>
    <w:rsid w:val="005C5479"/>
    <w:rsid w:val="005C55DF"/>
    <w:rsid w:val="005C575B"/>
    <w:rsid w:val="005C7739"/>
    <w:rsid w:val="005D051E"/>
    <w:rsid w:val="005D115A"/>
    <w:rsid w:val="005D16AA"/>
    <w:rsid w:val="005D1D76"/>
    <w:rsid w:val="005D212D"/>
    <w:rsid w:val="005D247A"/>
    <w:rsid w:val="005D2FCC"/>
    <w:rsid w:val="005D309F"/>
    <w:rsid w:val="005D358F"/>
    <w:rsid w:val="005D538A"/>
    <w:rsid w:val="005D5A98"/>
    <w:rsid w:val="005D7398"/>
    <w:rsid w:val="005D7EC7"/>
    <w:rsid w:val="005E02A6"/>
    <w:rsid w:val="005E0365"/>
    <w:rsid w:val="005E05D9"/>
    <w:rsid w:val="005E0746"/>
    <w:rsid w:val="005E162A"/>
    <w:rsid w:val="005E187F"/>
    <w:rsid w:val="005E1E0E"/>
    <w:rsid w:val="005E2CE8"/>
    <w:rsid w:val="005E3627"/>
    <w:rsid w:val="005E385C"/>
    <w:rsid w:val="005E3A71"/>
    <w:rsid w:val="005E3C61"/>
    <w:rsid w:val="005E46ED"/>
    <w:rsid w:val="005E50FA"/>
    <w:rsid w:val="005E5365"/>
    <w:rsid w:val="005E5FCD"/>
    <w:rsid w:val="005E68B2"/>
    <w:rsid w:val="005E78CA"/>
    <w:rsid w:val="005E7BD3"/>
    <w:rsid w:val="005F0342"/>
    <w:rsid w:val="005F1609"/>
    <w:rsid w:val="005F3986"/>
    <w:rsid w:val="005F3EF2"/>
    <w:rsid w:val="005F418B"/>
    <w:rsid w:val="005F42CB"/>
    <w:rsid w:val="005F4674"/>
    <w:rsid w:val="005F4D49"/>
    <w:rsid w:val="005F4E1D"/>
    <w:rsid w:val="005F4FAF"/>
    <w:rsid w:val="005F5777"/>
    <w:rsid w:val="005F5A38"/>
    <w:rsid w:val="005F5FDD"/>
    <w:rsid w:val="005F6973"/>
    <w:rsid w:val="005F6EF1"/>
    <w:rsid w:val="005F717B"/>
    <w:rsid w:val="005F71A6"/>
    <w:rsid w:val="005F736E"/>
    <w:rsid w:val="005F7686"/>
    <w:rsid w:val="00600BA2"/>
    <w:rsid w:val="006012D1"/>
    <w:rsid w:val="006017AC"/>
    <w:rsid w:val="0060214D"/>
    <w:rsid w:val="00602B3C"/>
    <w:rsid w:val="00603CB9"/>
    <w:rsid w:val="006042A9"/>
    <w:rsid w:val="00604C7D"/>
    <w:rsid w:val="00604F47"/>
    <w:rsid w:val="0061065F"/>
    <w:rsid w:val="0061165F"/>
    <w:rsid w:val="0061174C"/>
    <w:rsid w:val="00612A12"/>
    <w:rsid w:val="00612D71"/>
    <w:rsid w:val="00613E06"/>
    <w:rsid w:val="00614C1F"/>
    <w:rsid w:val="00615316"/>
    <w:rsid w:val="006160E2"/>
    <w:rsid w:val="00616B44"/>
    <w:rsid w:val="00616BC3"/>
    <w:rsid w:val="0061793C"/>
    <w:rsid w:val="006179E0"/>
    <w:rsid w:val="00617CC9"/>
    <w:rsid w:val="00617E4D"/>
    <w:rsid w:val="00620F85"/>
    <w:rsid w:val="00621088"/>
    <w:rsid w:val="006213E2"/>
    <w:rsid w:val="00621EFD"/>
    <w:rsid w:val="00622D89"/>
    <w:rsid w:val="00623154"/>
    <w:rsid w:val="0062330B"/>
    <w:rsid w:val="00623EE1"/>
    <w:rsid w:val="00624821"/>
    <w:rsid w:val="00626A76"/>
    <w:rsid w:val="00626F0C"/>
    <w:rsid w:val="00626FAD"/>
    <w:rsid w:val="0062766C"/>
    <w:rsid w:val="0062768A"/>
    <w:rsid w:val="00627ACA"/>
    <w:rsid w:val="00627B3E"/>
    <w:rsid w:val="00630FE5"/>
    <w:rsid w:val="00631CEC"/>
    <w:rsid w:val="00632586"/>
    <w:rsid w:val="00633A32"/>
    <w:rsid w:val="006341A6"/>
    <w:rsid w:val="0063511A"/>
    <w:rsid w:val="00635BD3"/>
    <w:rsid w:val="00635C8F"/>
    <w:rsid w:val="006366A3"/>
    <w:rsid w:val="00636E1C"/>
    <w:rsid w:val="00637222"/>
    <w:rsid w:val="006378F6"/>
    <w:rsid w:val="00640F29"/>
    <w:rsid w:val="006410C6"/>
    <w:rsid w:val="00641507"/>
    <w:rsid w:val="00642063"/>
    <w:rsid w:val="00642937"/>
    <w:rsid w:val="00642EAC"/>
    <w:rsid w:val="0064323D"/>
    <w:rsid w:val="0064612A"/>
    <w:rsid w:val="0064738C"/>
    <w:rsid w:val="00647A97"/>
    <w:rsid w:val="00650E18"/>
    <w:rsid w:val="006511FF"/>
    <w:rsid w:val="00651F0E"/>
    <w:rsid w:val="0065371C"/>
    <w:rsid w:val="00654526"/>
    <w:rsid w:val="00654D7F"/>
    <w:rsid w:val="00655074"/>
    <w:rsid w:val="006552D1"/>
    <w:rsid w:val="006561F6"/>
    <w:rsid w:val="0065666B"/>
    <w:rsid w:val="00656A08"/>
    <w:rsid w:val="00656F8E"/>
    <w:rsid w:val="0065712A"/>
    <w:rsid w:val="006576A8"/>
    <w:rsid w:val="0066054E"/>
    <w:rsid w:val="00662760"/>
    <w:rsid w:val="0066295D"/>
    <w:rsid w:val="00662E2D"/>
    <w:rsid w:val="00663DB7"/>
    <w:rsid w:val="006642F5"/>
    <w:rsid w:val="0066493D"/>
    <w:rsid w:val="00665B67"/>
    <w:rsid w:val="00666AAB"/>
    <w:rsid w:val="00670EBB"/>
    <w:rsid w:val="00670FC3"/>
    <w:rsid w:val="00671551"/>
    <w:rsid w:val="00672A5F"/>
    <w:rsid w:val="006732E9"/>
    <w:rsid w:val="0067403E"/>
    <w:rsid w:val="00674554"/>
    <w:rsid w:val="00677219"/>
    <w:rsid w:val="006776BF"/>
    <w:rsid w:val="00677A73"/>
    <w:rsid w:val="006806A3"/>
    <w:rsid w:val="0068145F"/>
    <w:rsid w:val="00681556"/>
    <w:rsid w:val="006831BF"/>
    <w:rsid w:val="00684C44"/>
    <w:rsid w:val="00685E06"/>
    <w:rsid w:val="00686167"/>
    <w:rsid w:val="0068712F"/>
    <w:rsid w:val="00690551"/>
    <w:rsid w:val="00690C73"/>
    <w:rsid w:val="00690FA8"/>
    <w:rsid w:val="006911D7"/>
    <w:rsid w:val="006919F9"/>
    <w:rsid w:val="00691F22"/>
    <w:rsid w:val="00693230"/>
    <w:rsid w:val="006943CC"/>
    <w:rsid w:val="0069512E"/>
    <w:rsid w:val="00696390"/>
    <w:rsid w:val="00696CC8"/>
    <w:rsid w:val="006973C4"/>
    <w:rsid w:val="006975B8"/>
    <w:rsid w:val="00697F33"/>
    <w:rsid w:val="006A027D"/>
    <w:rsid w:val="006A1146"/>
    <w:rsid w:val="006A1427"/>
    <w:rsid w:val="006A23A1"/>
    <w:rsid w:val="006A2561"/>
    <w:rsid w:val="006A2585"/>
    <w:rsid w:val="006A2AB0"/>
    <w:rsid w:val="006A33DA"/>
    <w:rsid w:val="006A3BF2"/>
    <w:rsid w:val="006A4196"/>
    <w:rsid w:val="006A45AF"/>
    <w:rsid w:val="006A59C4"/>
    <w:rsid w:val="006A69CB"/>
    <w:rsid w:val="006A6F09"/>
    <w:rsid w:val="006A6F4A"/>
    <w:rsid w:val="006A76D7"/>
    <w:rsid w:val="006B0720"/>
    <w:rsid w:val="006B0CE0"/>
    <w:rsid w:val="006B1B23"/>
    <w:rsid w:val="006B2877"/>
    <w:rsid w:val="006B2B94"/>
    <w:rsid w:val="006B38CD"/>
    <w:rsid w:val="006B39B9"/>
    <w:rsid w:val="006B3C81"/>
    <w:rsid w:val="006B3EC1"/>
    <w:rsid w:val="006B4716"/>
    <w:rsid w:val="006B4ECA"/>
    <w:rsid w:val="006B512B"/>
    <w:rsid w:val="006B5C06"/>
    <w:rsid w:val="006B7336"/>
    <w:rsid w:val="006B7AFD"/>
    <w:rsid w:val="006B7E0F"/>
    <w:rsid w:val="006B7F3F"/>
    <w:rsid w:val="006C05E3"/>
    <w:rsid w:val="006C0671"/>
    <w:rsid w:val="006C0884"/>
    <w:rsid w:val="006C168B"/>
    <w:rsid w:val="006C1865"/>
    <w:rsid w:val="006C244A"/>
    <w:rsid w:val="006C387E"/>
    <w:rsid w:val="006C3EF0"/>
    <w:rsid w:val="006C46DB"/>
    <w:rsid w:val="006C4B9C"/>
    <w:rsid w:val="006C5CCA"/>
    <w:rsid w:val="006C68BD"/>
    <w:rsid w:val="006C6D32"/>
    <w:rsid w:val="006C6E3C"/>
    <w:rsid w:val="006C7B3F"/>
    <w:rsid w:val="006C7B87"/>
    <w:rsid w:val="006D0C93"/>
    <w:rsid w:val="006D112C"/>
    <w:rsid w:val="006D193E"/>
    <w:rsid w:val="006D2C1A"/>
    <w:rsid w:val="006D3525"/>
    <w:rsid w:val="006D3B8D"/>
    <w:rsid w:val="006D4CB4"/>
    <w:rsid w:val="006D583B"/>
    <w:rsid w:val="006D58E2"/>
    <w:rsid w:val="006D5D8A"/>
    <w:rsid w:val="006D5FA8"/>
    <w:rsid w:val="006D6973"/>
    <w:rsid w:val="006D7649"/>
    <w:rsid w:val="006D7A39"/>
    <w:rsid w:val="006E074B"/>
    <w:rsid w:val="006E0C9D"/>
    <w:rsid w:val="006E29F5"/>
    <w:rsid w:val="006E3247"/>
    <w:rsid w:val="006E377B"/>
    <w:rsid w:val="006E429B"/>
    <w:rsid w:val="006E4D04"/>
    <w:rsid w:val="006E59F7"/>
    <w:rsid w:val="006E5B12"/>
    <w:rsid w:val="006E60AC"/>
    <w:rsid w:val="006E780D"/>
    <w:rsid w:val="006F06E9"/>
    <w:rsid w:val="006F0FF2"/>
    <w:rsid w:val="006F11EF"/>
    <w:rsid w:val="006F146D"/>
    <w:rsid w:val="006F1C7C"/>
    <w:rsid w:val="006F237D"/>
    <w:rsid w:val="006F2441"/>
    <w:rsid w:val="006F2863"/>
    <w:rsid w:val="006F2BB8"/>
    <w:rsid w:val="006F2F53"/>
    <w:rsid w:val="006F374F"/>
    <w:rsid w:val="006F44E8"/>
    <w:rsid w:val="006F451A"/>
    <w:rsid w:val="006F50AD"/>
    <w:rsid w:val="006F51CF"/>
    <w:rsid w:val="006F5FA8"/>
    <w:rsid w:val="006F60BF"/>
    <w:rsid w:val="006F68AB"/>
    <w:rsid w:val="006F73C0"/>
    <w:rsid w:val="00700333"/>
    <w:rsid w:val="00700437"/>
    <w:rsid w:val="007010D0"/>
    <w:rsid w:val="0070230B"/>
    <w:rsid w:val="007025C2"/>
    <w:rsid w:val="007032A1"/>
    <w:rsid w:val="0070352C"/>
    <w:rsid w:val="00703B5D"/>
    <w:rsid w:val="00703BE1"/>
    <w:rsid w:val="00705746"/>
    <w:rsid w:val="0070589C"/>
    <w:rsid w:val="007059D6"/>
    <w:rsid w:val="007068D5"/>
    <w:rsid w:val="00706929"/>
    <w:rsid w:val="00706E75"/>
    <w:rsid w:val="007071B6"/>
    <w:rsid w:val="00707987"/>
    <w:rsid w:val="00710AE7"/>
    <w:rsid w:val="00710B09"/>
    <w:rsid w:val="00710E9C"/>
    <w:rsid w:val="00711B11"/>
    <w:rsid w:val="00711F2C"/>
    <w:rsid w:val="007129AB"/>
    <w:rsid w:val="00713984"/>
    <w:rsid w:val="007139B2"/>
    <w:rsid w:val="007149F8"/>
    <w:rsid w:val="0071593A"/>
    <w:rsid w:val="00715C4A"/>
    <w:rsid w:val="007160DC"/>
    <w:rsid w:val="00720CCA"/>
    <w:rsid w:val="00722504"/>
    <w:rsid w:val="007225E5"/>
    <w:rsid w:val="007235B3"/>
    <w:rsid w:val="00724A9A"/>
    <w:rsid w:val="007250E7"/>
    <w:rsid w:val="007254F6"/>
    <w:rsid w:val="007268C4"/>
    <w:rsid w:val="00727539"/>
    <w:rsid w:val="007277FC"/>
    <w:rsid w:val="0073002E"/>
    <w:rsid w:val="007301DB"/>
    <w:rsid w:val="00732086"/>
    <w:rsid w:val="00732A2F"/>
    <w:rsid w:val="00732FA9"/>
    <w:rsid w:val="0073368A"/>
    <w:rsid w:val="0073409A"/>
    <w:rsid w:val="007340CD"/>
    <w:rsid w:val="00734384"/>
    <w:rsid w:val="00734BDF"/>
    <w:rsid w:val="00734ED8"/>
    <w:rsid w:val="00734F30"/>
    <w:rsid w:val="00735621"/>
    <w:rsid w:val="007369B6"/>
    <w:rsid w:val="0073759B"/>
    <w:rsid w:val="00737785"/>
    <w:rsid w:val="007377F7"/>
    <w:rsid w:val="00737987"/>
    <w:rsid w:val="00740695"/>
    <w:rsid w:val="007435E0"/>
    <w:rsid w:val="00743AD7"/>
    <w:rsid w:val="0074418A"/>
    <w:rsid w:val="00744248"/>
    <w:rsid w:val="007448C6"/>
    <w:rsid w:val="00744E04"/>
    <w:rsid w:val="0074623B"/>
    <w:rsid w:val="00746315"/>
    <w:rsid w:val="00747793"/>
    <w:rsid w:val="007500BE"/>
    <w:rsid w:val="00750394"/>
    <w:rsid w:val="00751456"/>
    <w:rsid w:val="00751731"/>
    <w:rsid w:val="00751910"/>
    <w:rsid w:val="00753561"/>
    <w:rsid w:val="007551B8"/>
    <w:rsid w:val="00755F3A"/>
    <w:rsid w:val="00756748"/>
    <w:rsid w:val="0075692C"/>
    <w:rsid w:val="00756960"/>
    <w:rsid w:val="0075724B"/>
    <w:rsid w:val="007572D3"/>
    <w:rsid w:val="00757861"/>
    <w:rsid w:val="00757AE2"/>
    <w:rsid w:val="00760556"/>
    <w:rsid w:val="00760DFF"/>
    <w:rsid w:val="00761687"/>
    <w:rsid w:val="007621E9"/>
    <w:rsid w:val="00763AAE"/>
    <w:rsid w:val="00763ADE"/>
    <w:rsid w:val="0076461D"/>
    <w:rsid w:val="00764B57"/>
    <w:rsid w:val="007655E0"/>
    <w:rsid w:val="00765A4B"/>
    <w:rsid w:val="00771C5E"/>
    <w:rsid w:val="00771C6A"/>
    <w:rsid w:val="00773919"/>
    <w:rsid w:val="00775896"/>
    <w:rsid w:val="00775F47"/>
    <w:rsid w:val="00776A36"/>
    <w:rsid w:val="00777335"/>
    <w:rsid w:val="00777DF6"/>
    <w:rsid w:val="00780328"/>
    <w:rsid w:val="00780685"/>
    <w:rsid w:val="00780DFF"/>
    <w:rsid w:val="00781796"/>
    <w:rsid w:val="00782106"/>
    <w:rsid w:val="0078276E"/>
    <w:rsid w:val="007837FE"/>
    <w:rsid w:val="00783C14"/>
    <w:rsid w:val="00783C8E"/>
    <w:rsid w:val="00784989"/>
    <w:rsid w:val="00784B7E"/>
    <w:rsid w:val="00785364"/>
    <w:rsid w:val="00785AD3"/>
    <w:rsid w:val="00786CE5"/>
    <w:rsid w:val="00786E84"/>
    <w:rsid w:val="00790277"/>
    <w:rsid w:val="00790439"/>
    <w:rsid w:val="007904D6"/>
    <w:rsid w:val="007906FC"/>
    <w:rsid w:val="0079155B"/>
    <w:rsid w:val="007916CC"/>
    <w:rsid w:val="0079215A"/>
    <w:rsid w:val="007936FC"/>
    <w:rsid w:val="007939C1"/>
    <w:rsid w:val="007958D3"/>
    <w:rsid w:val="00797054"/>
    <w:rsid w:val="0079749D"/>
    <w:rsid w:val="007A028C"/>
    <w:rsid w:val="007A0457"/>
    <w:rsid w:val="007A0AAD"/>
    <w:rsid w:val="007A1458"/>
    <w:rsid w:val="007A2370"/>
    <w:rsid w:val="007A339F"/>
    <w:rsid w:val="007A3BFE"/>
    <w:rsid w:val="007A422C"/>
    <w:rsid w:val="007A4657"/>
    <w:rsid w:val="007A4720"/>
    <w:rsid w:val="007A53E5"/>
    <w:rsid w:val="007A74C1"/>
    <w:rsid w:val="007A78CA"/>
    <w:rsid w:val="007A7A7E"/>
    <w:rsid w:val="007A7BBA"/>
    <w:rsid w:val="007B1787"/>
    <w:rsid w:val="007B2E0F"/>
    <w:rsid w:val="007B3143"/>
    <w:rsid w:val="007B44D6"/>
    <w:rsid w:val="007B50EA"/>
    <w:rsid w:val="007B50F4"/>
    <w:rsid w:val="007B55B9"/>
    <w:rsid w:val="007B631B"/>
    <w:rsid w:val="007B70C9"/>
    <w:rsid w:val="007B760E"/>
    <w:rsid w:val="007B7B60"/>
    <w:rsid w:val="007B7CB6"/>
    <w:rsid w:val="007C0B09"/>
    <w:rsid w:val="007C0E0F"/>
    <w:rsid w:val="007C0F81"/>
    <w:rsid w:val="007C1B6F"/>
    <w:rsid w:val="007C2F4B"/>
    <w:rsid w:val="007C471E"/>
    <w:rsid w:val="007C6243"/>
    <w:rsid w:val="007C6969"/>
    <w:rsid w:val="007C6AA3"/>
    <w:rsid w:val="007C7467"/>
    <w:rsid w:val="007C7513"/>
    <w:rsid w:val="007D0DCF"/>
    <w:rsid w:val="007D2042"/>
    <w:rsid w:val="007D2682"/>
    <w:rsid w:val="007D297D"/>
    <w:rsid w:val="007D2D4B"/>
    <w:rsid w:val="007D2FA2"/>
    <w:rsid w:val="007D3B8C"/>
    <w:rsid w:val="007D3C14"/>
    <w:rsid w:val="007D4323"/>
    <w:rsid w:val="007D51F9"/>
    <w:rsid w:val="007D53ED"/>
    <w:rsid w:val="007D5EB1"/>
    <w:rsid w:val="007D6635"/>
    <w:rsid w:val="007D6AB0"/>
    <w:rsid w:val="007E02BE"/>
    <w:rsid w:val="007E1D3A"/>
    <w:rsid w:val="007E27CB"/>
    <w:rsid w:val="007E33C9"/>
    <w:rsid w:val="007E3627"/>
    <w:rsid w:val="007E3ACA"/>
    <w:rsid w:val="007E3B35"/>
    <w:rsid w:val="007E3F1C"/>
    <w:rsid w:val="007E45DA"/>
    <w:rsid w:val="007E4D82"/>
    <w:rsid w:val="007E4DF7"/>
    <w:rsid w:val="007E514B"/>
    <w:rsid w:val="007E585A"/>
    <w:rsid w:val="007E5915"/>
    <w:rsid w:val="007E60E3"/>
    <w:rsid w:val="007E6151"/>
    <w:rsid w:val="007E74F0"/>
    <w:rsid w:val="007F0025"/>
    <w:rsid w:val="007F03CF"/>
    <w:rsid w:val="007F07C8"/>
    <w:rsid w:val="007F170D"/>
    <w:rsid w:val="007F1728"/>
    <w:rsid w:val="007F2168"/>
    <w:rsid w:val="007F233E"/>
    <w:rsid w:val="007F2521"/>
    <w:rsid w:val="007F2DE4"/>
    <w:rsid w:val="007F3C6B"/>
    <w:rsid w:val="007F3CFC"/>
    <w:rsid w:val="007F40A4"/>
    <w:rsid w:val="007F42C5"/>
    <w:rsid w:val="007F4304"/>
    <w:rsid w:val="007F4C94"/>
    <w:rsid w:val="007F5256"/>
    <w:rsid w:val="007F6784"/>
    <w:rsid w:val="007F7DAC"/>
    <w:rsid w:val="0080070C"/>
    <w:rsid w:val="008015E9"/>
    <w:rsid w:val="00801667"/>
    <w:rsid w:val="00801CF2"/>
    <w:rsid w:val="00802870"/>
    <w:rsid w:val="00802A68"/>
    <w:rsid w:val="00804D85"/>
    <w:rsid w:val="008053BA"/>
    <w:rsid w:val="00805870"/>
    <w:rsid w:val="00806452"/>
    <w:rsid w:val="008064F7"/>
    <w:rsid w:val="00807807"/>
    <w:rsid w:val="00807B46"/>
    <w:rsid w:val="0081048D"/>
    <w:rsid w:val="00810BD4"/>
    <w:rsid w:val="00810FEE"/>
    <w:rsid w:val="00811822"/>
    <w:rsid w:val="008120EE"/>
    <w:rsid w:val="008126D3"/>
    <w:rsid w:val="00812B21"/>
    <w:rsid w:val="00812C72"/>
    <w:rsid w:val="00812FDA"/>
    <w:rsid w:val="00813784"/>
    <w:rsid w:val="00813E84"/>
    <w:rsid w:val="0081401A"/>
    <w:rsid w:val="00814863"/>
    <w:rsid w:val="00814A4F"/>
    <w:rsid w:val="00814EB1"/>
    <w:rsid w:val="00816042"/>
    <w:rsid w:val="00816ADD"/>
    <w:rsid w:val="00817771"/>
    <w:rsid w:val="00817A33"/>
    <w:rsid w:val="00817EB9"/>
    <w:rsid w:val="00817FA4"/>
    <w:rsid w:val="00821E78"/>
    <w:rsid w:val="008224BA"/>
    <w:rsid w:val="008238DF"/>
    <w:rsid w:val="0082416C"/>
    <w:rsid w:val="0082472A"/>
    <w:rsid w:val="00825965"/>
    <w:rsid w:val="00825A0C"/>
    <w:rsid w:val="00826052"/>
    <w:rsid w:val="00827E7E"/>
    <w:rsid w:val="008300CE"/>
    <w:rsid w:val="008302B4"/>
    <w:rsid w:val="008309B4"/>
    <w:rsid w:val="00831143"/>
    <w:rsid w:val="00832094"/>
    <w:rsid w:val="00832172"/>
    <w:rsid w:val="0083310E"/>
    <w:rsid w:val="0083457C"/>
    <w:rsid w:val="00834669"/>
    <w:rsid w:val="008351EE"/>
    <w:rsid w:val="0083573C"/>
    <w:rsid w:val="00835911"/>
    <w:rsid w:val="0083596B"/>
    <w:rsid w:val="00835BAB"/>
    <w:rsid w:val="008369AB"/>
    <w:rsid w:val="00836D0E"/>
    <w:rsid w:val="00836F35"/>
    <w:rsid w:val="00837470"/>
    <w:rsid w:val="008374A6"/>
    <w:rsid w:val="008378B9"/>
    <w:rsid w:val="00837975"/>
    <w:rsid w:val="008379ED"/>
    <w:rsid w:val="0084158E"/>
    <w:rsid w:val="0084191A"/>
    <w:rsid w:val="00842574"/>
    <w:rsid w:val="00843142"/>
    <w:rsid w:val="00844E1E"/>
    <w:rsid w:val="008451E6"/>
    <w:rsid w:val="00845A6F"/>
    <w:rsid w:val="00845DFC"/>
    <w:rsid w:val="00845E50"/>
    <w:rsid w:val="00845E85"/>
    <w:rsid w:val="00845FB0"/>
    <w:rsid w:val="00846116"/>
    <w:rsid w:val="008466AD"/>
    <w:rsid w:val="00846AD1"/>
    <w:rsid w:val="008501CE"/>
    <w:rsid w:val="0085064D"/>
    <w:rsid w:val="00850F82"/>
    <w:rsid w:val="008528B5"/>
    <w:rsid w:val="0085352B"/>
    <w:rsid w:val="00853580"/>
    <w:rsid w:val="00854384"/>
    <w:rsid w:val="00854C02"/>
    <w:rsid w:val="0085532A"/>
    <w:rsid w:val="00855AA2"/>
    <w:rsid w:val="00855D23"/>
    <w:rsid w:val="00856DB9"/>
    <w:rsid w:val="008571D0"/>
    <w:rsid w:val="00857F2E"/>
    <w:rsid w:val="008610BC"/>
    <w:rsid w:val="008617AA"/>
    <w:rsid w:val="00862CAC"/>
    <w:rsid w:val="00863C75"/>
    <w:rsid w:val="00863F48"/>
    <w:rsid w:val="0086419C"/>
    <w:rsid w:val="008666BA"/>
    <w:rsid w:val="0086764B"/>
    <w:rsid w:val="00870731"/>
    <w:rsid w:val="00870740"/>
    <w:rsid w:val="00870B7D"/>
    <w:rsid w:val="00872290"/>
    <w:rsid w:val="00872B8A"/>
    <w:rsid w:val="00872E21"/>
    <w:rsid w:val="00873104"/>
    <w:rsid w:val="00875002"/>
    <w:rsid w:val="008754DD"/>
    <w:rsid w:val="008755DB"/>
    <w:rsid w:val="008759E5"/>
    <w:rsid w:val="00875E9F"/>
    <w:rsid w:val="00876363"/>
    <w:rsid w:val="00877867"/>
    <w:rsid w:val="00880B2D"/>
    <w:rsid w:val="008814D2"/>
    <w:rsid w:val="008818D3"/>
    <w:rsid w:val="008833E5"/>
    <w:rsid w:val="00884922"/>
    <w:rsid w:val="00884BE4"/>
    <w:rsid w:val="00884F1C"/>
    <w:rsid w:val="0088571A"/>
    <w:rsid w:val="00886829"/>
    <w:rsid w:val="0088740C"/>
    <w:rsid w:val="0089064D"/>
    <w:rsid w:val="008906CF"/>
    <w:rsid w:val="00890DB1"/>
    <w:rsid w:val="00891362"/>
    <w:rsid w:val="008925C5"/>
    <w:rsid w:val="00892783"/>
    <w:rsid w:val="0089284B"/>
    <w:rsid w:val="00892BF7"/>
    <w:rsid w:val="0089388D"/>
    <w:rsid w:val="00894D42"/>
    <w:rsid w:val="00894DF2"/>
    <w:rsid w:val="00894E35"/>
    <w:rsid w:val="008953B3"/>
    <w:rsid w:val="0089604E"/>
    <w:rsid w:val="008960AC"/>
    <w:rsid w:val="008968C4"/>
    <w:rsid w:val="00896D9D"/>
    <w:rsid w:val="00897ED5"/>
    <w:rsid w:val="008A03E4"/>
    <w:rsid w:val="008A2028"/>
    <w:rsid w:val="008A2388"/>
    <w:rsid w:val="008A2557"/>
    <w:rsid w:val="008A25F1"/>
    <w:rsid w:val="008A3F88"/>
    <w:rsid w:val="008A447C"/>
    <w:rsid w:val="008A4761"/>
    <w:rsid w:val="008A53A9"/>
    <w:rsid w:val="008A62DA"/>
    <w:rsid w:val="008A7944"/>
    <w:rsid w:val="008A7B1D"/>
    <w:rsid w:val="008A7D38"/>
    <w:rsid w:val="008B0172"/>
    <w:rsid w:val="008B0BBF"/>
    <w:rsid w:val="008B0E3C"/>
    <w:rsid w:val="008B1CA3"/>
    <w:rsid w:val="008B2B4C"/>
    <w:rsid w:val="008B2B54"/>
    <w:rsid w:val="008B396C"/>
    <w:rsid w:val="008B3B31"/>
    <w:rsid w:val="008B3ED7"/>
    <w:rsid w:val="008B56DA"/>
    <w:rsid w:val="008B7CFA"/>
    <w:rsid w:val="008C03D5"/>
    <w:rsid w:val="008C09E6"/>
    <w:rsid w:val="008C160F"/>
    <w:rsid w:val="008C24A7"/>
    <w:rsid w:val="008C2C0D"/>
    <w:rsid w:val="008C3EE8"/>
    <w:rsid w:val="008C4981"/>
    <w:rsid w:val="008C50A2"/>
    <w:rsid w:val="008C5A4F"/>
    <w:rsid w:val="008C5F44"/>
    <w:rsid w:val="008C62ED"/>
    <w:rsid w:val="008C6510"/>
    <w:rsid w:val="008C67D5"/>
    <w:rsid w:val="008C6FEC"/>
    <w:rsid w:val="008D085B"/>
    <w:rsid w:val="008D09F3"/>
    <w:rsid w:val="008D0E5F"/>
    <w:rsid w:val="008D1C8B"/>
    <w:rsid w:val="008D2370"/>
    <w:rsid w:val="008D29C4"/>
    <w:rsid w:val="008D2E7B"/>
    <w:rsid w:val="008D376B"/>
    <w:rsid w:val="008D4B1B"/>
    <w:rsid w:val="008D4C56"/>
    <w:rsid w:val="008D674B"/>
    <w:rsid w:val="008D7317"/>
    <w:rsid w:val="008D735F"/>
    <w:rsid w:val="008D75ED"/>
    <w:rsid w:val="008D79F5"/>
    <w:rsid w:val="008D7F67"/>
    <w:rsid w:val="008E0363"/>
    <w:rsid w:val="008E0A86"/>
    <w:rsid w:val="008E205C"/>
    <w:rsid w:val="008E2360"/>
    <w:rsid w:val="008E24F8"/>
    <w:rsid w:val="008E40E7"/>
    <w:rsid w:val="008E4DA6"/>
    <w:rsid w:val="008E60DC"/>
    <w:rsid w:val="008E640D"/>
    <w:rsid w:val="008E68EA"/>
    <w:rsid w:val="008E6FF7"/>
    <w:rsid w:val="008E75D2"/>
    <w:rsid w:val="008F0F05"/>
    <w:rsid w:val="008F282C"/>
    <w:rsid w:val="008F344B"/>
    <w:rsid w:val="008F4036"/>
    <w:rsid w:val="008F5DEB"/>
    <w:rsid w:val="008F663D"/>
    <w:rsid w:val="008F6970"/>
    <w:rsid w:val="008F74AF"/>
    <w:rsid w:val="008F77CB"/>
    <w:rsid w:val="008F7883"/>
    <w:rsid w:val="008F7B87"/>
    <w:rsid w:val="00900D37"/>
    <w:rsid w:val="0090148A"/>
    <w:rsid w:val="00901711"/>
    <w:rsid w:val="00901C92"/>
    <w:rsid w:val="00901E99"/>
    <w:rsid w:val="00902FE0"/>
    <w:rsid w:val="00903053"/>
    <w:rsid w:val="009040B5"/>
    <w:rsid w:val="009047E6"/>
    <w:rsid w:val="009051BD"/>
    <w:rsid w:val="00906548"/>
    <w:rsid w:val="00906BB3"/>
    <w:rsid w:val="009078EB"/>
    <w:rsid w:val="00907F45"/>
    <w:rsid w:val="009103BD"/>
    <w:rsid w:val="00911639"/>
    <w:rsid w:val="0091227D"/>
    <w:rsid w:val="00912427"/>
    <w:rsid w:val="00912975"/>
    <w:rsid w:val="00913A16"/>
    <w:rsid w:val="009140AC"/>
    <w:rsid w:val="0091455A"/>
    <w:rsid w:val="00914F1F"/>
    <w:rsid w:val="00915745"/>
    <w:rsid w:val="0091601D"/>
    <w:rsid w:val="00916952"/>
    <w:rsid w:val="00916CD7"/>
    <w:rsid w:val="00916D70"/>
    <w:rsid w:val="0091764B"/>
    <w:rsid w:val="00917B8A"/>
    <w:rsid w:val="00920177"/>
    <w:rsid w:val="009203EF"/>
    <w:rsid w:val="00920BC7"/>
    <w:rsid w:val="00921591"/>
    <w:rsid w:val="00921B0B"/>
    <w:rsid w:val="00922530"/>
    <w:rsid w:val="00922B0B"/>
    <w:rsid w:val="00923795"/>
    <w:rsid w:val="00923BEF"/>
    <w:rsid w:val="00924011"/>
    <w:rsid w:val="0092412F"/>
    <w:rsid w:val="00924474"/>
    <w:rsid w:val="00925164"/>
    <w:rsid w:val="00925662"/>
    <w:rsid w:val="00925814"/>
    <w:rsid w:val="00925F99"/>
    <w:rsid w:val="009265C5"/>
    <w:rsid w:val="00926DA9"/>
    <w:rsid w:val="00926F13"/>
    <w:rsid w:val="0092739C"/>
    <w:rsid w:val="0092745A"/>
    <w:rsid w:val="00927A4E"/>
    <w:rsid w:val="00930323"/>
    <w:rsid w:val="00930862"/>
    <w:rsid w:val="00932989"/>
    <w:rsid w:val="009331F4"/>
    <w:rsid w:val="00933C87"/>
    <w:rsid w:val="00934427"/>
    <w:rsid w:val="009358BA"/>
    <w:rsid w:val="00935C9B"/>
    <w:rsid w:val="009366FD"/>
    <w:rsid w:val="009368BC"/>
    <w:rsid w:val="00936BC4"/>
    <w:rsid w:val="00936C55"/>
    <w:rsid w:val="00937550"/>
    <w:rsid w:val="00937747"/>
    <w:rsid w:val="00941FC9"/>
    <w:rsid w:val="00942501"/>
    <w:rsid w:val="00942EF6"/>
    <w:rsid w:val="00942F41"/>
    <w:rsid w:val="0094351C"/>
    <w:rsid w:val="009436D7"/>
    <w:rsid w:val="009437A6"/>
    <w:rsid w:val="00943B10"/>
    <w:rsid w:val="009447DC"/>
    <w:rsid w:val="00944D1D"/>
    <w:rsid w:val="009460DC"/>
    <w:rsid w:val="0094635D"/>
    <w:rsid w:val="00946DD1"/>
    <w:rsid w:val="009478CC"/>
    <w:rsid w:val="009505CA"/>
    <w:rsid w:val="00951559"/>
    <w:rsid w:val="0095196D"/>
    <w:rsid w:val="00951A6C"/>
    <w:rsid w:val="00951EC4"/>
    <w:rsid w:val="009523C6"/>
    <w:rsid w:val="00952DCD"/>
    <w:rsid w:val="009530E2"/>
    <w:rsid w:val="00954578"/>
    <w:rsid w:val="00954626"/>
    <w:rsid w:val="009547BB"/>
    <w:rsid w:val="00954806"/>
    <w:rsid w:val="0095514A"/>
    <w:rsid w:val="009555F1"/>
    <w:rsid w:val="0095585B"/>
    <w:rsid w:val="00956461"/>
    <w:rsid w:val="00956802"/>
    <w:rsid w:val="00957A7B"/>
    <w:rsid w:val="00960783"/>
    <w:rsid w:val="00961253"/>
    <w:rsid w:val="009624F5"/>
    <w:rsid w:val="00962A70"/>
    <w:rsid w:val="00962BFC"/>
    <w:rsid w:val="00963AF2"/>
    <w:rsid w:val="00963B5D"/>
    <w:rsid w:val="009645BA"/>
    <w:rsid w:val="00964CDF"/>
    <w:rsid w:val="00964CF5"/>
    <w:rsid w:val="009655C5"/>
    <w:rsid w:val="00965955"/>
    <w:rsid w:val="00966D23"/>
    <w:rsid w:val="00966DF2"/>
    <w:rsid w:val="00967FE1"/>
    <w:rsid w:val="009702AA"/>
    <w:rsid w:val="0097149E"/>
    <w:rsid w:val="00971684"/>
    <w:rsid w:val="00972264"/>
    <w:rsid w:val="00972FCC"/>
    <w:rsid w:val="00973A8E"/>
    <w:rsid w:val="00973DED"/>
    <w:rsid w:val="00974F89"/>
    <w:rsid w:val="00975C90"/>
    <w:rsid w:val="00976112"/>
    <w:rsid w:val="00976202"/>
    <w:rsid w:val="0097632C"/>
    <w:rsid w:val="00976553"/>
    <w:rsid w:val="00976D69"/>
    <w:rsid w:val="0097701B"/>
    <w:rsid w:val="00980860"/>
    <w:rsid w:val="009813C4"/>
    <w:rsid w:val="009820D3"/>
    <w:rsid w:val="0098229E"/>
    <w:rsid w:val="0098261D"/>
    <w:rsid w:val="00983064"/>
    <w:rsid w:val="0098351E"/>
    <w:rsid w:val="0098385E"/>
    <w:rsid w:val="00983AAC"/>
    <w:rsid w:val="00983C14"/>
    <w:rsid w:val="0098442C"/>
    <w:rsid w:val="0098521E"/>
    <w:rsid w:val="0098552E"/>
    <w:rsid w:val="0098641A"/>
    <w:rsid w:val="00986AAE"/>
    <w:rsid w:val="00986B8D"/>
    <w:rsid w:val="00986E0C"/>
    <w:rsid w:val="00987104"/>
    <w:rsid w:val="0099040F"/>
    <w:rsid w:val="00990A66"/>
    <w:rsid w:val="00990C23"/>
    <w:rsid w:val="00990E70"/>
    <w:rsid w:val="00990F21"/>
    <w:rsid w:val="00992C64"/>
    <w:rsid w:val="00992D93"/>
    <w:rsid w:val="0099452F"/>
    <w:rsid w:val="00994579"/>
    <w:rsid w:val="00994BF7"/>
    <w:rsid w:val="0099529C"/>
    <w:rsid w:val="00996800"/>
    <w:rsid w:val="0099758D"/>
    <w:rsid w:val="009A119B"/>
    <w:rsid w:val="009A1C8C"/>
    <w:rsid w:val="009A3350"/>
    <w:rsid w:val="009A353E"/>
    <w:rsid w:val="009A42D8"/>
    <w:rsid w:val="009A457E"/>
    <w:rsid w:val="009A4A2A"/>
    <w:rsid w:val="009A4DC8"/>
    <w:rsid w:val="009A53FC"/>
    <w:rsid w:val="009A5CD3"/>
    <w:rsid w:val="009A614B"/>
    <w:rsid w:val="009A7923"/>
    <w:rsid w:val="009B034E"/>
    <w:rsid w:val="009B09CD"/>
    <w:rsid w:val="009B0AD0"/>
    <w:rsid w:val="009B1088"/>
    <w:rsid w:val="009B12F6"/>
    <w:rsid w:val="009B1CA4"/>
    <w:rsid w:val="009B23E5"/>
    <w:rsid w:val="009B2421"/>
    <w:rsid w:val="009B291F"/>
    <w:rsid w:val="009B2F1D"/>
    <w:rsid w:val="009B3BF7"/>
    <w:rsid w:val="009B53C4"/>
    <w:rsid w:val="009B576C"/>
    <w:rsid w:val="009C27D5"/>
    <w:rsid w:val="009C3895"/>
    <w:rsid w:val="009C3C0C"/>
    <w:rsid w:val="009C3ECB"/>
    <w:rsid w:val="009C4175"/>
    <w:rsid w:val="009C4436"/>
    <w:rsid w:val="009C5598"/>
    <w:rsid w:val="009C5E9E"/>
    <w:rsid w:val="009C5FB2"/>
    <w:rsid w:val="009C5FCB"/>
    <w:rsid w:val="009C6386"/>
    <w:rsid w:val="009C6953"/>
    <w:rsid w:val="009C6E0F"/>
    <w:rsid w:val="009C714A"/>
    <w:rsid w:val="009D0B63"/>
    <w:rsid w:val="009D135D"/>
    <w:rsid w:val="009D22B9"/>
    <w:rsid w:val="009D3C79"/>
    <w:rsid w:val="009D501E"/>
    <w:rsid w:val="009D547D"/>
    <w:rsid w:val="009D5698"/>
    <w:rsid w:val="009D6953"/>
    <w:rsid w:val="009D7450"/>
    <w:rsid w:val="009D7640"/>
    <w:rsid w:val="009E1693"/>
    <w:rsid w:val="009E2360"/>
    <w:rsid w:val="009E2513"/>
    <w:rsid w:val="009E265B"/>
    <w:rsid w:val="009E275A"/>
    <w:rsid w:val="009E37D7"/>
    <w:rsid w:val="009E3964"/>
    <w:rsid w:val="009E4119"/>
    <w:rsid w:val="009E4744"/>
    <w:rsid w:val="009E6A40"/>
    <w:rsid w:val="009F0BF7"/>
    <w:rsid w:val="009F14B9"/>
    <w:rsid w:val="009F1DF7"/>
    <w:rsid w:val="009F33AB"/>
    <w:rsid w:val="009F424B"/>
    <w:rsid w:val="009F4306"/>
    <w:rsid w:val="009F4ED4"/>
    <w:rsid w:val="009F5928"/>
    <w:rsid w:val="009F6A1F"/>
    <w:rsid w:val="009F7316"/>
    <w:rsid w:val="009F7529"/>
    <w:rsid w:val="00A00BDF"/>
    <w:rsid w:val="00A010BD"/>
    <w:rsid w:val="00A010E2"/>
    <w:rsid w:val="00A017AB"/>
    <w:rsid w:val="00A01906"/>
    <w:rsid w:val="00A0228F"/>
    <w:rsid w:val="00A0287A"/>
    <w:rsid w:val="00A03A20"/>
    <w:rsid w:val="00A03E2A"/>
    <w:rsid w:val="00A0401E"/>
    <w:rsid w:val="00A04349"/>
    <w:rsid w:val="00A04A58"/>
    <w:rsid w:val="00A0532B"/>
    <w:rsid w:val="00A06401"/>
    <w:rsid w:val="00A07A02"/>
    <w:rsid w:val="00A07DD4"/>
    <w:rsid w:val="00A10169"/>
    <w:rsid w:val="00A1040F"/>
    <w:rsid w:val="00A10E42"/>
    <w:rsid w:val="00A11981"/>
    <w:rsid w:val="00A11D57"/>
    <w:rsid w:val="00A12B18"/>
    <w:rsid w:val="00A12CD2"/>
    <w:rsid w:val="00A15410"/>
    <w:rsid w:val="00A15599"/>
    <w:rsid w:val="00A163BE"/>
    <w:rsid w:val="00A16584"/>
    <w:rsid w:val="00A16C0C"/>
    <w:rsid w:val="00A16FB9"/>
    <w:rsid w:val="00A171B1"/>
    <w:rsid w:val="00A17AB9"/>
    <w:rsid w:val="00A17D7D"/>
    <w:rsid w:val="00A20CD9"/>
    <w:rsid w:val="00A2124D"/>
    <w:rsid w:val="00A213B4"/>
    <w:rsid w:val="00A21875"/>
    <w:rsid w:val="00A21981"/>
    <w:rsid w:val="00A221B6"/>
    <w:rsid w:val="00A22400"/>
    <w:rsid w:val="00A22D40"/>
    <w:rsid w:val="00A239E2"/>
    <w:rsid w:val="00A2486A"/>
    <w:rsid w:val="00A25258"/>
    <w:rsid w:val="00A26549"/>
    <w:rsid w:val="00A2669F"/>
    <w:rsid w:val="00A273E2"/>
    <w:rsid w:val="00A301C4"/>
    <w:rsid w:val="00A30858"/>
    <w:rsid w:val="00A3148F"/>
    <w:rsid w:val="00A314EA"/>
    <w:rsid w:val="00A32E68"/>
    <w:rsid w:val="00A347D6"/>
    <w:rsid w:val="00A35F19"/>
    <w:rsid w:val="00A36238"/>
    <w:rsid w:val="00A36276"/>
    <w:rsid w:val="00A36633"/>
    <w:rsid w:val="00A36CBA"/>
    <w:rsid w:val="00A377B9"/>
    <w:rsid w:val="00A37A48"/>
    <w:rsid w:val="00A41C9B"/>
    <w:rsid w:val="00A426C5"/>
    <w:rsid w:val="00A431B6"/>
    <w:rsid w:val="00A43355"/>
    <w:rsid w:val="00A43587"/>
    <w:rsid w:val="00A43E5D"/>
    <w:rsid w:val="00A4418E"/>
    <w:rsid w:val="00A4539E"/>
    <w:rsid w:val="00A45A8F"/>
    <w:rsid w:val="00A46DEE"/>
    <w:rsid w:val="00A473B5"/>
    <w:rsid w:val="00A5019A"/>
    <w:rsid w:val="00A50A4A"/>
    <w:rsid w:val="00A50B66"/>
    <w:rsid w:val="00A514CE"/>
    <w:rsid w:val="00A525F8"/>
    <w:rsid w:val="00A53FF6"/>
    <w:rsid w:val="00A548D6"/>
    <w:rsid w:val="00A55E3D"/>
    <w:rsid w:val="00A5656A"/>
    <w:rsid w:val="00A56FCE"/>
    <w:rsid w:val="00A574F4"/>
    <w:rsid w:val="00A57BB7"/>
    <w:rsid w:val="00A60EC0"/>
    <w:rsid w:val="00A631B6"/>
    <w:rsid w:val="00A635B0"/>
    <w:rsid w:val="00A63D5E"/>
    <w:rsid w:val="00A6445F"/>
    <w:rsid w:val="00A64747"/>
    <w:rsid w:val="00A64969"/>
    <w:rsid w:val="00A657C6"/>
    <w:rsid w:val="00A66086"/>
    <w:rsid w:val="00A67D4F"/>
    <w:rsid w:val="00A67D50"/>
    <w:rsid w:val="00A70056"/>
    <w:rsid w:val="00A705CA"/>
    <w:rsid w:val="00A71635"/>
    <w:rsid w:val="00A72363"/>
    <w:rsid w:val="00A7299E"/>
    <w:rsid w:val="00A72C5C"/>
    <w:rsid w:val="00A74535"/>
    <w:rsid w:val="00A74931"/>
    <w:rsid w:val="00A75C1E"/>
    <w:rsid w:val="00A7624D"/>
    <w:rsid w:val="00A7646A"/>
    <w:rsid w:val="00A77BAB"/>
    <w:rsid w:val="00A77FFD"/>
    <w:rsid w:val="00A805C6"/>
    <w:rsid w:val="00A80978"/>
    <w:rsid w:val="00A813D5"/>
    <w:rsid w:val="00A834FF"/>
    <w:rsid w:val="00A87700"/>
    <w:rsid w:val="00A90A2A"/>
    <w:rsid w:val="00A91E98"/>
    <w:rsid w:val="00A92E7F"/>
    <w:rsid w:val="00A93B99"/>
    <w:rsid w:val="00A93D7A"/>
    <w:rsid w:val="00A94DBC"/>
    <w:rsid w:val="00A95D84"/>
    <w:rsid w:val="00A9767F"/>
    <w:rsid w:val="00AA0926"/>
    <w:rsid w:val="00AA09C8"/>
    <w:rsid w:val="00AA0D4B"/>
    <w:rsid w:val="00AA171F"/>
    <w:rsid w:val="00AA1C6F"/>
    <w:rsid w:val="00AA1EFD"/>
    <w:rsid w:val="00AA25FE"/>
    <w:rsid w:val="00AA2A04"/>
    <w:rsid w:val="00AA2BC4"/>
    <w:rsid w:val="00AA2D06"/>
    <w:rsid w:val="00AA30D4"/>
    <w:rsid w:val="00AA35A0"/>
    <w:rsid w:val="00AA581F"/>
    <w:rsid w:val="00AA599A"/>
    <w:rsid w:val="00AA59FC"/>
    <w:rsid w:val="00AA5E52"/>
    <w:rsid w:val="00AA6138"/>
    <w:rsid w:val="00AA6215"/>
    <w:rsid w:val="00AA699A"/>
    <w:rsid w:val="00AA69D9"/>
    <w:rsid w:val="00AA6AF0"/>
    <w:rsid w:val="00AA7258"/>
    <w:rsid w:val="00AB0905"/>
    <w:rsid w:val="00AB1110"/>
    <w:rsid w:val="00AB1AE6"/>
    <w:rsid w:val="00AB1C24"/>
    <w:rsid w:val="00AB22D8"/>
    <w:rsid w:val="00AB241E"/>
    <w:rsid w:val="00AB3581"/>
    <w:rsid w:val="00AB3959"/>
    <w:rsid w:val="00AB3BC4"/>
    <w:rsid w:val="00AB3F3F"/>
    <w:rsid w:val="00AB4197"/>
    <w:rsid w:val="00AB4505"/>
    <w:rsid w:val="00AB459E"/>
    <w:rsid w:val="00AB4B54"/>
    <w:rsid w:val="00AB4B74"/>
    <w:rsid w:val="00AB4D85"/>
    <w:rsid w:val="00AB4E86"/>
    <w:rsid w:val="00AB51E6"/>
    <w:rsid w:val="00AB5E6D"/>
    <w:rsid w:val="00AB5E9D"/>
    <w:rsid w:val="00AB6240"/>
    <w:rsid w:val="00AB6A99"/>
    <w:rsid w:val="00AB7407"/>
    <w:rsid w:val="00AB748E"/>
    <w:rsid w:val="00AB7CF3"/>
    <w:rsid w:val="00AB7D41"/>
    <w:rsid w:val="00AC03C5"/>
    <w:rsid w:val="00AC0735"/>
    <w:rsid w:val="00AC1F3A"/>
    <w:rsid w:val="00AC2051"/>
    <w:rsid w:val="00AC294F"/>
    <w:rsid w:val="00AC4AFB"/>
    <w:rsid w:val="00AC4E23"/>
    <w:rsid w:val="00AC544F"/>
    <w:rsid w:val="00AC55E5"/>
    <w:rsid w:val="00AC5CCC"/>
    <w:rsid w:val="00AC658E"/>
    <w:rsid w:val="00AC6AF9"/>
    <w:rsid w:val="00AC725E"/>
    <w:rsid w:val="00AD074B"/>
    <w:rsid w:val="00AD0AD4"/>
    <w:rsid w:val="00AD0D4A"/>
    <w:rsid w:val="00AD1D47"/>
    <w:rsid w:val="00AD1DE9"/>
    <w:rsid w:val="00AD293F"/>
    <w:rsid w:val="00AD4A0E"/>
    <w:rsid w:val="00AD4E2D"/>
    <w:rsid w:val="00AD605D"/>
    <w:rsid w:val="00AD6899"/>
    <w:rsid w:val="00AD761C"/>
    <w:rsid w:val="00AD7C96"/>
    <w:rsid w:val="00AE054A"/>
    <w:rsid w:val="00AE0F10"/>
    <w:rsid w:val="00AE1585"/>
    <w:rsid w:val="00AE1F1D"/>
    <w:rsid w:val="00AE3DA0"/>
    <w:rsid w:val="00AE3F0E"/>
    <w:rsid w:val="00AE425E"/>
    <w:rsid w:val="00AE49B9"/>
    <w:rsid w:val="00AE5AE1"/>
    <w:rsid w:val="00AE60F0"/>
    <w:rsid w:val="00AE67AF"/>
    <w:rsid w:val="00AE7497"/>
    <w:rsid w:val="00AF05CC"/>
    <w:rsid w:val="00AF095B"/>
    <w:rsid w:val="00AF0BA3"/>
    <w:rsid w:val="00AF2420"/>
    <w:rsid w:val="00AF2A35"/>
    <w:rsid w:val="00AF2CA8"/>
    <w:rsid w:val="00AF49EF"/>
    <w:rsid w:val="00AF4DFA"/>
    <w:rsid w:val="00AF5475"/>
    <w:rsid w:val="00AF569D"/>
    <w:rsid w:val="00AF5B6C"/>
    <w:rsid w:val="00AF5FB8"/>
    <w:rsid w:val="00AF63CE"/>
    <w:rsid w:val="00AF6538"/>
    <w:rsid w:val="00AF6D5A"/>
    <w:rsid w:val="00AF773E"/>
    <w:rsid w:val="00AF7CB3"/>
    <w:rsid w:val="00B0007E"/>
    <w:rsid w:val="00B00917"/>
    <w:rsid w:val="00B02AF4"/>
    <w:rsid w:val="00B02D7E"/>
    <w:rsid w:val="00B03E97"/>
    <w:rsid w:val="00B03EAB"/>
    <w:rsid w:val="00B03F0C"/>
    <w:rsid w:val="00B05126"/>
    <w:rsid w:val="00B0538D"/>
    <w:rsid w:val="00B05908"/>
    <w:rsid w:val="00B05AEB"/>
    <w:rsid w:val="00B0633D"/>
    <w:rsid w:val="00B069D0"/>
    <w:rsid w:val="00B07772"/>
    <w:rsid w:val="00B1045B"/>
    <w:rsid w:val="00B10896"/>
    <w:rsid w:val="00B11D80"/>
    <w:rsid w:val="00B120C6"/>
    <w:rsid w:val="00B123C6"/>
    <w:rsid w:val="00B1462C"/>
    <w:rsid w:val="00B158CB"/>
    <w:rsid w:val="00B168A6"/>
    <w:rsid w:val="00B16E60"/>
    <w:rsid w:val="00B20909"/>
    <w:rsid w:val="00B222D0"/>
    <w:rsid w:val="00B22D14"/>
    <w:rsid w:val="00B22E66"/>
    <w:rsid w:val="00B23629"/>
    <w:rsid w:val="00B23770"/>
    <w:rsid w:val="00B23F39"/>
    <w:rsid w:val="00B2418D"/>
    <w:rsid w:val="00B243A4"/>
    <w:rsid w:val="00B27931"/>
    <w:rsid w:val="00B3059D"/>
    <w:rsid w:val="00B315EF"/>
    <w:rsid w:val="00B31BFA"/>
    <w:rsid w:val="00B31FDE"/>
    <w:rsid w:val="00B32265"/>
    <w:rsid w:val="00B32B32"/>
    <w:rsid w:val="00B33117"/>
    <w:rsid w:val="00B3435A"/>
    <w:rsid w:val="00B34E83"/>
    <w:rsid w:val="00B35710"/>
    <w:rsid w:val="00B357F4"/>
    <w:rsid w:val="00B35DE5"/>
    <w:rsid w:val="00B3633B"/>
    <w:rsid w:val="00B37EB7"/>
    <w:rsid w:val="00B40122"/>
    <w:rsid w:val="00B4035D"/>
    <w:rsid w:val="00B418FE"/>
    <w:rsid w:val="00B41F2D"/>
    <w:rsid w:val="00B43381"/>
    <w:rsid w:val="00B4362D"/>
    <w:rsid w:val="00B437A3"/>
    <w:rsid w:val="00B461F2"/>
    <w:rsid w:val="00B462FD"/>
    <w:rsid w:val="00B4656C"/>
    <w:rsid w:val="00B4691B"/>
    <w:rsid w:val="00B469C0"/>
    <w:rsid w:val="00B46B7F"/>
    <w:rsid w:val="00B478A8"/>
    <w:rsid w:val="00B500A7"/>
    <w:rsid w:val="00B50431"/>
    <w:rsid w:val="00B51692"/>
    <w:rsid w:val="00B517BF"/>
    <w:rsid w:val="00B51AFA"/>
    <w:rsid w:val="00B51F22"/>
    <w:rsid w:val="00B538ED"/>
    <w:rsid w:val="00B553D9"/>
    <w:rsid w:val="00B55AE9"/>
    <w:rsid w:val="00B55E6F"/>
    <w:rsid w:val="00B56D23"/>
    <w:rsid w:val="00B571E8"/>
    <w:rsid w:val="00B5723C"/>
    <w:rsid w:val="00B57E00"/>
    <w:rsid w:val="00B6018B"/>
    <w:rsid w:val="00B60534"/>
    <w:rsid w:val="00B60910"/>
    <w:rsid w:val="00B60CC7"/>
    <w:rsid w:val="00B6173A"/>
    <w:rsid w:val="00B61A99"/>
    <w:rsid w:val="00B6224B"/>
    <w:rsid w:val="00B62D1B"/>
    <w:rsid w:val="00B63280"/>
    <w:rsid w:val="00B63FCB"/>
    <w:rsid w:val="00B6479B"/>
    <w:rsid w:val="00B64979"/>
    <w:rsid w:val="00B65C0F"/>
    <w:rsid w:val="00B65F13"/>
    <w:rsid w:val="00B662FC"/>
    <w:rsid w:val="00B6695D"/>
    <w:rsid w:val="00B66C14"/>
    <w:rsid w:val="00B66DC1"/>
    <w:rsid w:val="00B66FA7"/>
    <w:rsid w:val="00B70247"/>
    <w:rsid w:val="00B709FD"/>
    <w:rsid w:val="00B70F51"/>
    <w:rsid w:val="00B7100D"/>
    <w:rsid w:val="00B7163E"/>
    <w:rsid w:val="00B725BB"/>
    <w:rsid w:val="00B730CF"/>
    <w:rsid w:val="00B739D7"/>
    <w:rsid w:val="00B74519"/>
    <w:rsid w:val="00B74A5B"/>
    <w:rsid w:val="00B75AE7"/>
    <w:rsid w:val="00B75C57"/>
    <w:rsid w:val="00B76771"/>
    <w:rsid w:val="00B76D4B"/>
    <w:rsid w:val="00B805B4"/>
    <w:rsid w:val="00B80B67"/>
    <w:rsid w:val="00B80D1D"/>
    <w:rsid w:val="00B81683"/>
    <w:rsid w:val="00B8180C"/>
    <w:rsid w:val="00B81B8D"/>
    <w:rsid w:val="00B81ED0"/>
    <w:rsid w:val="00B82AD9"/>
    <w:rsid w:val="00B8313E"/>
    <w:rsid w:val="00B83458"/>
    <w:rsid w:val="00B834B9"/>
    <w:rsid w:val="00B83C11"/>
    <w:rsid w:val="00B8481E"/>
    <w:rsid w:val="00B84FC0"/>
    <w:rsid w:val="00B8503F"/>
    <w:rsid w:val="00B85B78"/>
    <w:rsid w:val="00B86243"/>
    <w:rsid w:val="00B87903"/>
    <w:rsid w:val="00B90BEF"/>
    <w:rsid w:val="00B91E67"/>
    <w:rsid w:val="00B924A8"/>
    <w:rsid w:val="00B925E9"/>
    <w:rsid w:val="00B92669"/>
    <w:rsid w:val="00B92BBD"/>
    <w:rsid w:val="00B93B7F"/>
    <w:rsid w:val="00B945B6"/>
    <w:rsid w:val="00B955F0"/>
    <w:rsid w:val="00B95DD2"/>
    <w:rsid w:val="00B96117"/>
    <w:rsid w:val="00B96249"/>
    <w:rsid w:val="00B96E6F"/>
    <w:rsid w:val="00BA0676"/>
    <w:rsid w:val="00BA0F4F"/>
    <w:rsid w:val="00BA112B"/>
    <w:rsid w:val="00BA11A3"/>
    <w:rsid w:val="00BA161E"/>
    <w:rsid w:val="00BA1C7B"/>
    <w:rsid w:val="00BA20A6"/>
    <w:rsid w:val="00BA2153"/>
    <w:rsid w:val="00BA2466"/>
    <w:rsid w:val="00BA284D"/>
    <w:rsid w:val="00BA2B4D"/>
    <w:rsid w:val="00BA2F2D"/>
    <w:rsid w:val="00BA3AB4"/>
    <w:rsid w:val="00BA3B5F"/>
    <w:rsid w:val="00BA3F58"/>
    <w:rsid w:val="00BA5556"/>
    <w:rsid w:val="00BA5E7D"/>
    <w:rsid w:val="00BA5F12"/>
    <w:rsid w:val="00BB004E"/>
    <w:rsid w:val="00BB18AC"/>
    <w:rsid w:val="00BB1D4B"/>
    <w:rsid w:val="00BB1EE4"/>
    <w:rsid w:val="00BB20F2"/>
    <w:rsid w:val="00BB35CC"/>
    <w:rsid w:val="00BB35FB"/>
    <w:rsid w:val="00BB3A18"/>
    <w:rsid w:val="00BB3EF1"/>
    <w:rsid w:val="00BB3F37"/>
    <w:rsid w:val="00BB4427"/>
    <w:rsid w:val="00BB4940"/>
    <w:rsid w:val="00BB50D0"/>
    <w:rsid w:val="00BB5261"/>
    <w:rsid w:val="00BB5A0F"/>
    <w:rsid w:val="00BB5ACD"/>
    <w:rsid w:val="00BB5AF7"/>
    <w:rsid w:val="00BB692C"/>
    <w:rsid w:val="00BB6F19"/>
    <w:rsid w:val="00BB7857"/>
    <w:rsid w:val="00BC06A0"/>
    <w:rsid w:val="00BC16E4"/>
    <w:rsid w:val="00BC231B"/>
    <w:rsid w:val="00BC365B"/>
    <w:rsid w:val="00BC4997"/>
    <w:rsid w:val="00BC6101"/>
    <w:rsid w:val="00BC6695"/>
    <w:rsid w:val="00BC677A"/>
    <w:rsid w:val="00BD08AD"/>
    <w:rsid w:val="00BD08C3"/>
    <w:rsid w:val="00BD16B3"/>
    <w:rsid w:val="00BD1B08"/>
    <w:rsid w:val="00BD22D9"/>
    <w:rsid w:val="00BD2677"/>
    <w:rsid w:val="00BD3564"/>
    <w:rsid w:val="00BD3EC8"/>
    <w:rsid w:val="00BD4568"/>
    <w:rsid w:val="00BD6BA3"/>
    <w:rsid w:val="00BD6C77"/>
    <w:rsid w:val="00BD7736"/>
    <w:rsid w:val="00BE06D6"/>
    <w:rsid w:val="00BE085B"/>
    <w:rsid w:val="00BE0FA5"/>
    <w:rsid w:val="00BE2301"/>
    <w:rsid w:val="00BE3CFB"/>
    <w:rsid w:val="00BE4922"/>
    <w:rsid w:val="00BE57F1"/>
    <w:rsid w:val="00BE631D"/>
    <w:rsid w:val="00BE643C"/>
    <w:rsid w:val="00BE64AF"/>
    <w:rsid w:val="00BE706A"/>
    <w:rsid w:val="00BE7367"/>
    <w:rsid w:val="00BE7769"/>
    <w:rsid w:val="00BE7C7A"/>
    <w:rsid w:val="00BF0FCD"/>
    <w:rsid w:val="00BF22A5"/>
    <w:rsid w:val="00BF3771"/>
    <w:rsid w:val="00BF3C8C"/>
    <w:rsid w:val="00BF4A9C"/>
    <w:rsid w:val="00BF5741"/>
    <w:rsid w:val="00BF5B13"/>
    <w:rsid w:val="00BF6D7F"/>
    <w:rsid w:val="00BF6E59"/>
    <w:rsid w:val="00BF7869"/>
    <w:rsid w:val="00BF7BDD"/>
    <w:rsid w:val="00BF7D04"/>
    <w:rsid w:val="00C026A3"/>
    <w:rsid w:val="00C03C23"/>
    <w:rsid w:val="00C040F2"/>
    <w:rsid w:val="00C04F4B"/>
    <w:rsid w:val="00C055A1"/>
    <w:rsid w:val="00C06432"/>
    <w:rsid w:val="00C06B74"/>
    <w:rsid w:val="00C07E32"/>
    <w:rsid w:val="00C07F0D"/>
    <w:rsid w:val="00C1056E"/>
    <w:rsid w:val="00C10659"/>
    <w:rsid w:val="00C108B8"/>
    <w:rsid w:val="00C10D6D"/>
    <w:rsid w:val="00C111D8"/>
    <w:rsid w:val="00C11EB3"/>
    <w:rsid w:val="00C121A5"/>
    <w:rsid w:val="00C12629"/>
    <w:rsid w:val="00C1275B"/>
    <w:rsid w:val="00C12BD4"/>
    <w:rsid w:val="00C12E2A"/>
    <w:rsid w:val="00C1372C"/>
    <w:rsid w:val="00C13CAB"/>
    <w:rsid w:val="00C13ED0"/>
    <w:rsid w:val="00C14E50"/>
    <w:rsid w:val="00C14F7C"/>
    <w:rsid w:val="00C14FC7"/>
    <w:rsid w:val="00C14FE2"/>
    <w:rsid w:val="00C15E2C"/>
    <w:rsid w:val="00C16BEC"/>
    <w:rsid w:val="00C1736A"/>
    <w:rsid w:val="00C20332"/>
    <w:rsid w:val="00C20C25"/>
    <w:rsid w:val="00C21EDC"/>
    <w:rsid w:val="00C21FB8"/>
    <w:rsid w:val="00C22639"/>
    <w:rsid w:val="00C2280F"/>
    <w:rsid w:val="00C2295C"/>
    <w:rsid w:val="00C229BD"/>
    <w:rsid w:val="00C2307F"/>
    <w:rsid w:val="00C2323A"/>
    <w:rsid w:val="00C24769"/>
    <w:rsid w:val="00C24835"/>
    <w:rsid w:val="00C2566B"/>
    <w:rsid w:val="00C25CED"/>
    <w:rsid w:val="00C26277"/>
    <w:rsid w:val="00C26320"/>
    <w:rsid w:val="00C268DA"/>
    <w:rsid w:val="00C268FD"/>
    <w:rsid w:val="00C2692A"/>
    <w:rsid w:val="00C3067B"/>
    <w:rsid w:val="00C30AD3"/>
    <w:rsid w:val="00C30C0B"/>
    <w:rsid w:val="00C32098"/>
    <w:rsid w:val="00C332E6"/>
    <w:rsid w:val="00C342EA"/>
    <w:rsid w:val="00C3456B"/>
    <w:rsid w:val="00C3564A"/>
    <w:rsid w:val="00C362D5"/>
    <w:rsid w:val="00C36422"/>
    <w:rsid w:val="00C36651"/>
    <w:rsid w:val="00C370AA"/>
    <w:rsid w:val="00C37476"/>
    <w:rsid w:val="00C37C39"/>
    <w:rsid w:val="00C37EE0"/>
    <w:rsid w:val="00C40A0D"/>
    <w:rsid w:val="00C415CC"/>
    <w:rsid w:val="00C427C6"/>
    <w:rsid w:val="00C4298A"/>
    <w:rsid w:val="00C42F71"/>
    <w:rsid w:val="00C431CC"/>
    <w:rsid w:val="00C4357F"/>
    <w:rsid w:val="00C446C6"/>
    <w:rsid w:val="00C449C9"/>
    <w:rsid w:val="00C44BE7"/>
    <w:rsid w:val="00C5043F"/>
    <w:rsid w:val="00C51D5F"/>
    <w:rsid w:val="00C522DC"/>
    <w:rsid w:val="00C53225"/>
    <w:rsid w:val="00C53A13"/>
    <w:rsid w:val="00C53EC7"/>
    <w:rsid w:val="00C552C5"/>
    <w:rsid w:val="00C552E3"/>
    <w:rsid w:val="00C55E3D"/>
    <w:rsid w:val="00C562E8"/>
    <w:rsid w:val="00C56AB2"/>
    <w:rsid w:val="00C56B7D"/>
    <w:rsid w:val="00C57294"/>
    <w:rsid w:val="00C57449"/>
    <w:rsid w:val="00C57534"/>
    <w:rsid w:val="00C60065"/>
    <w:rsid w:val="00C60390"/>
    <w:rsid w:val="00C60CFC"/>
    <w:rsid w:val="00C61774"/>
    <w:rsid w:val="00C61E7D"/>
    <w:rsid w:val="00C629B2"/>
    <w:rsid w:val="00C62A19"/>
    <w:rsid w:val="00C634D9"/>
    <w:rsid w:val="00C63E7B"/>
    <w:rsid w:val="00C6427B"/>
    <w:rsid w:val="00C65791"/>
    <w:rsid w:val="00C66BAA"/>
    <w:rsid w:val="00C66D83"/>
    <w:rsid w:val="00C66F08"/>
    <w:rsid w:val="00C67898"/>
    <w:rsid w:val="00C702C4"/>
    <w:rsid w:val="00C7146C"/>
    <w:rsid w:val="00C717DB"/>
    <w:rsid w:val="00C71E0D"/>
    <w:rsid w:val="00C7290F"/>
    <w:rsid w:val="00C72CC2"/>
    <w:rsid w:val="00C740E4"/>
    <w:rsid w:val="00C806B3"/>
    <w:rsid w:val="00C80AA4"/>
    <w:rsid w:val="00C81122"/>
    <w:rsid w:val="00C820FB"/>
    <w:rsid w:val="00C82273"/>
    <w:rsid w:val="00C8271C"/>
    <w:rsid w:val="00C82A4B"/>
    <w:rsid w:val="00C83027"/>
    <w:rsid w:val="00C845C1"/>
    <w:rsid w:val="00C85049"/>
    <w:rsid w:val="00C85AC9"/>
    <w:rsid w:val="00C8670A"/>
    <w:rsid w:val="00C869B6"/>
    <w:rsid w:val="00C86D3A"/>
    <w:rsid w:val="00C908CA"/>
    <w:rsid w:val="00C91FA2"/>
    <w:rsid w:val="00C92213"/>
    <w:rsid w:val="00C93C9E"/>
    <w:rsid w:val="00C93ED0"/>
    <w:rsid w:val="00C94DBE"/>
    <w:rsid w:val="00C94EC8"/>
    <w:rsid w:val="00C95093"/>
    <w:rsid w:val="00C9569A"/>
    <w:rsid w:val="00C9579D"/>
    <w:rsid w:val="00C95E39"/>
    <w:rsid w:val="00C961DD"/>
    <w:rsid w:val="00C964AF"/>
    <w:rsid w:val="00C9684C"/>
    <w:rsid w:val="00C96A01"/>
    <w:rsid w:val="00C96E9C"/>
    <w:rsid w:val="00C971B9"/>
    <w:rsid w:val="00C9778D"/>
    <w:rsid w:val="00C97DD0"/>
    <w:rsid w:val="00CA0728"/>
    <w:rsid w:val="00CA0D5A"/>
    <w:rsid w:val="00CA10F5"/>
    <w:rsid w:val="00CA177D"/>
    <w:rsid w:val="00CA1D9A"/>
    <w:rsid w:val="00CA1DC7"/>
    <w:rsid w:val="00CA3612"/>
    <w:rsid w:val="00CA3FD2"/>
    <w:rsid w:val="00CA41E6"/>
    <w:rsid w:val="00CA55B3"/>
    <w:rsid w:val="00CA5A52"/>
    <w:rsid w:val="00CA5D16"/>
    <w:rsid w:val="00CA66C0"/>
    <w:rsid w:val="00CA7017"/>
    <w:rsid w:val="00CA7645"/>
    <w:rsid w:val="00CA7CB2"/>
    <w:rsid w:val="00CB0683"/>
    <w:rsid w:val="00CB0AFA"/>
    <w:rsid w:val="00CB1658"/>
    <w:rsid w:val="00CB2811"/>
    <w:rsid w:val="00CB37CA"/>
    <w:rsid w:val="00CB4233"/>
    <w:rsid w:val="00CB4F27"/>
    <w:rsid w:val="00CB53C2"/>
    <w:rsid w:val="00CB5C5D"/>
    <w:rsid w:val="00CB6082"/>
    <w:rsid w:val="00CB63E9"/>
    <w:rsid w:val="00CB6787"/>
    <w:rsid w:val="00CB682D"/>
    <w:rsid w:val="00CB6BF3"/>
    <w:rsid w:val="00CB71E4"/>
    <w:rsid w:val="00CB79E2"/>
    <w:rsid w:val="00CC1AB1"/>
    <w:rsid w:val="00CC240A"/>
    <w:rsid w:val="00CC2658"/>
    <w:rsid w:val="00CC27B0"/>
    <w:rsid w:val="00CC2D21"/>
    <w:rsid w:val="00CC31AC"/>
    <w:rsid w:val="00CC414B"/>
    <w:rsid w:val="00CC5161"/>
    <w:rsid w:val="00CC5401"/>
    <w:rsid w:val="00CC55C7"/>
    <w:rsid w:val="00CC58F5"/>
    <w:rsid w:val="00CC5AC9"/>
    <w:rsid w:val="00CC7385"/>
    <w:rsid w:val="00CC73B0"/>
    <w:rsid w:val="00CC7F26"/>
    <w:rsid w:val="00CD055A"/>
    <w:rsid w:val="00CD0634"/>
    <w:rsid w:val="00CD0691"/>
    <w:rsid w:val="00CD08B3"/>
    <w:rsid w:val="00CD0ADA"/>
    <w:rsid w:val="00CD0FA0"/>
    <w:rsid w:val="00CD0FA3"/>
    <w:rsid w:val="00CD1048"/>
    <w:rsid w:val="00CD161C"/>
    <w:rsid w:val="00CD16B1"/>
    <w:rsid w:val="00CD1815"/>
    <w:rsid w:val="00CD1B9C"/>
    <w:rsid w:val="00CD2731"/>
    <w:rsid w:val="00CD37E6"/>
    <w:rsid w:val="00CD3B42"/>
    <w:rsid w:val="00CD4789"/>
    <w:rsid w:val="00CD4A09"/>
    <w:rsid w:val="00CD5143"/>
    <w:rsid w:val="00CD7383"/>
    <w:rsid w:val="00CD74F9"/>
    <w:rsid w:val="00CD7C2A"/>
    <w:rsid w:val="00CE011F"/>
    <w:rsid w:val="00CE1AD2"/>
    <w:rsid w:val="00CE22AC"/>
    <w:rsid w:val="00CE2DCB"/>
    <w:rsid w:val="00CE341E"/>
    <w:rsid w:val="00CE359A"/>
    <w:rsid w:val="00CE36D9"/>
    <w:rsid w:val="00CE4415"/>
    <w:rsid w:val="00CE4F6E"/>
    <w:rsid w:val="00CE5771"/>
    <w:rsid w:val="00CE57DE"/>
    <w:rsid w:val="00CE5811"/>
    <w:rsid w:val="00CE5F89"/>
    <w:rsid w:val="00CE7101"/>
    <w:rsid w:val="00CE77AC"/>
    <w:rsid w:val="00CE7C09"/>
    <w:rsid w:val="00CF07A1"/>
    <w:rsid w:val="00CF11E8"/>
    <w:rsid w:val="00CF16B7"/>
    <w:rsid w:val="00CF1DDD"/>
    <w:rsid w:val="00CF2EC0"/>
    <w:rsid w:val="00CF3482"/>
    <w:rsid w:val="00CF3AC0"/>
    <w:rsid w:val="00CF3B5E"/>
    <w:rsid w:val="00CF405C"/>
    <w:rsid w:val="00CF42F7"/>
    <w:rsid w:val="00CF4A08"/>
    <w:rsid w:val="00CF4A17"/>
    <w:rsid w:val="00CF534F"/>
    <w:rsid w:val="00CF6B4D"/>
    <w:rsid w:val="00D00565"/>
    <w:rsid w:val="00D00BEB"/>
    <w:rsid w:val="00D00C4A"/>
    <w:rsid w:val="00D00F78"/>
    <w:rsid w:val="00D010FF"/>
    <w:rsid w:val="00D02910"/>
    <w:rsid w:val="00D02C70"/>
    <w:rsid w:val="00D02D97"/>
    <w:rsid w:val="00D035E4"/>
    <w:rsid w:val="00D03E14"/>
    <w:rsid w:val="00D03FA8"/>
    <w:rsid w:val="00D042AC"/>
    <w:rsid w:val="00D05538"/>
    <w:rsid w:val="00D05688"/>
    <w:rsid w:val="00D05705"/>
    <w:rsid w:val="00D05D2C"/>
    <w:rsid w:val="00D06071"/>
    <w:rsid w:val="00D07717"/>
    <w:rsid w:val="00D07C40"/>
    <w:rsid w:val="00D11081"/>
    <w:rsid w:val="00D112E0"/>
    <w:rsid w:val="00D12811"/>
    <w:rsid w:val="00D12EB2"/>
    <w:rsid w:val="00D13105"/>
    <w:rsid w:val="00D13784"/>
    <w:rsid w:val="00D145B8"/>
    <w:rsid w:val="00D15316"/>
    <w:rsid w:val="00D15348"/>
    <w:rsid w:val="00D1561D"/>
    <w:rsid w:val="00D15ABE"/>
    <w:rsid w:val="00D1685D"/>
    <w:rsid w:val="00D16A3F"/>
    <w:rsid w:val="00D16FAC"/>
    <w:rsid w:val="00D17230"/>
    <w:rsid w:val="00D172D6"/>
    <w:rsid w:val="00D17F75"/>
    <w:rsid w:val="00D20121"/>
    <w:rsid w:val="00D2025E"/>
    <w:rsid w:val="00D20A86"/>
    <w:rsid w:val="00D21302"/>
    <w:rsid w:val="00D2140F"/>
    <w:rsid w:val="00D21672"/>
    <w:rsid w:val="00D23BDE"/>
    <w:rsid w:val="00D252B0"/>
    <w:rsid w:val="00D25753"/>
    <w:rsid w:val="00D25B1A"/>
    <w:rsid w:val="00D26296"/>
    <w:rsid w:val="00D26B0E"/>
    <w:rsid w:val="00D2772E"/>
    <w:rsid w:val="00D3101D"/>
    <w:rsid w:val="00D31070"/>
    <w:rsid w:val="00D31101"/>
    <w:rsid w:val="00D3187E"/>
    <w:rsid w:val="00D31B2D"/>
    <w:rsid w:val="00D32320"/>
    <w:rsid w:val="00D32812"/>
    <w:rsid w:val="00D329D8"/>
    <w:rsid w:val="00D33C60"/>
    <w:rsid w:val="00D3500C"/>
    <w:rsid w:val="00D350EC"/>
    <w:rsid w:val="00D3588E"/>
    <w:rsid w:val="00D37880"/>
    <w:rsid w:val="00D40F53"/>
    <w:rsid w:val="00D416A1"/>
    <w:rsid w:val="00D419CC"/>
    <w:rsid w:val="00D41A20"/>
    <w:rsid w:val="00D4248E"/>
    <w:rsid w:val="00D428F0"/>
    <w:rsid w:val="00D42C53"/>
    <w:rsid w:val="00D42E58"/>
    <w:rsid w:val="00D43CD1"/>
    <w:rsid w:val="00D44877"/>
    <w:rsid w:val="00D4544F"/>
    <w:rsid w:val="00D459F6"/>
    <w:rsid w:val="00D46C71"/>
    <w:rsid w:val="00D47599"/>
    <w:rsid w:val="00D4783C"/>
    <w:rsid w:val="00D50101"/>
    <w:rsid w:val="00D50B27"/>
    <w:rsid w:val="00D50B2C"/>
    <w:rsid w:val="00D50B57"/>
    <w:rsid w:val="00D51BD3"/>
    <w:rsid w:val="00D52669"/>
    <w:rsid w:val="00D527F4"/>
    <w:rsid w:val="00D53168"/>
    <w:rsid w:val="00D53747"/>
    <w:rsid w:val="00D537A5"/>
    <w:rsid w:val="00D53B60"/>
    <w:rsid w:val="00D54A01"/>
    <w:rsid w:val="00D55186"/>
    <w:rsid w:val="00D5598E"/>
    <w:rsid w:val="00D55B58"/>
    <w:rsid w:val="00D57573"/>
    <w:rsid w:val="00D57A1C"/>
    <w:rsid w:val="00D60BD6"/>
    <w:rsid w:val="00D627CB"/>
    <w:rsid w:val="00D62822"/>
    <w:rsid w:val="00D62842"/>
    <w:rsid w:val="00D6341C"/>
    <w:rsid w:val="00D63588"/>
    <w:rsid w:val="00D63FEE"/>
    <w:rsid w:val="00D64253"/>
    <w:rsid w:val="00D64964"/>
    <w:rsid w:val="00D65189"/>
    <w:rsid w:val="00D651D7"/>
    <w:rsid w:val="00D65C6E"/>
    <w:rsid w:val="00D66335"/>
    <w:rsid w:val="00D664FA"/>
    <w:rsid w:val="00D6670A"/>
    <w:rsid w:val="00D66804"/>
    <w:rsid w:val="00D67E24"/>
    <w:rsid w:val="00D7088A"/>
    <w:rsid w:val="00D70C95"/>
    <w:rsid w:val="00D72982"/>
    <w:rsid w:val="00D72F55"/>
    <w:rsid w:val="00D73106"/>
    <w:rsid w:val="00D746CB"/>
    <w:rsid w:val="00D7474A"/>
    <w:rsid w:val="00D74AE5"/>
    <w:rsid w:val="00D752EF"/>
    <w:rsid w:val="00D75357"/>
    <w:rsid w:val="00D754ED"/>
    <w:rsid w:val="00D756DF"/>
    <w:rsid w:val="00D75A3A"/>
    <w:rsid w:val="00D76AFC"/>
    <w:rsid w:val="00D774DA"/>
    <w:rsid w:val="00D7792A"/>
    <w:rsid w:val="00D77CB4"/>
    <w:rsid w:val="00D800F9"/>
    <w:rsid w:val="00D804EB"/>
    <w:rsid w:val="00D80BF2"/>
    <w:rsid w:val="00D810B5"/>
    <w:rsid w:val="00D82C61"/>
    <w:rsid w:val="00D83799"/>
    <w:rsid w:val="00D83C86"/>
    <w:rsid w:val="00D83F0B"/>
    <w:rsid w:val="00D85204"/>
    <w:rsid w:val="00D85BB8"/>
    <w:rsid w:val="00D870B9"/>
    <w:rsid w:val="00D873D7"/>
    <w:rsid w:val="00D87BBD"/>
    <w:rsid w:val="00D87E3D"/>
    <w:rsid w:val="00D91B49"/>
    <w:rsid w:val="00D922E3"/>
    <w:rsid w:val="00D925A6"/>
    <w:rsid w:val="00D92E19"/>
    <w:rsid w:val="00D93484"/>
    <w:rsid w:val="00D93D49"/>
    <w:rsid w:val="00D94016"/>
    <w:rsid w:val="00D94946"/>
    <w:rsid w:val="00D96048"/>
    <w:rsid w:val="00D968D2"/>
    <w:rsid w:val="00D97D7E"/>
    <w:rsid w:val="00DA1D50"/>
    <w:rsid w:val="00DA1FA4"/>
    <w:rsid w:val="00DA296C"/>
    <w:rsid w:val="00DA4727"/>
    <w:rsid w:val="00DA48A8"/>
    <w:rsid w:val="00DA4959"/>
    <w:rsid w:val="00DA4E82"/>
    <w:rsid w:val="00DA5AD1"/>
    <w:rsid w:val="00DA6185"/>
    <w:rsid w:val="00DA6545"/>
    <w:rsid w:val="00DA7AA8"/>
    <w:rsid w:val="00DA7DFB"/>
    <w:rsid w:val="00DA7F7A"/>
    <w:rsid w:val="00DB012E"/>
    <w:rsid w:val="00DB03E7"/>
    <w:rsid w:val="00DB048E"/>
    <w:rsid w:val="00DB076A"/>
    <w:rsid w:val="00DB27F4"/>
    <w:rsid w:val="00DB2B60"/>
    <w:rsid w:val="00DB38CD"/>
    <w:rsid w:val="00DB42A5"/>
    <w:rsid w:val="00DB5035"/>
    <w:rsid w:val="00DB54C9"/>
    <w:rsid w:val="00DB63BA"/>
    <w:rsid w:val="00DB67EB"/>
    <w:rsid w:val="00DB6BBB"/>
    <w:rsid w:val="00DB7578"/>
    <w:rsid w:val="00DC09ED"/>
    <w:rsid w:val="00DC0BE4"/>
    <w:rsid w:val="00DC1357"/>
    <w:rsid w:val="00DC166C"/>
    <w:rsid w:val="00DC1961"/>
    <w:rsid w:val="00DC1FDC"/>
    <w:rsid w:val="00DC2198"/>
    <w:rsid w:val="00DC301E"/>
    <w:rsid w:val="00DC48C7"/>
    <w:rsid w:val="00DC4DD9"/>
    <w:rsid w:val="00DC5066"/>
    <w:rsid w:val="00DC5998"/>
    <w:rsid w:val="00DC64D4"/>
    <w:rsid w:val="00DC7419"/>
    <w:rsid w:val="00DC754A"/>
    <w:rsid w:val="00DC779D"/>
    <w:rsid w:val="00DD057C"/>
    <w:rsid w:val="00DD3196"/>
    <w:rsid w:val="00DD365D"/>
    <w:rsid w:val="00DD41B3"/>
    <w:rsid w:val="00DD4549"/>
    <w:rsid w:val="00DD518F"/>
    <w:rsid w:val="00DD54D6"/>
    <w:rsid w:val="00DD5674"/>
    <w:rsid w:val="00DD592C"/>
    <w:rsid w:val="00DD5962"/>
    <w:rsid w:val="00DD6393"/>
    <w:rsid w:val="00DD6A87"/>
    <w:rsid w:val="00DE00AE"/>
    <w:rsid w:val="00DE0F9A"/>
    <w:rsid w:val="00DE1A63"/>
    <w:rsid w:val="00DE1B9B"/>
    <w:rsid w:val="00DE1F28"/>
    <w:rsid w:val="00DE2423"/>
    <w:rsid w:val="00DE26C8"/>
    <w:rsid w:val="00DE2CDD"/>
    <w:rsid w:val="00DE503C"/>
    <w:rsid w:val="00DE5998"/>
    <w:rsid w:val="00DF049C"/>
    <w:rsid w:val="00DF06A7"/>
    <w:rsid w:val="00DF0DB0"/>
    <w:rsid w:val="00DF1474"/>
    <w:rsid w:val="00DF267B"/>
    <w:rsid w:val="00DF292C"/>
    <w:rsid w:val="00DF34B4"/>
    <w:rsid w:val="00DF3C81"/>
    <w:rsid w:val="00DF3E73"/>
    <w:rsid w:val="00DF4422"/>
    <w:rsid w:val="00DF4E29"/>
    <w:rsid w:val="00DF5B06"/>
    <w:rsid w:val="00DF7876"/>
    <w:rsid w:val="00DF7953"/>
    <w:rsid w:val="00E0063E"/>
    <w:rsid w:val="00E00D95"/>
    <w:rsid w:val="00E02000"/>
    <w:rsid w:val="00E031E2"/>
    <w:rsid w:val="00E03A0A"/>
    <w:rsid w:val="00E03D73"/>
    <w:rsid w:val="00E045C1"/>
    <w:rsid w:val="00E04A5F"/>
    <w:rsid w:val="00E05840"/>
    <w:rsid w:val="00E05D56"/>
    <w:rsid w:val="00E0743C"/>
    <w:rsid w:val="00E07DF4"/>
    <w:rsid w:val="00E10A9C"/>
    <w:rsid w:val="00E10D42"/>
    <w:rsid w:val="00E10E37"/>
    <w:rsid w:val="00E10F2D"/>
    <w:rsid w:val="00E10F6A"/>
    <w:rsid w:val="00E1115F"/>
    <w:rsid w:val="00E11245"/>
    <w:rsid w:val="00E11A13"/>
    <w:rsid w:val="00E124E2"/>
    <w:rsid w:val="00E1366D"/>
    <w:rsid w:val="00E139EB"/>
    <w:rsid w:val="00E13C46"/>
    <w:rsid w:val="00E14ACD"/>
    <w:rsid w:val="00E15B04"/>
    <w:rsid w:val="00E164BA"/>
    <w:rsid w:val="00E16D84"/>
    <w:rsid w:val="00E1738B"/>
    <w:rsid w:val="00E1764A"/>
    <w:rsid w:val="00E20109"/>
    <w:rsid w:val="00E20D61"/>
    <w:rsid w:val="00E2128E"/>
    <w:rsid w:val="00E21C46"/>
    <w:rsid w:val="00E21CBA"/>
    <w:rsid w:val="00E23A32"/>
    <w:rsid w:val="00E24A5B"/>
    <w:rsid w:val="00E25F92"/>
    <w:rsid w:val="00E263F2"/>
    <w:rsid w:val="00E270E4"/>
    <w:rsid w:val="00E27166"/>
    <w:rsid w:val="00E2723F"/>
    <w:rsid w:val="00E2726B"/>
    <w:rsid w:val="00E27380"/>
    <w:rsid w:val="00E27A72"/>
    <w:rsid w:val="00E302A4"/>
    <w:rsid w:val="00E30748"/>
    <w:rsid w:val="00E309B3"/>
    <w:rsid w:val="00E31DEE"/>
    <w:rsid w:val="00E324B9"/>
    <w:rsid w:val="00E328BC"/>
    <w:rsid w:val="00E32BB7"/>
    <w:rsid w:val="00E32C68"/>
    <w:rsid w:val="00E3326D"/>
    <w:rsid w:val="00E33C11"/>
    <w:rsid w:val="00E33D45"/>
    <w:rsid w:val="00E33EC4"/>
    <w:rsid w:val="00E35055"/>
    <w:rsid w:val="00E36DB7"/>
    <w:rsid w:val="00E37BB0"/>
    <w:rsid w:val="00E37CE6"/>
    <w:rsid w:val="00E37E0F"/>
    <w:rsid w:val="00E37FE0"/>
    <w:rsid w:val="00E41522"/>
    <w:rsid w:val="00E4171E"/>
    <w:rsid w:val="00E41A08"/>
    <w:rsid w:val="00E41C8C"/>
    <w:rsid w:val="00E440AB"/>
    <w:rsid w:val="00E44E44"/>
    <w:rsid w:val="00E452D4"/>
    <w:rsid w:val="00E463EA"/>
    <w:rsid w:val="00E47F00"/>
    <w:rsid w:val="00E5006A"/>
    <w:rsid w:val="00E50218"/>
    <w:rsid w:val="00E50C24"/>
    <w:rsid w:val="00E51955"/>
    <w:rsid w:val="00E51B44"/>
    <w:rsid w:val="00E53339"/>
    <w:rsid w:val="00E534D2"/>
    <w:rsid w:val="00E53C5F"/>
    <w:rsid w:val="00E5403D"/>
    <w:rsid w:val="00E5443C"/>
    <w:rsid w:val="00E5455A"/>
    <w:rsid w:val="00E5459F"/>
    <w:rsid w:val="00E57160"/>
    <w:rsid w:val="00E57292"/>
    <w:rsid w:val="00E61FC2"/>
    <w:rsid w:val="00E62082"/>
    <w:rsid w:val="00E64D9F"/>
    <w:rsid w:val="00E6568B"/>
    <w:rsid w:val="00E65747"/>
    <w:rsid w:val="00E663E2"/>
    <w:rsid w:val="00E66A65"/>
    <w:rsid w:val="00E674A2"/>
    <w:rsid w:val="00E675D4"/>
    <w:rsid w:val="00E706C0"/>
    <w:rsid w:val="00E707CC"/>
    <w:rsid w:val="00E711AD"/>
    <w:rsid w:val="00E732D4"/>
    <w:rsid w:val="00E7339D"/>
    <w:rsid w:val="00E74431"/>
    <w:rsid w:val="00E74750"/>
    <w:rsid w:val="00E74970"/>
    <w:rsid w:val="00E74E1E"/>
    <w:rsid w:val="00E76048"/>
    <w:rsid w:val="00E76CB3"/>
    <w:rsid w:val="00E7712A"/>
    <w:rsid w:val="00E772D5"/>
    <w:rsid w:val="00E775CE"/>
    <w:rsid w:val="00E81839"/>
    <w:rsid w:val="00E836B8"/>
    <w:rsid w:val="00E8497A"/>
    <w:rsid w:val="00E852EF"/>
    <w:rsid w:val="00E85AD7"/>
    <w:rsid w:val="00E8752A"/>
    <w:rsid w:val="00E876E8"/>
    <w:rsid w:val="00E87AC4"/>
    <w:rsid w:val="00E9001E"/>
    <w:rsid w:val="00E90309"/>
    <w:rsid w:val="00E90489"/>
    <w:rsid w:val="00E907E7"/>
    <w:rsid w:val="00E916FE"/>
    <w:rsid w:val="00E918FF"/>
    <w:rsid w:val="00E92894"/>
    <w:rsid w:val="00E93A41"/>
    <w:rsid w:val="00E93AA3"/>
    <w:rsid w:val="00E93BFD"/>
    <w:rsid w:val="00E948BF"/>
    <w:rsid w:val="00E9500F"/>
    <w:rsid w:val="00E954F3"/>
    <w:rsid w:val="00E975C2"/>
    <w:rsid w:val="00E97D2E"/>
    <w:rsid w:val="00E97D60"/>
    <w:rsid w:val="00E97FEA"/>
    <w:rsid w:val="00EA027E"/>
    <w:rsid w:val="00EA065C"/>
    <w:rsid w:val="00EA1083"/>
    <w:rsid w:val="00EA110C"/>
    <w:rsid w:val="00EA172A"/>
    <w:rsid w:val="00EA3C6D"/>
    <w:rsid w:val="00EA3E11"/>
    <w:rsid w:val="00EA3E8B"/>
    <w:rsid w:val="00EA42DD"/>
    <w:rsid w:val="00EA4B19"/>
    <w:rsid w:val="00EA4D71"/>
    <w:rsid w:val="00EA5375"/>
    <w:rsid w:val="00EA5424"/>
    <w:rsid w:val="00EA59DB"/>
    <w:rsid w:val="00EA5D5B"/>
    <w:rsid w:val="00EA63A7"/>
    <w:rsid w:val="00EA76A1"/>
    <w:rsid w:val="00EA7A92"/>
    <w:rsid w:val="00EA7E55"/>
    <w:rsid w:val="00EB01E3"/>
    <w:rsid w:val="00EB0565"/>
    <w:rsid w:val="00EB141D"/>
    <w:rsid w:val="00EB2BDC"/>
    <w:rsid w:val="00EB2C8A"/>
    <w:rsid w:val="00EB2F16"/>
    <w:rsid w:val="00EB2F57"/>
    <w:rsid w:val="00EB3268"/>
    <w:rsid w:val="00EB401D"/>
    <w:rsid w:val="00EB40EB"/>
    <w:rsid w:val="00EB42BD"/>
    <w:rsid w:val="00EB43CA"/>
    <w:rsid w:val="00EB441E"/>
    <w:rsid w:val="00EB4AAE"/>
    <w:rsid w:val="00EB5064"/>
    <w:rsid w:val="00EB57DE"/>
    <w:rsid w:val="00EB593A"/>
    <w:rsid w:val="00EB5957"/>
    <w:rsid w:val="00EB5EFA"/>
    <w:rsid w:val="00EB716B"/>
    <w:rsid w:val="00EB7864"/>
    <w:rsid w:val="00EB7889"/>
    <w:rsid w:val="00EB795D"/>
    <w:rsid w:val="00EB7A17"/>
    <w:rsid w:val="00EC0C3C"/>
    <w:rsid w:val="00EC120D"/>
    <w:rsid w:val="00EC1471"/>
    <w:rsid w:val="00EC153E"/>
    <w:rsid w:val="00EC19F1"/>
    <w:rsid w:val="00EC1DFF"/>
    <w:rsid w:val="00EC1E7A"/>
    <w:rsid w:val="00EC22B8"/>
    <w:rsid w:val="00EC238B"/>
    <w:rsid w:val="00EC2677"/>
    <w:rsid w:val="00EC269D"/>
    <w:rsid w:val="00EC36E5"/>
    <w:rsid w:val="00EC3DA9"/>
    <w:rsid w:val="00EC41E0"/>
    <w:rsid w:val="00EC4E05"/>
    <w:rsid w:val="00EC4F4B"/>
    <w:rsid w:val="00EC4FAA"/>
    <w:rsid w:val="00EC5242"/>
    <w:rsid w:val="00EC55E3"/>
    <w:rsid w:val="00EC6257"/>
    <w:rsid w:val="00EC635A"/>
    <w:rsid w:val="00EC648F"/>
    <w:rsid w:val="00EC64C5"/>
    <w:rsid w:val="00EC75B2"/>
    <w:rsid w:val="00EC7834"/>
    <w:rsid w:val="00EC7C18"/>
    <w:rsid w:val="00EC7C8C"/>
    <w:rsid w:val="00EC7F92"/>
    <w:rsid w:val="00ED040F"/>
    <w:rsid w:val="00ED06B3"/>
    <w:rsid w:val="00ED0CB3"/>
    <w:rsid w:val="00ED20A8"/>
    <w:rsid w:val="00ED24DE"/>
    <w:rsid w:val="00ED3390"/>
    <w:rsid w:val="00ED371D"/>
    <w:rsid w:val="00ED4173"/>
    <w:rsid w:val="00ED475F"/>
    <w:rsid w:val="00ED5676"/>
    <w:rsid w:val="00ED5B74"/>
    <w:rsid w:val="00ED78F6"/>
    <w:rsid w:val="00EE13BE"/>
    <w:rsid w:val="00EE2C97"/>
    <w:rsid w:val="00EE2DC9"/>
    <w:rsid w:val="00EE2E08"/>
    <w:rsid w:val="00EE3195"/>
    <w:rsid w:val="00EE35B8"/>
    <w:rsid w:val="00EE3746"/>
    <w:rsid w:val="00EE47C0"/>
    <w:rsid w:val="00EE660E"/>
    <w:rsid w:val="00EE6D60"/>
    <w:rsid w:val="00EE70BF"/>
    <w:rsid w:val="00EE7BF8"/>
    <w:rsid w:val="00EE7C5E"/>
    <w:rsid w:val="00EF0223"/>
    <w:rsid w:val="00EF14B0"/>
    <w:rsid w:val="00EF19A8"/>
    <w:rsid w:val="00EF2914"/>
    <w:rsid w:val="00EF35BA"/>
    <w:rsid w:val="00EF36CD"/>
    <w:rsid w:val="00EF38F5"/>
    <w:rsid w:val="00EF6E87"/>
    <w:rsid w:val="00EF71FB"/>
    <w:rsid w:val="00EF75B0"/>
    <w:rsid w:val="00F004F9"/>
    <w:rsid w:val="00F007A7"/>
    <w:rsid w:val="00F00913"/>
    <w:rsid w:val="00F00B00"/>
    <w:rsid w:val="00F01A75"/>
    <w:rsid w:val="00F020F4"/>
    <w:rsid w:val="00F028CD"/>
    <w:rsid w:val="00F035CF"/>
    <w:rsid w:val="00F04903"/>
    <w:rsid w:val="00F06005"/>
    <w:rsid w:val="00F060A7"/>
    <w:rsid w:val="00F06139"/>
    <w:rsid w:val="00F06A52"/>
    <w:rsid w:val="00F06AE2"/>
    <w:rsid w:val="00F06F5F"/>
    <w:rsid w:val="00F07502"/>
    <w:rsid w:val="00F07ADD"/>
    <w:rsid w:val="00F1061A"/>
    <w:rsid w:val="00F10865"/>
    <w:rsid w:val="00F10A2D"/>
    <w:rsid w:val="00F10B7E"/>
    <w:rsid w:val="00F10C97"/>
    <w:rsid w:val="00F1124C"/>
    <w:rsid w:val="00F12248"/>
    <w:rsid w:val="00F13317"/>
    <w:rsid w:val="00F147BE"/>
    <w:rsid w:val="00F15298"/>
    <w:rsid w:val="00F16767"/>
    <w:rsid w:val="00F1688A"/>
    <w:rsid w:val="00F16893"/>
    <w:rsid w:val="00F20E41"/>
    <w:rsid w:val="00F21282"/>
    <w:rsid w:val="00F21608"/>
    <w:rsid w:val="00F216D2"/>
    <w:rsid w:val="00F219C2"/>
    <w:rsid w:val="00F21B9A"/>
    <w:rsid w:val="00F21BC4"/>
    <w:rsid w:val="00F22EED"/>
    <w:rsid w:val="00F22FD7"/>
    <w:rsid w:val="00F23D58"/>
    <w:rsid w:val="00F241E4"/>
    <w:rsid w:val="00F24263"/>
    <w:rsid w:val="00F249CC"/>
    <w:rsid w:val="00F2519B"/>
    <w:rsid w:val="00F25D3C"/>
    <w:rsid w:val="00F263CB"/>
    <w:rsid w:val="00F26478"/>
    <w:rsid w:val="00F27E6D"/>
    <w:rsid w:val="00F302A7"/>
    <w:rsid w:val="00F30825"/>
    <w:rsid w:val="00F30C14"/>
    <w:rsid w:val="00F332F8"/>
    <w:rsid w:val="00F338A6"/>
    <w:rsid w:val="00F33936"/>
    <w:rsid w:val="00F33C49"/>
    <w:rsid w:val="00F33E88"/>
    <w:rsid w:val="00F344BA"/>
    <w:rsid w:val="00F34689"/>
    <w:rsid w:val="00F34B61"/>
    <w:rsid w:val="00F34DFE"/>
    <w:rsid w:val="00F350CD"/>
    <w:rsid w:val="00F35779"/>
    <w:rsid w:val="00F35C34"/>
    <w:rsid w:val="00F35C76"/>
    <w:rsid w:val="00F361EC"/>
    <w:rsid w:val="00F36ACB"/>
    <w:rsid w:val="00F400F4"/>
    <w:rsid w:val="00F40345"/>
    <w:rsid w:val="00F40976"/>
    <w:rsid w:val="00F40F64"/>
    <w:rsid w:val="00F44D4A"/>
    <w:rsid w:val="00F460F0"/>
    <w:rsid w:val="00F462ED"/>
    <w:rsid w:val="00F46E8E"/>
    <w:rsid w:val="00F476C8"/>
    <w:rsid w:val="00F47909"/>
    <w:rsid w:val="00F47D0A"/>
    <w:rsid w:val="00F47E11"/>
    <w:rsid w:val="00F50457"/>
    <w:rsid w:val="00F5135A"/>
    <w:rsid w:val="00F5177D"/>
    <w:rsid w:val="00F52444"/>
    <w:rsid w:val="00F5263B"/>
    <w:rsid w:val="00F543DF"/>
    <w:rsid w:val="00F54DAB"/>
    <w:rsid w:val="00F55834"/>
    <w:rsid w:val="00F5595C"/>
    <w:rsid w:val="00F55C9A"/>
    <w:rsid w:val="00F5685B"/>
    <w:rsid w:val="00F5771F"/>
    <w:rsid w:val="00F578DB"/>
    <w:rsid w:val="00F60735"/>
    <w:rsid w:val="00F60F7C"/>
    <w:rsid w:val="00F61871"/>
    <w:rsid w:val="00F619FF"/>
    <w:rsid w:val="00F63821"/>
    <w:rsid w:val="00F6385C"/>
    <w:rsid w:val="00F63EBE"/>
    <w:rsid w:val="00F640BE"/>
    <w:rsid w:val="00F645B3"/>
    <w:rsid w:val="00F66276"/>
    <w:rsid w:val="00F66A6E"/>
    <w:rsid w:val="00F67563"/>
    <w:rsid w:val="00F67613"/>
    <w:rsid w:val="00F67D67"/>
    <w:rsid w:val="00F67EDA"/>
    <w:rsid w:val="00F70A94"/>
    <w:rsid w:val="00F70C01"/>
    <w:rsid w:val="00F7108C"/>
    <w:rsid w:val="00F732F3"/>
    <w:rsid w:val="00F737C1"/>
    <w:rsid w:val="00F7748A"/>
    <w:rsid w:val="00F81023"/>
    <w:rsid w:val="00F81476"/>
    <w:rsid w:val="00F82616"/>
    <w:rsid w:val="00F82BF4"/>
    <w:rsid w:val="00F82CD1"/>
    <w:rsid w:val="00F832E9"/>
    <w:rsid w:val="00F83620"/>
    <w:rsid w:val="00F83EC3"/>
    <w:rsid w:val="00F83F1B"/>
    <w:rsid w:val="00F84404"/>
    <w:rsid w:val="00F846F5"/>
    <w:rsid w:val="00F860E2"/>
    <w:rsid w:val="00F86224"/>
    <w:rsid w:val="00F867ED"/>
    <w:rsid w:val="00F870FF"/>
    <w:rsid w:val="00F87337"/>
    <w:rsid w:val="00F87774"/>
    <w:rsid w:val="00F87E84"/>
    <w:rsid w:val="00F87F2F"/>
    <w:rsid w:val="00F91842"/>
    <w:rsid w:val="00F92CFC"/>
    <w:rsid w:val="00F933E1"/>
    <w:rsid w:val="00F93F52"/>
    <w:rsid w:val="00F944C7"/>
    <w:rsid w:val="00F94BB4"/>
    <w:rsid w:val="00F94D4E"/>
    <w:rsid w:val="00F9595F"/>
    <w:rsid w:val="00F96B07"/>
    <w:rsid w:val="00F97FF5"/>
    <w:rsid w:val="00FA2AF0"/>
    <w:rsid w:val="00FA345C"/>
    <w:rsid w:val="00FA3BE8"/>
    <w:rsid w:val="00FA42FB"/>
    <w:rsid w:val="00FA6F02"/>
    <w:rsid w:val="00FA7099"/>
    <w:rsid w:val="00FA7223"/>
    <w:rsid w:val="00FA7933"/>
    <w:rsid w:val="00FA7F95"/>
    <w:rsid w:val="00FB015F"/>
    <w:rsid w:val="00FB0F37"/>
    <w:rsid w:val="00FB102C"/>
    <w:rsid w:val="00FB125B"/>
    <w:rsid w:val="00FB2A33"/>
    <w:rsid w:val="00FB3C09"/>
    <w:rsid w:val="00FB3E41"/>
    <w:rsid w:val="00FB4051"/>
    <w:rsid w:val="00FB41CE"/>
    <w:rsid w:val="00FB4392"/>
    <w:rsid w:val="00FB4D06"/>
    <w:rsid w:val="00FB4F74"/>
    <w:rsid w:val="00FB698E"/>
    <w:rsid w:val="00FB6CBA"/>
    <w:rsid w:val="00FC007F"/>
    <w:rsid w:val="00FC0CE4"/>
    <w:rsid w:val="00FC1749"/>
    <w:rsid w:val="00FC205F"/>
    <w:rsid w:val="00FC21EF"/>
    <w:rsid w:val="00FC2913"/>
    <w:rsid w:val="00FC2CA8"/>
    <w:rsid w:val="00FC2CC7"/>
    <w:rsid w:val="00FC3363"/>
    <w:rsid w:val="00FC3C39"/>
    <w:rsid w:val="00FC45C6"/>
    <w:rsid w:val="00FC4BB3"/>
    <w:rsid w:val="00FC4F5A"/>
    <w:rsid w:val="00FC5048"/>
    <w:rsid w:val="00FC57A0"/>
    <w:rsid w:val="00FC5CD3"/>
    <w:rsid w:val="00FC7B35"/>
    <w:rsid w:val="00FC7D41"/>
    <w:rsid w:val="00FD10B8"/>
    <w:rsid w:val="00FD180B"/>
    <w:rsid w:val="00FD2309"/>
    <w:rsid w:val="00FD23C3"/>
    <w:rsid w:val="00FD3609"/>
    <w:rsid w:val="00FD3BD3"/>
    <w:rsid w:val="00FD3CAE"/>
    <w:rsid w:val="00FD502B"/>
    <w:rsid w:val="00FD5724"/>
    <w:rsid w:val="00FD5B67"/>
    <w:rsid w:val="00FD6268"/>
    <w:rsid w:val="00FD6B09"/>
    <w:rsid w:val="00FD7550"/>
    <w:rsid w:val="00FE0398"/>
    <w:rsid w:val="00FE0456"/>
    <w:rsid w:val="00FE0624"/>
    <w:rsid w:val="00FE0DEE"/>
    <w:rsid w:val="00FE24BF"/>
    <w:rsid w:val="00FE2780"/>
    <w:rsid w:val="00FE2D74"/>
    <w:rsid w:val="00FE3146"/>
    <w:rsid w:val="00FE34EA"/>
    <w:rsid w:val="00FE3990"/>
    <w:rsid w:val="00FE3DAA"/>
    <w:rsid w:val="00FE4173"/>
    <w:rsid w:val="00FE5246"/>
    <w:rsid w:val="00FE5CB3"/>
    <w:rsid w:val="00FE62FA"/>
    <w:rsid w:val="00FE7595"/>
    <w:rsid w:val="00FE7A4B"/>
    <w:rsid w:val="00FF019E"/>
    <w:rsid w:val="00FF01B1"/>
    <w:rsid w:val="00FF02E8"/>
    <w:rsid w:val="00FF1165"/>
    <w:rsid w:val="00FF12A8"/>
    <w:rsid w:val="00FF1752"/>
    <w:rsid w:val="00FF2516"/>
    <w:rsid w:val="00FF266F"/>
    <w:rsid w:val="00FF38DE"/>
    <w:rsid w:val="00FF475A"/>
    <w:rsid w:val="00FF5055"/>
    <w:rsid w:val="00FF59F2"/>
    <w:rsid w:val="00FF604D"/>
    <w:rsid w:val="00FF6B87"/>
    <w:rsid w:val="00FF6DFB"/>
    <w:rsid w:val="00FF6E38"/>
    <w:rsid w:val="00FF7B42"/>
    <w:rsid w:val="00FF7D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n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Body Text Indent 3" w:uiPriority="99"/>
    <w:lsdException w:name="Hyperlink" w:uiPriority="99"/>
    <w:lsdException w:name="Strong" w:semiHidden="0" w:unhideWhenUsed="0" w:qFormat="1"/>
    <w:lsdException w:name="Emphasis" w:semiHidden="0" w:unhideWhenUsed="0" w:qFormat="1"/>
    <w:lsdException w:name="Plain Tex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710E9C"/>
    <w:pPr>
      <w:jc w:val="both"/>
    </w:pPr>
    <w:rPr>
      <w:sz w:val="24"/>
      <w:szCs w:val="24"/>
    </w:rPr>
  </w:style>
  <w:style w:type="paragraph" w:styleId="1">
    <w:name w:val="heading 1"/>
    <w:basedOn w:val="a9"/>
    <w:next w:val="20"/>
    <w:link w:val="12"/>
    <w:uiPriority w:val="99"/>
    <w:qFormat/>
    <w:rsid w:val="00710E9C"/>
    <w:pPr>
      <w:keepNext/>
      <w:pageBreakBefore/>
      <w:numPr>
        <w:numId w:val="20"/>
      </w:numPr>
      <w:spacing w:before="240" w:after="120" w:line="360" w:lineRule="auto"/>
      <w:jc w:val="center"/>
      <w:outlineLvl w:val="0"/>
    </w:pPr>
    <w:rPr>
      <w:rFonts w:ascii="Arial" w:hAnsi="Arial"/>
      <w:b/>
      <w:bCs/>
      <w:caps/>
      <w:kern w:val="32"/>
      <w:sz w:val="32"/>
      <w:szCs w:val="32"/>
      <w:lang w:val="x-none" w:eastAsia="x-none"/>
    </w:rPr>
  </w:style>
  <w:style w:type="paragraph" w:styleId="20">
    <w:name w:val="heading 2"/>
    <w:basedOn w:val="a9"/>
    <w:next w:val="aa"/>
    <w:link w:val="22"/>
    <w:uiPriority w:val="99"/>
    <w:qFormat/>
    <w:rsid w:val="00710E9C"/>
    <w:pPr>
      <w:keepNext/>
      <w:numPr>
        <w:ilvl w:val="1"/>
        <w:numId w:val="20"/>
      </w:numPr>
      <w:spacing w:before="240" w:after="60" w:line="360" w:lineRule="auto"/>
      <w:outlineLvl w:val="1"/>
    </w:pPr>
    <w:rPr>
      <w:rFonts w:ascii="Arial" w:hAnsi="Arial"/>
      <w:b/>
      <w:bCs/>
      <w:iCs/>
      <w:sz w:val="28"/>
      <w:szCs w:val="28"/>
      <w:lang w:val="x-none" w:eastAsia="x-none"/>
    </w:rPr>
  </w:style>
  <w:style w:type="paragraph" w:styleId="30">
    <w:name w:val="heading 3"/>
    <w:basedOn w:val="a9"/>
    <w:next w:val="aa"/>
    <w:link w:val="32"/>
    <w:uiPriority w:val="99"/>
    <w:qFormat/>
    <w:rsid w:val="007F40A4"/>
    <w:pPr>
      <w:keepNext/>
      <w:numPr>
        <w:ilvl w:val="2"/>
        <w:numId w:val="20"/>
      </w:numPr>
      <w:tabs>
        <w:tab w:val="left" w:pos="2340"/>
      </w:tabs>
      <w:spacing w:before="120" w:after="60" w:line="360" w:lineRule="auto"/>
      <w:outlineLvl w:val="2"/>
    </w:pPr>
    <w:rPr>
      <w:bCs/>
      <w:i/>
      <w:szCs w:val="26"/>
      <w:lang w:val="x-none" w:eastAsia="x-none"/>
    </w:rPr>
  </w:style>
  <w:style w:type="paragraph" w:styleId="4">
    <w:name w:val="heading 4"/>
    <w:basedOn w:val="a9"/>
    <w:next w:val="aa"/>
    <w:link w:val="41"/>
    <w:uiPriority w:val="99"/>
    <w:qFormat/>
    <w:rsid w:val="00710E9C"/>
    <w:pPr>
      <w:numPr>
        <w:ilvl w:val="3"/>
        <w:numId w:val="20"/>
      </w:numPr>
      <w:tabs>
        <w:tab w:val="left" w:pos="1644"/>
      </w:tabs>
      <w:spacing w:before="120" w:after="60" w:line="360" w:lineRule="auto"/>
      <w:outlineLvl w:val="3"/>
    </w:pPr>
    <w:rPr>
      <w:bCs/>
      <w:szCs w:val="28"/>
      <w:lang w:val="x-none" w:eastAsia="x-none"/>
    </w:rPr>
  </w:style>
  <w:style w:type="paragraph" w:styleId="5">
    <w:name w:val="heading 5"/>
    <w:basedOn w:val="a9"/>
    <w:next w:val="aa"/>
    <w:link w:val="50"/>
    <w:uiPriority w:val="99"/>
    <w:qFormat/>
    <w:rsid w:val="00710E9C"/>
    <w:pPr>
      <w:numPr>
        <w:ilvl w:val="4"/>
        <w:numId w:val="20"/>
      </w:numPr>
      <w:tabs>
        <w:tab w:val="left" w:pos="2340"/>
      </w:tabs>
      <w:spacing w:before="120" w:after="60" w:line="360" w:lineRule="auto"/>
      <w:outlineLvl w:val="4"/>
    </w:pPr>
    <w:rPr>
      <w:rFonts w:ascii="Arial" w:hAnsi="Arial"/>
      <w:b/>
      <w:bCs/>
      <w:iCs/>
      <w:sz w:val="22"/>
      <w:szCs w:val="26"/>
      <w:lang w:val="x-none" w:eastAsia="x-none"/>
    </w:rPr>
  </w:style>
  <w:style w:type="paragraph" w:styleId="6">
    <w:name w:val="heading 6"/>
    <w:basedOn w:val="a9"/>
    <w:next w:val="aa"/>
    <w:link w:val="60"/>
    <w:uiPriority w:val="99"/>
    <w:qFormat/>
    <w:rsid w:val="00710E9C"/>
    <w:pPr>
      <w:keepNext/>
      <w:numPr>
        <w:ilvl w:val="5"/>
        <w:numId w:val="20"/>
      </w:numPr>
      <w:spacing w:before="120" w:after="60" w:line="360" w:lineRule="auto"/>
      <w:outlineLvl w:val="5"/>
    </w:pPr>
    <w:rPr>
      <w:rFonts w:ascii="Arial" w:hAnsi="Arial"/>
      <w:b/>
      <w:bCs/>
      <w:sz w:val="22"/>
      <w:lang w:val="x-none" w:eastAsia="x-none"/>
    </w:rPr>
  </w:style>
  <w:style w:type="paragraph" w:styleId="7">
    <w:name w:val="heading 7"/>
    <w:basedOn w:val="a9"/>
    <w:next w:val="aa"/>
    <w:link w:val="70"/>
    <w:uiPriority w:val="99"/>
    <w:qFormat/>
    <w:rsid w:val="00710E9C"/>
    <w:pPr>
      <w:numPr>
        <w:ilvl w:val="6"/>
        <w:numId w:val="20"/>
      </w:numPr>
      <w:suppressAutoHyphens/>
      <w:spacing w:before="120" w:after="60" w:line="360" w:lineRule="auto"/>
      <w:outlineLvl w:val="6"/>
    </w:pPr>
    <w:rPr>
      <w:rFonts w:ascii="Arial" w:hAnsi="Arial"/>
      <w:b/>
      <w:bCs/>
      <w:sz w:val="22"/>
      <w:szCs w:val="20"/>
      <w:lang w:val="x-none" w:eastAsia="x-none"/>
    </w:rPr>
  </w:style>
  <w:style w:type="paragraph" w:styleId="8">
    <w:name w:val="heading 8"/>
    <w:basedOn w:val="a9"/>
    <w:next w:val="aa"/>
    <w:link w:val="80"/>
    <w:uiPriority w:val="99"/>
    <w:qFormat/>
    <w:rsid w:val="00710E9C"/>
    <w:pPr>
      <w:numPr>
        <w:ilvl w:val="7"/>
        <w:numId w:val="20"/>
      </w:numPr>
      <w:suppressAutoHyphens/>
      <w:spacing w:before="120" w:after="60" w:line="360" w:lineRule="auto"/>
      <w:outlineLvl w:val="7"/>
    </w:pPr>
    <w:rPr>
      <w:rFonts w:ascii="Arial" w:hAnsi="Arial"/>
      <w:b/>
      <w:sz w:val="22"/>
      <w:szCs w:val="20"/>
      <w:lang w:val="x-none" w:eastAsia="x-none"/>
    </w:rPr>
  </w:style>
  <w:style w:type="paragraph" w:styleId="9">
    <w:name w:val="heading 9"/>
    <w:basedOn w:val="a9"/>
    <w:next w:val="aa"/>
    <w:link w:val="90"/>
    <w:uiPriority w:val="99"/>
    <w:qFormat/>
    <w:rsid w:val="00710E9C"/>
    <w:pPr>
      <w:numPr>
        <w:ilvl w:val="8"/>
        <w:numId w:val="20"/>
      </w:numPr>
      <w:suppressAutoHyphens/>
      <w:spacing w:before="120" w:after="60" w:line="360" w:lineRule="auto"/>
      <w:outlineLvl w:val="8"/>
    </w:pPr>
    <w:rPr>
      <w:rFonts w:ascii="Arial" w:hAnsi="Arial"/>
      <w:b/>
      <w:sz w:val="22"/>
      <w:szCs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a">
    <w:name w:val="Body Text Indent"/>
    <w:basedOn w:val="a9"/>
    <w:link w:val="ae"/>
    <w:rsid w:val="00CC1AB1"/>
    <w:pPr>
      <w:spacing w:after="120"/>
      <w:ind w:left="283"/>
    </w:pPr>
    <w:rPr>
      <w:lang w:val="x-none" w:eastAsia="x-none"/>
    </w:rPr>
  </w:style>
  <w:style w:type="paragraph" w:customStyle="1" w:styleId="120">
    <w:name w:val="Таблица Тело Центр 12"/>
    <w:basedOn w:val="a9"/>
    <w:pPr>
      <w:jc w:val="center"/>
    </w:pPr>
    <w:rPr>
      <w:lang w:val="en-US"/>
    </w:rPr>
  </w:style>
  <w:style w:type="paragraph" w:styleId="af">
    <w:name w:val="E-mail Signature"/>
    <w:basedOn w:val="a9"/>
    <w:link w:val="af0"/>
  </w:style>
  <w:style w:type="paragraph" w:customStyle="1" w:styleId="121">
    <w:name w:val="Таблица Тело Ширина 12"/>
    <w:basedOn w:val="a9"/>
    <w:rsid w:val="00155D85"/>
    <w:pPr>
      <w:spacing w:before="60" w:after="60"/>
      <w:jc w:val="left"/>
    </w:pPr>
  </w:style>
  <w:style w:type="paragraph" w:customStyle="1" w:styleId="122">
    <w:name w:val="Таблица Шапка 12"/>
    <w:basedOn w:val="a9"/>
    <w:rsid w:val="00155D85"/>
    <w:pPr>
      <w:spacing w:before="60" w:after="60"/>
      <w:jc w:val="center"/>
    </w:pPr>
    <w:rPr>
      <w:b/>
      <w:bCs/>
    </w:rPr>
  </w:style>
  <w:style w:type="paragraph" w:styleId="13">
    <w:name w:val="toc 1"/>
    <w:basedOn w:val="a9"/>
    <w:next w:val="a9"/>
    <w:uiPriority w:val="39"/>
    <w:rsid w:val="0009448D"/>
    <w:pPr>
      <w:spacing w:before="120" w:after="120"/>
      <w:jc w:val="left"/>
    </w:pPr>
    <w:rPr>
      <w:rFonts w:ascii="Calibri" w:hAnsi="Calibri"/>
      <w:b/>
      <w:bCs/>
      <w:caps/>
      <w:sz w:val="20"/>
      <w:szCs w:val="20"/>
    </w:rPr>
  </w:style>
  <w:style w:type="paragraph" w:styleId="23">
    <w:name w:val="toc 2"/>
    <w:basedOn w:val="a9"/>
    <w:next w:val="a9"/>
    <w:uiPriority w:val="39"/>
    <w:rsid w:val="0009448D"/>
    <w:pPr>
      <w:ind w:left="240"/>
      <w:jc w:val="left"/>
    </w:pPr>
    <w:rPr>
      <w:rFonts w:ascii="Calibri" w:hAnsi="Calibri"/>
      <w:smallCaps/>
      <w:sz w:val="20"/>
      <w:szCs w:val="20"/>
    </w:rPr>
  </w:style>
  <w:style w:type="paragraph" w:styleId="33">
    <w:name w:val="toc 3"/>
    <w:basedOn w:val="a9"/>
    <w:next w:val="a9"/>
    <w:uiPriority w:val="39"/>
    <w:rsid w:val="0009448D"/>
    <w:pPr>
      <w:ind w:left="480"/>
      <w:jc w:val="left"/>
    </w:pPr>
    <w:rPr>
      <w:rFonts w:ascii="Calibri" w:hAnsi="Calibri"/>
      <w:i/>
      <w:iCs/>
      <w:sz w:val="20"/>
      <w:szCs w:val="20"/>
    </w:rPr>
  </w:style>
  <w:style w:type="paragraph" w:styleId="42">
    <w:name w:val="toc 4"/>
    <w:basedOn w:val="a9"/>
    <w:next w:val="a9"/>
    <w:autoRedefine/>
    <w:semiHidden/>
    <w:pPr>
      <w:ind w:left="720"/>
      <w:jc w:val="left"/>
    </w:pPr>
    <w:rPr>
      <w:rFonts w:ascii="Calibri" w:hAnsi="Calibri"/>
      <w:sz w:val="18"/>
      <w:szCs w:val="18"/>
    </w:rPr>
  </w:style>
  <w:style w:type="paragraph" w:styleId="51">
    <w:name w:val="toc 5"/>
    <w:basedOn w:val="a9"/>
    <w:next w:val="a9"/>
    <w:autoRedefine/>
    <w:semiHidden/>
    <w:pPr>
      <w:ind w:left="960"/>
      <w:jc w:val="left"/>
    </w:pPr>
    <w:rPr>
      <w:rFonts w:ascii="Calibri" w:hAnsi="Calibri"/>
      <w:sz w:val="18"/>
      <w:szCs w:val="18"/>
    </w:rPr>
  </w:style>
  <w:style w:type="paragraph" w:styleId="61">
    <w:name w:val="toc 6"/>
    <w:basedOn w:val="a9"/>
    <w:next w:val="a9"/>
    <w:autoRedefine/>
    <w:semiHidden/>
    <w:pPr>
      <w:ind w:left="1200"/>
      <w:jc w:val="left"/>
    </w:pPr>
    <w:rPr>
      <w:rFonts w:ascii="Calibri" w:hAnsi="Calibri"/>
      <w:sz w:val="18"/>
      <w:szCs w:val="18"/>
    </w:rPr>
  </w:style>
  <w:style w:type="paragraph" w:styleId="71">
    <w:name w:val="toc 7"/>
    <w:basedOn w:val="a9"/>
    <w:next w:val="a9"/>
    <w:autoRedefine/>
    <w:semiHidden/>
    <w:pPr>
      <w:ind w:left="1440"/>
      <w:jc w:val="left"/>
    </w:pPr>
    <w:rPr>
      <w:rFonts w:ascii="Calibri" w:hAnsi="Calibri"/>
      <w:sz w:val="18"/>
      <w:szCs w:val="18"/>
    </w:rPr>
  </w:style>
  <w:style w:type="paragraph" w:styleId="81">
    <w:name w:val="toc 8"/>
    <w:basedOn w:val="a9"/>
    <w:next w:val="a9"/>
    <w:autoRedefine/>
    <w:semiHidden/>
    <w:pPr>
      <w:ind w:left="1680"/>
      <w:jc w:val="left"/>
    </w:pPr>
    <w:rPr>
      <w:rFonts w:ascii="Calibri" w:hAnsi="Calibri"/>
      <w:sz w:val="18"/>
      <w:szCs w:val="18"/>
    </w:rPr>
  </w:style>
  <w:style w:type="paragraph" w:styleId="91">
    <w:name w:val="toc 9"/>
    <w:basedOn w:val="a9"/>
    <w:next w:val="a9"/>
    <w:autoRedefine/>
    <w:semiHidden/>
    <w:pPr>
      <w:ind w:left="1920"/>
      <w:jc w:val="left"/>
    </w:pPr>
    <w:rPr>
      <w:rFonts w:ascii="Calibri" w:hAnsi="Calibri"/>
      <w:sz w:val="18"/>
      <w:szCs w:val="18"/>
    </w:rPr>
  </w:style>
  <w:style w:type="character" w:styleId="af1">
    <w:name w:val="page number"/>
    <w:basedOn w:val="ab"/>
  </w:style>
  <w:style w:type="paragraph" w:styleId="af2">
    <w:name w:val="caption"/>
    <w:basedOn w:val="a9"/>
    <w:next w:val="a9"/>
    <w:uiPriority w:val="35"/>
    <w:qFormat/>
    <w:rsid w:val="00710E9C"/>
    <w:pPr>
      <w:spacing w:before="120" w:after="180"/>
      <w:jc w:val="center"/>
    </w:pPr>
    <w:rPr>
      <w:b/>
      <w:bCs/>
      <w:szCs w:val="20"/>
    </w:rPr>
  </w:style>
  <w:style w:type="paragraph" w:styleId="af3">
    <w:name w:val="annotation text"/>
    <w:basedOn w:val="a9"/>
    <w:link w:val="af4"/>
    <w:uiPriority w:val="99"/>
    <w:semiHidden/>
    <w:rPr>
      <w:sz w:val="20"/>
      <w:szCs w:val="20"/>
      <w:lang w:val="x-none"/>
    </w:rPr>
  </w:style>
  <w:style w:type="paragraph" w:customStyle="1" w:styleId="af5">
    <w:name w:val="Комментарий"/>
    <w:basedOn w:val="a9"/>
    <w:pPr>
      <w:ind w:firstLine="720"/>
    </w:pPr>
    <w:rPr>
      <w:noProof/>
      <w:color w:val="0000FF"/>
    </w:rPr>
  </w:style>
  <w:style w:type="paragraph" w:customStyle="1" w:styleId="14">
    <w:name w:val="Заг 1 АННОТАЦИЯ"/>
    <w:basedOn w:val="a9"/>
    <w:next w:val="a9"/>
    <w:pPr>
      <w:pageBreakBefore/>
      <w:spacing w:before="120" w:after="60" w:line="360" w:lineRule="auto"/>
      <w:jc w:val="center"/>
    </w:pPr>
    <w:rPr>
      <w:rFonts w:ascii="Arial" w:hAnsi="Arial"/>
      <w:b/>
      <w:caps/>
      <w:kern w:val="28"/>
    </w:rPr>
  </w:style>
  <w:style w:type="character" w:styleId="af6">
    <w:name w:val="Hyperlink"/>
    <w:uiPriority w:val="99"/>
    <w:rPr>
      <w:color w:val="0000FF"/>
      <w:u w:val="single"/>
    </w:rPr>
  </w:style>
  <w:style w:type="character" w:styleId="af7">
    <w:name w:val="annotation reference"/>
    <w:uiPriority w:val="99"/>
    <w:semiHidden/>
    <w:rPr>
      <w:sz w:val="16"/>
      <w:szCs w:val="16"/>
    </w:rPr>
  </w:style>
  <w:style w:type="paragraph" w:styleId="af8">
    <w:name w:val="footnote text"/>
    <w:basedOn w:val="a9"/>
    <w:link w:val="af9"/>
    <w:uiPriority w:val="99"/>
    <w:semiHidden/>
    <w:rPr>
      <w:sz w:val="20"/>
      <w:szCs w:val="20"/>
    </w:rPr>
  </w:style>
  <w:style w:type="character" w:styleId="afa">
    <w:name w:val="footnote reference"/>
    <w:uiPriority w:val="99"/>
    <w:semiHidden/>
    <w:rPr>
      <w:vertAlign w:val="superscript"/>
    </w:rPr>
  </w:style>
  <w:style w:type="paragraph" w:customStyle="1" w:styleId="a4">
    <w:name w:val="Нумерованный список с отступом"/>
    <w:basedOn w:val="a9"/>
    <w:autoRedefine/>
    <w:pPr>
      <w:numPr>
        <w:numId w:val="7"/>
      </w:numPr>
      <w:spacing w:line="360" w:lineRule="auto"/>
    </w:pPr>
    <w:rPr>
      <w:rFonts w:ascii="Arial" w:hAnsi="Arial"/>
      <w:sz w:val="22"/>
    </w:rPr>
  </w:style>
  <w:style w:type="paragraph" w:customStyle="1" w:styleId="a7">
    <w:name w:val="Маркированный список с отступом"/>
    <w:basedOn w:val="a9"/>
    <w:autoRedefine/>
    <w:rsid w:val="00926DA9"/>
    <w:pPr>
      <w:numPr>
        <w:ilvl w:val="1"/>
        <w:numId w:val="15"/>
      </w:numPr>
      <w:tabs>
        <w:tab w:val="clear" w:pos="1440"/>
      </w:tabs>
      <w:spacing w:line="276" w:lineRule="auto"/>
      <w:ind w:hanging="1014"/>
    </w:pPr>
    <w:rPr>
      <w:noProof/>
    </w:rPr>
  </w:style>
  <w:style w:type="paragraph" w:styleId="afb">
    <w:name w:val="Title"/>
    <w:basedOn w:val="a9"/>
    <w:link w:val="afc"/>
    <w:qFormat/>
    <w:rsid w:val="00710E9C"/>
    <w:pPr>
      <w:spacing w:before="240" w:after="60" w:line="360" w:lineRule="auto"/>
      <w:jc w:val="center"/>
    </w:pPr>
    <w:rPr>
      <w:rFonts w:ascii="Arial" w:hAnsi="Arial"/>
      <w:b/>
      <w:bCs/>
      <w:caps/>
      <w:kern w:val="28"/>
      <w:sz w:val="32"/>
      <w:szCs w:val="32"/>
      <w:lang w:val="x-none" w:eastAsia="x-none"/>
    </w:rPr>
  </w:style>
  <w:style w:type="paragraph" w:customStyle="1" w:styleId="afd">
    <w:name w:val="Примечание к тексту"/>
    <w:basedOn w:val="a9"/>
    <w:pPr>
      <w:ind w:firstLine="720"/>
    </w:pPr>
    <w:rPr>
      <w:sz w:val="22"/>
    </w:rPr>
  </w:style>
  <w:style w:type="paragraph" w:customStyle="1" w:styleId="a6">
    <w:name w:val="Перечень примечаний"/>
    <w:basedOn w:val="a9"/>
    <w:pPr>
      <w:numPr>
        <w:numId w:val="8"/>
      </w:numPr>
    </w:pPr>
    <w:rPr>
      <w:sz w:val="22"/>
    </w:rPr>
  </w:style>
  <w:style w:type="paragraph" w:styleId="afe">
    <w:name w:val="header"/>
    <w:basedOn w:val="a9"/>
    <w:link w:val="aff"/>
    <w:uiPriority w:val="99"/>
    <w:pPr>
      <w:tabs>
        <w:tab w:val="center" w:pos="4677"/>
        <w:tab w:val="right" w:pos="9355"/>
      </w:tabs>
    </w:pPr>
    <w:rPr>
      <w:lang w:val="x-none" w:eastAsia="x-none"/>
    </w:rPr>
  </w:style>
  <w:style w:type="paragraph" w:styleId="aff0">
    <w:name w:val="footer"/>
    <w:basedOn w:val="a9"/>
    <w:link w:val="aff1"/>
    <w:uiPriority w:val="99"/>
    <w:pPr>
      <w:tabs>
        <w:tab w:val="center" w:pos="4677"/>
        <w:tab w:val="right" w:pos="9355"/>
      </w:tabs>
    </w:pPr>
    <w:rPr>
      <w:lang w:val="x-none" w:eastAsia="x-none"/>
    </w:rPr>
  </w:style>
  <w:style w:type="paragraph" w:customStyle="1" w:styleId="2">
    <w:name w:val="ПрилА2"/>
    <w:basedOn w:val="a9"/>
    <w:pPr>
      <w:widowControl w:val="0"/>
      <w:numPr>
        <w:ilvl w:val="1"/>
        <w:numId w:val="9"/>
      </w:numPr>
      <w:spacing w:line="360" w:lineRule="auto"/>
      <w:jc w:val="left"/>
      <w:outlineLvl w:val="1"/>
    </w:pPr>
    <w:rPr>
      <w:rFonts w:ascii="Arial" w:hAnsi="Arial"/>
      <w:b/>
      <w:snapToGrid w:val="0"/>
      <w:sz w:val="28"/>
      <w:szCs w:val="20"/>
    </w:rPr>
  </w:style>
  <w:style w:type="paragraph" w:customStyle="1" w:styleId="3">
    <w:name w:val="ПрилА3"/>
    <w:basedOn w:val="a9"/>
    <w:pPr>
      <w:widowControl w:val="0"/>
      <w:numPr>
        <w:ilvl w:val="2"/>
        <w:numId w:val="10"/>
      </w:numPr>
      <w:spacing w:line="360" w:lineRule="auto"/>
      <w:outlineLvl w:val="2"/>
    </w:pPr>
    <w:rPr>
      <w:rFonts w:ascii="Arial" w:hAnsi="Arial"/>
      <w:b/>
      <w:snapToGrid w:val="0"/>
      <w:szCs w:val="20"/>
    </w:rPr>
  </w:style>
  <w:style w:type="paragraph" w:customStyle="1" w:styleId="a0">
    <w:name w:val="Приложение А"/>
    <w:basedOn w:val="a9"/>
    <w:next w:val="a9"/>
    <w:pPr>
      <w:pageBreakBefore/>
      <w:widowControl w:val="0"/>
      <w:numPr>
        <w:numId w:val="11"/>
      </w:numPr>
      <w:spacing w:line="360" w:lineRule="auto"/>
      <w:ind w:left="1701"/>
      <w:jc w:val="center"/>
      <w:outlineLvl w:val="0"/>
    </w:pPr>
    <w:rPr>
      <w:rFonts w:ascii="Arial" w:hAnsi="Arial"/>
      <w:b/>
      <w:caps/>
      <w:snapToGrid w:val="0"/>
      <w:sz w:val="32"/>
      <w:szCs w:val="20"/>
    </w:rPr>
  </w:style>
  <w:style w:type="paragraph" w:styleId="aff2">
    <w:name w:val="Body Text"/>
    <w:aliases w:val="Основной текст Знак1,Основной текст Знак Знак"/>
    <w:basedOn w:val="a9"/>
    <w:link w:val="aff3"/>
    <w:pPr>
      <w:spacing w:line="360" w:lineRule="auto"/>
      <w:ind w:firstLine="720"/>
      <w:jc w:val="left"/>
    </w:pPr>
    <w:rPr>
      <w:szCs w:val="20"/>
      <w:lang w:eastAsia="en-US"/>
    </w:rPr>
  </w:style>
  <w:style w:type="paragraph" w:customStyle="1" w:styleId="10">
    <w:name w:val="Маркированный список 1"/>
    <w:basedOn w:val="a9"/>
    <w:rsid w:val="00FD6268"/>
    <w:pPr>
      <w:numPr>
        <w:numId w:val="5"/>
      </w:numPr>
      <w:spacing w:line="360" w:lineRule="auto"/>
    </w:pPr>
  </w:style>
  <w:style w:type="paragraph" w:customStyle="1" w:styleId="a1">
    <w:name w:val="Комментарий Список"/>
    <w:basedOn w:val="a9"/>
    <w:pPr>
      <w:numPr>
        <w:numId w:val="2"/>
      </w:numPr>
    </w:pPr>
    <w:rPr>
      <w:color w:val="0000FF"/>
    </w:rPr>
  </w:style>
  <w:style w:type="paragraph" w:customStyle="1" w:styleId="a2">
    <w:name w:val="Абзац"/>
    <w:basedOn w:val="a9"/>
    <w:autoRedefine/>
    <w:rsid w:val="007F2168"/>
    <w:pPr>
      <w:numPr>
        <w:ilvl w:val="1"/>
        <w:numId w:val="1"/>
      </w:numPr>
      <w:tabs>
        <w:tab w:val="clear" w:pos="1080"/>
        <w:tab w:val="num" w:pos="1152"/>
      </w:tabs>
      <w:spacing w:line="360" w:lineRule="auto"/>
      <w:ind w:left="1170" w:hanging="450"/>
    </w:pPr>
  </w:style>
  <w:style w:type="paragraph" w:styleId="a">
    <w:name w:val="List Number"/>
    <w:basedOn w:val="a9"/>
    <w:rsid w:val="009D0B63"/>
    <w:pPr>
      <w:numPr>
        <w:numId w:val="6"/>
      </w:numPr>
      <w:tabs>
        <w:tab w:val="clear" w:pos="360"/>
        <w:tab w:val="num" w:pos="1080"/>
      </w:tabs>
      <w:spacing w:line="360" w:lineRule="auto"/>
      <w:ind w:left="1077" w:hanging="357"/>
    </w:pPr>
    <w:rPr>
      <w:szCs w:val="20"/>
    </w:rPr>
  </w:style>
  <w:style w:type="paragraph" w:customStyle="1" w:styleId="aff4">
    <w:name w:val="Стиль"/>
    <w:pPr>
      <w:suppressAutoHyphens/>
      <w:spacing w:line="360" w:lineRule="auto"/>
      <w:ind w:firstLine="720"/>
      <w:jc w:val="both"/>
    </w:pPr>
    <w:rPr>
      <w:sz w:val="24"/>
    </w:rPr>
  </w:style>
  <w:style w:type="character" w:styleId="aff5">
    <w:name w:val="Emphasis"/>
    <w:qFormat/>
    <w:rsid w:val="00710E9C"/>
    <w:rPr>
      <w:i/>
      <w:iCs/>
    </w:rPr>
  </w:style>
  <w:style w:type="paragraph" w:customStyle="1" w:styleId="aff6">
    <w:name w:val="КомментарийГОСТ"/>
    <w:basedOn w:val="a9"/>
    <w:pPr>
      <w:ind w:firstLine="720"/>
    </w:pPr>
    <w:rPr>
      <w:noProof/>
      <w:color w:val="800000"/>
    </w:rPr>
  </w:style>
  <w:style w:type="paragraph" w:customStyle="1" w:styleId="a8">
    <w:name w:val="КомментарийГОСТСписок"/>
    <w:basedOn w:val="a9"/>
    <w:pPr>
      <w:numPr>
        <w:numId w:val="3"/>
      </w:numPr>
    </w:pPr>
    <w:rPr>
      <w:color w:val="800000"/>
    </w:rPr>
  </w:style>
  <w:style w:type="paragraph" w:customStyle="1" w:styleId="a3">
    <w:name w:val="Маркир. список"/>
    <w:basedOn w:val="a9"/>
    <w:pPr>
      <w:numPr>
        <w:numId w:val="4"/>
      </w:numPr>
    </w:pPr>
    <w:rPr>
      <w:rFonts w:cs="Arial"/>
      <w:szCs w:val="20"/>
      <w:lang w:eastAsia="en-US"/>
    </w:rPr>
  </w:style>
  <w:style w:type="paragraph" w:styleId="aff7">
    <w:name w:val="List Bullet"/>
    <w:basedOn w:val="a9"/>
    <w:pPr>
      <w:tabs>
        <w:tab w:val="num" w:pos="1440"/>
      </w:tabs>
      <w:spacing w:line="360" w:lineRule="auto"/>
      <w:ind w:left="1440" w:hanging="360"/>
    </w:pPr>
    <w:rPr>
      <w:szCs w:val="20"/>
    </w:rPr>
  </w:style>
  <w:style w:type="paragraph" w:styleId="24">
    <w:name w:val="Body Text 2"/>
    <w:basedOn w:val="a9"/>
    <w:link w:val="25"/>
    <w:pPr>
      <w:jc w:val="center"/>
    </w:pPr>
    <w:rPr>
      <w:b/>
      <w:sz w:val="36"/>
      <w:szCs w:val="20"/>
    </w:rPr>
  </w:style>
  <w:style w:type="paragraph" w:styleId="34">
    <w:name w:val="Body Text 3"/>
    <w:basedOn w:val="a9"/>
    <w:link w:val="35"/>
    <w:pPr>
      <w:jc w:val="left"/>
    </w:pPr>
    <w:rPr>
      <w:b/>
      <w:bCs/>
    </w:rPr>
  </w:style>
  <w:style w:type="character" w:styleId="aff8">
    <w:name w:val="FollowedHyperlink"/>
    <w:rPr>
      <w:color w:val="800080"/>
      <w:u w:val="single"/>
    </w:rPr>
  </w:style>
  <w:style w:type="character" w:styleId="aff9">
    <w:name w:val="Strong"/>
    <w:qFormat/>
    <w:rsid w:val="00710E9C"/>
    <w:rPr>
      <w:b/>
      <w:bCs/>
    </w:rPr>
  </w:style>
  <w:style w:type="paragraph" w:customStyle="1" w:styleId="Normal1">
    <w:name w:val="Normal1"/>
    <w:pPr>
      <w:spacing w:line="360" w:lineRule="auto"/>
      <w:ind w:firstLine="709"/>
    </w:pPr>
    <w:rPr>
      <w:snapToGrid w:val="0"/>
      <w:sz w:val="24"/>
    </w:rPr>
  </w:style>
  <w:style w:type="paragraph" w:customStyle="1" w:styleId="a5">
    <w:name w:val="Ответ"/>
    <w:basedOn w:val="a9"/>
    <w:pPr>
      <w:numPr>
        <w:numId w:val="12"/>
      </w:numPr>
      <w:suppressAutoHyphens/>
      <w:spacing w:line="360" w:lineRule="auto"/>
    </w:pPr>
    <w:rPr>
      <w:szCs w:val="20"/>
    </w:rPr>
  </w:style>
  <w:style w:type="paragraph" w:customStyle="1" w:styleId="affa">
    <w:name w:val="Список маркированный"/>
    <w:basedOn w:val="a9"/>
    <w:pPr>
      <w:tabs>
        <w:tab w:val="num" w:pos="360"/>
      </w:tabs>
      <w:spacing w:line="360" w:lineRule="auto"/>
      <w:ind w:left="709" w:hanging="369"/>
    </w:pPr>
    <w:rPr>
      <w:szCs w:val="20"/>
    </w:rPr>
  </w:style>
  <w:style w:type="paragraph" w:styleId="26">
    <w:name w:val="index 2"/>
    <w:basedOn w:val="a9"/>
    <w:next w:val="a9"/>
    <w:autoRedefine/>
    <w:semiHidden/>
    <w:pPr>
      <w:ind w:left="-30"/>
      <w:jc w:val="right"/>
    </w:pPr>
    <w:rPr>
      <w:sz w:val="20"/>
      <w:szCs w:val="20"/>
    </w:rPr>
  </w:style>
  <w:style w:type="paragraph" w:styleId="27">
    <w:name w:val="List Number 2"/>
    <w:basedOn w:val="a9"/>
    <w:pPr>
      <w:tabs>
        <w:tab w:val="num" w:pos="643"/>
      </w:tabs>
      <w:ind w:left="643" w:hanging="360"/>
      <w:jc w:val="left"/>
    </w:pPr>
    <w:rPr>
      <w:sz w:val="20"/>
      <w:szCs w:val="20"/>
    </w:rPr>
  </w:style>
  <w:style w:type="paragraph" w:customStyle="1" w:styleId="TOCBase">
    <w:name w:val="TOC Base"/>
    <w:basedOn w:val="a9"/>
    <w:pPr>
      <w:tabs>
        <w:tab w:val="right" w:leader="dot" w:pos="6480"/>
      </w:tabs>
      <w:spacing w:after="240" w:line="240" w:lineRule="atLeast"/>
    </w:pPr>
    <w:rPr>
      <w:rFonts w:ascii="Arial" w:hAnsi="Arial"/>
      <w:spacing w:val="-5"/>
      <w:sz w:val="20"/>
      <w:szCs w:val="20"/>
      <w:lang w:eastAsia="en-US"/>
    </w:rPr>
  </w:style>
  <w:style w:type="paragraph" w:customStyle="1" w:styleId="TableNormal">
    <w:name w:val="TableNormal"/>
    <w:basedOn w:val="a9"/>
    <w:pPr>
      <w:keepLines/>
      <w:spacing w:before="120"/>
      <w:jc w:val="left"/>
    </w:pPr>
    <w:rPr>
      <w:rFonts w:ascii="Arial" w:hAnsi="Arial"/>
      <w:spacing w:val="-5"/>
      <w:sz w:val="20"/>
      <w:szCs w:val="20"/>
      <w:lang w:eastAsia="en-US"/>
    </w:rPr>
  </w:style>
  <w:style w:type="paragraph" w:styleId="affb">
    <w:name w:val="annotation subject"/>
    <w:basedOn w:val="af3"/>
    <w:next w:val="af3"/>
    <w:link w:val="affc"/>
    <w:semiHidden/>
    <w:rPr>
      <w:b/>
      <w:bCs/>
    </w:rPr>
  </w:style>
  <w:style w:type="paragraph" w:styleId="affd">
    <w:name w:val="Balloon Text"/>
    <w:basedOn w:val="a9"/>
    <w:link w:val="affe"/>
    <w:uiPriority w:val="99"/>
    <w:semiHidden/>
    <w:rPr>
      <w:rFonts w:ascii="Tahoma" w:hAnsi="Tahoma" w:cs="Tahoma"/>
      <w:sz w:val="16"/>
      <w:szCs w:val="16"/>
    </w:rPr>
  </w:style>
  <w:style w:type="paragraph" w:styleId="afff">
    <w:name w:val="Document Map"/>
    <w:basedOn w:val="a9"/>
    <w:link w:val="afff0"/>
    <w:semiHidden/>
    <w:pPr>
      <w:shd w:val="clear" w:color="auto" w:fill="000080"/>
    </w:pPr>
    <w:rPr>
      <w:rFonts w:ascii="Tahoma" w:hAnsi="Tahoma" w:cs="Tahoma"/>
    </w:rPr>
  </w:style>
  <w:style w:type="paragraph" w:customStyle="1" w:styleId="-1">
    <w:name w:val="Список-1"/>
    <w:basedOn w:val="a9"/>
    <w:pPr>
      <w:numPr>
        <w:numId w:val="13"/>
      </w:numPr>
      <w:tabs>
        <w:tab w:val="clear" w:pos="360"/>
      </w:tabs>
      <w:spacing w:before="120"/>
      <w:ind w:left="993"/>
    </w:pPr>
    <w:rPr>
      <w:rFonts w:ascii="Arial" w:hAnsi="Arial"/>
      <w:sz w:val="22"/>
      <w:szCs w:val="20"/>
      <w:lang w:val="en-US"/>
    </w:rPr>
  </w:style>
  <w:style w:type="paragraph" w:customStyle="1" w:styleId="52">
    <w:name w:val="Стиль Заголовок 5 + не полужирный"/>
    <w:basedOn w:val="5"/>
    <w:rsid w:val="009D0B63"/>
    <w:pPr>
      <w:keepNext/>
    </w:pPr>
    <w:rPr>
      <w:b w:val="0"/>
      <w:bCs w:val="0"/>
      <w:iCs w:val="0"/>
    </w:rPr>
  </w:style>
  <w:style w:type="paragraph" w:customStyle="1" w:styleId="afff1">
    <w:name w:val="персонаж"/>
    <w:basedOn w:val="a9"/>
    <w:rsid w:val="00E03A0A"/>
    <w:pPr>
      <w:spacing w:after="60" w:line="360" w:lineRule="auto"/>
      <w:jc w:val="center"/>
    </w:pPr>
    <w:rPr>
      <w:b/>
      <w:szCs w:val="20"/>
    </w:rPr>
  </w:style>
  <w:style w:type="paragraph" w:customStyle="1" w:styleId="21">
    <w:name w:val="Зглвк 2"/>
    <w:basedOn w:val="20"/>
    <w:next w:val="31"/>
    <w:rsid w:val="001358D6"/>
    <w:pPr>
      <w:widowControl w:val="0"/>
      <w:numPr>
        <w:numId w:val="14"/>
      </w:numPr>
      <w:spacing w:before="480" w:line="240" w:lineRule="auto"/>
    </w:pPr>
    <w:rPr>
      <w:rFonts w:ascii="Times New Roman" w:hAnsi="Times New Roman" w:cs="Arial"/>
      <w:iCs w:val="0"/>
      <w:sz w:val="24"/>
      <w:szCs w:val="24"/>
    </w:rPr>
  </w:style>
  <w:style w:type="paragraph" w:customStyle="1" w:styleId="31">
    <w:name w:val="Зглвк 3"/>
    <w:basedOn w:val="30"/>
    <w:next w:val="40"/>
    <w:rsid w:val="001358D6"/>
    <w:pPr>
      <w:widowControl w:val="0"/>
      <w:numPr>
        <w:numId w:val="14"/>
      </w:numPr>
      <w:tabs>
        <w:tab w:val="clear" w:pos="2340"/>
      </w:tabs>
      <w:spacing w:before="480" w:line="240" w:lineRule="auto"/>
    </w:pPr>
    <w:rPr>
      <w:rFonts w:cs="Arial"/>
      <w:szCs w:val="24"/>
      <w:lang w:eastAsia="en-US"/>
    </w:rPr>
  </w:style>
  <w:style w:type="paragraph" w:customStyle="1" w:styleId="40">
    <w:name w:val="Зглвк 4"/>
    <w:basedOn w:val="4"/>
    <w:next w:val="afff2"/>
    <w:rsid w:val="001358D6"/>
    <w:pPr>
      <w:widowControl w:val="0"/>
      <w:numPr>
        <w:numId w:val="14"/>
      </w:numPr>
      <w:spacing w:before="240" w:line="240" w:lineRule="auto"/>
    </w:pPr>
    <w:rPr>
      <w:bCs w:val="0"/>
      <w:szCs w:val="24"/>
      <w:lang w:eastAsia="en-US"/>
    </w:rPr>
  </w:style>
  <w:style w:type="paragraph" w:customStyle="1" w:styleId="afff2">
    <w:name w:val="Абзц Знак"/>
    <w:basedOn w:val="a9"/>
    <w:rsid w:val="001358D6"/>
    <w:pPr>
      <w:widowControl w:val="0"/>
      <w:spacing w:before="60" w:after="60"/>
      <w:ind w:firstLine="567"/>
    </w:pPr>
    <w:rPr>
      <w:rFonts w:cs="Arial"/>
      <w:szCs w:val="20"/>
      <w:lang w:eastAsia="en-US"/>
    </w:rPr>
  </w:style>
  <w:style w:type="paragraph" w:customStyle="1" w:styleId="11">
    <w:name w:val="Зглвк 1"/>
    <w:basedOn w:val="1"/>
    <w:next w:val="21"/>
    <w:rsid w:val="001358D6"/>
    <w:pPr>
      <w:widowControl w:val="0"/>
      <w:numPr>
        <w:numId w:val="14"/>
      </w:numPr>
      <w:spacing w:before="0" w:after="60" w:line="240" w:lineRule="auto"/>
    </w:pPr>
    <w:rPr>
      <w:rFonts w:ascii="Times New Roman" w:hAnsi="Times New Roman" w:cs="Arial"/>
      <w:sz w:val="24"/>
      <w:szCs w:val="24"/>
    </w:rPr>
  </w:style>
  <w:style w:type="paragraph" w:styleId="afff3">
    <w:name w:val="Normal (Web)"/>
    <w:basedOn w:val="a9"/>
    <w:rsid w:val="000B677F"/>
    <w:pPr>
      <w:spacing w:before="100" w:beforeAutospacing="1" w:after="100" w:afterAutospacing="1"/>
      <w:jc w:val="left"/>
    </w:pPr>
    <w:rPr>
      <w:color w:val="000000"/>
    </w:rPr>
  </w:style>
  <w:style w:type="paragraph" w:customStyle="1" w:styleId="TimesNewRoman12pt">
    <w:name w:val="Стиль Абзац + Times New Roman 12 pt"/>
    <w:basedOn w:val="a2"/>
    <w:rsid w:val="00D60BD6"/>
    <w:pPr>
      <w:widowControl w:val="0"/>
    </w:pPr>
  </w:style>
  <w:style w:type="paragraph" w:customStyle="1" w:styleId="TimesNewRoman12pt1">
    <w:name w:val="Стиль Абзац + Times New Roman 12 pt1"/>
    <w:basedOn w:val="a2"/>
    <w:rsid w:val="00D60BD6"/>
    <w:pPr>
      <w:widowControl w:val="0"/>
    </w:pPr>
  </w:style>
  <w:style w:type="paragraph" w:customStyle="1" w:styleId="331TimesNewRoman">
    <w:name w:val="Стиль Стиль Абзац + Перед:  3 пт После:  3 пт1 + Times New Roman н..."/>
    <w:basedOn w:val="a9"/>
    <w:rsid w:val="00A93B99"/>
    <w:pPr>
      <w:keepNext/>
      <w:tabs>
        <w:tab w:val="left" w:pos="2340"/>
        <w:tab w:val="num" w:pos="2520"/>
      </w:tabs>
      <w:spacing w:before="60" w:after="60" w:line="360" w:lineRule="auto"/>
      <w:ind w:left="2520" w:hanging="360"/>
      <w:outlineLvl w:val="3"/>
    </w:pPr>
  </w:style>
  <w:style w:type="paragraph" w:customStyle="1" w:styleId="BodyText21">
    <w:name w:val="Body Text 21"/>
    <w:basedOn w:val="a9"/>
    <w:rsid w:val="00585F13"/>
    <w:pPr>
      <w:widowControl w:val="0"/>
      <w:spacing w:before="60"/>
    </w:pPr>
    <w:rPr>
      <w:sz w:val="22"/>
      <w:szCs w:val="20"/>
    </w:rPr>
  </w:style>
  <w:style w:type="paragraph" w:customStyle="1" w:styleId="afff4">
    <w:name w:val="Титул"/>
    <w:basedOn w:val="a9"/>
    <w:rsid w:val="002322CF"/>
    <w:pPr>
      <w:jc w:val="center"/>
    </w:pPr>
    <w:rPr>
      <w:rFonts w:ascii="Arial" w:hAnsi="Arial"/>
      <w:szCs w:val="20"/>
      <w:lang w:eastAsia="en-US"/>
    </w:rPr>
  </w:style>
  <w:style w:type="paragraph" w:customStyle="1" w:styleId="HeadingBase">
    <w:name w:val="Heading Base"/>
    <w:basedOn w:val="a9"/>
    <w:next w:val="a9"/>
    <w:rsid w:val="00917B8A"/>
    <w:pPr>
      <w:keepNext/>
      <w:keepLines/>
      <w:spacing w:before="140" w:after="240" w:line="220" w:lineRule="atLeast"/>
      <w:ind w:left="1080"/>
    </w:pPr>
    <w:rPr>
      <w:rFonts w:ascii="Arial" w:hAnsi="Arial"/>
      <w:b/>
      <w:spacing w:val="-20"/>
      <w:kern w:val="28"/>
      <w:sz w:val="22"/>
      <w:szCs w:val="20"/>
      <w:lang w:eastAsia="en-US"/>
    </w:rPr>
  </w:style>
  <w:style w:type="character" w:customStyle="1" w:styleId="Quote1">
    <w:name w:val="Quote1"/>
    <w:rsid w:val="007F2168"/>
    <w:rPr>
      <w:sz w:val="24"/>
    </w:rPr>
  </w:style>
  <w:style w:type="paragraph" w:customStyle="1" w:styleId="15">
    <w:name w:val="Олег1"/>
    <w:basedOn w:val="a9"/>
    <w:rsid w:val="004374E1"/>
  </w:style>
  <w:style w:type="paragraph" w:customStyle="1" w:styleId="FMainTXT">
    <w:name w:val="FMainTXT"/>
    <w:basedOn w:val="a9"/>
    <w:rsid w:val="00ED06B3"/>
    <w:pPr>
      <w:spacing w:before="120" w:line="360" w:lineRule="auto"/>
      <w:ind w:left="142" w:firstLine="709"/>
    </w:pPr>
    <w:rPr>
      <w:rFonts w:ascii="Arial" w:hAnsi="Arial"/>
      <w:lang w:eastAsia="en-US"/>
    </w:rPr>
  </w:style>
  <w:style w:type="paragraph" w:customStyle="1" w:styleId="afff5">
    <w:name w:val="Заголовок без номера"/>
    <w:basedOn w:val="1"/>
    <w:next w:val="aa"/>
    <w:rsid w:val="005F4674"/>
    <w:pPr>
      <w:numPr>
        <w:numId w:val="0"/>
      </w:numPr>
    </w:pPr>
  </w:style>
  <w:style w:type="character" w:customStyle="1" w:styleId="SoDAField">
    <w:name w:val="SoDA Field"/>
    <w:rsid w:val="00E1366D"/>
    <w:rPr>
      <w:noProof w:val="0"/>
      <w:color w:val="0000FF"/>
      <w:lang w:val="ru-RU"/>
    </w:rPr>
  </w:style>
  <w:style w:type="table" w:styleId="afff6">
    <w:name w:val="Table Grid"/>
    <w:basedOn w:val="ac"/>
    <w:uiPriority w:val="59"/>
    <w:rsid w:val="0079215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a9"/>
    <w:uiPriority w:val="34"/>
    <w:qFormat/>
    <w:rsid w:val="00710E9C"/>
    <w:pPr>
      <w:spacing w:after="200" w:line="276" w:lineRule="auto"/>
      <w:ind w:left="720"/>
      <w:contextualSpacing/>
      <w:jc w:val="left"/>
    </w:pPr>
    <w:rPr>
      <w:rFonts w:ascii="Calibri" w:eastAsia="Calibri" w:hAnsi="Calibri"/>
      <w:sz w:val="22"/>
      <w:szCs w:val="22"/>
      <w:lang w:eastAsia="en-US"/>
    </w:rPr>
  </w:style>
  <w:style w:type="character" w:customStyle="1" w:styleId="afc">
    <w:name w:val="Название Знак"/>
    <w:link w:val="afb"/>
    <w:rsid w:val="00710E9C"/>
    <w:rPr>
      <w:rFonts w:ascii="Arial" w:hAnsi="Arial" w:cs="Arial"/>
      <w:b/>
      <w:bCs/>
      <w:caps/>
      <w:kern w:val="28"/>
      <w:sz w:val="32"/>
      <w:szCs w:val="32"/>
    </w:rPr>
  </w:style>
  <w:style w:type="paragraph" w:customStyle="1" w:styleId="0">
    <w:name w:val="@0"/>
    <w:rsid w:val="00D870B9"/>
    <w:pPr>
      <w:widowControl w:val="0"/>
    </w:pPr>
    <w:rPr>
      <w:rFonts w:eastAsia="SimSun"/>
      <w:sz w:val="24"/>
      <w:szCs w:val="24"/>
      <w:lang w:eastAsia="zh-CN"/>
    </w:rPr>
  </w:style>
  <w:style w:type="paragraph" w:customStyle="1" w:styleId="afff7">
    <w:name w:val="Название компании"/>
    <w:basedOn w:val="afb"/>
    <w:rsid w:val="00D870B9"/>
    <w:pPr>
      <w:pBdr>
        <w:bottom w:val="double" w:sz="12" w:space="1" w:color="auto"/>
      </w:pBdr>
      <w:spacing w:before="0" w:after="120"/>
    </w:pPr>
    <w:rPr>
      <w:rFonts w:ascii="Times New Roman" w:hAnsi="Times New Roman"/>
      <w:caps w:val="0"/>
      <w:kern w:val="0"/>
      <w:sz w:val="28"/>
      <w:szCs w:val="28"/>
    </w:rPr>
  </w:style>
  <w:style w:type="character" w:customStyle="1" w:styleId="aff1">
    <w:name w:val="Нижний колонтитул Знак"/>
    <w:link w:val="aff0"/>
    <w:uiPriority w:val="99"/>
    <w:rsid w:val="00433715"/>
    <w:rPr>
      <w:sz w:val="24"/>
      <w:szCs w:val="24"/>
    </w:rPr>
  </w:style>
  <w:style w:type="paragraph" w:customStyle="1" w:styleId="afff8">
    <w:name w:val="Таблица тело полтора интервала"/>
    <w:basedOn w:val="a9"/>
    <w:rsid w:val="00732FA9"/>
    <w:pPr>
      <w:spacing w:before="60" w:after="60" w:line="360" w:lineRule="auto"/>
    </w:pPr>
  </w:style>
  <w:style w:type="character" w:customStyle="1" w:styleId="aff">
    <w:name w:val="Верхний колонтитул Знак"/>
    <w:link w:val="afe"/>
    <w:uiPriority w:val="99"/>
    <w:rsid w:val="00B03E97"/>
    <w:rPr>
      <w:sz w:val="24"/>
      <w:szCs w:val="24"/>
    </w:rPr>
  </w:style>
  <w:style w:type="paragraph" w:styleId="afff9">
    <w:name w:val="endnote text"/>
    <w:basedOn w:val="a9"/>
    <w:link w:val="afffa"/>
    <w:rsid w:val="00CE22AC"/>
    <w:rPr>
      <w:sz w:val="20"/>
      <w:szCs w:val="20"/>
    </w:rPr>
  </w:style>
  <w:style w:type="character" w:customStyle="1" w:styleId="afffa">
    <w:name w:val="Текст концевой сноски Знак"/>
    <w:basedOn w:val="ab"/>
    <w:link w:val="afff9"/>
    <w:rsid w:val="00CE22AC"/>
  </w:style>
  <w:style w:type="character" w:styleId="afffb">
    <w:name w:val="endnote reference"/>
    <w:rsid w:val="00CE22AC"/>
    <w:rPr>
      <w:vertAlign w:val="superscript"/>
    </w:rPr>
  </w:style>
  <w:style w:type="paragraph" w:styleId="28">
    <w:name w:val="Body Text Indent 2"/>
    <w:basedOn w:val="a9"/>
    <w:link w:val="29"/>
    <w:uiPriority w:val="99"/>
    <w:rsid w:val="009368BC"/>
    <w:pPr>
      <w:spacing w:after="120" w:line="480" w:lineRule="auto"/>
      <w:ind w:left="283"/>
      <w:jc w:val="left"/>
    </w:pPr>
    <w:rPr>
      <w:rFonts w:ascii="Calibri" w:eastAsia="Calibri" w:hAnsi="Calibri"/>
      <w:sz w:val="22"/>
      <w:szCs w:val="22"/>
      <w:lang w:val="x-none" w:eastAsia="en-US"/>
    </w:rPr>
  </w:style>
  <w:style w:type="character" w:customStyle="1" w:styleId="29">
    <w:name w:val="Основной текст с отступом 2 Знак"/>
    <w:link w:val="28"/>
    <w:uiPriority w:val="99"/>
    <w:rsid w:val="009368BC"/>
    <w:rPr>
      <w:rFonts w:ascii="Calibri" w:eastAsia="Calibri" w:hAnsi="Calibri"/>
      <w:sz w:val="22"/>
      <w:szCs w:val="22"/>
      <w:lang w:eastAsia="en-US"/>
    </w:rPr>
  </w:style>
  <w:style w:type="paragraph" w:customStyle="1" w:styleId="afffc">
    <w:name w:val="перечень"/>
    <w:rsid w:val="005E187F"/>
    <w:pPr>
      <w:pageBreakBefore/>
      <w:widowControl w:val="0"/>
      <w:spacing w:before="480" w:after="360"/>
      <w:jc w:val="center"/>
    </w:pPr>
    <w:rPr>
      <w:rFonts w:ascii="Arial" w:hAnsi="Arial"/>
      <w:b/>
      <w:sz w:val="24"/>
    </w:rPr>
  </w:style>
  <w:style w:type="paragraph" w:customStyle="1" w:styleId="ColorfulShading-Accent11">
    <w:name w:val="Colorful Shading - Accent 11"/>
    <w:hidden/>
    <w:uiPriority w:val="99"/>
    <w:semiHidden/>
    <w:rsid w:val="004A5D74"/>
    <w:rPr>
      <w:sz w:val="24"/>
      <w:szCs w:val="24"/>
    </w:rPr>
  </w:style>
  <w:style w:type="paragraph" w:customStyle="1" w:styleId="-">
    <w:name w:val="-мебиус"/>
    <w:basedOn w:val="a9"/>
    <w:uiPriority w:val="99"/>
    <w:rsid w:val="003B3C7A"/>
    <w:pPr>
      <w:spacing w:line="360" w:lineRule="auto"/>
      <w:ind w:left="908" w:hanging="340"/>
    </w:pPr>
    <w:rPr>
      <w:rFonts w:ascii="Arial" w:hAnsi="Arial" w:cs="Arial"/>
      <w:lang w:val="en-US"/>
    </w:rPr>
  </w:style>
  <w:style w:type="paragraph" w:customStyle="1" w:styleId="16">
    <w:name w:val="меб_осн Знак1"/>
    <w:basedOn w:val="a9"/>
    <w:rsid w:val="003B3C7A"/>
    <w:pPr>
      <w:ind w:firstLine="720"/>
    </w:pPr>
    <w:rPr>
      <w:rFonts w:ascii="Arial" w:hAnsi="Arial" w:cs="Arial"/>
      <w:lang w:val="en-US"/>
    </w:rPr>
  </w:style>
  <w:style w:type="paragraph" w:customStyle="1" w:styleId="afffd">
    <w:name w:val="меб_осн"/>
    <w:basedOn w:val="a9"/>
    <w:uiPriority w:val="99"/>
    <w:rsid w:val="003B3C7A"/>
    <w:pPr>
      <w:spacing w:line="360" w:lineRule="auto"/>
      <w:ind w:firstLine="720"/>
    </w:pPr>
    <w:rPr>
      <w:rFonts w:ascii="Arial" w:hAnsi="Arial" w:cs="Arial"/>
    </w:rPr>
  </w:style>
  <w:style w:type="character" w:customStyle="1" w:styleId="17">
    <w:name w:val="меб_осн Знак1 Знак"/>
    <w:rsid w:val="003B3C7A"/>
    <w:rPr>
      <w:rFonts w:ascii="Arial" w:hAnsi="Arial"/>
      <w:sz w:val="24"/>
      <w:lang w:val="en-US" w:eastAsia="ru-RU"/>
    </w:rPr>
  </w:style>
  <w:style w:type="character" w:customStyle="1" w:styleId="18">
    <w:name w:val="меб_осн Знак Знак1"/>
    <w:rsid w:val="003B3C7A"/>
    <w:rPr>
      <w:rFonts w:ascii="Arial" w:hAnsi="Arial"/>
      <w:sz w:val="24"/>
      <w:lang w:val="en-US" w:eastAsia="ru-RU"/>
    </w:rPr>
  </w:style>
  <w:style w:type="character" w:customStyle="1" w:styleId="ae">
    <w:name w:val="Основной текст с отступом Знак"/>
    <w:link w:val="aa"/>
    <w:rsid w:val="00CC1AB1"/>
    <w:rPr>
      <w:sz w:val="24"/>
      <w:szCs w:val="24"/>
    </w:rPr>
  </w:style>
  <w:style w:type="paragraph" w:customStyle="1" w:styleId="afffe">
    <w:name w:val="меб_осн Знак"/>
    <w:basedOn w:val="a9"/>
    <w:uiPriority w:val="99"/>
    <w:rsid w:val="00F50457"/>
    <w:pPr>
      <w:spacing w:line="360" w:lineRule="auto"/>
      <w:ind w:firstLine="720"/>
    </w:pPr>
    <w:rPr>
      <w:rFonts w:ascii="Arial" w:hAnsi="Arial" w:cs="Arial"/>
    </w:rPr>
  </w:style>
  <w:style w:type="character" w:customStyle="1" w:styleId="af9">
    <w:name w:val="Текст сноски Знак"/>
    <w:link w:val="af8"/>
    <w:uiPriority w:val="99"/>
    <w:semiHidden/>
    <w:locked/>
    <w:rsid w:val="009103BD"/>
  </w:style>
  <w:style w:type="character" w:customStyle="1" w:styleId="12">
    <w:name w:val="Заголовок 1 Знак"/>
    <w:link w:val="1"/>
    <w:uiPriority w:val="99"/>
    <w:locked/>
    <w:rsid w:val="00710E9C"/>
    <w:rPr>
      <w:rFonts w:ascii="Arial" w:hAnsi="Arial"/>
      <w:b/>
      <w:bCs/>
      <w:caps/>
      <w:kern w:val="32"/>
      <w:sz w:val="32"/>
      <w:szCs w:val="32"/>
      <w:lang w:val="x-none" w:eastAsia="x-none"/>
    </w:rPr>
  </w:style>
  <w:style w:type="paragraph" w:styleId="36">
    <w:name w:val="Body Text Indent 3"/>
    <w:basedOn w:val="a9"/>
    <w:link w:val="37"/>
    <w:uiPriority w:val="99"/>
    <w:rsid w:val="00E92894"/>
    <w:pPr>
      <w:spacing w:after="120"/>
      <w:ind w:left="283"/>
    </w:pPr>
    <w:rPr>
      <w:sz w:val="16"/>
      <w:szCs w:val="16"/>
      <w:lang w:val="x-none" w:eastAsia="x-none"/>
    </w:rPr>
  </w:style>
  <w:style w:type="character" w:customStyle="1" w:styleId="37">
    <w:name w:val="Основной текст с отступом 3 Знак"/>
    <w:link w:val="36"/>
    <w:uiPriority w:val="99"/>
    <w:rsid w:val="00E92894"/>
    <w:rPr>
      <w:sz w:val="16"/>
      <w:szCs w:val="16"/>
    </w:rPr>
  </w:style>
  <w:style w:type="paragraph" w:customStyle="1" w:styleId="19">
    <w:name w:val="Стиль1"/>
    <w:basedOn w:val="30"/>
    <w:link w:val="1a"/>
    <w:uiPriority w:val="99"/>
    <w:qFormat/>
    <w:rsid w:val="009D0B63"/>
    <w:pPr>
      <w:numPr>
        <w:ilvl w:val="0"/>
        <w:numId w:val="0"/>
      </w:numPr>
      <w:tabs>
        <w:tab w:val="clear" w:pos="2340"/>
        <w:tab w:val="left" w:pos="1560"/>
      </w:tabs>
      <w:spacing w:before="0" w:after="120" w:line="288" w:lineRule="auto"/>
      <w:ind w:left="709"/>
    </w:pPr>
    <w:rPr>
      <w:i w:val="0"/>
    </w:rPr>
  </w:style>
  <w:style w:type="paragraph" w:customStyle="1" w:styleId="2a">
    <w:name w:val="Стиль2"/>
    <w:basedOn w:val="30"/>
    <w:link w:val="2b"/>
    <w:qFormat/>
    <w:rsid w:val="009D0B63"/>
    <w:pPr>
      <w:numPr>
        <w:ilvl w:val="0"/>
        <w:numId w:val="0"/>
      </w:numPr>
      <w:tabs>
        <w:tab w:val="left" w:pos="1418"/>
      </w:tabs>
      <w:spacing w:before="0" w:after="120" w:line="288" w:lineRule="auto"/>
      <w:ind w:firstLine="709"/>
    </w:pPr>
    <w:rPr>
      <w:i w:val="0"/>
    </w:rPr>
  </w:style>
  <w:style w:type="character" w:customStyle="1" w:styleId="32">
    <w:name w:val="Заголовок 3 Знак"/>
    <w:link w:val="30"/>
    <w:uiPriority w:val="99"/>
    <w:rsid w:val="007F40A4"/>
    <w:rPr>
      <w:bCs/>
      <w:i/>
      <w:sz w:val="24"/>
      <w:szCs w:val="26"/>
      <w:lang w:val="x-none" w:eastAsia="x-none"/>
    </w:rPr>
  </w:style>
  <w:style w:type="character" w:customStyle="1" w:styleId="1a">
    <w:name w:val="Стиль1 Знак"/>
    <w:link w:val="19"/>
    <w:uiPriority w:val="99"/>
    <w:rsid w:val="00710E9C"/>
    <w:rPr>
      <w:bCs/>
      <w:sz w:val="24"/>
      <w:szCs w:val="26"/>
      <w:lang w:val="x-none" w:eastAsia="x-none"/>
    </w:rPr>
  </w:style>
  <w:style w:type="character" w:customStyle="1" w:styleId="af4">
    <w:name w:val="Текст примечания Знак"/>
    <w:link w:val="af3"/>
    <w:uiPriority w:val="99"/>
    <w:semiHidden/>
    <w:rsid w:val="00BB3A18"/>
    <w:rPr>
      <w:lang w:eastAsia="ru-RU"/>
    </w:rPr>
  </w:style>
  <w:style w:type="character" w:customStyle="1" w:styleId="2b">
    <w:name w:val="Стиль2 Знак"/>
    <w:link w:val="2a"/>
    <w:rsid w:val="00710E9C"/>
    <w:rPr>
      <w:bCs/>
      <w:sz w:val="24"/>
      <w:szCs w:val="26"/>
      <w:lang w:val="x-none" w:eastAsia="x-none"/>
    </w:rPr>
  </w:style>
  <w:style w:type="character" w:customStyle="1" w:styleId="22">
    <w:name w:val="Заголовок 2 Знак"/>
    <w:link w:val="20"/>
    <w:uiPriority w:val="99"/>
    <w:rsid w:val="00710E9C"/>
    <w:rPr>
      <w:rFonts w:ascii="Arial" w:hAnsi="Arial"/>
      <w:b/>
      <w:bCs/>
      <w:iCs/>
      <w:sz w:val="28"/>
      <w:szCs w:val="28"/>
      <w:lang w:val="x-none" w:eastAsia="x-none"/>
    </w:rPr>
  </w:style>
  <w:style w:type="character" w:customStyle="1" w:styleId="41">
    <w:name w:val="Заголовок 4 Знак"/>
    <w:link w:val="4"/>
    <w:uiPriority w:val="99"/>
    <w:rsid w:val="00710E9C"/>
    <w:rPr>
      <w:bCs/>
      <w:sz w:val="24"/>
      <w:szCs w:val="28"/>
      <w:lang w:val="x-none" w:eastAsia="x-none"/>
    </w:rPr>
  </w:style>
  <w:style w:type="character" w:customStyle="1" w:styleId="50">
    <w:name w:val="Заголовок 5 Знак"/>
    <w:link w:val="5"/>
    <w:uiPriority w:val="99"/>
    <w:rsid w:val="00710E9C"/>
    <w:rPr>
      <w:rFonts w:ascii="Arial" w:hAnsi="Arial"/>
      <w:b/>
      <w:bCs/>
      <w:iCs/>
      <w:sz w:val="22"/>
      <w:szCs w:val="26"/>
      <w:lang w:val="x-none" w:eastAsia="x-none"/>
    </w:rPr>
  </w:style>
  <w:style w:type="character" w:customStyle="1" w:styleId="60">
    <w:name w:val="Заголовок 6 Знак"/>
    <w:link w:val="6"/>
    <w:uiPriority w:val="99"/>
    <w:rsid w:val="00710E9C"/>
    <w:rPr>
      <w:rFonts w:ascii="Arial" w:hAnsi="Arial"/>
      <w:b/>
      <w:bCs/>
      <w:sz w:val="22"/>
      <w:szCs w:val="24"/>
      <w:lang w:val="x-none" w:eastAsia="x-none"/>
    </w:rPr>
  </w:style>
  <w:style w:type="character" w:customStyle="1" w:styleId="70">
    <w:name w:val="Заголовок 7 Знак"/>
    <w:link w:val="7"/>
    <w:uiPriority w:val="99"/>
    <w:rsid w:val="00710E9C"/>
    <w:rPr>
      <w:rFonts w:ascii="Arial" w:hAnsi="Arial"/>
      <w:b/>
      <w:bCs/>
      <w:sz w:val="22"/>
      <w:lang w:val="x-none" w:eastAsia="x-none"/>
    </w:rPr>
  </w:style>
  <w:style w:type="character" w:customStyle="1" w:styleId="80">
    <w:name w:val="Заголовок 8 Знак"/>
    <w:link w:val="8"/>
    <w:uiPriority w:val="99"/>
    <w:rsid w:val="00710E9C"/>
    <w:rPr>
      <w:rFonts w:ascii="Arial" w:hAnsi="Arial"/>
      <w:b/>
      <w:sz w:val="22"/>
      <w:lang w:val="x-none" w:eastAsia="x-none"/>
    </w:rPr>
  </w:style>
  <w:style w:type="character" w:customStyle="1" w:styleId="90">
    <w:name w:val="Заголовок 9 Знак"/>
    <w:link w:val="9"/>
    <w:uiPriority w:val="99"/>
    <w:rsid w:val="00710E9C"/>
    <w:rPr>
      <w:rFonts w:ascii="Arial" w:hAnsi="Arial"/>
      <w:b/>
      <w:sz w:val="22"/>
      <w:lang w:val="x-none" w:eastAsia="x-none"/>
    </w:rPr>
  </w:style>
  <w:style w:type="paragraph" w:styleId="affff">
    <w:name w:val="List Continue"/>
    <w:basedOn w:val="a9"/>
    <w:rsid w:val="00FF2516"/>
    <w:pPr>
      <w:spacing w:after="120"/>
      <w:ind w:left="283"/>
      <w:contextualSpacing/>
    </w:pPr>
  </w:style>
  <w:style w:type="paragraph" w:customStyle="1" w:styleId="affff0">
    <w:name w:val="Обычный + По ширине"/>
    <w:basedOn w:val="a9"/>
    <w:rsid w:val="00FF2516"/>
    <w:pPr>
      <w:tabs>
        <w:tab w:val="num" w:pos="720"/>
      </w:tabs>
      <w:suppressAutoHyphens/>
      <w:ind w:left="720" w:hanging="360"/>
    </w:pPr>
    <w:rPr>
      <w:rFonts w:eastAsia="MS Mincho"/>
      <w:szCs w:val="22"/>
      <w:lang w:eastAsia="ar-SA"/>
    </w:rPr>
  </w:style>
  <w:style w:type="paragraph" w:styleId="affff1">
    <w:name w:val="List Paragraph"/>
    <w:basedOn w:val="a9"/>
    <w:qFormat/>
    <w:rsid w:val="003E2CDC"/>
    <w:pPr>
      <w:spacing w:after="200" w:line="276" w:lineRule="auto"/>
      <w:ind w:left="720"/>
      <w:contextualSpacing/>
      <w:jc w:val="left"/>
    </w:pPr>
    <w:rPr>
      <w:rFonts w:ascii="Calibri" w:eastAsia="Calibri" w:hAnsi="Calibri"/>
      <w:sz w:val="22"/>
      <w:szCs w:val="22"/>
      <w:lang w:eastAsia="en-US"/>
    </w:rPr>
  </w:style>
  <w:style w:type="paragraph" w:styleId="affff2">
    <w:name w:val="Revision"/>
    <w:hidden/>
    <w:uiPriority w:val="99"/>
    <w:semiHidden/>
    <w:rsid w:val="00FC4F5A"/>
    <w:rPr>
      <w:sz w:val="24"/>
      <w:szCs w:val="24"/>
    </w:rPr>
  </w:style>
  <w:style w:type="character" w:styleId="affff3">
    <w:name w:val="line number"/>
    <w:uiPriority w:val="99"/>
    <w:unhideWhenUsed/>
    <w:rsid w:val="003D228B"/>
    <w:rPr>
      <w:rFonts w:ascii="Times New Roman" w:hAnsi="Times New Roman" w:cs="Times New Roman" w:hint="default"/>
    </w:rPr>
  </w:style>
  <w:style w:type="paragraph" w:customStyle="1" w:styleId="-11">
    <w:name w:val="Цветной список - Акцент 11"/>
    <w:basedOn w:val="a9"/>
    <w:uiPriority w:val="34"/>
    <w:qFormat/>
    <w:rsid w:val="00E50218"/>
    <w:pPr>
      <w:spacing w:after="200" w:line="276" w:lineRule="auto"/>
      <w:ind w:left="720"/>
      <w:contextualSpacing/>
      <w:jc w:val="left"/>
    </w:pPr>
    <w:rPr>
      <w:rFonts w:ascii="Calibri" w:eastAsia="Calibri" w:hAnsi="Calibri"/>
      <w:sz w:val="22"/>
      <w:szCs w:val="22"/>
      <w:lang w:eastAsia="en-US"/>
    </w:rPr>
  </w:style>
  <w:style w:type="paragraph" w:styleId="affff4">
    <w:name w:val="Plain Text"/>
    <w:basedOn w:val="a9"/>
    <w:link w:val="affff5"/>
    <w:uiPriority w:val="99"/>
    <w:unhideWhenUsed/>
    <w:rsid w:val="00EB57DE"/>
    <w:pPr>
      <w:jc w:val="left"/>
    </w:pPr>
    <w:rPr>
      <w:rFonts w:ascii="Calibri" w:eastAsia="Calibri" w:hAnsi="Calibri"/>
      <w:sz w:val="22"/>
      <w:szCs w:val="21"/>
      <w:lang w:eastAsia="en-US"/>
    </w:rPr>
  </w:style>
  <w:style w:type="character" w:customStyle="1" w:styleId="affff5">
    <w:name w:val="Текст Знак"/>
    <w:link w:val="affff4"/>
    <w:uiPriority w:val="99"/>
    <w:rsid w:val="00EB57DE"/>
    <w:rPr>
      <w:rFonts w:ascii="Calibri" w:eastAsia="Calibri" w:hAnsi="Calibri"/>
      <w:sz w:val="22"/>
      <w:szCs w:val="21"/>
      <w:lang w:eastAsia="en-US"/>
    </w:rPr>
  </w:style>
  <w:style w:type="paragraph" w:customStyle="1" w:styleId="-110">
    <w:name w:val="Цветная заливка - Акцент 11"/>
    <w:hidden/>
    <w:uiPriority w:val="99"/>
    <w:semiHidden/>
    <w:rsid w:val="009D0B63"/>
    <w:rPr>
      <w:sz w:val="24"/>
      <w:szCs w:val="24"/>
    </w:rPr>
  </w:style>
  <w:style w:type="character" w:customStyle="1" w:styleId="af0">
    <w:name w:val="Электронная подпись Знак"/>
    <w:link w:val="af"/>
    <w:rsid w:val="009D0B63"/>
    <w:rPr>
      <w:sz w:val="24"/>
      <w:szCs w:val="24"/>
    </w:rPr>
  </w:style>
  <w:style w:type="character" w:customStyle="1" w:styleId="aff3">
    <w:name w:val="Основной текст Знак"/>
    <w:aliases w:val="Основной текст Знак1 Знак,Основной текст Знак Знак Знак"/>
    <w:link w:val="aff2"/>
    <w:rsid w:val="009D0B63"/>
    <w:rPr>
      <w:sz w:val="24"/>
      <w:lang w:eastAsia="en-US"/>
    </w:rPr>
  </w:style>
  <w:style w:type="character" w:customStyle="1" w:styleId="25">
    <w:name w:val="Основной текст 2 Знак"/>
    <w:link w:val="24"/>
    <w:rsid w:val="009D0B63"/>
    <w:rPr>
      <w:b/>
      <w:sz w:val="36"/>
    </w:rPr>
  </w:style>
  <w:style w:type="character" w:customStyle="1" w:styleId="35">
    <w:name w:val="Основной текст 3 Знак"/>
    <w:link w:val="34"/>
    <w:rsid w:val="009D0B63"/>
    <w:rPr>
      <w:b/>
      <w:bCs/>
      <w:sz w:val="24"/>
      <w:szCs w:val="24"/>
    </w:rPr>
  </w:style>
  <w:style w:type="character" w:customStyle="1" w:styleId="affc">
    <w:name w:val="Тема примечания Знак"/>
    <w:link w:val="affb"/>
    <w:semiHidden/>
    <w:rsid w:val="009D0B63"/>
    <w:rPr>
      <w:b/>
      <w:bCs/>
      <w:lang w:val="x-none"/>
    </w:rPr>
  </w:style>
  <w:style w:type="character" w:customStyle="1" w:styleId="affe">
    <w:name w:val="Текст выноски Знак"/>
    <w:link w:val="affd"/>
    <w:uiPriority w:val="99"/>
    <w:semiHidden/>
    <w:rsid w:val="009D0B63"/>
    <w:rPr>
      <w:rFonts w:ascii="Tahoma" w:hAnsi="Tahoma" w:cs="Tahoma"/>
      <w:sz w:val="16"/>
      <w:szCs w:val="16"/>
    </w:rPr>
  </w:style>
  <w:style w:type="character" w:customStyle="1" w:styleId="afff0">
    <w:name w:val="Схема документа Знак"/>
    <w:link w:val="afff"/>
    <w:semiHidden/>
    <w:rsid w:val="009D0B63"/>
    <w:rPr>
      <w:rFonts w:ascii="Tahoma" w:hAnsi="Tahoma" w:cs="Tahoma"/>
      <w:sz w:val="24"/>
      <w:szCs w:val="24"/>
      <w:shd w:val="clear" w:color="auto" w:fill="000080"/>
    </w:rPr>
  </w:style>
  <w:style w:type="paragraph" w:customStyle="1" w:styleId="ColorfulList-Accent110">
    <w:name w:val="Colorful List - Accent 11"/>
    <w:basedOn w:val="a9"/>
    <w:uiPriority w:val="99"/>
    <w:qFormat/>
    <w:rsid w:val="009D0B63"/>
    <w:pPr>
      <w:spacing w:after="200" w:line="276" w:lineRule="auto"/>
      <w:ind w:left="720"/>
      <w:contextualSpacing/>
      <w:jc w:val="left"/>
    </w:pPr>
    <w:rPr>
      <w:rFonts w:ascii="Calibri" w:hAnsi="Calibri"/>
      <w:sz w:val="22"/>
      <w:szCs w:val="22"/>
      <w:lang w:eastAsia="en-US"/>
    </w:rPr>
  </w:style>
  <w:style w:type="paragraph" w:customStyle="1" w:styleId="ColorfulShading-Accent110">
    <w:name w:val="Colorful Shading - Accent 11"/>
    <w:hidden/>
    <w:uiPriority w:val="99"/>
    <w:semiHidden/>
    <w:rsid w:val="009D0B6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n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Body Text Indent 3" w:uiPriority="99"/>
    <w:lsdException w:name="Hyperlink" w:uiPriority="99"/>
    <w:lsdException w:name="Strong" w:semiHidden="0" w:unhideWhenUsed="0" w:qFormat="1"/>
    <w:lsdException w:name="Emphasis" w:semiHidden="0" w:unhideWhenUsed="0" w:qFormat="1"/>
    <w:lsdException w:name="Plain Tex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710E9C"/>
    <w:pPr>
      <w:jc w:val="both"/>
    </w:pPr>
    <w:rPr>
      <w:sz w:val="24"/>
      <w:szCs w:val="24"/>
    </w:rPr>
  </w:style>
  <w:style w:type="paragraph" w:styleId="1">
    <w:name w:val="heading 1"/>
    <w:basedOn w:val="a9"/>
    <w:next w:val="20"/>
    <w:link w:val="12"/>
    <w:uiPriority w:val="99"/>
    <w:qFormat/>
    <w:rsid w:val="00710E9C"/>
    <w:pPr>
      <w:keepNext/>
      <w:pageBreakBefore/>
      <w:numPr>
        <w:numId w:val="20"/>
      </w:numPr>
      <w:spacing w:before="240" w:after="120" w:line="360" w:lineRule="auto"/>
      <w:jc w:val="center"/>
      <w:outlineLvl w:val="0"/>
    </w:pPr>
    <w:rPr>
      <w:rFonts w:ascii="Arial" w:hAnsi="Arial"/>
      <w:b/>
      <w:bCs/>
      <w:caps/>
      <w:kern w:val="32"/>
      <w:sz w:val="32"/>
      <w:szCs w:val="32"/>
      <w:lang w:val="x-none" w:eastAsia="x-none"/>
    </w:rPr>
  </w:style>
  <w:style w:type="paragraph" w:styleId="20">
    <w:name w:val="heading 2"/>
    <w:basedOn w:val="a9"/>
    <w:next w:val="aa"/>
    <w:link w:val="22"/>
    <w:uiPriority w:val="99"/>
    <w:qFormat/>
    <w:rsid w:val="00710E9C"/>
    <w:pPr>
      <w:keepNext/>
      <w:numPr>
        <w:ilvl w:val="1"/>
        <w:numId w:val="20"/>
      </w:numPr>
      <w:spacing w:before="240" w:after="60" w:line="360" w:lineRule="auto"/>
      <w:outlineLvl w:val="1"/>
    </w:pPr>
    <w:rPr>
      <w:rFonts w:ascii="Arial" w:hAnsi="Arial"/>
      <w:b/>
      <w:bCs/>
      <w:iCs/>
      <w:sz w:val="28"/>
      <w:szCs w:val="28"/>
      <w:lang w:val="x-none" w:eastAsia="x-none"/>
    </w:rPr>
  </w:style>
  <w:style w:type="paragraph" w:styleId="30">
    <w:name w:val="heading 3"/>
    <w:basedOn w:val="a9"/>
    <w:next w:val="aa"/>
    <w:link w:val="32"/>
    <w:uiPriority w:val="99"/>
    <w:qFormat/>
    <w:rsid w:val="007F40A4"/>
    <w:pPr>
      <w:keepNext/>
      <w:numPr>
        <w:ilvl w:val="2"/>
        <w:numId w:val="20"/>
      </w:numPr>
      <w:tabs>
        <w:tab w:val="left" w:pos="2340"/>
      </w:tabs>
      <w:spacing w:before="120" w:after="60" w:line="360" w:lineRule="auto"/>
      <w:outlineLvl w:val="2"/>
    </w:pPr>
    <w:rPr>
      <w:bCs/>
      <w:i/>
      <w:szCs w:val="26"/>
      <w:lang w:val="x-none" w:eastAsia="x-none"/>
    </w:rPr>
  </w:style>
  <w:style w:type="paragraph" w:styleId="4">
    <w:name w:val="heading 4"/>
    <w:basedOn w:val="a9"/>
    <w:next w:val="aa"/>
    <w:link w:val="41"/>
    <w:uiPriority w:val="99"/>
    <w:qFormat/>
    <w:rsid w:val="00710E9C"/>
    <w:pPr>
      <w:numPr>
        <w:ilvl w:val="3"/>
        <w:numId w:val="20"/>
      </w:numPr>
      <w:tabs>
        <w:tab w:val="left" w:pos="1644"/>
      </w:tabs>
      <w:spacing w:before="120" w:after="60" w:line="360" w:lineRule="auto"/>
      <w:outlineLvl w:val="3"/>
    </w:pPr>
    <w:rPr>
      <w:bCs/>
      <w:szCs w:val="28"/>
      <w:lang w:val="x-none" w:eastAsia="x-none"/>
    </w:rPr>
  </w:style>
  <w:style w:type="paragraph" w:styleId="5">
    <w:name w:val="heading 5"/>
    <w:basedOn w:val="a9"/>
    <w:next w:val="aa"/>
    <w:link w:val="50"/>
    <w:uiPriority w:val="99"/>
    <w:qFormat/>
    <w:rsid w:val="00710E9C"/>
    <w:pPr>
      <w:numPr>
        <w:ilvl w:val="4"/>
        <w:numId w:val="20"/>
      </w:numPr>
      <w:tabs>
        <w:tab w:val="left" w:pos="2340"/>
      </w:tabs>
      <w:spacing w:before="120" w:after="60" w:line="360" w:lineRule="auto"/>
      <w:outlineLvl w:val="4"/>
    </w:pPr>
    <w:rPr>
      <w:rFonts w:ascii="Arial" w:hAnsi="Arial"/>
      <w:b/>
      <w:bCs/>
      <w:iCs/>
      <w:sz w:val="22"/>
      <w:szCs w:val="26"/>
      <w:lang w:val="x-none" w:eastAsia="x-none"/>
    </w:rPr>
  </w:style>
  <w:style w:type="paragraph" w:styleId="6">
    <w:name w:val="heading 6"/>
    <w:basedOn w:val="a9"/>
    <w:next w:val="aa"/>
    <w:link w:val="60"/>
    <w:uiPriority w:val="99"/>
    <w:qFormat/>
    <w:rsid w:val="00710E9C"/>
    <w:pPr>
      <w:keepNext/>
      <w:numPr>
        <w:ilvl w:val="5"/>
        <w:numId w:val="20"/>
      </w:numPr>
      <w:spacing w:before="120" w:after="60" w:line="360" w:lineRule="auto"/>
      <w:outlineLvl w:val="5"/>
    </w:pPr>
    <w:rPr>
      <w:rFonts w:ascii="Arial" w:hAnsi="Arial"/>
      <w:b/>
      <w:bCs/>
      <w:sz w:val="22"/>
      <w:lang w:val="x-none" w:eastAsia="x-none"/>
    </w:rPr>
  </w:style>
  <w:style w:type="paragraph" w:styleId="7">
    <w:name w:val="heading 7"/>
    <w:basedOn w:val="a9"/>
    <w:next w:val="aa"/>
    <w:link w:val="70"/>
    <w:uiPriority w:val="99"/>
    <w:qFormat/>
    <w:rsid w:val="00710E9C"/>
    <w:pPr>
      <w:numPr>
        <w:ilvl w:val="6"/>
        <w:numId w:val="20"/>
      </w:numPr>
      <w:suppressAutoHyphens/>
      <w:spacing w:before="120" w:after="60" w:line="360" w:lineRule="auto"/>
      <w:outlineLvl w:val="6"/>
    </w:pPr>
    <w:rPr>
      <w:rFonts w:ascii="Arial" w:hAnsi="Arial"/>
      <w:b/>
      <w:bCs/>
      <w:sz w:val="22"/>
      <w:szCs w:val="20"/>
      <w:lang w:val="x-none" w:eastAsia="x-none"/>
    </w:rPr>
  </w:style>
  <w:style w:type="paragraph" w:styleId="8">
    <w:name w:val="heading 8"/>
    <w:basedOn w:val="a9"/>
    <w:next w:val="aa"/>
    <w:link w:val="80"/>
    <w:uiPriority w:val="99"/>
    <w:qFormat/>
    <w:rsid w:val="00710E9C"/>
    <w:pPr>
      <w:numPr>
        <w:ilvl w:val="7"/>
        <w:numId w:val="20"/>
      </w:numPr>
      <w:suppressAutoHyphens/>
      <w:spacing w:before="120" w:after="60" w:line="360" w:lineRule="auto"/>
      <w:outlineLvl w:val="7"/>
    </w:pPr>
    <w:rPr>
      <w:rFonts w:ascii="Arial" w:hAnsi="Arial"/>
      <w:b/>
      <w:sz w:val="22"/>
      <w:szCs w:val="20"/>
      <w:lang w:val="x-none" w:eastAsia="x-none"/>
    </w:rPr>
  </w:style>
  <w:style w:type="paragraph" w:styleId="9">
    <w:name w:val="heading 9"/>
    <w:basedOn w:val="a9"/>
    <w:next w:val="aa"/>
    <w:link w:val="90"/>
    <w:uiPriority w:val="99"/>
    <w:qFormat/>
    <w:rsid w:val="00710E9C"/>
    <w:pPr>
      <w:numPr>
        <w:ilvl w:val="8"/>
        <w:numId w:val="20"/>
      </w:numPr>
      <w:suppressAutoHyphens/>
      <w:spacing w:before="120" w:after="60" w:line="360" w:lineRule="auto"/>
      <w:outlineLvl w:val="8"/>
    </w:pPr>
    <w:rPr>
      <w:rFonts w:ascii="Arial" w:hAnsi="Arial"/>
      <w:b/>
      <w:sz w:val="22"/>
      <w:szCs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a">
    <w:name w:val="Body Text Indent"/>
    <w:basedOn w:val="a9"/>
    <w:link w:val="ae"/>
    <w:rsid w:val="00CC1AB1"/>
    <w:pPr>
      <w:spacing w:after="120"/>
      <w:ind w:left="283"/>
    </w:pPr>
    <w:rPr>
      <w:lang w:val="x-none" w:eastAsia="x-none"/>
    </w:rPr>
  </w:style>
  <w:style w:type="paragraph" w:customStyle="1" w:styleId="120">
    <w:name w:val="Таблица Тело Центр 12"/>
    <w:basedOn w:val="a9"/>
    <w:pPr>
      <w:jc w:val="center"/>
    </w:pPr>
    <w:rPr>
      <w:lang w:val="en-US"/>
    </w:rPr>
  </w:style>
  <w:style w:type="paragraph" w:styleId="af">
    <w:name w:val="E-mail Signature"/>
    <w:basedOn w:val="a9"/>
    <w:link w:val="af0"/>
  </w:style>
  <w:style w:type="paragraph" w:customStyle="1" w:styleId="121">
    <w:name w:val="Таблица Тело Ширина 12"/>
    <w:basedOn w:val="a9"/>
    <w:rsid w:val="00155D85"/>
    <w:pPr>
      <w:spacing w:before="60" w:after="60"/>
      <w:jc w:val="left"/>
    </w:pPr>
  </w:style>
  <w:style w:type="paragraph" w:customStyle="1" w:styleId="122">
    <w:name w:val="Таблица Шапка 12"/>
    <w:basedOn w:val="a9"/>
    <w:rsid w:val="00155D85"/>
    <w:pPr>
      <w:spacing w:before="60" w:after="60"/>
      <w:jc w:val="center"/>
    </w:pPr>
    <w:rPr>
      <w:b/>
      <w:bCs/>
    </w:rPr>
  </w:style>
  <w:style w:type="paragraph" w:styleId="13">
    <w:name w:val="toc 1"/>
    <w:basedOn w:val="a9"/>
    <w:next w:val="a9"/>
    <w:uiPriority w:val="39"/>
    <w:rsid w:val="0009448D"/>
    <w:pPr>
      <w:spacing w:before="120" w:after="120"/>
      <w:jc w:val="left"/>
    </w:pPr>
    <w:rPr>
      <w:rFonts w:ascii="Calibri" w:hAnsi="Calibri"/>
      <w:b/>
      <w:bCs/>
      <w:caps/>
      <w:sz w:val="20"/>
      <w:szCs w:val="20"/>
    </w:rPr>
  </w:style>
  <w:style w:type="paragraph" w:styleId="23">
    <w:name w:val="toc 2"/>
    <w:basedOn w:val="a9"/>
    <w:next w:val="a9"/>
    <w:uiPriority w:val="39"/>
    <w:rsid w:val="0009448D"/>
    <w:pPr>
      <w:ind w:left="240"/>
      <w:jc w:val="left"/>
    </w:pPr>
    <w:rPr>
      <w:rFonts w:ascii="Calibri" w:hAnsi="Calibri"/>
      <w:smallCaps/>
      <w:sz w:val="20"/>
      <w:szCs w:val="20"/>
    </w:rPr>
  </w:style>
  <w:style w:type="paragraph" w:styleId="33">
    <w:name w:val="toc 3"/>
    <w:basedOn w:val="a9"/>
    <w:next w:val="a9"/>
    <w:uiPriority w:val="39"/>
    <w:rsid w:val="0009448D"/>
    <w:pPr>
      <w:ind w:left="480"/>
      <w:jc w:val="left"/>
    </w:pPr>
    <w:rPr>
      <w:rFonts w:ascii="Calibri" w:hAnsi="Calibri"/>
      <w:i/>
      <w:iCs/>
      <w:sz w:val="20"/>
      <w:szCs w:val="20"/>
    </w:rPr>
  </w:style>
  <w:style w:type="paragraph" w:styleId="42">
    <w:name w:val="toc 4"/>
    <w:basedOn w:val="a9"/>
    <w:next w:val="a9"/>
    <w:autoRedefine/>
    <w:semiHidden/>
    <w:pPr>
      <w:ind w:left="720"/>
      <w:jc w:val="left"/>
    </w:pPr>
    <w:rPr>
      <w:rFonts w:ascii="Calibri" w:hAnsi="Calibri"/>
      <w:sz w:val="18"/>
      <w:szCs w:val="18"/>
    </w:rPr>
  </w:style>
  <w:style w:type="paragraph" w:styleId="51">
    <w:name w:val="toc 5"/>
    <w:basedOn w:val="a9"/>
    <w:next w:val="a9"/>
    <w:autoRedefine/>
    <w:semiHidden/>
    <w:pPr>
      <w:ind w:left="960"/>
      <w:jc w:val="left"/>
    </w:pPr>
    <w:rPr>
      <w:rFonts w:ascii="Calibri" w:hAnsi="Calibri"/>
      <w:sz w:val="18"/>
      <w:szCs w:val="18"/>
    </w:rPr>
  </w:style>
  <w:style w:type="paragraph" w:styleId="61">
    <w:name w:val="toc 6"/>
    <w:basedOn w:val="a9"/>
    <w:next w:val="a9"/>
    <w:autoRedefine/>
    <w:semiHidden/>
    <w:pPr>
      <w:ind w:left="1200"/>
      <w:jc w:val="left"/>
    </w:pPr>
    <w:rPr>
      <w:rFonts w:ascii="Calibri" w:hAnsi="Calibri"/>
      <w:sz w:val="18"/>
      <w:szCs w:val="18"/>
    </w:rPr>
  </w:style>
  <w:style w:type="paragraph" w:styleId="71">
    <w:name w:val="toc 7"/>
    <w:basedOn w:val="a9"/>
    <w:next w:val="a9"/>
    <w:autoRedefine/>
    <w:semiHidden/>
    <w:pPr>
      <w:ind w:left="1440"/>
      <w:jc w:val="left"/>
    </w:pPr>
    <w:rPr>
      <w:rFonts w:ascii="Calibri" w:hAnsi="Calibri"/>
      <w:sz w:val="18"/>
      <w:szCs w:val="18"/>
    </w:rPr>
  </w:style>
  <w:style w:type="paragraph" w:styleId="81">
    <w:name w:val="toc 8"/>
    <w:basedOn w:val="a9"/>
    <w:next w:val="a9"/>
    <w:autoRedefine/>
    <w:semiHidden/>
    <w:pPr>
      <w:ind w:left="1680"/>
      <w:jc w:val="left"/>
    </w:pPr>
    <w:rPr>
      <w:rFonts w:ascii="Calibri" w:hAnsi="Calibri"/>
      <w:sz w:val="18"/>
      <w:szCs w:val="18"/>
    </w:rPr>
  </w:style>
  <w:style w:type="paragraph" w:styleId="91">
    <w:name w:val="toc 9"/>
    <w:basedOn w:val="a9"/>
    <w:next w:val="a9"/>
    <w:autoRedefine/>
    <w:semiHidden/>
    <w:pPr>
      <w:ind w:left="1920"/>
      <w:jc w:val="left"/>
    </w:pPr>
    <w:rPr>
      <w:rFonts w:ascii="Calibri" w:hAnsi="Calibri"/>
      <w:sz w:val="18"/>
      <w:szCs w:val="18"/>
    </w:rPr>
  </w:style>
  <w:style w:type="character" w:styleId="af1">
    <w:name w:val="page number"/>
    <w:basedOn w:val="ab"/>
  </w:style>
  <w:style w:type="paragraph" w:styleId="af2">
    <w:name w:val="caption"/>
    <w:basedOn w:val="a9"/>
    <w:next w:val="a9"/>
    <w:uiPriority w:val="35"/>
    <w:qFormat/>
    <w:rsid w:val="00710E9C"/>
    <w:pPr>
      <w:spacing w:before="120" w:after="180"/>
      <w:jc w:val="center"/>
    </w:pPr>
    <w:rPr>
      <w:b/>
      <w:bCs/>
      <w:szCs w:val="20"/>
    </w:rPr>
  </w:style>
  <w:style w:type="paragraph" w:styleId="af3">
    <w:name w:val="annotation text"/>
    <w:basedOn w:val="a9"/>
    <w:link w:val="af4"/>
    <w:uiPriority w:val="99"/>
    <w:semiHidden/>
    <w:rPr>
      <w:sz w:val="20"/>
      <w:szCs w:val="20"/>
      <w:lang w:val="x-none"/>
    </w:rPr>
  </w:style>
  <w:style w:type="paragraph" w:customStyle="1" w:styleId="af5">
    <w:name w:val="Комментарий"/>
    <w:basedOn w:val="a9"/>
    <w:pPr>
      <w:ind w:firstLine="720"/>
    </w:pPr>
    <w:rPr>
      <w:noProof/>
      <w:color w:val="0000FF"/>
    </w:rPr>
  </w:style>
  <w:style w:type="paragraph" w:customStyle="1" w:styleId="14">
    <w:name w:val="Заг 1 АННОТАЦИЯ"/>
    <w:basedOn w:val="a9"/>
    <w:next w:val="a9"/>
    <w:pPr>
      <w:pageBreakBefore/>
      <w:spacing w:before="120" w:after="60" w:line="360" w:lineRule="auto"/>
      <w:jc w:val="center"/>
    </w:pPr>
    <w:rPr>
      <w:rFonts w:ascii="Arial" w:hAnsi="Arial"/>
      <w:b/>
      <w:caps/>
      <w:kern w:val="28"/>
    </w:rPr>
  </w:style>
  <w:style w:type="character" w:styleId="af6">
    <w:name w:val="Hyperlink"/>
    <w:uiPriority w:val="99"/>
    <w:rPr>
      <w:color w:val="0000FF"/>
      <w:u w:val="single"/>
    </w:rPr>
  </w:style>
  <w:style w:type="character" w:styleId="af7">
    <w:name w:val="annotation reference"/>
    <w:uiPriority w:val="99"/>
    <w:semiHidden/>
    <w:rPr>
      <w:sz w:val="16"/>
      <w:szCs w:val="16"/>
    </w:rPr>
  </w:style>
  <w:style w:type="paragraph" w:styleId="af8">
    <w:name w:val="footnote text"/>
    <w:basedOn w:val="a9"/>
    <w:link w:val="af9"/>
    <w:uiPriority w:val="99"/>
    <w:semiHidden/>
    <w:rPr>
      <w:sz w:val="20"/>
      <w:szCs w:val="20"/>
    </w:rPr>
  </w:style>
  <w:style w:type="character" w:styleId="afa">
    <w:name w:val="footnote reference"/>
    <w:uiPriority w:val="99"/>
    <w:semiHidden/>
    <w:rPr>
      <w:vertAlign w:val="superscript"/>
    </w:rPr>
  </w:style>
  <w:style w:type="paragraph" w:customStyle="1" w:styleId="a4">
    <w:name w:val="Нумерованный список с отступом"/>
    <w:basedOn w:val="a9"/>
    <w:autoRedefine/>
    <w:pPr>
      <w:numPr>
        <w:numId w:val="7"/>
      </w:numPr>
      <w:spacing w:line="360" w:lineRule="auto"/>
    </w:pPr>
    <w:rPr>
      <w:rFonts w:ascii="Arial" w:hAnsi="Arial"/>
      <w:sz w:val="22"/>
    </w:rPr>
  </w:style>
  <w:style w:type="paragraph" w:customStyle="1" w:styleId="a7">
    <w:name w:val="Маркированный список с отступом"/>
    <w:basedOn w:val="a9"/>
    <w:autoRedefine/>
    <w:rsid w:val="00926DA9"/>
    <w:pPr>
      <w:numPr>
        <w:ilvl w:val="1"/>
        <w:numId w:val="15"/>
      </w:numPr>
      <w:tabs>
        <w:tab w:val="clear" w:pos="1440"/>
      </w:tabs>
      <w:spacing w:line="276" w:lineRule="auto"/>
      <w:ind w:hanging="1014"/>
    </w:pPr>
    <w:rPr>
      <w:noProof/>
    </w:rPr>
  </w:style>
  <w:style w:type="paragraph" w:styleId="afb">
    <w:name w:val="Title"/>
    <w:basedOn w:val="a9"/>
    <w:link w:val="afc"/>
    <w:qFormat/>
    <w:rsid w:val="00710E9C"/>
    <w:pPr>
      <w:spacing w:before="240" w:after="60" w:line="360" w:lineRule="auto"/>
      <w:jc w:val="center"/>
    </w:pPr>
    <w:rPr>
      <w:rFonts w:ascii="Arial" w:hAnsi="Arial"/>
      <w:b/>
      <w:bCs/>
      <w:caps/>
      <w:kern w:val="28"/>
      <w:sz w:val="32"/>
      <w:szCs w:val="32"/>
      <w:lang w:val="x-none" w:eastAsia="x-none"/>
    </w:rPr>
  </w:style>
  <w:style w:type="paragraph" w:customStyle="1" w:styleId="afd">
    <w:name w:val="Примечание к тексту"/>
    <w:basedOn w:val="a9"/>
    <w:pPr>
      <w:ind w:firstLine="720"/>
    </w:pPr>
    <w:rPr>
      <w:sz w:val="22"/>
    </w:rPr>
  </w:style>
  <w:style w:type="paragraph" w:customStyle="1" w:styleId="a6">
    <w:name w:val="Перечень примечаний"/>
    <w:basedOn w:val="a9"/>
    <w:pPr>
      <w:numPr>
        <w:numId w:val="8"/>
      </w:numPr>
    </w:pPr>
    <w:rPr>
      <w:sz w:val="22"/>
    </w:rPr>
  </w:style>
  <w:style w:type="paragraph" w:styleId="afe">
    <w:name w:val="header"/>
    <w:basedOn w:val="a9"/>
    <w:link w:val="aff"/>
    <w:uiPriority w:val="99"/>
    <w:pPr>
      <w:tabs>
        <w:tab w:val="center" w:pos="4677"/>
        <w:tab w:val="right" w:pos="9355"/>
      </w:tabs>
    </w:pPr>
    <w:rPr>
      <w:lang w:val="x-none" w:eastAsia="x-none"/>
    </w:rPr>
  </w:style>
  <w:style w:type="paragraph" w:styleId="aff0">
    <w:name w:val="footer"/>
    <w:basedOn w:val="a9"/>
    <w:link w:val="aff1"/>
    <w:uiPriority w:val="99"/>
    <w:pPr>
      <w:tabs>
        <w:tab w:val="center" w:pos="4677"/>
        <w:tab w:val="right" w:pos="9355"/>
      </w:tabs>
    </w:pPr>
    <w:rPr>
      <w:lang w:val="x-none" w:eastAsia="x-none"/>
    </w:rPr>
  </w:style>
  <w:style w:type="paragraph" w:customStyle="1" w:styleId="2">
    <w:name w:val="ПрилА2"/>
    <w:basedOn w:val="a9"/>
    <w:pPr>
      <w:widowControl w:val="0"/>
      <w:numPr>
        <w:ilvl w:val="1"/>
        <w:numId w:val="9"/>
      </w:numPr>
      <w:spacing w:line="360" w:lineRule="auto"/>
      <w:jc w:val="left"/>
      <w:outlineLvl w:val="1"/>
    </w:pPr>
    <w:rPr>
      <w:rFonts w:ascii="Arial" w:hAnsi="Arial"/>
      <w:b/>
      <w:snapToGrid w:val="0"/>
      <w:sz w:val="28"/>
      <w:szCs w:val="20"/>
    </w:rPr>
  </w:style>
  <w:style w:type="paragraph" w:customStyle="1" w:styleId="3">
    <w:name w:val="ПрилА3"/>
    <w:basedOn w:val="a9"/>
    <w:pPr>
      <w:widowControl w:val="0"/>
      <w:numPr>
        <w:ilvl w:val="2"/>
        <w:numId w:val="10"/>
      </w:numPr>
      <w:spacing w:line="360" w:lineRule="auto"/>
      <w:outlineLvl w:val="2"/>
    </w:pPr>
    <w:rPr>
      <w:rFonts w:ascii="Arial" w:hAnsi="Arial"/>
      <w:b/>
      <w:snapToGrid w:val="0"/>
      <w:szCs w:val="20"/>
    </w:rPr>
  </w:style>
  <w:style w:type="paragraph" w:customStyle="1" w:styleId="a0">
    <w:name w:val="Приложение А"/>
    <w:basedOn w:val="a9"/>
    <w:next w:val="a9"/>
    <w:pPr>
      <w:pageBreakBefore/>
      <w:widowControl w:val="0"/>
      <w:numPr>
        <w:numId w:val="11"/>
      </w:numPr>
      <w:spacing w:line="360" w:lineRule="auto"/>
      <w:ind w:left="1701"/>
      <w:jc w:val="center"/>
      <w:outlineLvl w:val="0"/>
    </w:pPr>
    <w:rPr>
      <w:rFonts w:ascii="Arial" w:hAnsi="Arial"/>
      <w:b/>
      <w:caps/>
      <w:snapToGrid w:val="0"/>
      <w:sz w:val="32"/>
      <w:szCs w:val="20"/>
    </w:rPr>
  </w:style>
  <w:style w:type="paragraph" w:styleId="aff2">
    <w:name w:val="Body Text"/>
    <w:aliases w:val="Основной текст Знак1,Основной текст Знак Знак"/>
    <w:basedOn w:val="a9"/>
    <w:link w:val="aff3"/>
    <w:pPr>
      <w:spacing w:line="360" w:lineRule="auto"/>
      <w:ind w:firstLine="720"/>
      <w:jc w:val="left"/>
    </w:pPr>
    <w:rPr>
      <w:szCs w:val="20"/>
      <w:lang w:eastAsia="en-US"/>
    </w:rPr>
  </w:style>
  <w:style w:type="paragraph" w:customStyle="1" w:styleId="10">
    <w:name w:val="Маркированный список 1"/>
    <w:basedOn w:val="a9"/>
    <w:rsid w:val="00FD6268"/>
    <w:pPr>
      <w:numPr>
        <w:numId w:val="5"/>
      </w:numPr>
      <w:spacing w:line="360" w:lineRule="auto"/>
    </w:pPr>
  </w:style>
  <w:style w:type="paragraph" w:customStyle="1" w:styleId="a1">
    <w:name w:val="Комментарий Список"/>
    <w:basedOn w:val="a9"/>
    <w:pPr>
      <w:numPr>
        <w:numId w:val="2"/>
      </w:numPr>
    </w:pPr>
    <w:rPr>
      <w:color w:val="0000FF"/>
    </w:rPr>
  </w:style>
  <w:style w:type="paragraph" w:customStyle="1" w:styleId="a2">
    <w:name w:val="Абзац"/>
    <w:basedOn w:val="a9"/>
    <w:autoRedefine/>
    <w:rsid w:val="007F2168"/>
    <w:pPr>
      <w:numPr>
        <w:ilvl w:val="1"/>
        <w:numId w:val="1"/>
      </w:numPr>
      <w:tabs>
        <w:tab w:val="clear" w:pos="1080"/>
        <w:tab w:val="num" w:pos="1152"/>
      </w:tabs>
      <w:spacing w:line="360" w:lineRule="auto"/>
      <w:ind w:left="1170" w:hanging="450"/>
    </w:pPr>
  </w:style>
  <w:style w:type="paragraph" w:styleId="a">
    <w:name w:val="List Number"/>
    <w:basedOn w:val="a9"/>
    <w:rsid w:val="009D0B63"/>
    <w:pPr>
      <w:numPr>
        <w:numId w:val="6"/>
      </w:numPr>
      <w:tabs>
        <w:tab w:val="clear" w:pos="360"/>
        <w:tab w:val="num" w:pos="1080"/>
      </w:tabs>
      <w:spacing w:line="360" w:lineRule="auto"/>
      <w:ind w:left="1077" w:hanging="357"/>
    </w:pPr>
    <w:rPr>
      <w:szCs w:val="20"/>
    </w:rPr>
  </w:style>
  <w:style w:type="paragraph" w:customStyle="1" w:styleId="aff4">
    <w:name w:val="Стиль"/>
    <w:pPr>
      <w:suppressAutoHyphens/>
      <w:spacing w:line="360" w:lineRule="auto"/>
      <w:ind w:firstLine="720"/>
      <w:jc w:val="both"/>
    </w:pPr>
    <w:rPr>
      <w:sz w:val="24"/>
    </w:rPr>
  </w:style>
  <w:style w:type="character" w:styleId="aff5">
    <w:name w:val="Emphasis"/>
    <w:qFormat/>
    <w:rsid w:val="00710E9C"/>
    <w:rPr>
      <w:i/>
      <w:iCs/>
    </w:rPr>
  </w:style>
  <w:style w:type="paragraph" w:customStyle="1" w:styleId="aff6">
    <w:name w:val="КомментарийГОСТ"/>
    <w:basedOn w:val="a9"/>
    <w:pPr>
      <w:ind w:firstLine="720"/>
    </w:pPr>
    <w:rPr>
      <w:noProof/>
      <w:color w:val="800000"/>
    </w:rPr>
  </w:style>
  <w:style w:type="paragraph" w:customStyle="1" w:styleId="a8">
    <w:name w:val="КомментарийГОСТСписок"/>
    <w:basedOn w:val="a9"/>
    <w:pPr>
      <w:numPr>
        <w:numId w:val="3"/>
      </w:numPr>
    </w:pPr>
    <w:rPr>
      <w:color w:val="800000"/>
    </w:rPr>
  </w:style>
  <w:style w:type="paragraph" w:customStyle="1" w:styleId="a3">
    <w:name w:val="Маркир. список"/>
    <w:basedOn w:val="a9"/>
    <w:pPr>
      <w:numPr>
        <w:numId w:val="4"/>
      </w:numPr>
    </w:pPr>
    <w:rPr>
      <w:rFonts w:cs="Arial"/>
      <w:szCs w:val="20"/>
      <w:lang w:eastAsia="en-US"/>
    </w:rPr>
  </w:style>
  <w:style w:type="paragraph" w:styleId="aff7">
    <w:name w:val="List Bullet"/>
    <w:basedOn w:val="a9"/>
    <w:pPr>
      <w:tabs>
        <w:tab w:val="num" w:pos="1440"/>
      </w:tabs>
      <w:spacing w:line="360" w:lineRule="auto"/>
      <w:ind w:left="1440" w:hanging="360"/>
    </w:pPr>
    <w:rPr>
      <w:szCs w:val="20"/>
    </w:rPr>
  </w:style>
  <w:style w:type="paragraph" w:styleId="24">
    <w:name w:val="Body Text 2"/>
    <w:basedOn w:val="a9"/>
    <w:link w:val="25"/>
    <w:pPr>
      <w:jc w:val="center"/>
    </w:pPr>
    <w:rPr>
      <w:b/>
      <w:sz w:val="36"/>
      <w:szCs w:val="20"/>
    </w:rPr>
  </w:style>
  <w:style w:type="paragraph" w:styleId="34">
    <w:name w:val="Body Text 3"/>
    <w:basedOn w:val="a9"/>
    <w:link w:val="35"/>
    <w:pPr>
      <w:jc w:val="left"/>
    </w:pPr>
    <w:rPr>
      <w:b/>
      <w:bCs/>
    </w:rPr>
  </w:style>
  <w:style w:type="character" w:styleId="aff8">
    <w:name w:val="FollowedHyperlink"/>
    <w:rPr>
      <w:color w:val="800080"/>
      <w:u w:val="single"/>
    </w:rPr>
  </w:style>
  <w:style w:type="character" w:styleId="aff9">
    <w:name w:val="Strong"/>
    <w:qFormat/>
    <w:rsid w:val="00710E9C"/>
    <w:rPr>
      <w:b/>
      <w:bCs/>
    </w:rPr>
  </w:style>
  <w:style w:type="paragraph" w:customStyle="1" w:styleId="Normal1">
    <w:name w:val="Normal1"/>
    <w:pPr>
      <w:spacing w:line="360" w:lineRule="auto"/>
      <w:ind w:firstLine="709"/>
    </w:pPr>
    <w:rPr>
      <w:snapToGrid w:val="0"/>
      <w:sz w:val="24"/>
    </w:rPr>
  </w:style>
  <w:style w:type="paragraph" w:customStyle="1" w:styleId="a5">
    <w:name w:val="Ответ"/>
    <w:basedOn w:val="a9"/>
    <w:pPr>
      <w:numPr>
        <w:numId w:val="12"/>
      </w:numPr>
      <w:suppressAutoHyphens/>
      <w:spacing w:line="360" w:lineRule="auto"/>
    </w:pPr>
    <w:rPr>
      <w:szCs w:val="20"/>
    </w:rPr>
  </w:style>
  <w:style w:type="paragraph" w:customStyle="1" w:styleId="affa">
    <w:name w:val="Список маркированный"/>
    <w:basedOn w:val="a9"/>
    <w:pPr>
      <w:tabs>
        <w:tab w:val="num" w:pos="360"/>
      </w:tabs>
      <w:spacing w:line="360" w:lineRule="auto"/>
      <w:ind w:left="709" w:hanging="369"/>
    </w:pPr>
    <w:rPr>
      <w:szCs w:val="20"/>
    </w:rPr>
  </w:style>
  <w:style w:type="paragraph" w:styleId="26">
    <w:name w:val="index 2"/>
    <w:basedOn w:val="a9"/>
    <w:next w:val="a9"/>
    <w:autoRedefine/>
    <w:semiHidden/>
    <w:pPr>
      <w:ind w:left="-30"/>
      <w:jc w:val="right"/>
    </w:pPr>
    <w:rPr>
      <w:sz w:val="20"/>
      <w:szCs w:val="20"/>
    </w:rPr>
  </w:style>
  <w:style w:type="paragraph" w:styleId="27">
    <w:name w:val="List Number 2"/>
    <w:basedOn w:val="a9"/>
    <w:pPr>
      <w:tabs>
        <w:tab w:val="num" w:pos="643"/>
      </w:tabs>
      <w:ind w:left="643" w:hanging="360"/>
      <w:jc w:val="left"/>
    </w:pPr>
    <w:rPr>
      <w:sz w:val="20"/>
      <w:szCs w:val="20"/>
    </w:rPr>
  </w:style>
  <w:style w:type="paragraph" w:customStyle="1" w:styleId="TOCBase">
    <w:name w:val="TOC Base"/>
    <w:basedOn w:val="a9"/>
    <w:pPr>
      <w:tabs>
        <w:tab w:val="right" w:leader="dot" w:pos="6480"/>
      </w:tabs>
      <w:spacing w:after="240" w:line="240" w:lineRule="atLeast"/>
    </w:pPr>
    <w:rPr>
      <w:rFonts w:ascii="Arial" w:hAnsi="Arial"/>
      <w:spacing w:val="-5"/>
      <w:sz w:val="20"/>
      <w:szCs w:val="20"/>
      <w:lang w:eastAsia="en-US"/>
    </w:rPr>
  </w:style>
  <w:style w:type="paragraph" w:customStyle="1" w:styleId="TableNormal">
    <w:name w:val="TableNormal"/>
    <w:basedOn w:val="a9"/>
    <w:pPr>
      <w:keepLines/>
      <w:spacing w:before="120"/>
      <w:jc w:val="left"/>
    </w:pPr>
    <w:rPr>
      <w:rFonts w:ascii="Arial" w:hAnsi="Arial"/>
      <w:spacing w:val="-5"/>
      <w:sz w:val="20"/>
      <w:szCs w:val="20"/>
      <w:lang w:eastAsia="en-US"/>
    </w:rPr>
  </w:style>
  <w:style w:type="paragraph" w:styleId="affb">
    <w:name w:val="annotation subject"/>
    <w:basedOn w:val="af3"/>
    <w:next w:val="af3"/>
    <w:link w:val="affc"/>
    <w:semiHidden/>
    <w:rPr>
      <w:b/>
      <w:bCs/>
    </w:rPr>
  </w:style>
  <w:style w:type="paragraph" w:styleId="affd">
    <w:name w:val="Balloon Text"/>
    <w:basedOn w:val="a9"/>
    <w:link w:val="affe"/>
    <w:uiPriority w:val="99"/>
    <w:semiHidden/>
    <w:rPr>
      <w:rFonts w:ascii="Tahoma" w:hAnsi="Tahoma" w:cs="Tahoma"/>
      <w:sz w:val="16"/>
      <w:szCs w:val="16"/>
    </w:rPr>
  </w:style>
  <w:style w:type="paragraph" w:styleId="afff">
    <w:name w:val="Document Map"/>
    <w:basedOn w:val="a9"/>
    <w:link w:val="afff0"/>
    <w:semiHidden/>
    <w:pPr>
      <w:shd w:val="clear" w:color="auto" w:fill="000080"/>
    </w:pPr>
    <w:rPr>
      <w:rFonts w:ascii="Tahoma" w:hAnsi="Tahoma" w:cs="Tahoma"/>
    </w:rPr>
  </w:style>
  <w:style w:type="paragraph" w:customStyle="1" w:styleId="-1">
    <w:name w:val="Список-1"/>
    <w:basedOn w:val="a9"/>
    <w:pPr>
      <w:numPr>
        <w:numId w:val="13"/>
      </w:numPr>
      <w:tabs>
        <w:tab w:val="clear" w:pos="360"/>
      </w:tabs>
      <w:spacing w:before="120"/>
      <w:ind w:left="993"/>
    </w:pPr>
    <w:rPr>
      <w:rFonts w:ascii="Arial" w:hAnsi="Arial"/>
      <w:sz w:val="22"/>
      <w:szCs w:val="20"/>
      <w:lang w:val="en-US"/>
    </w:rPr>
  </w:style>
  <w:style w:type="paragraph" w:customStyle="1" w:styleId="52">
    <w:name w:val="Стиль Заголовок 5 + не полужирный"/>
    <w:basedOn w:val="5"/>
    <w:rsid w:val="009D0B63"/>
    <w:pPr>
      <w:keepNext/>
    </w:pPr>
    <w:rPr>
      <w:b w:val="0"/>
      <w:bCs w:val="0"/>
      <w:iCs w:val="0"/>
    </w:rPr>
  </w:style>
  <w:style w:type="paragraph" w:customStyle="1" w:styleId="afff1">
    <w:name w:val="персонаж"/>
    <w:basedOn w:val="a9"/>
    <w:rsid w:val="00E03A0A"/>
    <w:pPr>
      <w:spacing w:after="60" w:line="360" w:lineRule="auto"/>
      <w:jc w:val="center"/>
    </w:pPr>
    <w:rPr>
      <w:b/>
      <w:szCs w:val="20"/>
    </w:rPr>
  </w:style>
  <w:style w:type="paragraph" w:customStyle="1" w:styleId="21">
    <w:name w:val="Зглвк 2"/>
    <w:basedOn w:val="20"/>
    <w:next w:val="31"/>
    <w:rsid w:val="001358D6"/>
    <w:pPr>
      <w:widowControl w:val="0"/>
      <w:numPr>
        <w:numId w:val="14"/>
      </w:numPr>
      <w:spacing w:before="480" w:line="240" w:lineRule="auto"/>
    </w:pPr>
    <w:rPr>
      <w:rFonts w:ascii="Times New Roman" w:hAnsi="Times New Roman" w:cs="Arial"/>
      <w:iCs w:val="0"/>
      <w:sz w:val="24"/>
      <w:szCs w:val="24"/>
    </w:rPr>
  </w:style>
  <w:style w:type="paragraph" w:customStyle="1" w:styleId="31">
    <w:name w:val="Зглвк 3"/>
    <w:basedOn w:val="30"/>
    <w:next w:val="40"/>
    <w:rsid w:val="001358D6"/>
    <w:pPr>
      <w:widowControl w:val="0"/>
      <w:numPr>
        <w:numId w:val="14"/>
      </w:numPr>
      <w:tabs>
        <w:tab w:val="clear" w:pos="2340"/>
      </w:tabs>
      <w:spacing w:before="480" w:line="240" w:lineRule="auto"/>
    </w:pPr>
    <w:rPr>
      <w:rFonts w:cs="Arial"/>
      <w:szCs w:val="24"/>
      <w:lang w:eastAsia="en-US"/>
    </w:rPr>
  </w:style>
  <w:style w:type="paragraph" w:customStyle="1" w:styleId="40">
    <w:name w:val="Зглвк 4"/>
    <w:basedOn w:val="4"/>
    <w:next w:val="afff2"/>
    <w:rsid w:val="001358D6"/>
    <w:pPr>
      <w:widowControl w:val="0"/>
      <w:numPr>
        <w:numId w:val="14"/>
      </w:numPr>
      <w:spacing w:before="240" w:line="240" w:lineRule="auto"/>
    </w:pPr>
    <w:rPr>
      <w:bCs w:val="0"/>
      <w:szCs w:val="24"/>
      <w:lang w:eastAsia="en-US"/>
    </w:rPr>
  </w:style>
  <w:style w:type="paragraph" w:customStyle="1" w:styleId="afff2">
    <w:name w:val="Абзц Знак"/>
    <w:basedOn w:val="a9"/>
    <w:rsid w:val="001358D6"/>
    <w:pPr>
      <w:widowControl w:val="0"/>
      <w:spacing w:before="60" w:after="60"/>
      <w:ind w:firstLine="567"/>
    </w:pPr>
    <w:rPr>
      <w:rFonts w:cs="Arial"/>
      <w:szCs w:val="20"/>
      <w:lang w:eastAsia="en-US"/>
    </w:rPr>
  </w:style>
  <w:style w:type="paragraph" w:customStyle="1" w:styleId="11">
    <w:name w:val="Зглвк 1"/>
    <w:basedOn w:val="1"/>
    <w:next w:val="21"/>
    <w:rsid w:val="001358D6"/>
    <w:pPr>
      <w:widowControl w:val="0"/>
      <w:numPr>
        <w:numId w:val="14"/>
      </w:numPr>
      <w:spacing w:before="0" w:after="60" w:line="240" w:lineRule="auto"/>
    </w:pPr>
    <w:rPr>
      <w:rFonts w:ascii="Times New Roman" w:hAnsi="Times New Roman" w:cs="Arial"/>
      <w:sz w:val="24"/>
      <w:szCs w:val="24"/>
    </w:rPr>
  </w:style>
  <w:style w:type="paragraph" w:styleId="afff3">
    <w:name w:val="Normal (Web)"/>
    <w:basedOn w:val="a9"/>
    <w:rsid w:val="000B677F"/>
    <w:pPr>
      <w:spacing w:before="100" w:beforeAutospacing="1" w:after="100" w:afterAutospacing="1"/>
      <w:jc w:val="left"/>
    </w:pPr>
    <w:rPr>
      <w:color w:val="000000"/>
    </w:rPr>
  </w:style>
  <w:style w:type="paragraph" w:customStyle="1" w:styleId="TimesNewRoman12pt">
    <w:name w:val="Стиль Абзац + Times New Roman 12 pt"/>
    <w:basedOn w:val="a2"/>
    <w:rsid w:val="00D60BD6"/>
    <w:pPr>
      <w:widowControl w:val="0"/>
    </w:pPr>
  </w:style>
  <w:style w:type="paragraph" w:customStyle="1" w:styleId="TimesNewRoman12pt1">
    <w:name w:val="Стиль Абзац + Times New Roman 12 pt1"/>
    <w:basedOn w:val="a2"/>
    <w:rsid w:val="00D60BD6"/>
    <w:pPr>
      <w:widowControl w:val="0"/>
    </w:pPr>
  </w:style>
  <w:style w:type="paragraph" w:customStyle="1" w:styleId="331TimesNewRoman">
    <w:name w:val="Стиль Стиль Абзац + Перед:  3 пт После:  3 пт1 + Times New Roman н..."/>
    <w:basedOn w:val="a9"/>
    <w:rsid w:val="00A93B99"/>
    <w:pPr>
      <w:keepNext/>
      <w:tabs>
        <w:tab w:val="left" w:pos="2340"/>
        <w:tab w:val="num" w:pos="2520"/>
      </w:tabs>
      <w:spacing w:before="60" w:after="60" w:line="360" w:lineRule="auto"/>
      <w:ind w:left="2520" w:hanging="360"/>
      <w:outlineLvl w:val="3"/>
    </w:pPr>
  </w:style>
  <w:style w:type="paragraph" w:customStyle="1" w:styleId="BodyText21">
    <w:name w:val="Body Text 21"/>
    <w:basedOn w:val="a9"/>
    <w:rsid w:val="00585F13"/>
    <w:pPr>
      <w:widowControl w:val="0"/>
      <w:spacing w:before="60"/>
    </w:pPr>
    <w:rPr>
      <w:sz w:val="22"/>
      <w:szCs w:val="20"/>
    </w:rPr>
  </w:style>
  <w:style w:type="paragraph" w:customStyle="1" w:styleId="afff4">
    <w:name w:val="Титул"/>
    <w:basedOn w:val="a9"/>
    <w:rsid w:val="002322CF"/>
    <w:pPr>
      <w:jc w:val="center"/>
    </w:pPr>
    <w:rPr>
      <w:rFonts w:ascii="Arial" w:hAnsi="Arial"/>
      <w:szCs w:val="20"/>
      <w:lang w:eastAsia="en-US"/>
    </w:rPr>
  </w:style>
  <w:style w:type="paragraph" w:customStyle="1" w:styleId="HeadingBase">
    <w:name w:val="Heading Base"/>
    <w:basedOn w:val="a9"/>
    <w:next w:val="a9"/>
    <w:rsid w:val="00917B8A"/>
    <w:pPr>
      <w:keepNext/>
      <w:keepLines/>
      <w:spacing w:before="140" w:after="240" w:line="220" w:lineRule="atLeast"/>
      <w:ind w:left="1080"/>
    </w:pPr>
    <w:rPr>
      <w:rFonts w:ascii="Arial" w:hAnsi="Arial"/>
      <w:b/>
      <w:spacing w:val="-20"/>
      <w:kern w:val="28"/>
      <w:sz w:val="22"/>
      <w:szCs w:val="20"/>
      <w:lang w:eastAsia="en-US"/>
    </w:rPr>
  </w:style>
  <w:style w:type="character" w:customStyle="1" w:styleId="Quote1">
    <w:name w:val="Quote1"/>
    <w:rsid w:val="007F2168"/>
    <w:rPr>
      <w:sz w:val="24"/>
    </w:rPr>
  </w:style>
  <w:style w:type="paragraph" w:customStyle="1" w:styleId="15">
    <w:name w:val="Олег1"/>
    <w:basedOn w:val="a9"/>
    <w:rsid w:val="004374E1"/>
  </w:style>
  <w:style w:type="paragraph" w:customStyle="1" w:styleId="FMainTXT">
    <w:name w:val="FMainTXT"/>
    <w:basedOn w:val="a9"/>
    <w:rsid w:val="00ED06B3"/>
    <w:pPr>
      <w:spacing w:before="120" w:line="360" w:lineRule="auto"/>
      <w:ind w:left="142" w:firstLine="709"/>
    </w:pPr>
    <w:rPr>
      <w:rFonts w:ascii="Arial" w:hAnsi="Arial"/>
      <w:lang w:eastAsia="en-US"/>
    </w:rPr>
  </w:style>
  <w:style w:type="paragraph" w:customStyle="1" w:styleId="afff5">
    <w:name w:val="Заголовок без номера"/>
    <w:basedOn w:val="1"/>
    <w:next w:val="aa"/>
    <w:rsid w:val="005F4674"/>
    <w:pPr>
      <w:numPr>
        <w:numId w:val="0"/>
      </w:numPr>
    </w:pPr>
  </w:style>
  <w:style w:type="character" w:customStyle="1" w:styleId="SoDAField">
    <w:name w:val="SoDA Field"/>
    <w:rsid w:val="00E1366D"/>
    <w:rPr>
      <w:noProof w:val="0"/>
      <w:color w:val="0000FF"/>
      <w:lang w:val="ru-RU"/>
    </w:rPr>
  </w:style>
  <w:style w:type="table" w:styleId="afff6">
    <w:name w:val="Table Grid"/>
    <w:basedOn w:val="ac"/>
    <w:uiPriority w:val="59"/>
    <w:rsid w:val="0079215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a9"/>
    <w:uiPriority w:val="34"/>
    <w:qFormat/>
    <w:rsid w:val="00710E9C"/>
    <w:pPr>
      <w:spacing w:after="200" w:line="276" w:lineRule="auto"/>
      <w:ind w:left="720"/>
      <w:contextualSpacing/>
      <w:jc w:val="left"/>
    </w:pPr>
    <w:rPr>
      <w:rFonts w:ascii="Calibri" w:eastAsia="Calibri" w:hAnsi="Calibri"/>
      <w:sz w:val="22"/>
      <w:szCs w:val="22"/>
      <w:lang w:eastAsia="en-US"/>
    </w:rPr>
  </w:style>
  <w:style w:type="character" w:customStyle="1" w:styleId="afc">
    <w:name w:val="Название Знак"/>
    <w:link w:val="afb"/>
    <w:rsid w:val="00710E9C"/>
    <w:rPr>
      <w:rFonts w:ascii="Arial" w:hAnsi="Arial" w:cs="Arial"/>
      <w:b/>
      <w:bCs/>
      <w:caps/>
      <w:kern w:val="28"/>
      <w:sz w:val="32"/>
      <w:szCs w:val="32"/>
    </w:rPr>
  </w:style>
  <w:style w:type="paragraph" w:customStyle="1" w:styleId="0">
    <w:name w:val="@0"/>
    <w:rsid w:val="00D870B9"/>
    <w:pPr>
      <w:widowControl w:val="0"/>
    </w:pPr>
    <w:rPr>
      <w:rFonts w:eastAsia="SimSun"/>
      <w:sz w:val="24"/>
      <w:szCs w:val="24"/>
      <w:lang w:eastAsia="zh-CN"/>
    </w:rPr>
  </w:style>
  <w:style w:type="paragraph" w:customStyle="1" w:styleId="afff7">
    <w:name w:val="Название компании"/>
    <w:basedOn w:val="afb"/>
    <w:rsid w:val="00D870B9"/>
    <w:pPr>
      <w:pBdr>
        <w:bottom w:val="double" w:sz="12" w:space="1" w:color="auto"/>
      </w:pBdr>
      <w:spacing w:before="0" w:after="120"/>
    </w:pPr>
    <w:rPr>
      <w:rFonts w:ascii="Times New Roman" w:hAnsi="Times New Roman"/>
      <w:caps w:val="0"/>
      <w:kern w:val="0"/>
      <w:sz w:val="28"/>
      <w:szCs w:val="28"/>
    </w:rPr>
  </w:style>
  <w:style w:type="character" w:customStyle="1" w:styleId="aff1">
    <w:name w:val="Нижний колонтитул Знак"/>
    <w:link w:val="aff0"/>
    <w:uiPriority w:val="99"/>
    <w:rsid w:val="00433715"/>
    <w:rPr>
      <w:sz w:val="24"/>
      <w:szCs w:val="24"/>
    </w:rPr>
  </w:style>
  <w:style w:type="paragraph" w:customStyle="1" w:styleId="afff8">
    <w:name w:val="Таблица тело полтора интервала"/>
    <w:basedOn w:val="a9"/>
    <w:rsid w:val="00732FA9"/>
    <w:pPr>
      <w:spacing w:before="60" w:after="60" w:line="360" w:lineRule="auto"/>
    </w:pPr>
  </w:style>
  <w:style w:type="character" w:customStyle="1" w:styleId="aff">
    <w:name w:val="Верхний колонтитул Знак"/>
    <w:link w:val="afe"/>
    <w:uiPriority w:val="99"/>
    <w:rsid w:val="00B03E97"/>
    <w:rPr>
      <w:sz w:val="24"/>
      <w:szCs w:val="24"/>
    </w:rPr>
  </w:style>
  <w:style w:type="paragraph" w:styleId="afff9">
    <w:name w:val="endnote text"/>
    <w:basedOn w:val="a9"/>
    <w:link w:val="afffa"/>
    <w:rsid w:val="00CE22AC"/>
    <w:rPr>
      <w:sz w:val="20"/>
      <w:szCs w:val="20"/>
    </w:rPr>
  </w:style>
  <w:style w:type="character" w:customStyle="1" w:styleId="afffa">
    <w:name w:val="Текст концевой сноски Знак"/>
    <w:basedOn w:val="ab"/>
    <w:link w:val="afff9"/>
    <w:rsid w:val="00CE22AC"/>
  </w:style>
  <w:style w:type="character" w:styleId="afffb">
    <w:name w:val="endnote reference"/>
    <w:rsid w:val="00CE22AC"/>
    <w:rPr>
      <w:vertAlign w:val="superscript"/>
    </w:rPr>
  </w:style>
  <w:style w:type="paragraph" w:styleId="28">
    <w:name w:val="Body Text Indent 2"/>
    <w:basedOn w:val="a9"/>
    <w:link w:val="29"/>
    <w:uiPriority w:val="99"/>
    <w:rsid w:val="009368BC"/>
    <w:pPr>
      <w:spacing w:after="120" w:line="480" w:lineRule="auto"/>
      <w:ind w:left="283"/>
      <w:jc w:val="left"/>
    </w:pPr>
    <w:rPr>
      <w:rFonts w:ascii="Calibri" w:eastAsia="Calibri" w:hAnsi="Calibri"/>
      <w:sz w:val="22"/>
      <w:szCs w:val="22"/>
      <w:lang w:val="x-none" w:eastAsia="en-US"/>
    </w:rPr>
  </w:style>
  <w:style w:type="character" w:customStyle="1" w:styleId="29">
    <w:name w:val="Основной текст с отступом 2 Знак"/>
    <w:link w:val="28"/>
    <w:uiPriority w:val="99"/>
    <w:rsid w:val="009368BC"/>
    <w:rPr>
      <w:rFonts w:ascii="Calibri" w:eastAsia="Calibri" w:hAnsi="Calibri"/>
      <w:sz w:val="22"/>
      <w:szCs w:val="22"/>
      <w:lang w:eastAsia="en-US"/>
    </w:rPr>
  </w:style>
  <w:style w:type="paragraph" w:customStyle="1" w:styleId="afffc">
    <w:name w:val="перечень"/>
    <w:rsid w:val="005E187F"/>
    <w:pPr>
      <w:pageBreakBefore/>
      <w:widowControl w:val="0"/>
      <w:spacing w:before="480" w:after="360"/>
      <w:jc w:val="center"/>
    </w:pPr>
    <w:rPr>
      <w:rFonts w:ascii="Arial" w:hAnsi="Arial"/>
      <w:b/>
      <w:sz w:val="24"/>
    </w:rPr>
  </w:style>
  <w:style w:type="paragraph" w:customStyle="1" w:styleId="ColorfulShading-Accent11">
    <w:name w:val="Colorful Shading - Accent 11"/>
    <w:hidden/>
    <w:uiPriority w:val="99"/>
    <w:semiHidden/>
    <w:rsid w:val="004A5D74"/>
    <w:rPr>
      <w:sz w:val="24"/>
      <w:szCs w:val="24"/>
    </w:rPr>
  </w:style>
  <w:style w:type="paragraph" w:customStyle="1" w:styleId="-">
    <w:name w:val="-мебиус"/>
    <w:basedOn w:val="a9"/>
    <w:uiPriority w:val="99"/>
    <w:rsid w:val="003B3C7A"/>
    <w:pPr>
      <w:spacing w:line="360" w:lineRule="auto"/>
      <w:ind w:left="908" w:hanging="340"/>
    </w:pPr>
    <w:rPr>
      <w:rFonts w:ascii="Arial" w:hAnsi="Arial" w:cs="Arial"/>
      <w:lang w:val="en-US"/>
    </w:rPr>
  </w:style>
  <w:style w:type="paragraph" w:customStyle="1" w:styleId="16">
    <w:name w:val="меб_осн Знак1"/>
    <w:basedOn w:val="a9"/>
    <w:rsid w:val="003B3C7A"/>
    <w:pPr>
      <w:ind w:firstLine="720"/>
    </w:pPr>
    <w:rPr>
      <w:rFonts w:ascii="Arial" w:hAnsi="Arial" w:cs="Arial"/>
      <w:lang w:val="en-US"/>
    </w:rPr>
  </w:style>
  <w:style w:type="paragraph" w:customStyle="1" w:styleId="afffd">
    <w:name w:val="меб_осн"/>
    <w:basedOn w:val="a9"/>
    <w:uiPriority w:val="99"/>
    <w:rsid w:val="003B3C7A"/>
    <w:pPr>
      <w:spacing w:line="360" w:lineRule="auto"/>
      <w:ind w:firstLine="720"/>
    </w:pPr>
    <w:rPr>
      <w:rFonts w:ascii="Arial" w:hAnsi="Arial" w:cs="Arial"/>
    </w:rPr>
  </w:style>
  <w:style w:type="character" w:customStyle="1" w:styleId="17">
    <w:name w:val="меб_осн Знак1 Знак"/>
    <w:rsid w:val="003B3C7A"/>
    <w:rPr>
      <w:rFonts w:ascii="Arial" w:hAnsi="Arial"/>
      <w:sz w:val="24"/>
      <w:lang w:val="en-US" w:eastAsia="ru-RU"/>
    </w:rPr>
  </w:style>
  <w:style w:type="character" w:customStyle="1" w:styleId="18">
    <w:name w:val="меб_осн Знак Знак1"/>
    <w:rsid w:val="003B3C7A"/>
    <w:rPr>
      <w:rFonts w:ascii="Arial" w:hAnsi="Arial"/>
      <w:sz w:val="24"/>
      <w:lang w:val="en-US" w:eastAsia="ru-RU"/>
    </w:rPr>
  </w:style>
  <w:style w:type="character" w:customStyle="1" w:styleId="ae">
    <w:name w:val="Основной текст с отступом Знак"/>
    <w:link w:val="aa"/>
    <w:rsid w:val="00CC1AB1"/>
    <w:rPr>
      <w:sz w:val="24"/>
      <w:szCs w:val="24"/>
    </w:rPr>
  </w:style>
  <w:style w:type="paragraph" w:customStyle="1" w:styleId="afffe">
    <w:name w:val="меб_осн Знак"/>
    <w:basedOn w:val="a9"/>
    <w:uiPriority w:val="99"/>
    <w:rsid w:val="00F50457"/>
    <w:pPr>
      <w:spacing w:line="360" w:lineRule="auto"/>
      <w:ind w:firstLine="720"/>
    </w:pPr>
    <w:rPr>
      <w:rFonts w:ascii="Arial" w:hAnsi="Arial" w:cs="Arial"/>
    </w:rPr>
  </w:style>
  <w:style w:type="character" w:customStyle="1" w:styleId="af9">
    <w:name w:val="Текст сноски Знак"/>
    <w:link w:val="af8"/>
    <w:uiPriority w:val="99"/>
    <w:semiHidden/>
    <w:locked/>
    <w:rsid w:val="009103BD"/>
  </w:style>
  <w:style w:type="character" w:customStyle="1" w:styleId="12">
    <w:name w:val="Заголовок 1 Знак"/>
    <w:link w:val="1"/>
    <w:uiPriority w:val="99"/>
    <w:locked/>
    <w:rsid w:val="00710E9C"/>
    <w:rPr>
      <w:rFonts w:ascii="Arial" w:hAnsi="Arial"/>
      <w:b/>
      <w:bCs/>
      <w:caps/>
      <w:kern w:val="32"/>
      <w:sz w:val="32"/>
      <w:szCs w:val="32"/>
      <w:lang w:val="x-none" w:eastAsia="x-none"/>
    </w:rPr>
  </w:style>
  <w:style w:type="paragraph" w:styleId="36">
    <w:name w:val="Body Text Indent 3"/>
    <w:basedOn w:val="a9"/>
    <w:link w:val="37"/>
    <w:uiPriority w:val="99"/>
    <w:rsid w:val="00E92894"/>
    <w:pPr>
      <w:spacing w:after="120"/>
      <w:ind w:left="283"/>
    </w:pPr>
    <w:rPr>
      <w:sz w:val="16"/>
      <w:szCs w:val="16"/>
      <w:lang w:val="x-none" w:eastAsia="x-none"/>
    </w:rPr>
  </w:style>
  <w:style w:type="character" w:customStyle="1" w:styleId="37">
    <w:name w:val="Основной текст с отступом 3 Знак"/>
    <w:link w:val="36"/>
    <w:uiPriority w:val="99"/>
    <w:rsid w:val="00E92894"/>
    <w:rPr>
      <w:sz w:val="16"/>
      <w:szCs w:val="16"/>
    </w:rPr>
  </w:style>
  <w:style w:type="paragraph" w:customStyle="1" w:styleId="19">
    <w:name w:val="Стиль1"/>
    <w:basedOn w:val="30"/>
    <w:link w:val="1a"/>
    <w:uiPriority w:val="99"/>
    <w:qFormat/>
    <w:rsid w:val="009D0B63"/>
    <w:pPr>
      <w:numPr>
        <w:ilvl w:val="0"/>
        <w:numId w:val="0"/>
      </w:numPr>
      <w:tabs>
        <w:tab w:val="clear" w:pos="2340"/>
        <w:tab w:val="left" w:pos="1560"/>
      </w:tabs>
      <w:spacing w:before="0" w:after="120" w:line="288" w:lineRule="auto"/>
      <w:ind w:left="709"/>
    </w:pPr>
    <w:rPr>
      <w:i w:val="0"/>
    </w:rPr>
  </w:style>
  <w:style w:type="paragraph" w:customStyle="1" w:styleId="2a">
    <w:name w:val="Стиль2"/>
    <w:basedOn w:val="30"/>
    <w:link w:val="2b"/>
    <w:qFormat/>
    <w:rsid w:val="009D0B63"/>
    <w:pPr>
      <w:numPr>
        <w:ilvl w:val="0"/>
        <w:numId w:val="0"/>
      </w:numPr>
      <w:tabs>
        <w:tab w:val="left" w:pos="1418"/>
      </w:tabs>
      <w:spacing w:before="0" w:after="120" w:line="288" w:lineRule="auto"/>
      <w:ind w:firstLine="709"/>
    </w:pPr>
    <w:rPr>
      <w:i w:val="0"/>
    </w:rPr>
  </w:style>
  <w:style w:type="character" w:customStyle="1" w:styleId="32">
    <w:name w:val="Заголовок 3 Знак"/>
    <w:link w:val="30"/>
    <w:uiPriority w:val="99"/>
    <w:rsid w:val="007F40A4"/>
    <w:rPr>
      <w:bCs/>
      <w:i/>
      <w:sz w:val="24"/>
      <w:szCs w:val="26"/>
      <w:lang w:val="x-none" w:eastAsia="x-none"/>
    </w:rPr>
  </w:style>
  <w:style w:type="character" w:customStyle="1" w:styleId="1a">
    <w:name w:val="Стиль1 Знак"/>
    <w:link w:val="19"/>
    <w:uiPriority w:val="99"/>
    <w:rsid w:val="00710E9C"/>
    <w:rPr>
      <w:bCs/>
      <w:sz w:val="24"/>
      <w:szCs w:val="26"/>
      <w:lang w:val="x-none" w:eastAsia="x-none"/>
    </w:rPr>
  </w:style>
  <w:style w:type="character" w:customStyle="1" w:styleId="af4">
    <w:name w:val="Текст примечания Знак"/>
    <w:link w:val="af3"/>
    <w:uiPriority w:val="99"/>
    <w:semiHidden/>
    <w:rsid w:val="00BB3A18"/>
    <w:rPr>
      <w:lang w:eastAsia="ru-RU"/>
    </w:rPr>
  </w:style>
  <w:style w:type="character" w:customStyle="1" w:styleId="2b">
    <w:name w:val="Стиль2 Знак"/>
    <w:link w:val="2a"/>
    <w:rsid w:val="00710E9C"/>
    <w:rPr>
      <w:bCs/>
      <w:sz w:val="24"/>
      <w:szCs w:val="26"/>
      <w:lang w:val="x-none" w:eastAsia="x-none"/>
    </w:rPr>
  </w:style>
  <w:style w:type="character" w:customStyle="1" w:styleId="22">
    <w:name w:val="Заголовок 2 Знак"/>
    <w:link w:val="20"/>
    <w:uiPriority w:val="99"/>
    <w:rsid w:val="00710E9C"/>
    <w:rPr>
      <w:rFonts w:ascii="Arial" w:hAnsi="Arial"/>
      <w:b/>
      <w:bCs/>
      <w:iCs/>
      <w:sz w:val="28"/>
      <w:szCs w:val="28"/>
      <w:lang w:val="x-none" w:eastAsia="x-none"/>
    </w:rPr>
  </w:style>
  <w:style w:type="character" w:customStyle="1" w:styleId="41">
    <w:name w:val="Заголовок 4 Знак"/>
    <w:link w:val="4"/>
    <w:uiPriority w:val="99"/>
    <w:rsid w:val="00710E9C"/>
    <w:rPr>
      <w:bCs/>
      <w:sz w:val="24"/>
      <w:szCs w:val="28"/>
      <w:lang w:val="x-none" w:eastAsia="x-none"/>
    </w:rPr>
  </w:style>
  <w:style w:type="character" w:customStyle="1" w:styleId="50">
    <w:name w:val="Заголовок 5 Знак"/>
    <w:link w:val="5"/>
    <w:uiPriority w:val="99"/>
    <w:rsid w:val="00710E9C"/>
    <w:rPr>
      <w:rFonts w:ascii="Arial" w:hAnsi="Arial"/>
      <w:b/>
      <w:bCs/>
      <w:iCs/>
      <w:sz w:val="22"/>
      <w:szCs w:val="26"/>
      <w:lang w:val="x-none" w:eastAsia="x-none"/>
    </w:rPr>
  </w:style>
  <w:style w:type="character" w:customStyle="1" w:styleId="60">
    <w:name w:val="Заголовок 6 Знак"/>
    <w:link w:val="6"/>
    <w:uiPriority w:val="99"/>
    <w:rsid w:val="00710E9C"/>
    <w:rPr>
      <w:rFonts w:ascii="Arial" w:hAnsi="Arial"/>
      <w:b/>
      <w:bCs/>
      <w:sz w:val="22"/>
      <w:szCs w:val="24"/>
      <w:lang w:val="x-none" w:eastAsia="x-none"/>
    </w:rPr>
  </w:style>
  <w:style w:type="character" w:customStyle="1" w:styleId="70">
    <w:name w:val="Заголовок 7 Знак"/>
    <w:link w:val="7"/>
    <w:uiPriority w:val="99"/>
    <w:rsid w:val="00710E9C"/>
    <w:rPr>
      <w:rFonts w:ascii="Arial" w:hAnsi="Arial"/>
      <w:b/>
      <w:bCs/>
      <w:sz w:val="22"/>
      <w:lang w:val="x-none" w:eastAsia="x-none"/>
    </w:rPr>
  </w:style>
  <w:style w:type="character" w:customStyle="1" w:styleId="80">
    <w:name w:val="Заголовок 8 Знак"/>
    <w:link w:val="8"/>
    <w:uiPriority w:val="99"/>
    <w:rsid w:val="00710E9C"/>
    <w:rPr>
      <w:rFonts w:ascii="Arial" w:hAnsi="Arial"/>
      <w:b/>
      <w:sz w:val="22"/>
      <w:lang w:val="x-none" w:eastAsia="x-none"/>
    </w:rPr>
  </w:style>
  <w:style w:type="character" w:customStyle="1" w:styleId="90">
    <w:name w:val="Заголовок 9 Знак"/>
    <w:link w:val="9"/>
    <w:uiPriority w:val="99"/>
    <w:rsid w:val="00710E9C"/>
    <w:rPr>
      <w:rFonts w:ascii="Arial" w:hAnsi="Arial"/>
      <w:b/>
      <w:sz w:val="22"/>
      <w:lang w:val="x-none" w:eastAsia="x-none"/>
    </w:rPr>
  </w:style>
  <w:style w:type="paragraph" w:styleId="affff">
    <w:name w:val="List Continue"/>
    <w:basedOn w:val="a9"/>
    <w:rsid w:val="00FF2516"/>
    <w:pPr>
      <w:spacing w:after="120"/>
      <w:ind w:left="283"/>
      <w:contextualSpacing/>
    </w:pPr>
  </w:style>
  <w:style w:type="paragraph" w:customStyle="1" w:styleId="affff0">
    <w:name w:val="Обычный + По ширине"/>
    <w:basedOn w:val="a9"/>
    <w:rsid w:val="00FF2516"/>
    <w:pPr>
      <w:tabs>
        <w:tab w:val="num" w:pos="720"/>
      </w:tabs>
      <w:suppressAutoHyphens/>
      <w:ind w:left="720" w:hanging="360"/>
    </w:pPr>
    <w:rPr>
      <w:rFonts w:eastAsia="MS Mincho"/>
      <w:szCs w:val="22"/>
      <w:lang w:eastAsia="ar-SA"/>
    </w:rPr>
  </w:style>
  <w:style w:type="paragraph" w:styleId="affff1">
    <w:name w:val="List Paragraph"/>
    <w:basedOn w:val="a9"/>
    <w:qFormat/>
    <w:rsid w:val="003E2CDC"/>
    <w:pPr>
      <w:spacing w:after="200" w:line="276" w:lineRule="auto"/>
      <w:ind w:left="720"/>
      <w:contextualSpacing/>
      <w:jc w:val="left"/>
    </w:pPr>
    <w:rPr>
      <w:rFonts w:ascii="Calibri" w:eastAsia="Calibri" w:hAnsi="Calibri"/>
      <w:sz w:val="22"/>
      <w:szCs w:val="22"/>
      <w:lang w:eastAsia="en-US"/>
    </w:rPr>
  </w:style>
  <w:style w:type="paragraph" w:styleId="affff2">
    <w:name w:val="Revision"/>
    <w:hidden/>
    <w:uiPriority w:val="99"/>
    <w:semiHidden/>
    <w:rsid w:val="00FC4F5A"/>
    <w:rPr>
      <w:sz w:val="24"/>
      <w:szCs w:val="24"/>
    </w:rPr>
  </w:style>
  <w:style w:type="character" w:styleId="affff3">
    <w:name w:val="line number"/>
    <w:uiPriority w:val="99"/>
    <w:unhideWhenUsed/>
    <w:rsid w:val="003D228B"/>
    <w:rPr>
      <w:rFonts w:ascii="Times New Roman" w:hAnsi="Times New Roman" w:cs="Times New Roman" w:hint="default"/>
    </w:rPr>
  </w:style>
  <w:style w:type="paragraph" w:customStyle="1" w:styleId="-11">
    <w:name w:val="Цветной список - Акцент 11"/>
    <w:basedOn w:val="a9"/>
    <w:uiPriority w:val="34"/>
    <w:qFormat/>
    <w:rsid w:val="00E50218"/>
    <w:pPr>
      <w:spacing w:after="200" w:line="276" w:lineRule="auto"/>
      <w:ind w:left="720"/>
      <w:contextualSpacing/>
      <w:jc w:val="left"/>
    </w:pPr>
    <w:rPr>
      <w:rFonts w:ascii="Calibri" w:eastAsia="Calibri" w:hAnsi="Calibri"/>
      <w:sz w:val="22"/>
      <w:szCs w:val="22"/>
      <w:lang w:eastAsia="en-US"/>
    </w:rPr>
  </w:style>
  <w:style w:type="paragraph" w:styleId="affff4">
    <w:name w:val="Plain Text"/>
    <w:basedOn w:val="a9"/>
    <w:link w:val="affff5"/>
    <w:uiPriority w:val="99"/>
    <w:unhideWhenUsed/>
    <w:rsid w:val="00EB57DE"/>
    <w:pPr>
      <w:jc w:val="left"/>
    </w:pPr>
    <w:rPr>
      <w:rFonts w:ascii="Calibri" w:eastAsia="Calibri" w:hAnsi="Calibri"/>
      <w:sz w:val="22"/>
      <w:szCs w:val="21"/>
      <w:lang w:eastAsia="en-US"/>
    </w:rPr>
  </w:style>
  <w:style w:type="character" w:customStyle="1" w:styleId="affff5">
    <w:name w:val="Текст Знак"/>
    <w:link w:val="affff4"/>
    <w:uiPriority w:val="99"/>
    <w:rsid w:val="00EB57DE"/>
    <w:rPr>
      <w:rFonts w:ascii="Calibri" w:eastAsia="Calibri" w:hAnsi="Calibri"/>
      <w:sz w:val="22"/>
      <w:szCs w:val="21"/>
      <w:lang w:eastAsia="en-US"/>
    </w:rPr>
  </w:style>
  <w:style w:type="paragraph" w:customStyle="1" w:styleId="-110">
    <w:name w:val="Цветная заливка - Акцент 11"/>
    <w:hidden/>
    <w:uiPriority w:val="99"/>
    <w:semiHidden/>
    <w:rsid w:val="009D0B63"/>
    <w:rPr>
      <w:sz w:val="24"/>
      <w:szCs w:val="24"/>
    </w:rPr>
  </w:style>
  <w:style w:type="character" w:customStyle="1" w:styleId="af0">
    <w:name w:val="Электронная подпись Знак"/>
    <w:link w:val="af"/>
    <w:rsid w:val="009D0B63"/>
    <w:rPr>
      <w:sz w:val="24"/>
      <w:szCs w:val="24"/>
    </w:rPr>
  </w:style>
  <w:style w:type="character" w:customStyle="1" w:styleId="aff3">
    <w:name w:val="Основной текст Знак"/>
    <w:aliases w:val="Основной текст Знак1 Знак,Основной текст Знак Знак Знак"/>
    <w:link w:val="aff2"/>
    <w:rsid w:val="009D0B63"/>
    <w:rPr>
      <w:sz w:val="24"/>
      <w:lang w:eastAsia="en-US"/>
    </w:rPr>
  </w:style>
  <w:style w:type="character" w:customStyle="1" w:styleId="25">
    <w:name w:val="Основной текст 2 Знак"/>
    <w:link w:val="24"/>
    <w:rsid w:val="009D0B63"/>
    <w:rPr>
      <w:b/>
      <w:sz w:val="36"/>
    </w:rPr>
  </w:style>
  <w:style w:type="character" w:customStyle="1" w:styleId="35">
    <w:name w:val="Основной текст 3 Знак"/>
    <w:link w:val="34"/>
    <w:rsid w:val="009D0B63"/>
    <w:rPr>
      <w:b/>
      <w:bCs/>
      <w:sz w:val="24"/>
      <w:szCs w:val="24"/>
    </w:rPr>
  </w:style>
  <w:style w:type="character" w:customStyle="1" w:styleId="affc">
    <w:name w:val="Тема примечания Знак"/>
    <w:link w:val="affb"/>
    <w:semiHidden/>
    <w:rsid w:val="009D0B63"/>
    <w:rPr>
      <w:b/>
      <w:bCs/>
      <w:lang w:val="x-none"/>
    </w:rPr>
  </w:style>
  <w:style w:type="character" w:customStyle="1" w:styleId="affe">
    <w:name w:val="Текст выноски Знак"/>
    <w:link w:val="affd"/>
    <w:uiPriority w:val="99"/>
    <w:semiHidden/>
    <w:rsid w:val="009D0B63"/>
    <w:rPr>
      <w:rFonts w:ascii="Tahoma" w:hAnsi="Tahoma" w:cs="Tahoma"/>
      <w:sz w:val="16"/>
      <w:szCs w:val="16"/>
    </w:rPr>
  </w:style>
  <w:style w:type="character" w:customStyle="1" w:styleId="afff0">
    <w:name w:val="Схема документа Знак"/>
    <w:link w:val="afff"/>
    <w:semiHidden/>
    <w:rsid w:val="009D0B63"/>
    <w:rPr>
      <w:rFonts w:ascii="Tahoma" w:hAnsi="Tahoma" w:cs="Tahoma"/>
      <w:sz w:val="24"/>
      <w:szCs w:val="24"/>
      <w:shd w:val="clear" w:color="auto" w:fill="000080"/>
    </w:rPr>
  </w:style>
  <w:style w:type="paragraph" w:customStyle="1" w:styleId="ColorfulList-Accent110">
    <w:name w:val="Colorful List - Accent 11"/>
    <w:basedOn w:val="a9"/>
    <w:uiPriority w:val="99"/>
    <w:qFormat/>
    <w:rsid w:val="009D0B63"/>
    <w:pPr>
      <w:spacing w:after="200" w:line="276" w:lineRule="auto"/>
      <w:ind w:left="720"/>
      <w:contextualSpacing/>
      <w:jc w:val="left"/>
    </w:pPr>
    <w:rPr>
      <w:rFonts w:ascii="Calibri" w:hAnsi="Calibri"/>
      <w:sz w:val="22"/>
      <w:szCs w:val="22"/>
      <w:lang w:eastAsia="en-US"/>
    </w:rPr>
  </w:style>
  <w:style w:type="paragraph" w:customStyle="1" w:styleId="ColorfulShading-Accent110">
    <w:name w:val="Colorful Shading - Accent 11"/>
    <w:hidden/>
    <w:uiPriority w:val="99"/>
    <w:semiHidden/>
    <w:rsid w:val="009D0B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24359">
      <w:bodyDiv w:val="1"/>
      <w:marLeft w:val="0"/>
      <w:marRight w:val="0"/>
      <w:marTop w:val="0"/>
      <w:marBottom w:val="0"/>
      <w:divBdr>
        <w:top w:val="none" w:sz="0" w:space="0" w:color="auto"/>
        <w:left w:val="none" w:sz="0" w:space="0" w:color="auto"/>
        <w:bottom w:val="none" w:sz="0" w:space="0" w:color="auto"/>
        <w:right w:val="none" w:sz="0" w:space="0" w:color="auto"/>
      </w:divBdr>
    </w:div>
    <w:div w:id="142815440">
      <w:bodyDiv w:val="1"/>
      <w:marLeft w:val="0"/>
      <w:marRight w:val="0"/>
      <w:marTop w:val="0"/>
      <w:marBottom w:val="0"/>
      <w:divBdr>
        <w:top w:val="none" w:sz="0" w:space="0" w:color="auto"/>
        <w:left w:val="none" w:sz="0" w:space="0" w:color="auto"/>
        <w:bottom w:val="none" w:sz="0" w:space="0" w:color="auto"/>
        <w:right w:val="none" w:sz="0" w:space="0" w:color="auto"/>
      </w:divBdr>
    </w:div>
    <w:div w:id="200485862">
      <w:bodyDiv w:val="1"/>
      <w:marLeft w:val="0"/>
      <w:marRight w:val="0"/>
      <w:marTop w:val="0"/>
      <w:marBottom w:val="0"/>
      <w:divBdr>
        <w:top w:val="none" w:sz="0" w:space="0" w:color="auto"/>
        <w:left w:val="none" w:sz="0" w:space="0" w:color="auto"/>
        <w:bottom w:val="none" w:sz="0" w:space="0" w:color="auto"/>
        <w:right w:val="none" w:sz="0" w:space="0" w:color="auto"/>
      </w:divBdr>
    </w:div>
    <w:div w:id="454254624">
      <w:bodyDiv w:val="1"/>
      <w:marLeft w:val="0"/>
      <w:marRight w:val="0"/>
      <w:marTop w:val="0"/>
      <w:marBottom w:val="0"/>
      <w:divBdr>
        <w:top w:val="none" w:sz="0" w:space="0" w:color="auto"/>
        <w:left w:val="none" w:sz="0" w:space="0" w:color="auto"/>
        <w:bottom w:val="none" w:sz="0" w:space="0" w:color="auto"/>
        <w:right w:val="none" w:sz="0" w:space="0" w:color="auto"/>
      </w:divBdr>
    </w:div>
    <w:div w:id="473909772">
      <w:bodyDiv w:val="1"/>
      <w:marLeft w:val="0"/>
      <w:marRight w:val="0"/>
      <w:marTop w:val="0"/>
      <w:marBottom w:val="0"/>
      <w:divBdr>
        <w:top w:val="none" w:sz="0" w:space="0" w:color="auto"/>
        <w:left w:val="none" w:sz="0" w:space="0" w:color="auto"/>
        <w:bottom w:val="none" w:sz="0" w:space="0" w:color="auto"/>
        <w:right w:val="none" w:sz="0" w:space="0" w:color="auto"/>
      </w:divBdr>
    </w:div>
    <w:div w:id="499735541">
      <w:bodyDiv w:val="1"/>
      <w:marLeft w:val="0"/>
      <w:marRight w:val="0"/>
      <w:marTop w:val="0"/>
      <w:marBottom w:val="0"/>
      <w:divBdr>
        <w:top w:val="none" w:sz="0" w:space="0" w:color="auto"/>
        <w:left w:val="none" w:sz="0" w:space="0" w:color="auto"/>
        <w:bottom w:val="none" w:sz="0" w:space="0" w:color="auto"/>
        <w:right w:val="none" w:sz="0" w:space="0" w:color="auto"/>
      </w:divBdr>
    </w:div>
    <w:div w:id="538051839">
      <w:bodyDiv w:val="1"/>
      <w:marLeft w:val="0"/>
      <w:marRight w:val="0"/>
      <w:marTop w:val="0"/>
      <w:marBottom w:val="0"/>
      <w:divBdr>
        <w:top w:val="none" w:sz="0" w:space="0" w:color="auto"/>
        <w:left w:val="none" w:sz="0" w:space="0" w:color="auto"/>
        <w:bottom w:val="none" w:sz="0" w:space="0" w:color="auto"/>
        <w:right w:val="none" w:sz="0" w:space="0" w:color="auto"/>
      </w:divBdr>
    </w:div>
    <w:div w:id="609901771">
      <w:bodyDiv w:val="1"/>
      <w:marLeft w:val="0"/>
      <w:marRight w:val="0"/>
      <w:marTop w:val="0"/>
      <w:marBottom w:val="0"/>
      <w:divBdr>
        <w:top w:val="none" w:sz="0" w:space="0" w:color="auto"/>
        <w:left w:val="none" w:sz="0" w:space="0" w:color="auto"/>
        <w:bottom w:val="none" w:sz="0" w:space="0" w:color="auto"/>
        <w:right w:val="none" w:sz="0" w:space="0" w:color="auto"/>
      </w:divBdr>
    </w:div>
    <w:div w:id="660931836">
      <w:bodyDiv w:val="1"/>
      <w:marLeft w:val="0"/>
      <w:marRight w:val="0"/>
      <w:marTop w:val="0"/>
      <w:marBottom w:val="0"/>
      <w:divBdr>
        <w:top w:val="none" w:sz="0" w:space="0" w:color="auto"/>
        <w:left w:val="none" w:sz="0" w:space="0" w:color="auto"/>
        <w:bottom w:val="none" w:sz="0" w:space="0" w:color="auto"/>
        <w:right w:val="none" w:sz="0" w:space="0" w:color="auto"/>
      </w:divBdr>
      <w:divsChild>
        <w:div w:id="122384311">
          <w:marLeft w:val="360"/>
          <w:marRight w:val="0"/>
          <w:marTop w:val="0"/>
          <w:marBottom w:val="0"/>
          <w:divBdr>
            <w:top w:val="none" w:sz="0" w:space="0" w:color="auto"/>
            <w:left w:val="none" w:sz="0" w:space="0" w:color="auto"/>
            <w:bottom w:val="none" w:sz="0" w:space="0" w:color="auto"/>
            <w:right w:val="none" w:sz="0" w:space="0" w:color="auto"/>
          </w:divBdr>
        </w:div>
        <w:div w:id="554505554">
          <w:marLeft w:val="360"/>
          <w:marRight w:val="0"/>
          <w:marTop w:val="0"/>
          <w:marBottom w:val="0"/>
          <w:divBdr>
            <w:top w:val="none" w:sz="0" w:space="0" w:color="auto"/>
            <w:left w:val="none" w:sz="0" w:space="0" w:color="auto"/>
            <w:bottom w:val="none" w:sz="0" w:space="0" w:color="auto"/>
            <w:right w:val="none" w:sz="0" w:space="0" w:color="auto"/>
          </w:divBdr>
        </w:div>
        <w:div w:id="1099909936">
          <w:marLeft w:val="360"/>
          <w:marRight w:val="0"/>
          <w:marTop w:val="0"/>
          <w:marBottom w:val="0"/>
          <w:divBdr>
            <w:top w:val="none" w:sz="0" w:space="0" w:color="auto"/>
            <w:left w:val="none" w:sz="0" w:space="0" w:color="auto"/>
            <w:bottom w:val="none" w:sz="0" w:space="0" w:color="auto"/>
            <w:right w:val="none" w:sz="0" w:space="0" w:color="auto"/>
          </w:divBdr>
        </w:div>
        <w:div w:id="1501503416">
          <w:marLeft w:val="230"/>
          <w:marRight w:val="0"/>
          <w:marTop w:val="0"/>
          <w:marBottom w:val="0"/>
          <w:divBdr>
            <w:top w:val="none" w:sz="0" w:space="0" w:color="auto"/>
            <w:left w:val="none" w:sz="0" w:space="0" w:color="auto"/>
            <w:bottom w:val="none" w:sz="0" w:space="0" w:color="auto"/>
            <w:right w:val="none" w:sz="0" w:space="0" w:color="auto"/>
          </w:divBdr>
        </w:div>
        <w:div w:id="1530948105">
          <w:marLeft w:val="230"/>
          <w:marRight w:val="0"/>
          <w:marTop w:val="0"/>
          <w:marBottom w:val="0"/>
          <w:divBdr>
            <w:top w:val="none" w:sz="0" w:space="0" w:color="auto"/>
            <w:left w:val="none" w:sz="0" w:space="0" w:color="auto"/>
            <w:bottom w:val="none" w:sz="0" w:space="0" w:color="auto"/>
            <w:right w:val="none" w:sz="0" w:space="0" w:color="auto"/>
          </w:divBdr>
        </w:div>
        <w:div w:id="1941831762">
          <w:marLeft w:val="230"/>
          <w:marRight w:val="0"/>
          <w:marTop w:val="0"/>
          <w:marBottom w:val="0"/>
          <w:divBdr>
            <w:top w:val="none" w:sz="0" w:space="0" w:color="auto"/>
            <w:left w:val="none" w:sz="0" w:space="0" w:color="auto"/>
            <w:bottom w:val="none" w:sz="0" w:space="0" w:color="auto"/>
            <w:right w:val="none" w:sz="0" w:space="0" w:color="auto"/>
          </w:divBdr>
        </w:div>
        <w:div w:id="2079983258">
          <w:marLeft w:val="360"/>
          <w:marRight w:val="0"/>
          <w:marTop w:val="0"/>
          <w:marBottom w:val="0"/>
          <w:divBdr>
            <w:top w:val="none" w:sz="0" w:space="0" w:color="auto"/>
            <w:left w:val="none" w:sz="0" w:space="0" w:color="auto"/>
            <w:bottom w:val="none" w:sz="0" w:space="0" w:color="auto"/>
            <w:right w:val="none" w:sz="0" w:space="0" w:color="auto"/>
          </w:divBdr>
        </w:div>
      </w:divsChild>
    </w:div>
    <w:div w:id="684064881">
      <w:bodyDiv w:val="1"/>
      <w:marLeft w:val="30"/>
      <w:marRight w:val="30"/>
      <w:marTop w:val="0"/>
      <w:marBottom w:val="0"/>
      <w:divBdr>
        <w:top w:val="none" w:sz="0" w:space="0" w:color="auto"/>
        <w:left w:val="none" w:sz="0" w:space="0" w:color="auto"/>
        <w:bottom w:val="none" w:sz="0" w:space="0" w:color="auto"/>
        <w:right w:val="none" w:sz="0" w:space="0" w:color="auto"/>
      </w:divBdr>
      <w:divsChild>
        <w:div w:id="325672584">
          <w:marLeft w:val="0"/>
          <w:marRight w:val="0"/>
          <w:marTop w:val="0"/>
          <w:marBottom w:val="0"/>
          <w:divBdr>
            <w:top w:val="none" w:sz="0" w:space="0" w:color="auto"/>
            <w:left w:val="none" w:sz="0" w:space="0" w:color="auto"/>
            <w:bottom w:val="none" w:sz="0" w:space="0" w:color="auto"/>
            <w:right w:val="none" w:sz="0" w:space="0" w:color="auto"/>
          </w:divBdr>
          <w:divsChild>
            <w:div w:id="527566745">
              <w:marLeft w:val="0"/>
              <w:marRight w:val="0"/>
              <w:marTop w:val="0"/>
              <w:marBottom w:val="0"/>
              <w:divBdr>
                <w:top w:val="none" w:sz="0" w:space="0" w:color="auto"/>
                <w:left w:val="none" w:sz="0" w:space="0" w:color="auto"/>
                <w:bottom w:val="none" w:sz="0" w:space="0" w:color="auto"/>
                <w:right w:val="none" w:sz="0" w:space="0" w:color="auto"/>
              </w:divBdr>
              <w:divsChild>
                <w:div w:id="1060441887">
                  <w:marLeft w:val="180"/>
                  <w:marRight w:val="0"/>
                  <w:marTop w:val="0"/>
                  <w:marBottom w:val="0"/>
                  <w:divBdr>
                    <w:top w:val="none" w:sz="0" w:space="0" w:color="auto"/>
                    <w:left w:val="none" w:sz="0" w:space="0" w:color="auto"/>
                    <w:bottom w:val="none" w:sz="0" w:space="0" w:color="auto"/>
                    <w:right w:val="none" w:sz="0" w:space="0" w:color="auto"/>
                  </w:divBdr>
                  <w:divsChild>
                    <w:div w:id="856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46064">
      <w:bodyDiv w:val="1"/>
      <w:marLeft w:val="0"/>
      <w:marRight w:val="0"/>
      <w:marTop w:val="0"/>
      <w:marBottom w:val="0"/>
      <w:divBdr>
        <w:top w:val="none" w:sz="0" w:space="0" w:color="auto"/>
        <w:left w:val="none" w:sz="0" w:space="0" w:color="auto"/>
        <w:bottom w:val="none" w:sz="0" w:space="0" w:color="auto"/>
        <w:right w:val="none" w:sz="0" w:space="0" w:color="auto"/>
      </w:divBdr>
    </w:div>
    <w:div w:id="823593549">
      <w:bodyDiv w:val="1"/>
      <w:marLeft w:val="0"/>
      <w:marRight w:val="0"/>
      <w:marTop w:val="0"/>
      <w:marBottom w:val="0"/>
      <w:divBdr>
        <w:top w:val="none" w:sz="0" w:space="0" w:color="auto"/>
        <w:left w:val="none" w:sz="0" w:space="0" w:color="auto"/>
        <w:bottom w:val="none" w:sz="0" w:space="0" w:color="auto"/>
        <w:right w:val="none" w:sz="0" w:space="0" w:color="auto"/>
      </w:divBdr>
    </w:div>
    <w:div w:id="860246629">
      <w:bodyDiv w:val="1"/>
      <w:marLeft w:val="0"/>
      <w:marRight w:val="0"/>
      <w:marTop w:val="0"/>
      <w:marBottom w:val="0"/>
      <w:divBdr>
        <w:top w:val="none" w:sz="0" w:space="0" w:color="auto"/>
        <w:left w:val="none" w:sz="0" w:space="0" w:color="auto"/>
        <w:bottom w:val="none" w:sz="0" w:space="0" w:color="auto"/>
        <w:right w:val="none" w:sz="0" w:space="0" w:color="auto"/>
      </w:divBdr>
    </w:div>
    <w:div w:id="894973373">
      <w:bodyDiv w:val="1"/>
      <w:marLeft w:val="0"/>
      <w:marRight w:val="0"/>
      <w:marTop w:val="0"/>
      <w:marBottom w:val="0"/>
      <w:divBdr>
        <w:top w:val="none" w:sz="0" w:space="0" w:color="auto"/>
        <w:left w:val="none" w:sz="0" w:space="0" w:color="auto"/>
        <w:bottom w:val="none" w:sz="0" w:space="0" w:color="auto"/>
        <w:right w:val="none" w:sz="0" w:space="0" w:color="auto"/>
      </w:divBdr>
    </w:div>
    <w:div w:id="955604657">
      <w:bodyDiv w:val="1"/>
      <w:marLeft w:val="0"/>
      <w:marRight w:val="0"/>
      <w:marTop w:val="0"/>
      <w:marBottom w:val="0"/>
      <w:divBdr>
        <w:top w:val="none" w:sz="0" w:space="0" w:color="auto"/>
        <w:left w:val="none" w:sz="0" w:space="0" w:color="auto"/>
        <w:bottom w:val="none" w:sz="0" w:space="0" w:color="auto"/>
        <w:right w:val="none" w:sz="0" w:space="0" w:color="auto"/>
      </w:divBdr>
      <w:divsChild>
        <w:div w:id="392435955">
          <w:marLeft w:val="230"/>
          <w:marRight w:val="0"/>
          <w:marTop w:val="0"/>
          <w:marBottom w:val="0"/>
          <w:divBdr>
            <w:top w:val="none" w:sz="0" w:space="0" w:color="auto"/>
            <w:left w:val="none" w:sz="0" w:space="0" w:color="auto"/>
            <w:bottom w:val="none" w:sz="0" w:space="0" w:color="auto"/>
            <w:right w:val="none" w:sz="0" w:space="0" w:color="auto"/>
          </w:divBdr>
        </w:div>
        <w:div w:id="956522572">
          <w:marLeft w:val="360"/>
          <w:marRight w:val="0"/>
          <w:marTop w:val="0"/>
          <w:marBottom w:val="0"/>
          <w:divBdr>
            <w:top w:val="none" w:sz="0" w:space="0" w:color="auto"/>
            <w:left w:val="none" w:sz="0" w:space="0" w:color="auto"/>
            <w:bottom w:val="none" w:sz="0" w:space="0" w:color="auto"/>
            <w:right w:val="none" w:sz="0" w:space="0" w:color="auto"/>
          </w:divBdr>
        </w:div>
        <w:div w:id="1150055451">
          <w:marLeft w:val="230"/>
          <w:marRight w:val="0"/>
          <w:marTop w:val="0"/>
          <w:marBottom w:val="0"/>
          <w:divBdr>
            <w:top w:val="none" w:sz="0" w:space="0" w:color="auto"/>
            <w:left w:val="none" w:sz="0" w:space="0" w:color="auto"/>
            <w:bottom w:val="none" w:sz="0" w:space="0" w:color="auto"/>
            <w:right w:val="none" w:sz="0" w:space="0" w:color="auto"/>
          </w:divBdr>
        </w:div>
        <w:div w:id="1317495616">
          <w:marLeft w:val="360"/>
          <w:marRight w:val="0"/>
          <w:marTop w:val="0"/>
          <w:marBottom w:val="0"/>
          <w:divBdr>
            <w:top w:val="none" w:sz="0" w:space="0" w:color="auto"/>
            <w:left w:val="none" w:sz="0" w:space="0" w:color="auto"/>
            <w:bottom w:val="none" w:sz="0" w:space="0" w:color="auto"/>
            <w:right w:val="none" w:sz="0" w:space="0" w:color="auto"/>
          </w:divBdr>
        </w:div>
        <w:div w:id="1669865761">
          <w:marLeft w:val="230"/>
          <w:marRight w:val="0"/>
          <w:marTop w:val="0"/>
          <w:marBottom w:val="0"/>
          <w:divBdr>
            <w:top w:val="none" w:sz="0" w:space="0" w:color="auto"/>
            <w:left w:val="none" w:sz="0" w:space="0" w:color="auto"/>
            <w:bottom w:val="none" w:sz="0" w:space="0" w:color="auto"/>
            <w:right w:val="none" w:sz="0" w:space="0" w:color="auto"/>
          </w:divBdr>
        </w:div>
        <w:div w:id="2003505946">
          <w:marLeft w:val="360"/>
          <w:marRight w:val="0"/>
          <w:marTop w:val="0"/>
          <w:marBottom w:val="0"/>
          <w:divBdr>
            <w:top w:val="none" w:sz="0" w:space="0" w:color="auto"/>
            <w:left w:val="none" w:sz="0" w:space="0" w:color="auto"/>
            <w:bottom w:val="none" w:sz="0" w:space="0" w:color="auto"/>
            <w:right w:val="none" w:sz="0" w:space="0" w:color="auto"/>
          </w:divBdr>
        </w:div>
        <w:div w:id="2071609127">
          <w:marLeft w:val="360"/>
          <w:marRight w:val="0"/>
          <w:marTop w:val="0"/>
          <w:marBottom w:val="0"/>
          <w:divBdr>
            <w:top w:val="none" w:sz="0" w:space="0" w:color="auto"/>
            <w:left w:val="none" w:sz="0" w:space="0" w:color="auto"/>
            <w:bottom w:val="none" w:sz="0" w:space="0" w:color="auto"/>
            <w:right w:val="none" w:sz="0" w:space="0" w:color="auto"/>
          </w:divBdr>
        </w:div>
      </w:divsChild>
    </w:div>
    <w:div w:id="975180509">
      <w:bodyDiv w:val="1"/>
      <w:marLeft w:val="0"/>
      <w:marRight w:val="0"/>
      <w:marTop w:val="0"/>
      <w:marBottom w:val="0"/>
      <w:divBdr>
        <w:top w:val="none" w:sz="0" w:space="0" w:color="auto"/>
        <w:left w:val="none" w:sz="0" w:space="0" w:color="auto"/>
        <w:bottom w:val="none" w:sz="0" w:space="0" w:color="auto"/>
        <w:right w:val="none" w:sz="0" w:space="0" w:color="auto"/>
      </w:divBdr>
    </w:div>
    <w:div w:id="994837241">
      <w:bodyDiv w:val="1"/>
      <w:marLeft w:val="0"/>
      <w:marRight w:val="0"/>
      <w:marTop w:val="0"/>
      <w:marBottom w:val="0"/>
      <w:divBdr>
        <w:top w:val="none" w:sz="0" w:space="0" w:color="auto"/>
        <w:left w:val="none" w:sz="0" w:space="0" w:color="auto"/>
        <w:bottom w:val="none" w:sz="0" w:space="0" w:color="auto"/>
        <w:right w:val="none" w:sz="0" w:space="0" w:color="auto"/>
      </w:divBdr>
    </w:div>
    <w:div w:id="1045107451">
      <w:bodyDiv w:val="1"/>
      <w:marLeft w:val="0"/>
      <w:marRight w:val="0"/>
      <w:marTop w:val="0"/>
      <w:marBottom w:val="0"/>
      <w:divBdr>
        <w:top w:val="none" w:sz="0" w:space="0" w:color="auto"/>
        <w:left w:val="none" w:sz="0" w:space="0" w:color="auto"/>
        <w:bottom w:val="none" w:sz="0" w:space="0" w:color="auto"/>
        <w:right w:val="none" w:sz="0" w:space="0" w:color="auto"/>
      </w:divBdr>
    </w:div>
    <w:div w:id="1101923268">
      <w:marLeft w:val="0"/>
      <w:marRight w:val="0"/>
      <w:marTop w:val="0"/>
      <w:marBottom w:val="0"/>
      <w:divBdr>
        <w:top w:val="none" w:sz="0" w:space="0" w:color="auto"/>
        <w:left w:val="none" w:sz="0" w:space="0" w:color="auto"/>
        <w:bottom w:val="none" w:sz="0" w:space="0" w:color="auto"/>
        <w:right w:val="none" w:sz="0" w:space="0" w:color="auto"/>
      </w:divBdr>
    </w:div>
    <w:div w:id="1101923269">
      <w:marLeft w:val="0"/>
      <w:marRight w:val="0"/>
      <w:marTop w:val="0"/>
      <w:marBottom w:val="0"/>
      <w:divBdr>
        <w:top w:val="none" w:sz="0" w:space="0" w:color="auto"/>
        <w:left w:val="none" w:sz="0" w:space="0" w:color="auto"/>
        <w:bottom w:val="none" w:sz="0" w:space="0" w:color="auto"/>
        <w:right w:val="none" w:sz="0" w:space="0" w:color="auto"/>
      </w:divBdr>
    </w:div>
    <w:div w:id="1101923270">
      <w:marLeft w:val="0"/>
      <w:marRight w:val="0"/>
      <w:marTop w:val="0"/>
      <w:marBottom w:val="0"/>
      <w:divBdr>
        <w:top w:val="none" w:sz="0" w:space="0" w:color="auto"/>
        <w:left w:val="none" w:sz="0" w:space="0" w:color="auto"/>
        <w:bottom w:val="none" w:sz="0" w:space="0" w:color="auto"/>
        <w:right w:val="none" w:sz="0" w:space="0" w:color="auto"/>
      </w:divBdr>
    </w:div>
    <w:div w:id="1101923272">
      <w:marLeft w:val="0"/>
      <w:marRight w:val="0"/>
      <w:marTop w:val="0"/>
      <w:marBottom w:val="0"/>
      <w:divBdr>
        <w:top w:val="none" w:sz="0" w:space="0" w:color="auto"/>
        <w:left w:val="none" w:sz="0" w:space="0" w:color="auto"/>
        <w:bottom w:val="none" w:sz="0" w:space="0" w:color="auto"/>
        <w:right w:val="none" w:sz="0" w:space="0" w:color="auto"/>
      </w:divBdr>
    </w:div>
    <w:div w:id="1101923274">
      <w:marLeft w:val="0"/>
      <w:marRight w:val="0"/>
      <w:marTop w:val="0"/>
      <w:marBottom w:val="0"/>
      <w:divBdr>
        <w:top w:val="none" w:sz="0" w:space="0" w:color="auto"/>
        <w:left w:val="none" w:sz="0" w:space="0" w:color="auto"/>
        <w:bottom w:val="none" w:sz="0" w:space="0" w:color="auto"/>
        <w:right w:val="none" w:sz="0" w:space="0" w:color="auto"/>
      </w:divBdr>
    </w:div>
    <w:div w:id="1101923275">
      <w:marLeft w:val="30"/>
      <w:marRight w:val="30"/>
      <w:marTop w:val="0"/>
      <w:marBottom w:val="0"/>
      <w:divBdr>
        <w:top w:val="none" w:sz="0" w:space="0" w:color="auto"/>
        <w:left w:val="none" w:sz="0" w:space="0" w:color="auto"/>
        <w:bottom w:val="none" w:sz="0" w:space="0" w:color="auto"/>
        <w:right w:val="none" w:sz="0" w:space="0" w:color="auto"/>
      </w:divBdr>
      <w:divsChild>
        <w:div w:id="1101923271">
          <w:marLeft w:val="0"/>
          <w:marRight w:val="0"/>
          <w:marTop w:val="0"/>
          <w:marBottom w:val="0"/>
          <w:divBdr>
            <w:top w:val="none" w:sz="0" w:space="0" w:color="auto"/>
            <w:left w:val="none" w:sz="0" w:space="0" w:color="auto"/>
            <w:bottom w:val="none" w:sz="0" w:space="0" w:color="auto"/>
            <w:right w:val="none" w:sz="0" w:space="0" w:color="auto"/>
          </w:divBdr>
          <w:divsChild>
            <w:div w:id="1101923273">
              <w:marLeft w:val="0"/>
              <w:marRight w:val="0"/>
              <w:marTop w:val="0"/>
              <w:marBottom w:val="0"/>
              <w:divBdr>
                <w:top w:val="none" w:sz="0" w:space="0" w:color="auto"/>
                <w:left w:val="none" w:sz="0" w:space="0" w:color="auto"/>
                <w:bottom w:val="none" w:sz="0" w:space="0" w:color="auto"/>
                <w:right w:val="none" w:sz="0" w:space="0" w:color="auto"/>
              </w:divBdr>
              <w:divsChild>
                <w:div w:id="1101923281">
                  <w:marLeft w:val="180"/>
                  <w:marRight w:val="0"/>
                  <w:marTop w:val="0"/>
                  <w:marBottom w:val="0"/>
                  <w:divBdr>
                    <w:top w:val="none" w:sz="0" w:space="0" w:color="auto"/>
                    <w:left w:val="none" w:sz="0" w:space="0" w:color="auto"/>
                    <w:bottom w:val="none" w:sz="0" w:space="0" w:color="auto"/>
                    <w:right w:val="none" w:sz="0" w:space="0" w:color="auto"/>
                  </w:divBdr>
                  <w:divsChild>
                    <w:div w:id="11019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3276">
      <w:marLeft w:val="0"/>
      <w:marRight w:val="0"/>
      <w:marTop w:val="0"/>
      <w:marBottom w:val="0"/>
      <w:divBdr>
        <w:top w:val="none" w:sz="0" w:space="0" w:color="auto"/>
        <w:left w:val="none" w:sz="0" w:space="0" w:color="auto"/>
        <w:bottom w:val="none" w:sz="0" w:space="0" w:color="auto"/>
        <w:right w:val="none" w:sz="0" w:space="0" w:color="auto"/>
      </w:divBdr>
    </w:div>
    <w:div w:id="1101923277">
      <w:marLeft w:val="0"/>
      <w:marRight w:val="0"/>
      <w:marTop w:val="0"/>
      <w:marBottom w:val="0"/>
      <w:divBdr>
        <w:top w:val="none" w:sz="0" w:space="0" w:color="auto"/>
        <w:left w:val="none" w:sz="0" w:space="0" w:color="auto"/>
        <w:bottom w:val="none" w:sz="0" w:space="0" w:color="auto"/>
        <w:right w:val="none" w:sz="0" w:space="0" w:color="auto"/>
      </w:divBdr>
    </w:div>
    <w:div w:id="1101923279">
      <w:marLeft w:val="0"/>
      <w:marRight w:val="0"/>
      <w:marTop w:val="0"/>
      <w:marBottom w:val="0"/>
      <w:divBdr>
        <w:top w:val="none" w:sz="0" w:space="0" w:color="auto"/>
        <w:left w:val="none" w:sz="0" w:space="0" w:color="auto"/>
        <w:bottom w:val="none" w:sz="0" w:space="0" w:color="auto"/>
        <w:right w:val="none" w:sz="0" w:space="0" w:color="auto"/>
      </w:divBdr>
    </w:div>
    <w:div w:id="1101923280">
      <w:marLeft w:val="0"/>
      <w:marRight w:val="0"/>
      <w:marTop w:val="0"/>
      <w:marBottom w:val="0"/>
      <w:divBdr>
        <w:top w:val="none" w:sz="0" w:space="0" w:color="auto"/>
        <w:left w:val="none" w:sz="0" w:space="0" w:color="auto"/>
        <w:bottom w:val="none" w:sz="0" w:space="0" w:color="auto"/>
        <w:right w:val="none" w:sz="0" w:space="0" w:color="auto"/>
      </w:divBdr>
    </w:div>
    <w:div w:id="1101923282">
      <w:marLeft w:val="0"/>
      <w:marRight w:val="0"/>
      <w:marTop w:val="0"/>
      <w:marBottom w:val="0"/>
      <w:divBdr>
        <w:top w:val="none" w:sz="0" w:space="0" w:color="auto"/>
        <w:left w:val="none" w:sz="0" w:space="0" w:color="auto"/>
        <w:bottom w:val="none" w:sz="0" w:space="0" w:color="auto"/>
        <w:right w:val="none" w:sz="0" w:space="0" w:color="auto"/>
      </w:divBdr>
    </w:div>
    <w:div w:id="1101923283">
      <w:marLeft w:val="0"/>
      <w:marRight w:val="0"/>
      <w:marTop w:val="0"/>
      <w:marBottom w:val="0"/>
      <w:divBdr>
        <w:top w:val="none" w:sz="0" w:space="0" w:color="auto"/>
        <w:left w:val="none" w:sz="0" w:space="0" w:color="auto"/>
        <w:bottom w:val="none" w:sz="0" w:space="0" w:color="auto"/>
        <w:right w:val="none" w:sz="0" w:space="0" w:color="auto"/>
      </w:divBdr>
    </w:div>
    <w:div w:id="1101923284">
      <w:marLeft w:val="0"/>
      <w:marRight w:val="0"/>
      <w:marTop w:val="0"/>
      <w:marBottom w:val="0"/>
      <w:divBdr>
        <w:top w:val="none" w:sz="0" w:space="0" w:color="auto"/>
        <w:left w:val="none" w:sz="0" w:space="0" w:color="auto"/>
        <w:bottom w:val="none" w:sz="0" w:space="0" w:color="auto"/>
        <w:right w:val="none" w:sz="0" w:space="0" w:color="auto"/>
      </w:divBdr>
    </w:div>
    <w:div w:id="1101923285">
      <w:marLeft w:val="0"/>
      <w:marRight w:val="0"/>
      <w:marTop w:val="0"/>
      <w:marBottom w:val="0"/>
      <w:divBdr>
        <w:top w:val="none" w:sz="0" w:space="0" w:color="auto"/>
        <w:left w:val="none" w:sz="0" w:space="0" w:color="auto"/>
        <w:bottom w:val="none" w:sz="0" w:space="0" w:color="auto"/>
        <w:right w:val="none" w:sz="0" w:space="0" w:color="auto"/>
      </w:divBdr>
    </w:div>
    <w:div w:id="1101923286">
      <w:marLeft w:val="0"/>
      <w:marRight w:val="0"/>
      <w:marTop w:val="0"/>
      <w:marBottom w:val="0"/>
      <w:divBdr>
        <w:top w:val="none" w:sz="0" w:space="0" w:color="auto"/>
        <w:left w:val="none" w:sz="0" w:space="0" w:color="auto"/>
        <w:bottom w:val="none" w:sz="0" w:space="0" w:color="auto"/>
        <w:right w:val="none" w:sz="0" w:space="0" w:color="auto"/>
      </w:divBdr>
    </w:div>
    <w:div w:id="1117412085">
      <w:bodyDiv w:val="1"/>
      <w:marLeft w:val="0"/>
      <w:marRight w:val="0"/>
      <w:marTop w:val="0"/>
      <w:marBottom w:val="0"/>
      <w:divBdr>
        <w:top w:val="none" w:sz="0" w:space="0" w:color="auto"/>
        <w:left w:val="none" w:sz="0" w:space="0" w:color="auto"/>
        <w:bottom w:val="none" w:sz="0" w:space="0" w:color="auto"/>
        <w:right w:val="none" w:sz="0" w:space="0" w:color="auto"/>
      </w:divBdr>
    </w:div>
    <w:div w:id="1296981450">
      <w:bodyDiv w:val="1"/>
      <w:marLeft w:val="0"/>
      <w:marRight w:val="0"/>
      <w:marTop w:val="0"/>
      <w:marBottom w:val="0"/>
      <w:divBdr>
        <w:top w:val="none" w:sz="0" w:space="0" w:color="auto"/>
        <w:left w:val="none" w:sz="0" w:space="0" w:color="auto"/>
        <w:bottom w:val="none" w:sz="0" w:space="0" w:color="auto"/>
        <w:right w:val="none" w:sz="0" w:space="0" w:color="auto"/>
      </w:divBdr>
    </w:div>
    <w:div w:id="1337804290">
      <w:bodyDiv w:val="1"/>
      <w:marLeft w:val="0"/>
      <w:marRight w:val="0"/>
      <w:marTop w:val="0"/>
      <w:marBottom w:val="0"/>
      <w:divBdr>
        <w:top w:val="none" w:sz="0" w:space="0" w:color="auto"/>
        <w:left w:val="none" w:sz="0" w:space="0" w:color="auto"/>
        <w:bottom w:val="none" w:sz="0" w:space="0" w:color="auto"/>
        <w:right w:val="none" w:sz="0" w:space="0" w:color="auto"/>
      </w:divBdr>
    </w:div>
    <w:div w:id="1463772708">
      <w:bodyDiv w:val="1"/>
      <w:marLeft w:val="0"/>
      <w:marRight w:val="0"/>
      <w:marTop w:val="0"/>
      <w:marBottom w:val="0"/>
      <w:divBdr>
        <w:top w:val="none" w:sz="0" w:space="0" w:color="auto"/>
        <w:left w:val="none" w:sz="0" w:space="0" w:color="auto"/>
        <w:bottom w:val="none" w:sz="0" w:space="0" w:color="auto"/>
        <w:right w:val="none" w:sz="0" w:space="0" w:color="auto"/>
      </w:divBdr>
    </w:div>
    <w:div w:id="1509371965">
      <w:bodyDiv w:val="1"/>
      <w:marLeft w:val="0"/>
      <w:marRight w:val="0"/>
      <w:marTop w:val="0"/>
      <w:marBottom w:val="0"/>
      <w:divBdr>
        <w:top w:val="none" w:sz="0" w:space="0" w:color="auto"/>
        <w:left w:val="none" w:sz="0" w:space="0" w:color="auto"/>
        <w:bottom w:val="none" w:sz="0" w:space="0" w:color="auto"/>
        <w:right w:val="none" w:sz="0" w:space="0" w:color="auto"/>
      </w:divBdr>
      <w:divsChild>
        <w:div w:id="1828201587">
          <w:marLeft w:val="0"/>
          <w:marRight w:val="0"/>
          <w:marTop w:val="0"/>
          <w:marBottom w:val="0"/>
          <w:divBdr>
            <w:top w:val="none" w:sz="0" w:space="0" w:color="auto"/>
            <w:left w:val="none" w:sz="0" w:space="0" w:color="auto"/>
            <w:bottom w:val="none" w:sz="0" w:space="0" w:color="auto"/>
            <w:right w:val="none" w:sz="0" w:space="0" w:color="auto"/>
          </w:divBdr>
          <w:divsChild>
            <w:div w:id="1247807658">
              <w:marLeft w:val="0"/>
              <w:marRight w:val="0"/>
              <w:marTop w:val="0"/>
              <w:marBottom w:val="0"/>
              <w:divBdr>
                <w:top w:val="none" w:sz="0" w:space="0" w:color="auto"/>
                <w:left w:val="none" w:sz="0" w:space="0" w:color="auto"/>
                <w:bottom w:val="none" w:sz="0" w:space="0" w:color="auto"/>
                <w:right w:val="none" w:sz="0" w:space="0" w:color="auto"/>
              </w:divBdr>
              <w:divsChild>
                <w:div w:id="1270434580">
                  <w:marLeft w:val="0"/>
                  <w:marRight w:val="0"/>
                  <w:marTop w:val="0"/>
                  <w:marBottom w:val="0"/>
                  <w:divBdr>
                    <w:top w:val="none" w:sz="0" w:space="0" w:color="auto"/>
                    <w:left w:val="none" w:sz="0" w:space="0" w:color="auto"/>
                    <w:bottom w:val="none" w:sz="0" w:space="0" w:color="auto"/>
                    <w:right w:val="none" w:sz="0" w:space="0" w:color="auto"/>
                  </w:divBdr>
                  <w:divsChild>
                    <w:div w:id="978069035">
                      <w:marLeft w:val="0"/>
                      <w:marRight w:val="0"/>
                      <w:marTop w:val="0"/>
                      <w:marBottom w:val="0"/>
                      <w:divBdr>
                        <w:top w:val="none" w:sz="0" w:space="0" w:color="auto"/>
                        <w:left w:val="none" w:sz="0" w:space="0" w:color="auto"/>
                        <w:bottom w:val="none" w:sz="0" w:space="0" w:color="auto"/>
                        <w:right w:val="none" w:sz="0" w:space="0" w:color="auto"/>
                      </w:divBdr>
                      <w:divsChild>
                        <w:div w:id="721051930">
                          <w:marLeft w:val="0"/>
                          <w:marRight w:val="0"/>
                          <w:marTop w:val="0"/>
                          <w:marBottom w:val="0"/>
                          <w:divBdr>
                            <w:top w:val="none" w:sz="0" w:space="0" w:color="auto"/>
                            <w:left w:val="none" w:sz="0" w:space="0" w:color="auto"/>
                            <w:bottom w:val="none" w:sz="0" w:space="0" w:color="auto"/>
                            <w:right w:val="none" w:sz="0" w:space="0" w:color="auto"/>
                          </w:divBdr>
                          <w:divsChild>
                            <w:div w:id="1669938084">
                              <w:marLeft w:val="0"/>
                              <w:marRight w:val="0"/>
                              <w:marTop w:val="0"/>
                              <w:marBottom w:val="0"/>
                              <w:divBdr>
                                <w:top w:val="none" w:sz="0" w:space="0" w:color="auto"/>
                                <w:left w:val="none" w:sz="0" w:space="0" w:color="auto"/>
                                <w:bottom w:val="none" w:sz="0" w:space="0" w:color="auto"/>
                                <w:right w:val="none" w:sz="0" w:space="0" w:color="auto"/>
                              </w:divBdr>
                              <w:divsChild>
                                <w:div w:id="62486946">
                                  <w:marLeft w:val="0"/>
                                  <w:marRight w:val="0"/>
                                  <w:marTop w:val="0"/>
                                  <w:marBottom w:val="0"/>
                                  <w:divBdr>
                                    <w:top w:val="none" w:sz="0" w:space="0" w:color="auto"/>
                                    <w:left w:val="none" w:sz="0" w:space="0" w:color="auto"/>
                                    <w:bottom w:val="none" w:sz="0" w:space="0" w:color="auto"/>
                                    <w:right w:val="none" w:sz="0" w:space="0" w:color="auto"/>
                                  </w:divBdr>
                                  <w:divsChild>
                                    <w:div w:id="281769522">
                                      <w:marLeft w:val="0"/>
                                      <w:marRight w:val="0"/>
                                      <w:marTop w:val="0"/>
                                      <w:marBottom w:val="0"/>
                                      <w:divBdr>
                                        <w:top w:val="none" w:sz="0" w:space="0" w:color="auto"/>
                                        <w:left w:val="none" w:sz="0" w:space="0" w:color="auto"/>
                                        <w:bottom w:val="none" w:sz="0" w:space="0" w:color="auto"/>
                                        <w:right w:val="none" w:sz="0" w:space="0" w:color="auto"/>
                                      </w:divBdr>
                                      <w:divsChild>
                                        <w:div w:id="2092391307">
                                          <w:marLeft w:val="0"/>
                                          <w:marRight w:val="0"/>
                                          <w:marTop w:val="0"/>
                                          <w:marBottom w:val="0"/>
                                          <w:divBdr>
                                            <w:top w:val="none" w:sz="0" w:space="0" w:color="auto"/>
                                            <w:left w:val="none" w:sz="0" w:space="0" w:color="auto"/>
                                            <w:bottom w:val="none" w:sz="0" w:space="0" w:color="auto"/>
                                            <w:right w:val="none" w:sz="0" w:space="0" w:color="auto"/>
                                          </w:divBdr>
                                          <w:divsChild>
                                            <w:div w:id="760687979">
                                              <w:marLeft w:val="0"/>
                                              <w:marRight w:val="0"/>
                                              <w:marTop w:val="0"/>
                                              <w:marBottom w:val="0"/>
                                              <w:divBdr>
                                                <w:top w:val="none" w:sz="0" w:space="0" w:color="auto"/>
                                                <w:left w:val="none" w:sz="0" w:space="0" w:color="auto"/>
                                                <w:bottom w:val="none" w:sz="0" w:space="0" w:color="auto"/>
                                                <w:right w:val="none" w:sz="0" w:space="0" w:color="auto"/>
                                              </w:divBdr>
                                              <w:divsChild>
                                                <w:div w:id="1067460625">
                                                  <w:marLeft w:val="0"/>
                                                  <w:marRight w:val="0"/>
                                                  <w:marTop w:val="0"/>
                                                  <w:marBottom w:val="0"/>
                                                  <w:divBdr>
                                                    <w:top w:val="none" w:sz="0" w:space="0" w:color="auto"/>
                                                    <w:left w:val="none" w:sz="0" w:space="0" w:color="auto"/>
                                                    <w:bottom w:val="none" w:sz="0" w:space="0" w:color="auto"/>
                                                    <w:right w:val="none" w:sz="0" w:space="0" w:color="auto"/>
                                                  </w:divBdr>
                                                  <w:divsChild>
                                                    <w:div w:id="4595379">
                                                      <w:marLeft w:val="0"/>
                                                      <w:marRight w:val="0"/>
                                                      <w:marTop w:val="0"/>
                                                      <w:marBottom w:val="0"/>
                                                      <w:divBdr>
                                                        <w:top w:val="none" w:sz="0" w:space="0" w:color="auto"/>
                                                        <w:left w:val="none" w:sz="0" w:space="0" w:color="auto"/>
                                                        <w:bottom w:val="none" w:sz="0" w:space="0" w:color="auto"/>
                                                        <w:right w:val="none" w:sz="0" w:space="0" w:color="auto"/>
                                                      </w:divBdr>
                                                      <w:divsChild>
                                                        <w:div w:id="1686400291">
                                                          <w:marLeft w:val="0"/>
                                                          <w:marRight w:val="0"/>
                                                          <w:marTop w:val="0"/>
                                                          <w:marBottom w:val="0"/>
                                                          <w:divBdr>
                                                            <w:top w:val="none" w:sz="0" w:space="0" w:color="auto"/>
                                                            <w:left w:val="none" w:sz="0" w:space="0" w:color="auto"/>
                                                            <w:bottom w:val="none" w:sz="0" w:space="0" w:color="auto"/>
                                                            <w:right w:val="none" w:sz="0" w:space="0" w:color="auto"/>
                                                          </w:divBdr>
                                                          <w:divsChild>
                                                            <w:div w:id="1934126360">
                                                              <w:marLeft w:val="0"/>
                                                              <w:marRight w:val="0"/>
                                                              <w:marTop w:val="0"/>
                                                              <w:marBottom w:val="0"/>
                                                              <w:divBdr>
                                                                <w:top w:val="none" w:sz="0" w:space="0" w:color="auto"/>
                                                                <w:left w:val="none" w:sz="0" w:space="0" w:color="auto"/>
                                                                <w:bottom w:val="none" w:sz="0" w:space="0" w:color="auto"/>
                                                                <w:right w:val="none" w:sz="0" w:space="0" w:color="auto"/>
                                                              </w:divBdr>
                                                              <w:divsChild>
                                                                <w:div w:id="1580872577">
                                                                  <w:marLeft w:val="0"/>
                                                                  <w:marRight w:val="0"/>
                                                                  <w:marTop w:val="0"/>
                                                                  <w:marBottom w:val="0"/>
                                                                  <w:divBdr>
                                                                    <w:top w:val="none" w:sz="0" w:space="0" w:color="auto"/>
                                                                    <w:left w:val="none" w:sz="0" w:space="0" w:color="auto"/>
                                                                    <w:bottom w:val="none" w:sz="0" w:space="0" w:color="auto"/>
                                                                    <w:right w:val="none" w:sz="0" w:space="0" w:color="auto"/>
                                                                  </w:divBdr>
                                                                  <w:divsChild>
                                                                    <w:div w:id="2032804342">
                                                                      <w:marLeft w:val="0"/>
                                                                      <w:marRight w:val="0"/>
                                                                      <w:marTop w:val="0"/>
                                                                      <w:marBottom w:val="0"/>
                                                                      <w:divBdr>
                                                                        <w:top w:val="none" w:sz="0" w:space="0" w:color="auto"/>
                                                                        <w:left w:val="none" w:sz="0" w:space="0" w:color="auto"/>
                                                                        <w:bottom w:val="none" w:sz="0" w:space="0" w:color="auto"/>
                                                                        <w:right w:val="none" w:sz="0" w:space="0" w:color="auto"/>
                                                                      </w:divBdr>
                                                                      <w:divsChild>
                                                                        <w:div w:id="53816433">
                                                                          <w:marLeft w:val="0"/>
                                                                          <w:marRight w:val="0"/>
                                                                          <w:marTop w:val="0"/>
                                                                          <w:marBottom w:val="0"/>
                                                                          <w:divBdr>
                                                                            <w:top w:val="none" w:sz="0" w:space="0" w:color="auto"/>
                                                                            <w:left w:val="none" w:sz="0" w:space="0" w:color="auto"/>
                                                                            <w:bottom w:val="none" w:sz="0" w:space="0" w:color="auto"/>
                                                                            <w:right w:val="none" w:sz="0" w:space="0" w:color="auto"/>
                                                                          </w:divBdr>
                                                                          <w:divsChild>
                                                                            <w:div w:id="1298877065">
                                                                              <w:marLeft w:val="0"/>
                                                                              <w:marRight w:val="0"/>
                                                                              <w:marTop w:val="0"/>
                                                                              <w:marBottom w:val="0"/>
                                                                              <w:divBdr>
                                                                                <w:top w:val="none" w:sz="0" w:space="0" w:color="auto"/>
                                                                                <w:left w:val="none" w:sz="0" w:space="0" w:color="auto"/>
                                                                                <w:bottom w:val="none" w:sz="0" w:space="0" w:color="auto"/>
                                                                                <w:right w:val="none" w:sz="0" w:space="0" w:color="auto"/>
                                                                              </w:divBdr>
                                                                              <w:divsChild>
                                                                                <w:div w:id="1763404749">
                                                                                  <w:marLeft w:val="0"/>
                                                                                  <w:marRight w:val="0"/>
                                                                                  <w:marTop w:val="0"/>
                                                                                  <w:marBottom w:val="0"/>
                                                                                  <w:divBdr>
                                                                                    <w:top w:val="none" w:sz="0" w:space="0" w:color="auto"/>
                                                                                    <w:left w:val="none" w:sz="0" w:space="0" w:color="auto"/>
                                                                                    <w:bottom w:val="none" w:sz="0" w:space="0" w:color="auto"/>
                                                                                    <w:right w:val="none" w:sz="0" w:space="0" w:color="auto"/>
                                                                                  </w:divBdr>
                                                                                  <w:divsChild>
                                                                                    <w:div w:id="818423396">
                                                                                      <w:marLeft w:val="0"/>
                                                                                      <w:marRight w:val="0"/>
                                                                                      <w:marTop w:val="0"/>
                                                                                      <w:marBottom w:val="0"/>
                                                                                      <w:divBdr>
                                                                                        <w:top w:val="none" w:sz="0" w:space="0" w:color="auto"/>
                                                                                        <w:left w:val="none" w:sz="0" w:space="0" w:color="auto"/>
                                                                                        <w:bottom w:val="none" w:sz="0" w:space="0" w:color="auto"/>
                                                                                        <w:right w:val="none" w:sz="0" w:space="0" w:color="auto"/>
                                                                                      </w:divBdr>
                                                                                      <w:divsChild>
                                                                                        <w:div w:id="1529948357">
                                                                                          <w:marLeft w:val="0"/>
                                                                                          <w:marRight w:val="0"/>
                                                                                          <w:marTop w:val="0"/>
                                                                                          <w:marBottom w:val="0"/>
                                                                                          <w:divBdr>
                                                                                            <w:top w:val="none" w:sz="0" w:space="0" w:color="auto"/>
                                                                                            <w:left w:val="none" w:sz="0" w:space="0" w:color="auto"/>
                                                                                            <w:bottom w:val="none" w:sz="0" w:space="0" w:color="auto"/>
                                                                                            <w:right w:val="none" w:sz="0" w:space="0" w:color="auto"/>
                                                                                          </w:divBdr>
                                                                                          <w:divsChild>
                                                                                            <w:div w:id="1280718998">
                                                                                              <w:marLeft w:val="0"/>
                                                                                              <w:marRight w:val="0"/>
                                                                                              <w:marTop w:val="0"/>
                                                                                              <w:marBottom w:val="0"/>
                                                                                              <w:divBdr>
                                                                                                <w:top w:val="none" w:sz="0" w:space="0" w:color="auto"/>
                                                                                                <w:left w:val="none" w:sz="0" w:space="0" w:color="auto"/>
                                                                                                <w:bottom w:val="none" w:sz="0" w:space="0" w:color="auto"/>
                                                                                                <w:right w:val="none" w:sz="0" w:space="0" w:color="auto"/>
                                                                                              </w:divBdr>
                                                                                              <w:divsChild>
                                                                                                <w:div w:id="658964722">
                                                                                                  <w:marLeft w:val="0"/>
                                                                                                  <w:marRight w:val="0"/>
                                                                                                  <w:marTop w:val="0"/>
                                                                                                  <w:marBottom w:val="0"/>
                                                                                                  <w:divBdr>
                                                                                                    <w:top w:val="none" w:sz="0" w:space="0" w:color="auto"/>
                                                                                                    <w:left w:val="none" w:sz="0" w:space="0" w:color="auto"/>
                                                                                                    <w:bottom w:val="none" w:sz="0" w:space="0" w:color="auto"/>
                                                                                                    <w:right w:val="none" w:sz="0" w:space="0" w:color="auto"/>
                                                                                                  </w:divBdr>
                                                                                                  <w:divsChild>
                                                                                                    <w:div w:id="1316956110">
                                                                                                      <w:marLeft w:val="0"/>
                                                                                                      <w:marRight w:val="0"/>
                                                                                                      <w:marTop w:val="0"/>
                                                                                                      <w:marBottom w:val="0"/>
                                                                                                      <w:divBdr>
                                                                                                        <w:top w:val="none" w:sz="0" w:space="0" w:color="auto"/>
                                                                                                        <w:left w:val="none" w:sz="0" w:space="0" w:color="auto"/>
                                                                                                        <w:bottom w:val="none" w:sz="0" w:space="0" w:color="auto"/>
                                                                                                        <w:right w:val="none" w:sz="0" w:space="0" w:color="auto"/>
                                                                                                      </w:divBdr>
                                                                                                      <w:divsChild>
                                                                                                        <w:div w:id="1649362757">
                                                                                                          <w:marLeft w:val="0"/>
                                                                                                          <w:marRight w:val="0"/>
                                                                                                          <w:marTop w:val="0"/>
                                                                                                          <w:marBottom w:val="0"/>
                                                                                                          <w:divBdr>
                                                                                                            <w:top w:val="none" w:sz="0" w:space="0" w:color="auto"/>
                                                                                                            <w:left w:val="none" w:sz="0" w:space="0" w:color="auto"/>
                                                                                                            <w:bottom w:val="none" w:sz="0" w:space="0" w:color="auto"/>
                                                                                                            <w:right w:val="none" w:sz="0" w:space="0" w:color="auto"/>
                                                                                                          </w:divBdr>
                                                                                                          <w:divsChild>
                                                                                                            <w:div w:id="1661082128">
                                                                                                              <w:marLeft w:val="0"/>
                                                                                                              <w:marRight w:val="0"/>
                                                                                                              <w:marTop w:val="0"/>
                                                                                                              <w:marBottom w:val="0"/>
                                                                                                              <w:divBdr>
                                                                                                                <w:top w:val="none" w:sz="0" w:space="0" w:color="auto"/>
                                                                                                                <w:left w:val="none" w:sz="0" w:space="0" w:color="auto"/>
                                                                                                                <w:bottom w:val="none" w:sz="0" w:space="0" w:color="auto"/>
                                                                                                                <w:right w:val="none" w:sz="0" w:space="0" w:color="auto"/>
                                                                                                              </w:divBdr>
                                                                                                              <w:divsChild>
                                                                                                                <w:div w:id="237254205">
                                                                                                                  <w:marLeft w:val="0"/>
                                                                                                                  <w:marRight w:val="0"/>
                                                                                                                  <w:marTop w:val="0"/>
                                                                                                                  <w:marBottom w:val="0"/>
                                                                                                                  <w:divBdr>
                                                                                                                    <w:top w:val="none" w:sz="0" w:space="0" w:color="auto"/>
                                                                                                                    <w:left w:val="none" w:sz="0" w:space="0" w:color="auto"/>
                                                                                                                    <w:bottom w:val="none" w:sz="0" w:space="0" w:color="auto"/>
                                                                                                                    <w:right w:val="none" w:sz="0" w:space="0" w:color="auto"/>
                                                                                                                  </w:divBdr>
                                                                                                                  <w:divsChild>
                                                                                                                    <w:div w:id="378823817">
                                                                                                                      <w:marLeft w:val="0"/>
                                                                                                                      <w:marRight w:val="0"/>
                                                                                                                      <w:marTop w:val="0"/>
                                                                                                                      <w:marBottom w:val="0"/>
                                                                                                                      <w:divBdr>
                                                                                                                        <w:top w:val="none" w:sz="0" w:space="0" w:color="auto"/>
                                                                                                                        <w:left w:val="none" w:sz="0" w:space="0" w:color="auto"/>
                                                                                                                        <w:bottom w:val="none" w:sz="0" w:space="0" w:color="auto"/>
                                                                                                                        <w:right w:val="none" w:sz="0" w:space="0" w:color="auto"/>
                                                                                                                      </w:divBdr>
                                                                                                                    </w:div>
                                                                                                                    <w:div w:id="759981898">
                                                                                                                      <w:marLeft w:val="0"/>
                                                                                                                      <w:marRight w:val="0"/>
                                                                                                                      <w:marTop w:val="0"/>
                                                                                                                      <w:marBottom w:val="0"/>
                                                                                                                      <w:divBdr>
                                                                                                                        <w:top w:val="none" w:sz="0" w:space="0" w:color="auto"/>
                                                                                                                        <w:left w:val="none" w:sz="0" w:space="0" w:color="auto"/>
                                                                                                                        <w:bottom w:val="none" w:sz="0" w:space="0" w:color="auto"/>
                                                                                                                        <w:right w:val="none" w:sz="0" w:space="0" w:color="auto"/>
                                                                                                                      </w:divBdr>
                                                                                                                    </w:div>
                                                                                                                    <w:div w:id="875658394">
                                                                                                                      <w:marLeft w:val="0"/>
                                                                                                                      <w:marRight w:val="0"/>
                                                                                                                      <w:marTop w:val="0"/>
                                                                                                                      <w:marBottom w:val="0"/>
                                                                                                                      <w:divBdr>
                                                                                                                        <w:top w:val="none" w:sz="0" w:space="0" w:color="auto"/>
                                                                                                                        <w:left w:val="none" w:sz="0" w:space="0" w:color="auto"/>
                                                                                                                        <w:bottom w:val="none" w:sz="0" w:space="0" w:color="auto"/>
                                                                                                                        <w:right w:val="none" w:sz="0" w:space="0" w:color="auto"/>
                                                                                                                      </w:divBdr>
                                                                                                                    </w:div>
                                                                                                                    <w:div w:id="1185821982">
                                                                                                                      <w:marLeft w:val="0"/>
                                                                                                                      <w:marRight w:val="0"/>
                                                                                                                      <w:marTop w:val="0"/>
                                                                                                                      <w:marBottom w:val="0"/>
                                                                                                                      <w:divBdr>
                                                                                                                        <w:top w:val="none" w:sz="0" w:space="0" w:color="auto"/>
                                                                                                                        <w:left w:val="none" w:sz="0" w:space="0" w:color="auto"/>
                                                                                                                        <w:bottom w:val="none" w:sz="0" w:space="0" w:color="auto"/>
                                                                                                                        <w:right w:val="none" w:sz="0" w:space="0" w:color="auto"/>
                                                                                                                      </w:divBdr>
                                                                                                                    </w:div>
                                                                                                                    <w:div w:id="1197933440">
                                                                                                                      <w:marLeft w:val="0"/>
                                                                                                                      <w:marRight w:val="0"/>
                                                                                                                      <w:marTop w:val="0"/>
                                                                                                                      <w:marBottom w:val="0"/>
                                                                                                                      <w:divBdr>
                                                                                                                        <w:top w:val="none" w:sz="0" w:space="0" w:color="auto"/>
                                                                                                                        <w:left w:val="none" w:sz="0" w:space="0" w:color="auto"/>
                                                                                                                        <w:bottom w:val="none" w:sz="0" w:space="0" w:color="auto"/>
                                                                                                                        <w:right w:val="none" w:sz="0" w:space="0" w:color="auto"/>
                                                                                                                      </w:divBdr>
                                                                                                                    </w:div>
                                                                                                                    <w:div w:id="1368337862">
                                                                                                                      <w:marLeft w:val="0"/>
                                                                                                                      <w:marRight w:val="0"/>
                                                                                                                      <w:marTop w:val="0"/>
                                                                                                                      <w:marBottom w:val="0"/>
                                                                                                                      <w:divBdr>
                                                                                                                        <w:top w:val="none" w:sz="0" w:space="0" w:color="auto"/>
                                                                                                                        <w:left w:val="none" w:sz="0" w:space="0" w:color="auto"/>
                                                                                                                        <w:bottom w:val="none" w:sz="0" w:space="0" w:color="auto"/>
                                                                                                                        <w:right w:val="none" w:sz="0" w:space="0" w:color="auto"/>
                                                                                                                      </w:divBdr>
                                                                                                                    </w:div>
                                                                                                                    <w:div w:id="1442337827">
                                                                                                                      <w:marLeft w:val="0"/>
                                                                                                                      <w:marRight w:val="0"/>
                                                                                                                      <w:marTop w:val="0"/>
                                                                                                                      <w:marBottom w:val="0"/>
                                                                                                                      <w:divBdr>
                                                                                                                        <w:top w:val="none" w:sz="0" w:space="0" w:color="auto"/>
                                                                                                                        <w:left w:val="none" w:sz="0" w:space="0" w:color="auto"/>
                                                                                                                        <w:bottom w:val="none" w:sz="0" w:space="0" w:color="auto"/>
                                                                                                                        <w:right w:val="none" w:sz="0" w:space="0" w:color="auto"/>
                                                                                                                      </w:divBdr>
                                                                                                                    </w:div>
                                                                                                                    <w:div w:id="1545873056">
                                                                                                                      <w:marLeft w:val="0"/>
                                                                                                                      <w:marRight w:val="0"/>
                                                                                                                      <w:marTop w:val="0"/>
                                                                                                                      <w:marBottom w:val="0"/>
                                                                                                                      <w:divBdr>
                                                                                                                        <w:top w:val="none" w:sz="0" w:space="0" w:color="auto"/>
                                                                                                                        <w:left w:val="none" w:sz="0" w:space="0" w:color="auto"/>
                                                                                                                        <w:bottom w:val="none" w:sz="0" w:space="0" w:color="auto"/>
                                                                                                                        <w:right w:val="none" w:sz="0" w:space="0" w:color="auto"/>
                                                                                                                      </w:divBdr>
                                                                                                                    </w:div>
                                                                                                                    <w:div w:id="1642347708">
                                                                                                                      <w:marLeft w:val="0"/>
                                                                                                                      <w:marRight w:val="0"/>
                                                                                                                      <w:marTop w:val="0"/>
                                                                                                                      <w:marBottom w:val="0"/>
                                                                                                                      <w:divBdr>
                                                                                                                        <w:top w:val="none" w:sz="0" w:space="0" w:color="auto"/>
                                                                                                                        <w:left w:val="none" w:sz="0" w:space="0" w:color="auto"/>
                                                                                                                        <w:bottom w:val="none" w:sz="0" w:space="0" w:color="auto"/>
                                                                                                                        <w:right w:val="none" w:sz="0" w:space="0" w:color="auto"/>
                                                                                                                      </w:divBdr>
                                                                                                                    </w:div>
                                                                                                                    <w:div w:id="1774590346">
                                                                                                                      <w:marLeft w:val="0"/>
                                                                                                                      <w:marRight w:val="0"/>
                                                                                                                      <w:marTop w:val="0"/>
                                                                                                                      <w:marBottom w:val="0"/>
                                                                                                                      <w:divBdr>
                                                                                                                        <w:top w:val="none" w:sz="0" w:space="0" w:color="auto"/>
                                                                                                                        <w:left w:val="none" w:sz="0" w:space="0" w:color="auto"/>
                                                                                                                        <w:bottom w:val="none" w:sz="0" w:space="0" w:color="auto"/>
                                                                                                                        <w:right w:val="none" w:sz="0" w:space="0" w:color="auto"/>
                                                                                                                      </w:divBdr>
                                                                                                                    </w:div>
                                                                                                                    <w:div w:id="1854146710">
                                                                                                                      <w:marLeft w:val="0"/>
                                                                                                                      <w:marRight w:val="0"/>
                                                                                                                      <w:marTop w:val="0"/>
                                                                                                                      <w:marBottom w:val="0"/>
                                                                                                                      <w:divBdr>
                                                                                                                        <w:top w:val="none" w:sz="0" w:space="0" w:color="auto"/>
                                                                                                                        <w:left w:val="none" w:sz="0" w:space="0" w:color="auto"/>
                                                                                                                        <w:bottom w:val="none" w:sz="0" w:space="0" w:color="auto"/>
                                                                                                                        <w:right w:val="none" w:sz="0" w:space="0" w:color="auto"/>
                                                                                                                      </w:divBdr>
                                                                                                                    </w:div>
                                                                                                                    <w:div w:id="1910730291">
                                                                                                                      <w:marLeft w:val="0"/>
                                                                                                                      <w:marRight w:val="0"/>
                                                                                                                      <w:marTop w:val="0"/>
                                                                                                                      <w:marBottom w:val="0"/>
                                                                                                                      <w:divBdr>
                                                                                                                        <w:top w:val="none" w:sz="0" w:space="0" w:color="auto"/>
                                                                                                                        <w:left w:val="none" w:sz="0" w:space="0" w:color="auto"/>
                                                                                                                        <w:bottom w:val="none" w:sz="0" w:space="0" w:color="auto"/>
                                                                                                                        <w:right w:val="none" w:sz="0" w:space="0" w:color="auto"/>
                                                                                                                      </w:divBdr>
                                                                                                                    </w:div>
                                                                                                                    <w:div w:id="2014993464">
                                                                                                                      <w:marLeft w:val="0"/>
                                                                                                                      <w:marRight w:val="0"/>
                                                                                                                      <w:marTop w:val="0"/>
                                                                                                                      <w:marBottom w:val="0"/>
                                                                                                                      <w:divBdr>
                                                                                                                        <w:top w:val="none" w:sz="0" w:space="0" w:color="auto"/>
                                                                                                                        <w:left w:val="none" w:sz="0" w:space="0" w:color="auto"/>
                                                                                                                        <w:bottom w:val="none" w:sz="0" w:space="0" w:color="auto"/>
                                                                                                                        <w:right w:val="none" w:sz="0" w:space="0" w:color="auto"/>
                                                                                                                      </w:divBdr>
                                                                                                                    </w:div>
                                                                                                                    <w:div w:id="21162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995690">
      <w:bodyDiv w:val="1"/>
      <w:marLeft w:val="0"/>
      <w:marRight w:val="0"/>
      <w:marTop w:val="0"/>
      <w:marBottom w:val="0"/>
      <w:divBdr>
        <w:top w:val="none" w:sz="0" w:space="0" w:color="auto"/>
        <w:left w:val="none" w:sz="0" w:space="0" w:color="auto"/>
        <w:bottom w:val="none" w:sz="0" w:space="0" w:color="auto"/>
        <w:right w:val="none" w:sz="0" w:space="0" w:color="auto"/>
      </w:divBdr>
    </w:div>
    <w:div w:id="1792477664">
      <w:bodyDiv w:val="1"/>
      <w:marLeft w:val="0"/>
      <w:marRight w:val="0"/>
      <w:marTop w:val="0"/>
      <w:marBottom w:val="0"/>
      <w:divBdr>
        <w:top w:val="none" w:sz="0" w:space="0" w:color="auto"/>
        <w:left w:val="none" w:sz="0" w:space="0" w:color="auto"/>
        <w:bottom w:val="none" w:sz="0" w:space="0" w:color="auto"/>
        <w:right w:val="none" w:sz="0" w:space="0" w:color="auto"/>
      </w:divBdr>
    </w:div>
    <w:div w:id="1795904941">
      <w:bodyDiv w:val="1"/>
      <w:marLeft w:val="0"/>
      <w:marRight w:val="0"/>
      <w:marTop w:val="0"/>
      <w:marBottom w:val="0"/>
      <w:divBdr>
        <w:top w:val="none" w:sz="0" w:space="0" w:color="auto"/>
        <w:left w:val="none" w:sz="0" w:space="0" w:color="auto"/>
        <w:bottom w:val="none" w:sz="0" w:space="0" w:color="auto"/>
        <w:right w:val="none" w:sz="0" w:space="0" w:color="auto"/>
      </w:divBdr>
    </w:div>
    <w:div w:id="1804883647">
      <w:bodyDiv w:val="1"/>
      <w:marLeft w:val="0"/>
      <w:marRight w:val="0"/>
      <w:marTop w:val="0"/>
      <w:marBottom w:val="0"/>
      <w:divBdr>
        <w:top w:val="none" w:sz="0" w:space="0" w:color="auto"/>
        <w:left w:val="none" w:sz="0" w:space="0" w:color="auto"/>
        <w:bottom w:val="none" w:sz="0" w:space="0" w:color="auto"/>
        <w:right w:val="none" w:sz="0" w:space="0" w:color="auto"/>
      </w:divBdr>
    </w:div>
    <w:div w:id="1823504787">
      <w:bodyDiv w:val="1"/>
      <w:marLeft w:val="0"/>
      <w:marRight w:val="0"/>
      <w:marTop w:val="0"/>
      <w:marBottom w:val="0"/>
      <w:divBdr>
        <w:top w:val="none" w:sz="0" w:space="0" w:color="auto"/>
        <w:left w:val="none" w:sz="0" w:space="0" w:color="auto"/>
        <w:bottom w:val="none" w:sz="0" w:space="0" w:color="auto"/>
        <w:right w:val="none" w:sz="0" w:space="0" w:color="auto"/>
      </w:divBdr>
    </w:div>
    <w:div w:id="1977293922">
      <w:bodyDiv w:val="1"/>
      <w:marLeft w:val="0"/>
      <w:marRight w:val="0"/>
      <w:marTop w:val="0"/>
      <w:marBottom w:val="0"/>
      <w:divBdr>
        <w:top w:val="none" w:sz="0" w:space="0" w:color="auto"/>
        <w:left w:val="none" w:sz="0" w:space="0" w:color="auto"/>
        <w:bottom w:val="none" w:sz="0" w:space="0" w:color="auto"/>
        <w:right w:val="none" w:sz="0" w:space="0" w:color="auto"/>
      </w:divBdr>
    </w:div>
    <w:div w:id="2057074485">
      <w:bodyDiv w:val="1"/>
      <w:marLeft w:val="0"/>
      <w:marRight w:val="0"/>
      <w:marTop w:val="0"/>
      <w:marBottom w:val="0"/>
      <w:divBdr>
        <w:top w:val="none" w:sz="0" w:space="0" w:color="auto"/>
        <w:left w:val="none" w:sz="0" w:space="0" w:color="auto"/>
        <w:bottom w:val="none" w:sz="0" w:space="0" w:color="auto"/>
        <w:right w:val="none" w:sz="0" w:space="0" w:color="auto"/>
      </w:divBdr>
    </w:div>
    <w:div w:id="210464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luba\&#1044;&#1072;&#1085;&#1085;&#1099;&#1077;\Microsoft\&#1064;&#1072;&#1073;&#1083;&#1086;&#1085;&#1099;\&#1064;&#1072;&#1073;&#1083;&#1086;&#1085;_&#1041;&#1077;&#1079;_&#1056;&#1072;&#1084;&#1086;&#108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E920669EA7899143A08F5B794A28026B" ma:contentTypeVersion="0" ma:contentTypeDescription="Создание документа." ma:contentTypeScope="" ma:versionID="4d8b9bbfe9e74b3cb46ac2e2ecb6bf5a">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x0412__x0438__x0434__x0020__x0434__x043e__x043a__x0443__x043c__x0435__x043d__x0442__x0430_ xmlns="b9633460-8915-4aa7-ba44-2ee76f6b98b0">ТЗ</_x0412__x0438__x0434__x0020__x0434__x043e__x043a__x0443__x043c__x0435__x043d__x0442__x0430_>
    <_Status xmlns="http://schemas.microsoft.com/sharepoint/v3/fields">Черновик</_Statu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3B165-9748-4C35-B6BF-86151E9505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D37212-3250-4005-9F04-B2F8D504FBFF}">
  <ds:schemaRefs>
    <ds:schemaRef ds:uri="http://schemas.microsoft.com/office/2006/metadata/longProperties"/>
  </ds:schemaRefs>
</ds:datastoreItem>
</file>

<file path=customXml/itemProps3.xml><?xml version="1.0" encoding="utf-8"?>
<ds:datastoreItem xmlns:ds="http://schemas.openxmlformats.org/officeDocument/2006/customXml" ds:itemID="{56493D25-F68C-4D94-ACF0-257F0A5225C5}">
  <ds:schemaRefs>
    <ds:schemaRef ds:uri="http://schemas.microsoft.com/sharepoint/v3/contenttype/forms"/>
  </ds:schemaRefs>
</ds:datastoreItem>
</file>

<file path=customXml/itemProps4.xml><?xml version="1.0" encoding="utf-8"?>
<ds:datastoreItem xmlns:ds="http://schemas.openxmlformats.org/officeDocument/2006/customXml" ds:itemID="{9097DCF0-EA2C-436C-A5CB-6B17C51CA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8DEA587-D425-4E91-9103-62C113BFC3FF}">
  <ds:schemaRefs>
    <ds:schemaRef ds:uri="http://schemas.microsoft.com/office/2006/metadata/properties"/>
    <ds:schemaRef ds:uri="http://schemas.microsoft.com/office/infopath/2007/PartnerControls"/>
    <ds:schemaRef ds:uri="b9633460-8915-4aa7-ba44-2ee76f6b98b0"/>
    <ds:schemaRef ds:uri="http://schemas.microsoft.com/sharepoint/v3/fields"/>
  </ds:schemaRefs>
</ds:datastoreItem>
</file>

<file path=customXml/itemProps6.xml><?xml version="1.0" encoding="utf-8"?>
<ds:datastoreItem xmlns:ds="http://schemas.openxmlformats.org/officeDocument/2006/customXml" ds:itemID="{B1646E76-B11D-4427-8689-0FD01310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Шаблон_Без_Рамок.dot</Template>
  <TotalTime>868</TotalTime>
  <Pages>86</Pages>
  <Words>18406</Words>
  <Characters>133138</Characters>
  <Application>Microsoft Office Word</Application>
  <DocSecurity>0</DocSecurity>
  <Lines>1109</Lines>
  <Paragraphs>302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Задание на работу РС СРПС ГЦС</vt:lpstr>
      <vt:lpstr>Задание на работу РС СРПС ГЦС</vt:lpstr>
    </vt:vector>
  </TitlesOfParts>
  <Company>Central Bank of Russian Federation</Company>
  <LinksUpToDate>false</LinksUpToDate>
  <CharactersWithSpaces>151242</CharactersWithSpaces>
  <SharedDoc>false</SharedDoc>
  <HLinks>
    <vt:vector size="138" baseType="variant">
      <vt:variant>
        <vt:i4>2031668</vt:i4>
      </vt:variant>
      <vt:variant>
        <vt:i4>137</vt:i4>
      </vt:variant>
      <vt:variant>
        <vt:i4>0</vt:i4>
      </vt:variant>
      <vt:variant>
        <vt:i4>5</vt:i4>
      </vt:variant>
      <vt:variant>
        <vt:lpwstr/>
      </vt:variant>
      <vt:variant>
        <vt:lpwstr>_Toc413258630</vt:lpwstr>
      </vt:variant>
      <vt:variant>
        <vt:i4>1966132</vt:i4>
      </vt:variant>
      <vt:variant>
        <vt:i4>131</vt:i4>
      </vt:variant>
      <vt:variant>
        <vt:i4>0</vt:i4>
      </vt:variant>
      <vt:variant>
        <vt:i4>5</vt:i4>
      </vt:variant>
      <vt:variant>
        <vt:lpwstr/>
      </vt:variant>
      <vt:variant>
        <vt:lpwstr>_Toc413258629</vt:lpwstr>
      </vt:variant>
      <vt:variant>
        <vt:i4>1966132</vt:i4>
      </vt:variant>
      <vt:variant>
        <vt:i4>125</vt:i4>
      </vt:variant>
      <vt:variant>
        <vt:i4>0</vt:i4>
      </vt:variant>
      <vt:variant>
        <vt:i4>5</vt:i4>
      </vt:variant>
      <vt:variant>
        <vt:lpwstr/>
      </vt:variant>
      <vt:variant>
        <vt:lpwstr>_Toc413258628</vt:lpwstr>
      </vt:variant>
      <vt:variant>
        <vt:i4>1966132</vt:i4>
      </vt:variant>
      <vt:variant>
        <vt:i4>119</vt:i4>
      </vt:variant>
      <vt:variant>
        <vt:i4>0</vt:i4>
      </vt:variant>
      <vt:variant>
        <vt:i4>5</vt:i4>
      </vt:variant>
      <vt:variant>
        <vt:lpwstr/>
      </vt:variant>
      <vt:variant>
        <vt:lpwstr>_Toc413258627</vt:lpwstr>
      </vt:variant>
      <vt:variant>
        <vt:i4>1966132</vt:i4>
      </vt:variant>
      <vt:variant>
        <vt:i4>113</vt:i4>
      </vt:variant>
      <vt:variant>
        <vt:i4>0</vt:i4>
      </vt:variant>
      <vt:variant>
        <vt:i4>5</vt:i4>
      </vt:variant>
      <vt:variant>
        <vt:lpwstr/>
      </vt:variant>
      <vt:variant>
        <vt:lpwstr>_Toc413258626</vt:lpwstr>
      </vt:variant>
      <vt:variant>
        <vt:i4>1966132</vt:i4>
      </vt:variant>
      <vt:variant>
        <vt:i4>107</vt:i4>
      </vt:variant>
      <vt:variant>
        <vt:i4>0</vt:i4>
      </vt:variant>
      <vt:variant>
        <vt:i4>5</vt:i4>
      </vt:variant>
      <vt:variant>
        <vt:lpwstr/>
      </vt:variant>
      <vt:variant>
        <vt:lpwstr>_Toc413258625</vt:lpwstr>
      </vt:variant>
      <vt:variant>
        <vt:i4>1966132</vt:i4>
      </vt:variant>
      <vt:variant>
        <vt:i4>101</vt:i4>
      </vt:variant>
      <vt:variant>
        <vt:i4>0</vt:i4>
      </vt:variant>
      <vt:variant>
        <vt:i4>5</vt:i4>
      </vt:variant>
      <vt:variant>
        <vt:lpwstr/>
      </vt:variant>
      <vt:variant>
        <vt:lpwstr>_Toc413258624</vt:lpwstr>
      </vt:variant>
      <vt:variant>
        <vt:i4>1966132</vt:i4>
      </vt:variant>
      <vt:variant>
        <vt:i4>95</vt:i4>
      </vt:variant>
      <vt:variant>
        <vt:i4>0</vt:i4>
      </vt:variant>
      <vt:variant>
        <vt:i4>5</vt:i4>
      </vt:variant>
      <vt:variant>
        <vt:lpwstr/>
      </vt:variant>
      <vt:variant>
        <vt:lpwstr>_Toc413258623</vt:lpwstr>
      </vt:variant>
      <vt:variant>
        <vt:i4>1966132</vt:i4>
      </vt:variant>
      <vt:variant>
        <vt:i4>89</vt:i4>
      </vt:variant>
      <vt:variant>
        <vt:i4>0</vt:i4>
      </vt:variant>
      <vt:variant>
        <vt:i4>5</vt:i4>
      </vt:variant>
      <vt:variant>
        <vt:lpwstr/>
      </vt:variant>
      <vt:variant>
        <vt:lpwstr>_Toc413258622</vt:lpwstr>
      </vt:variant>
      <vt:variant>
        <vt:i4>1966132</vt:i4>
      </vt:variant>
      <vt:variant>
        <vt:i4>83</vt:i4>
      </vt:variant>
      <vt:variant>
        <vt:i4>0</vt:i4>
      </vt:variant>
      <vt:variant>
        <vt:i4>5</vt:i4>
      </vt:variant>
      <vt:variant>
        <vt:lpwstr/>
      </vt:variant>
      <vt:variant>
        <vt:lpwstr>_Toc413258621</vt:lpwstr>
      </vt:variant>
      <vt:variant>
        <vt:i4>1966132</vt:i4>
      </vt:variant>
      <vt:variant>
        <vt:i4>77</vt:i4>
      </vt:variant>
      <vt:variant>
        <vt:i4>0</vt:i4>
      </vt:variant>
      <vt:variant>
        <vt:i4>5</vt:i4>
      </vt:variant>
      <vt:variant>
        <vt:lpwstr/>
      </vt:variant>
      <vt:variant>
        <vt:lpwstr>_Toc413258620</vt:lpwstr>
      </vt:variant>
      <vt:variant>
        <vt:i4>1900596</vt:i4>
      </vt:variant>
      <vt:variant>
        <vt:i4>71</vt:i4>
      </vt:variant>
      <vt:variant>
        <vt:i4>0</vt:i4>
      </vt:variant>
      <vt:variant>
        <vt:i4>5</vt:i4>
      </vt:variant>
      <vt:variant>
        <vt:lpwstr/>
      </vt:variant>
      <vt:variant>
        <vt:lpwstr>_Toc413258619</vt:lpwstr>
      </vt:variant>
      <vt:variant>
        <vt:i4>1900596</vt:i4>
      </vt:variant>
      <vt:variant>
        <vt:i4>65</vt:i4>
      </vt:variant>
      <vt:variant>
        <vt:i4>0</vt:i4>
      </vt:variant>
      <vt:variant>
        <vt:i4>5</vt:i4>
      </vt:variant>
      <vt:variant>
        <vt:lpwstr/>
      </vt:variant>
      <vt:variant>
        <vt:lpwstr>_Toc413258618</vt:lpwstr>
      </vt:variant>
      <vt:variant>
        <vt:i4>1900596</vt:i4>
      </vt:variant>
      <vt:variant>
        <vt:i4>59</vt:i4>
      </vt:variant>
      <vt:variant>
        <vt:i4>0</vt:i4>
      </vt:variant>
      <vt:variant>
        <vt:i4>5</vt:i4>
      </vt:variant>
      <vt:variant>
        <vt:lpwstr/>
      </vt:variant>
      <vt:variant>
        <vt:lpwstr>_Toc413258617</vt:lpwstr>
      </vt:variant>
      <vt:variant>
        <vt:i4>1900596</vt:i4>
      </vt:variant>
      <vt:variant>
        <vt:i4>53</vt:i4>
      </vt:variant>
      <vt:variant>
        <vt:i4>0</vt:i4>
      </vt:variant>
      <vt:variant>
        <vt:i4>5</vt:i4>
      </vt:variant>
      <vt:variant>
        <vt:lpwstr/>
      </vt:variant>
      <vt:variant>
        <vt:lpwstr>_Toc413258616</vt:lpwstr>
      </vt:variant>
      <vt:variant>
        <vt:i4>1900596</vt:i4>
      </vt:variant>
      <vt:variant>
        <vt:i4>47</vt:i4>
      </vt:variant>
      <vt:variant>
        <vt:i4>0</vt:i4>
      </vt:variant>
      <vt:variant>
        <vt:i4>5</vt:i4>
      </vt:variant>
      <vt:variant>
        <vt:lpwstr/>
      </vt:variant>
      <vt:variant>
        <vt:lpwstr>_Toc413258615</vt:lpwstr>
      </vt:variant>
      <vt:variant>
        <vt:i4>1900596</vt:i4>
      </vt:variant>
      <vt:variant>
        <vt:i4>41</vt:i4>
      </vt:variant>
      <vt:variant>
        <vt:i4>0</vt:i4>
      </vt:variant>
      <vt:variant>
        <vt:i4>5</vt:i4>
      </vt:variant>
      <vt:variant>
        <vt:lpwstr/>
      </vt:variant>
      <vt:variant>
        <vt:lpwstr>_Toc413258614</vt:lpwstr>
      </vt:variant>
      <vt:variant>
        <vt:i4>1900596</vt:i4>
      </vt:variant>
      <vt:variant>
        <vt:i4>35</vt:i4>
      </vt:variant>
      <vt:variant>
        <vt:i4>0</vt:i4>
      </vt:variant>
      <vt:variant>
        <vt:i4>5</vt:i4>
      </vt:variant>
      <vt:variant>
        <vt:lpwstr/>
      </vt:variant>
      <vt:variant>
        <vt:lpwstr>_Toc413258613</vt:lpwstr>
      </vt:variant>
      <vt:variant>
        <vt:i4>1900596</vt:i4>
      </vt:variant>
      <vt:variant>
        <vt:i4>29</vt:i4>
      </vt:variant>
      <vt:variant>
        <vt:i4>0</vt:i4>
      </vt:variant>
      <vt:variant>
        <vt:i4>5</vt:i4>
      </vt:variant>
      <vt:variant>
        <vt:lpwstr/>
      </vt:variant>
      <vt:variant>
        <vt:lpwstr>_Toc413258612</vt:lpwstr>
      </vt:variant>
      <vt:variant>
        <vt:i4>1900596</vt:i4>
      </vt:variant>
      <vt:variant>
        <vt:i4>23</vt:i4>
      </vt:variant>
      <vt:variant>
        <vt:i4>0</vt:i4>
      </vt:variant>
      <vt:variant>
        <vt:i4>5</vt:i4>
      </vt:variant>
      <vt:variant>
        <vt:lpwstr/>
      </vt:variant>
      <vt:variant>
        <vt:lpwstr>_Toc413258611</vt:lpwstr>
      </vt:variant>
      <vt:variant>
        <vt:i4>1900596</vt:i4>
      </vt:variant>
      <vt:variant>
        <vt:i4>17</vt:i4>
      </vt:variant>
      <vt:variant>
        <vt:i4>0</vt:i4>
      </vt:variant>
      <vt:variant>
        <vt:i4>5</vt:i4>
      </vt:variant>
      <vt:variant>
        <vt:lpwstr/>
      </vt:variant>
      <vt:variant>
        <vt:lpwstr>_Toc413258610</vt:lpwstr>
      </vt:variant>
      <vt:variant>
        <vt:i4>1835060</vt:i4>
      </vt:variant>
      <vt:variant>
        <vt:i4>11</vt:i4>
      </vt:variant>
      <vt:variant>
        <vt:i4>0</vt:i4>
      </vt:variant>
      <vt:variant>
        <vt:i4>5</vt:i4>
      </vt:variant>
      <vt:variant>
        <vt:lpwstr/>
      </vt:variant>
      <vt:variant>
        <vt:lpwstr>_Toc413258609</vt:lpwstr>
      </vt:variant>
      <vt:variant>
        <vt:i4>1835060</vt:i4>
      </vt:variant>
      <vt:variant>
        <vt:i4>5</vt:i4>
      </vt:variant>
      <vt:variant>
        <vt:i4>0</vt:i4>
      </vt:variant>
      <vt:variant>
        <vt:i4>5</vt:i4>
      </vt:variant>
      <vt:variant>
        <vt:lpwstr/>
      </vt:variant>
      <vt:variant>
        <vt:lpwstr>_Toc413258608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Задание на работу РС СРПС ГЦС</dc:title>
  <dc:subject>Создание системы видеонаблюдения и видеоконференцсвязи центрального узла единой телекоммуникационной банковской сети Банка России</dc:subject>
  <dc:creator>Aster</dc:creator>
  <cp:lastModifiedBy>user</cp:lastModifiedBy>
  <cp:revision>20</cp:revision>
  <cp:lastPrinted>2015-03-13T15:08:00Z</cp:lastPrinted>
  <dcterms:created xsi:type="dcterms:W3CDTF">2015-03-10T12:08:00Z</dcterms:created>
  <dcterms:modified xsi:type="dcterms:W3CDTF">2015-09-15T13:46:00Z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ид документа">
    <vt:lpwstr>ТЗ</vt:lpwstr>
  </property>
  <property fmtid="{D5CDD505-2E9C-101B-9397-08002B2CF9AE}" pid="3" name="_Status">
    <vt:lpwstr>Черновик</vt:lpwstr>
  </property>
</Properties>
</file>