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FD" w:rsidRPr="003C27FD" w:rsidRDefault="003C27FD" w:rsidP="003C27FD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Приложение А1.3 </w:t>
      </w:r>
    </w:p>
    <w:p w:rsidR="003C27FD" w:rsidRPr="003C27FD" w:rsidRDefault="003C27FD" w:rsidP="003C27FD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к Порядку документирования при создании, </w:t>
      </w:r>
    </w:p>
    <w:p w:rsidR="003C27FD" w:rsidRPr="003C27FD" w:rsidRDefault="003C27FD" w:rsidP="003C27FD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развитии, тестировании, вводе в эксплуатацию, </w:t>
      </w:r>
    </w:p>
    <w:p w:rsidR="003C27FD" w:rsidRPr="003C27FD" w:rsidRDefault="003C27FD" w:rsidP="003C27FD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эксплуатации и сопровождении, выводе из </w:t>
      </w:r>
    </w:p>
    <w:p w:rsidR="003C27FD" w:rsidRPr="003C27FD" w:rsidRDefault="003C27FD" w:rsidP="003C27FD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>эксплуатации компонентов информационно-</w:t>
      </w:r>
    </w:p>
    <w:p w:rsidR="003C27FD" w:rsidRPr="003C27FD" w:rsidRDefault="003C27FD" w:rsidP="003C27FD">
      <w:pPr>
        <w:widowControl w:val="0"/>
        <w:suppressAutoHyphens/>
        <w:spacing w:line="360" w:lineRule="auto"/>
        <w:ind w:left="4963"/>
        <w:rPr>
          <w:b/>
          <w:caps/>
          <w:sz w:val="24"/>
          <w:szCs w:val="24"/>
        </w:rPr>
      </w:pPr>
      <w:r w:rsidRPr="003C27FD">
        <w:rPr>
          <w:sz w:val="22"/>
          <w:szCs w:val="24"/>
        </w:rPr>
        <w:t>телекоммуникационной системы Банка России</w:t>
      </w:r>
    </w:p>
    <w:p w:rsidR="003C27FD" w:rsidRPr="003C27FD" w:rsidRDefault="003C27FD" w:rsidP="006D13BF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6D13BF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3C27FD">
        <w:rPr>
          <w:b/>
          <w:caps/>
          <w:sz w:val="24"/>
          <w:szCs w:val="24"/>
        </w:rPr>
        <w:t>Центральный Банк Российской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 xml:space="preserve">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6479A" w:rsidRDefault="00C6479A" w:rsidP="006D13BF">
      <w:pPr>
        <w:widowControl w:val="0"/>
        <w:suppressAutoHyphens/>
        <w:spacing w:line="360" w:lineRule="auto"/>
        <w:rPr>
          <w:sz w:val="28"/>
          <w:szCs w:val="28"/>
        </w:rPr>
      </w:pPr>
    </w:p>
    <w:p w:rsidR="00C82876" w:rsidRDefault="00C82876" w:rsidP="006D13BF">
      <w:pPr>
        <w:widowControl w:val="0"/>
        <w:suppressAutoHyphens/>
        <w:spacing w:line="360" w:lineRule="auto"/>
        <w:rPr>
          <w:sz w:val="28"/>
          <w:szCs w:val="28"/>
        </w:rPr>
      </w:pPr>
    </w:p>
    <w:p w:rsidR="00A7610B" w:rsidRDefault="00A7610B" w:rsidP="006D13BF">
      <w:pPr>
        <w:widowControl w:val="0"/>
        <w:suppressAutoHyphens/>
        <w:spacing w:line="360" w:lineRule="auto"/>
        <w:rPr>
          <w:sz w:val="28"/>
          <w:szCs w:val="28"/>
        </w:rPr>
      </w:pPr>
    </w:p>
    <w:tbl>
      <w:tblPr>
        <w:tblW w:w="9498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A7610B" w:rsidRPr="00F91BCB" w:rsidTr="00A7610B">
        <w:tc>
          <w:tcPr>
            <w:tcW w:w="4395" w:type="dxa"/>
          </w:tcPr>
          <w:p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536" w:type="dxa"/>
          </w:tcPr>
          <w:p w:rsidR="00A7610B" w:rsidRPr="00F91BCB" w:rsidRDefault="00A7610B" w:rsidP="00DF2697">
            <w:pPr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УТВЕРЖДАЮ</w:t>
            </w:r>
          </w:p>
        </w:tc>
      </w:tr>
      <w:tr w:rsidR="00A7610B" w:rsidRPr="00F91BCB" w:rsidTr="00A7610B">
        <w:tc>
          <w:tcPr>
            <w:tcW w:w="4395" w:type="dxa"/>
          </w:tcPr>
          <w:p w:rsidR="00A7610B" w:rsidRPr="00F91BCB" w:rsidRDefault="00A7610B" w:rsidP="0028143A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536" w:type="dxa"/>
          </w:tcPr>
          <w:p w:rsidR="00AE6459" w:rsidRDefault="00AE6459" w:rsidP="00AE6459">
            <w:pPr>
              <w:spacing w:after="120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Директор Департамента информационных технологий</w:t>
            </w:r>
          </w:p>
          <w:p w:rsidR="0028143A" w:rsidRPr="002666CF" w:rsidRDefault="0028143A" w:rsidP="0028143A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:rsidR="00A7610B" w:rsidRPr="00F91BCB" w:rsidRDefault="00A7610B" w:rsidP="0028143A">
            <w:pPr>
              <w:rPr>
                <w:noProof/>
                <w:color w:val="000000" w:themeColor="text1"/>
              </w:rPr>
            </w:pPr>
            <w:r w:rsidRPr="00F91BCB">
              <w:rPr>
                <w:rFonts w:cs="Arial"/>
                <w:noProof/>
                <w:color w:val="000000" w:themeColor="text1"/>
              </w:rPr>
              <w:t>«____»_____________________________</w:t>
            </w:r>
            <w:r>
              <w:rPr>
                <w:noProof/>
                <w:color w:val="000000" w:themeColor="text1"/>
              </w:rPr>
              <w:t>20_</w:t>
            </w:r>
            <w:r w:rsidRPr="00F91BCB">
              <w:rPr>
                <w:noProof/>
                <w:color w:val="000000" w:themeColor="text1"/>
                <w:lang w:val="en-US"/>
              </w:rPr>
              <w:t>_</w:t>
            </w:r>
            <w:r w:rsidRPr="00F91BCB">
              <w:rPr>
                <w:noProof/>
                <w:color w:val="000000" w:themeColor="text1"/>
              </w:rPr>
              <w:t xml:space="preserve"> г.</w:t>
            </w:r>
          </w:p>
        </w:tc>
      </w:tr>
    </w:tbl>
    <w:p w:rsidR="00DB4EAB" w:rsidRDefault="00DB4EA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AE6459" w:rsidRPr="00805CDF" w:rsidRDefault="00AE6459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AE6459" w:rsidRDefault="00AE6459" w:rsidP="00AE6459">
      <w:pPr>
        <w:spacing w:before="240" w:after="60" w:line="360" w:lineRule="auto"/>
        <w:jc w:val="center"/>
        <w:rPr>
          <w:b/>
          <w:bCs/>
          <w:caps/>
          <w:color w:val="4F81BD" w:themeColor="accent1"/>
          <w:kern w:val="28"/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816BBD" w:rsidRDefault="00816BBD" w:rsidP="00816BBD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Виды, объемы и порядок оказания услуг </w:t>
      </w:r>
    </w:p>
    <w:p w:rsidR="00816BBD" w:rsidRDefault="00816BBD" w:rsidP="00816BBD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по базовому</w:t>
      </w:r>
      <w:r w:rsidRPr="00AE6459">
        <w:rPr>
          <w:color w:val="4F81BD" w:themeColor="accent1"/>
          <w:sz w:val="24"/>
          <w:szCs w:val="24"/>
        </w:rPr>
        <w:t>/</w:t>
      </w:r>
      <w:r>
        <w:rPr>
          <w:color w:val="4F81BD" w:themeColor="accent1"/>
          <w:sz w:val="24"/>
          <w:szCs w:val="24"/>
        </w:rPr>
        <w:t>расширенному сопровождению</w:t>
      </w:r>
    </w:p>
    <w:p w:rsidR="00AE6459" w:rsidRDefault="00AE6459" w:rsidP="00A7610B">
      <w:pPr>
        <w:jc w:val="center"/>
        <w:rPr>
          <w:color w:val="4F81BD" w:themeColor="accent1"/>
          <w:sz w:val="24"/>
          <w:szCs w:val="24"/>
        </w:rPr>
      </w:pPr>
    </w:p>
    <w:p w:rsidR="00816BBD" w:rsidRPr="00AE6459" w:rsidRDefault="00816BBD" w:rsidP="00A7610B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на __ листах</w:t>
      </w:r>
    </w:p>
    <w:p w:rsidR="00CD41D9" w:rsidRDefault="00CD41D9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C82876" w:rsidRDefault="00C8287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C82876" w:rsidRDefault="00C8287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A7610B" w:rsidRDefault="00A761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W w:w="9639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677"/>
      </w:tblGrid>
      <w:tr w:rsidR="00A7610B" w:rsidRPr="00F91BCB" w:rsidTr="001E6E43">
        <w:tc>
          <w:tcPr>
            <w:tcW w:w="4395" w:type="dxa"/>
          </w:tcPr>
          <w:p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:rsidR="00A7610B" w:rsidRPr="00F91BCB" w:rsidRDefault="00C82876" w:rsidP="00DF269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СОГЛАСОВАНО</w:t>
            </w:r>
          </w:p>
        </w:tc>
      </w:tr>
      <w:tr w:rsidR="00A7610B" w:rsidRPr="00F91BCB" w:rsidTr="001E6E43">
        <w:tc>
          <w:tcPr>
            <w:tcW w:w="4395" w:type="dxa"/>
          </w:tcPr>
          <w:p w:rsidR="00A7610B" w:rsidRPr="00F91BCB" w:rsidRDefault="00A7610B" w:rsidP="0028143A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:rsidR="00C82876" w:rsidRPr="00A7610B" w:rsidRDefault="00C82876" w:rsidP="00C82876">
            <w:pPr>
              <w:spacing w:after="120"/>
              <w:rPr>
                <w:rFonts w:cs="Arial"/>
                <w:noProof/>
                <w:color w:val="000000" w:themeColor="text1"/>
                <w:sz w:val="24"/>
                <w:szCs w:val="24"/>
              </w:rPr>
            </w:pPr>
            <w:r w:rsidRPr="00A7610B">
              <w:rPr>
                <w:rFonts w:cs="Arial"/>
                <w:noProof/>
                <w:color w:val="000000" w:themeColor="text1"/>
                <w:sz w:val="24"/>
                <w:szCs w:val="24"/>
              </w:rPr>
              <w:t>Должность и наименование структурного подразделения</w:t>
            </w:r>
          </w:p>
          <w:p w:rsidR="0028143A" w:rsidRPr="002666CF" w:rsidRDefault="0028143A" w:rsidP="0028143A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:rsidR="00A7610B" w:rsidRPr="00F91BCB" w:rsidRDefault="00A7610B" w:rsidP="0028143A">
            <w:pPr>
              <w:rPr>
                <w:noProof/>
                <w:color w:val="000000" w:themeColor="text1"/>
              </w:rPr>
            </w:pPr>
            <w:r w:rsidRPr="00F91BCB">
              <w:rPr>
                <w:rFonts w:cs="Arial"/>
                <w:noProof/>
                <w:color w:val="000000" w:themeColor="text1"/>
              </w:rPr>
              <w:t>«____»_____________________________</w:t>
            </w:r>
            <w:r>
              <w:rPr>
                <w:noProof/>
                <w:color w:val="000000" w:themeColor="text1"/>
              </w:rPr>
              <w:t>20_</w:t>
            </w:r>
            <w:r w:rsidRPr="00C82876">
              <w:rPr>
                <w:noProof/>
                <w:color w:val="000000" w:themeColor="text1"/>
              </w:rPr>
              <w:t>_</w:t>
            </w:r>
            <w:r w:rsidRPr="00F91BCB">
              <w:rPr>
                <w:noProof/>
                <w:color w:val="000000" w:themeColor="text1"/>
              </w:rPr>
              <w:t xml:space="preserve"> г.</w:t>
            </w:r>
          </w:p>
        </w:tc>
      </w:tr>
    </w:tbl>
    <w:p w:rsidR="0085456F" w:rsidRDefault="0085456F" w:rsidP="00414C77">
      <w:pPr>
        <w:widowControl w:val="0"/>
        <w:suppressAutoHyphens/>
        <w:jc w:val="center"/>
        <w:rPr>
          <w:sz w:val="28"/>
          <w:szCs w:val="28"/>
        </w:rPr>
      </w:pPr>
    </w:p>
    <w:p w:rsidR="00A7610B" w:rsidRDefault="00A7610B" w:rsidP="00414C77">
      <w:pPr>
        <w:widowControl w:val="0"/>
        <w:suppressAutoHyphens/>
        <w:jc w:val="center"/>
        <w:rPr>
          <w:sz w:val="28"/>
          <w:szCs w:val="28"/>
        </w:rPr>
      </w:pPr>
    </w:p>
    <w:p w:rsidR="00C82876" w:rsidRDefault="00C82876" w:rsidP="00414C77">
      <w:pPr>
        <w:widowControl w:val="0"/>
        <w:suppressAutoHyphens/>
        <w:jc w:val="center"/>
        <w:rPr>
          <w:sz w:val="28"/>
          <w:szCs w:val="28"/>
        </w:rPr>
      </w:pPr>
    </w:p>
    <w:p w:rsidR="00A7610B" w:rsidRDefault="00A7610B" w:rsidP="00414C77">
      <w:pPr>
        <w:widowControl w:val="0"/>
        <w:suppressAutoHyphens/>
        <w:jc w:val="center"/>
        <w:rPr>
          <w:sz w:val="28"/>
          <w:szCs w:val="28"/>
        </w:rPr>
      </w:pPr>
    </w:p>
    <w:p w:rsidR="00A7610B" w:rsidRDefault="00A7610B" w:rsidP="00414C77">
      <w:pPr>
        <w:widowControl w:val="0"/>
        <w:suppressAutoHyphens/>
        <w:jc w:val="center"/>
        <w:rPr>
          <w:sz w:val="28"/>
          <w:szCs w:val="28"/>
        </w:rPr>
      </w:pPr>
    </w:p>
    <w:p w:rsidR="00B83527" w:rsidRPr="00C82876" w:rsidRDefault="00A7610B" w:rsidP="00C8287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AE6067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134" w:header="720" w:footer="720" w:gutter="0"/>
          <w:pgNumType w:start="0"/>
          <w:cols w:space="720"/>
          <w:titlePg/>
        </w:sect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bookmarkStart w:id="0" w:name="_GoBack"/>
    <w:bookmarkEnd w:id="0"/>
    <w:p w:rsidR="00982C89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192" w:history="1">
        <w:r w:rsidR="00982C89" w:rsidRPr="00946FAA">
          <w:rPr>
            <w:rStyle w:val="afe"/>
          </w:rPr>
          <w:t>Обозначения и сокращения</w:t>
        </w:r>
        <w:r w:rsidR="00982C89">
          <w:rPr>
            <w:webHidden/>
          </w:rPr>
          <w:tab/>
        </w:r>
        <w:r w:rsidR="00982C89">
          <w:rPr>
            <w:webHidden/>
          </w:rPr>
          <w:fldChar w:fldCharType="begin"/>
        </w:r>
        <w:r w:rsidR="00982C89">
          <w:rPr>
            <w:webHidden/>
          </w:rPr>
          <w:instrText xml:space="preserve"> PAGEREF _Toc66705192 \h </w:instrText>
        </w:r>
        <w:r w:rsidR="00982C89">
          <w:rPr>
            <w:webHidden/>
          </w:rPr>
        </w:r>
        <w:r w:rsidR="00982C89">
          <w:rPr>
            <w:webHidden/>
          </w:rPr>
          <w:fldChar w:fldCharType="separate"/>
        </w:r>
        <w:r w:rsidR="00982C89">
          <w:rPr>
            <w:webHidden/>
          </w:rPr>
          <w:t>2</w:t>
        </w:r>
        <w:r w:rsidR="00982C89">
          <w:rPr>
            <w:webHidden/>
          </w:rPr>
          <w:fldChar w:fldCharType="end"/>
        </w:r>
      </w:hyperlink>
    </w:p>
    <w:p w:rsidR="00982C89" w:rsidRDefault="00982C8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93" w:history="1">
        <w:r w:rsidRPr="00946FAA">
          <w:rPr>
            <w:rStyle w:val="afe"/>
          </w:rPr>
          <w:t>Термины и определения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_Toc66705193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2C89" w:rsidRDefault="00982C8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94" w:history="1">
        <w:r w:rsidRPr="00946FAA">
          <w:rPr>
            <w:rStyle w:val="afe"/>
          </w:rPr>
          <w:t>1 Общие положения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_Toc66705194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2C89" w:rsidRDefault="00982C8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95" w:history="1">
        <w:r w:rsidRPr="00946FAA">
          <w:rPr>
            <w:rStyle w:val="afe"/>
          </w:rPr>
          <w:t>2 Виды оказываемых услуг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_Toc66705195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2C89" w:rsidRDefault="00982C8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96" w:history="1">
        <w:r w:rsidRPr="00946FAA">
          <w:rPr>
            <w:rStyle w:val="afe"/>
          </w:rPr>
          <w:t>3 Требования к оказанию услуг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_Toc66705196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2C89" w:rsidRDefault="00982C8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97" w:history="1">
        <w:r w:rsidRPr="00946FAA">
          <w:rPr>
            <w:rStyle w:val="afe"/>
          </w:rPr>
          <w:t>4 Сроки оказания услуг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_Toc66705197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04C25" w:rsidRPr="00577C73" w:rsidRDefault="00AA0E0B" w:rsidP="00982C8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5867819"/>
      <w:bookmarkStart w:id="2" w:name="_Toc5869318"/>
      <w:bookmarkStart w:id="3" w:name="_Toc6415308"/>
      <w:bookmarkStart w:id="4" w:name="_Toc66705192"/>
      <w:r w:rsidR="00E057FC">
        <w:rPr>
          <w:szCs w:val="36"/>
        </w:rPr>
        <w:t>Обозначения и сокращения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982C8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193"/>
      <w:r>
        <w:rPr>
          <w:szCs w:val="36"/>
        </w:rPr>
        <w:lastRenderedPageBreak/>
        <w:t>Т</w:t>
      </w:r>
      <w:r w:rsidR="00F04C25" w:rsidRPr="00103EB9">
        <w:rPr>
          <w:szCs w:val="36"/>
        </w:rPr>
        <w:t>ермин</w:t>
      </w:r>
      <w:bookmarkEnd w:id="1"/>
      <w:bookmarkEnd w:id="2"/>
      <w:bookmarkEnd w:id="3"/>
      <w:r>
        <w:rPr>
          <w:szCs w:val="36"/>
        </w:rPr>
        <w:t xml:space="preserve">ы и </w:t>
      </w:r>
      <w:r w:rsidRPr="00982C89">
        <w:t>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F76DB7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19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F76DB7">
        <w:lastRenderedPageBreak/>
        <w:t xml:space="preserve">Общие </w:t>
      </w:r>
      <w:r w:rsidR="00F6739B">
        <w:t>положения</w:t>
      </w:r>
      <w:bookmarkEnd w:id="40"/>
    </w:p>
    <w:p w:rsidR="00566B5C" w:rsidRDefault="00566B5C" w:rsidP="00566B5C">
      <w:pPr>
        <w:pStyle w:val="a7"/>
      </w:pPr>
      <w:bookmarkStart w:id="41" w:name="_Toc324595440"/>
      <w:r>
        <w:t>[В разделе должны быть указаны:</w:t>
      </w:r>
    </w:p>
    <w:p w:rsidR="00566B5C" w:rsidRDefault="00F12E10" w:rsidP="00F6739B">
      <w:pPr>
        <w:pStyle w:val="a7"/>
        <w:numPr>
          <w:ilvl w:val="0"/>
          <w:numId w:val="9"/>
        </w:numPr>
        <w:tabs>
          <w:tab w:val="left" w:pos="1276"/>
        </w:tabs>
      </w:pPr>
      <w:r>
        <w:rPr>
          <w:color w:val="000000" w:themeColor="text1"/>
        </w:rPr>
        <w:t>н</w:t>
      </w:r>
      <w:r w:rsidR="00C82876">
        <w:rPr>
          <w:color w:val="000000" w:themeColor="text1"/>
        </w:rPr>
        <w:t>азначение документа</w:t>
      </w:r>
      <w:r w:rsidR="00566B5C">
        <w:t>;</w:t>
      </w:r>
    </w:p>
    <w:p w:rsidR="00C82876" w:rsidRPr="00C82876" w:rsidRDefault="00F12E10" w:rsidP="00F6739B">
      <w:pPr>
        <w:pStyle w:val="a7"/>
        <w:numPr>
          <w:ilvl w:val="0"/>
          <w:numId w:val="9"/>
        </w:numPr>
        <w:tabs>
          <w:tab w:val="left" w:pos="1276"/>
        </w:tabs>
      </w:pPr>
      <w:r>
        <w:rPr>
          <w:color w:val="000000" w:themeColor="text1"/>
        </w:rPr>
        <w:t>о</w:t>
      </w:r>
      <w:r w:rsidR="00C82876">
        <w:rPr>
          <w:color w:val="000000" w:themeColor="text1"/>
        </w:rPr>
        <w:t>бщие сведения о компоненте ИТС, в рамках которого осуществляется базовое</w:t>
      </w:r>
      <w:r w:rsidR="00C82876" w:rsidRPr="00C82876">
        <w:rPr>
          <w:color w:val="000000" w:themeColor="text1"/>
        </w:rPr>
        <w:t>/</w:t>
      </w:r>
      <w:r w:rsidR="00C82876">
        <w:rPr>
          <w:color w:val="000000" w:themeColor="text1"/>
        </w:rPr>
        <w:t>расширенное сопровождение;</w:t>
      </w:r>
    </w:p>
    <w:p w:rsidR="00C82876" w:rsidRPr="00C82876" w:rsidRDefault="00F12E10" w:rsidP="00F6739B">
      <w:pPr>
        <w:pStyle w:val="a7"/>
        <w:numPr>
          <w:ilvl w:val="0"/>
          <w:numId w:val="9"/>
        </w:numPr>
        <w:tabs>
          <w:tab w:val="left" w:pos="1276"/>
        </w:tabs>
      </w:pPr>
      <w:r>
        <w:rPr>
          <w:color w:val="000000" w:themeColor="text1"/>
        </w:rPr>
        <w:t>ф</w:t>
      </w:r>
      <w:r w:rsidR="00C82876">
        <w:rPr>
          <w:color w:val="000000" w:themeColor="text1"/>
        </w:rPr>
        <w:t>ункции, выполнение которых обеспечивает компонент ИТС;</w:t>
      </w:r>
    </w:p>
    <w:p w:rsidR="003011AD" w:rsidRPr="003011AD" w:rsidRDefault="00F12E10" w:rsidP="00F6739B">
      <w:pPr>
        <w:pStyle w:val="a7"/>
        <w:numPr>
          <w:ilvl w:val="0"/>
          <w:numId w:val="9"/>
        </w:numPr>
        <w:tabs>
          <w:tab w:val="left" w:pos="1276"/>
        </w:tabs>
      </w:pPr>
      <w:r>
        <w:rPr>
          <w:color w:val="000000" w:themeColor="text1"/>
        </w:rPr>
        <w:t>ц</w:t>
      </w:r>
      <w:r w:rsidR="003011AD">
        <w:rPr>
          <w:color w:val="000000" w:themeColor="text1"/>
        </w:rPr>
        <w:t>ель оказания услуг по базовому</w:t>
      </w:r>
      <w:r w:rsidR="003011AD" w:rsidRPr="003011AD">
        <w:rPr>
          <w:color w:val="000000" w:themeColor="text1"/>
        </w:rPr>
        <w:t>/</w:t>
      </w:r>
      <w:r w:rsidR="003011AD">
        <w:rPr>
          <w:color w:val="000000" w:themeColor="text1"/>
        </w:rPr>
        <w:t>расширенному сопровождению компонента ИТС;</w:t>
      </w:r>
    </w:p>
    <w:p w:rsidR="003011AD" w:rsidRPr="003011AD" w:rsidRDefault="00F12E10" w:rsidP="00F6739B">
      <w:pPr>
        <w:pStyle w:val="a7"/>
        <w:numPr>
          <w:ilvl w:val="0"/>
          <w:numId w:val="9"/>
        </w:numPr>
        <w:tabs>
          <w:tab w:val="left" w:pos="1276"/>
        </w:tabs>
      </w:pPr>
      <w:r>
        <w:rPr>
          <w:color w:val="000000" w:themeColor="text1"/>
        </w:rPr>
        <w:t>с</w:t>
      </w:r>
      <w:r w:rsidR="003011AD">
        <w:rPr>
          <w:color w:val="000000" w:themeColor="text1"/>
        </w:rPr>
        <w:t>ведения о заказчике и исполнителе (наименование</w:t>
      </w:r>
      <w:r w:rsidR="003011AD" w:rsidRPr="003011AD">
        <w:rPr>
          <w:color w:val="000000" w:themeColor="text1"/>
        </w:rPr>
        <w:t xml:space="preserve">, </w:t>
      </w:r>
      <w:r w:rsidR="003011AD">
        <w:rPr>
          <w:color w:val="000000" w:themeColor="text1"/>
        </w:rPr>
        <w:t>реквизиты);</w:t>
      </w:r>
    </w:p>
    <w:p w:rsidR="003011AD" w:rsidRPr="003011AD" w:rsidRDefault="00F12E10" w:rsidP="00F6739B">
      <w:pPr>
        <w:pStyle w:val="a7"/>
        <w:numPr>
          <w:ilvl w:val="0"/>
          <w:numId w:val="9"/>
        </w:numPr>
        <w:tabs>
          <w:tab w:val="left" w:pos="1276"/>
        </w:tabs>
      </w:pPr>
      <w:r>
        <w:rPr>
          <w:color w:val="000000" w:themeColor="text1"/>
        </w:rPr>
        <w:t>о</w:t>
      </w:r>
      <w:r w:rsidR="003011AD">
        <w:rPr>
          <w:color w:val="000000" w:themeColor="text1"/>
        </w:rPr>
        <w:t>писание функций взаимодействующих сторон:</w:t>
      </w:r>
    </w:p>
    <w:p w:rsidR="003011AD" w:rsidRDefault="002B0C2E" w:rsidP="003011AD">
      <w:pPr>
        <w:pStyle w:val="a7"/>
        <w:numPr>
          <w:ilvl w:val="0"/>
          <w:numId w:val="17"/>
        </w:numPr>
        <w:tabs>
          <w:tab w:val="left" w:pos="1276"/>
        </w:tabs>
      </w:pPr>
      <w:r>
        <w:t>з</w:t>
      </w:r>
      <w:r w:rsidR="003011AD">
        <w:t>аказчик;</w:t>
      </w:r>
    </w:p>
    <w:p w:rsidR="00566B5C" w:rsidRPr="00101939" w:rsidRDefault="002B0C2E" w:rsidP="003011AD">
      <w:pPr>
        <w:pStyle w:val="a7"/>
        <w:numPr>
          <w:ilvl w:val="0"/>
          <w:numId w:val="17"/>
        </w:numPr>
        <w:tabs>
          <w:tab w:val="left" w:pos="1276"/>
        </w:tabs>
      </w:pPr>
      <w:r>
        <w:t>и</w:t>
      </w:r>
      <w:r w:rsidR="003011AD">
        <w:t>сполнитель</w:t>
      </w:r>
      <w:r w:rsidR="00F12E10">
        <w:t xml:space="preserve"> (разработчик)</w:t>
      </w:r>
      <w:r w:rsidR="00566B5C">
        <w:t>.]</w:t>
      </w:r>
    </w:p>
    <w:p w:rsidR="00566B5C" w:rsidRDefault="00941368" w:rsidP="00C85F0F">
      <w:pPr>
        <w:pStyle w:val="10"/>
      </w:pPr>
      <w:bookmarkStart w:id="42" w:name="_Toc66705195"/>
      <w:r>
        <w:lastRenderedPageBreak/>
        <w:t>Виды оказываемых услуг</w:t>
      </w:r>
      <w:bookmarkEnd w:id="42"/>
    </w:p>
    <w:p w:rsidR="009D2E3A" w:rsidRDefault="00566B5C" w:rsidP="00941368">
      <w:pPr>
        <w:pStyle w:val="a7"/>
        <w:rPr>
          <w:color w:val="000000"/>
        </w:rPr>
      </w:pPr>
      <w:r>
        <w:t>[</w:t>
      </w:r>
      <w:proofErr w:type="gramStart"/>
      <w:r w:rsidR="009429B2">
        <w:t>В</w:t>
      </w:r>
      <w:proofErr w:type="gramEnd"/>
      <w:r w:rsidR="009429B2">
        <w:t xml:space="preserve"> разделе должен</w:t>
      </w:r>
      <w:r w:rsidR="00941368">
        <w:t xml:space="preserve"> быт</w:t>
      </w:r>
      <w:r w:rsidR="00F12E10">
        <w:t>ь описан перечень услуг, который</w:t>
      </w:r>
      <w:r w:rsidR="00941368">
        <w:t xml:space="preserve"> включает в себя расширенное сопровождение</w:t>
      </w:r>
      <w:r w:rsidR="007D75FA">
        <w:t xml:space="preserve"> компонента ИТС</w:t>
      </w:r>
      <w:r w:rsidR="009D2E3A">
        <w:rPr>
          <w:color w:val="000000"/>
        </w:rPr>
        <w:t>, например, в части:</w:t>
      </w:r>
    </w:p>
    <w:p w:rsidR="009D2E3A" w:rsidRDefault="00F12E10" w:rsidP="009D2E3A">
      <w:pPr>
        <w:pStyle w:val="a7"/>
        <w:numPr>
          <w:ilvl w:val="0"/>
          <w:numId w:val="18"/>
        </w:numPr>
        <w:tabs>
          <w:tab w:val="left" w:pos="1276"/>
        </w:tabs>
      </w:pPr>
      <w:r>
        <w:rPr>
          <w:color w:val="000000" w:themeColor="text1"/>
        </w:rPr>
        <w:t>о</w:t>
      </w:r>
      <w:r w:rsidR="009D2E3A">
        <w:rPr>
          <w:color w:val="000000" w:themeColor="text1"/>
        </w:rPr>
        <w:t>казания консультаций заказчику со стороны исполнителя по вопросам расширенного сопровождения компонента ИТС</w:t>
      </w:r>
      <w:r w:rsidR="009D2E3A">
        <w:t>;</w:t>
      </w:r>
    </w:p>
    <w:p w:rsidR="009D2E3A" w:rsidRPr="007D75FA" w:rsidRDefault="00F12E10" w:rsidP="009D2E3A">
      <w:pPr>
        <w:pStyle w:val="a7"/>
        <w:numPr>
          <w:ilvl w:val="0"/>
          <w:numId w:val="18"/>
        </w:numPr>
        <w:tabs>
          <w:tab w:val="left" w:pos="1276"/>
        </w:tabs>
      </w:pPr>
      <w:r>
        <w:rPr>
          <w:color w:val="000000" w:themeColor="text1"/>
        </w:rPr>
        <w:t>а</w:t>
      </w:r>
      <w:r w:rsidR="009D2E3A">
        <w:rPr>
          <w:color w:val="000000" w:themeColor="text1"/>
        </w:rPr>
        <w:t>нализ</w:t>
      </w:r>
      <w:r w:rsidR="005D1B28">
        <w:rPr>
          <w:color w:val="000000" w:themeColor="text1"/>
        </w:rPr>
        <w:t>а</w:t>
      </w:r>
      <w:r w:rsidR="009D2E3A">
        <w:rPr>
          <w:color w:val="000000" w:themeColor="text1"/>
        </w:rPr>
        <w:t xml:space="preserve"> новых функциональных требований и запросов на </w:t>
      </w:r>
      <w:r w:rsidR="007D75FA">
        <w:rPr>
          <w:color w:val="000000" w:themeColor="text1"/>
        </w:rPr>
        <w:t>изменение компонента ИТС;</w:t>
      </w:r>
    </w:p>
    <w:p w:rsidR="007D75FA" w:rsidRPr="007D75FA" w:rsidRDefault="00F12E10" w:rsidP="009D2E3A">
      <w:pPr>
        <w:pStyle w:val="a7"/>
        <w:numPr>
          <w:ilvl w:val="0"/>
          <w:numId w:val="18"/>
        </w:numPr>
        <w:tabs>
          <w:tab w:val="left" w:pos="1276"/>
        </w:tabs>
      </w:pPr>
      <w:r>
        <w:rPr>
          <w:color w:val="000000" w:themeColor="text1"/>
        </w:rPr>
        <w:t>п</w:t>
      </w:r>
      <w:r w:rsidR="007D75FA">
        <w:rPr>
          <w:color w:val="000000" w:themeColor="text1"/>
        </w:rPr>
        <w:t>роведени</w:t>
      </w:r>
      <w:r w:rsidR="005D1B28">
        <w:rPr>
          <w:color w:val="000000" w:themeColor="text1"/>
        </w:rPr>
        <w:t>я</w:t>
      </w:r>
      <w:r w:rsidR="007D75FA">
        <w:rPr>
          <w:color w:val="000000" w:themeColor="text1"/>
        </w:rPr>
        <w:t xml:space="preserve"> отдельных видов тестирования компонента ИТС;</w:t>
      </w:r>
    </w:p>
    <w:p w:rsidR="007D75FA" w:rsidRPr="007D75FA" w:rsidRDefault="00F12E10" w:rsidP="009D2E3A">
      <w:pPr>
        <w:pStyle w:val="a7"/>
        <w:numPr>
          <w:ilvl w:val="0"/>
          <w:numId w:val="18"/>
        </w:numPr>
        <w:tabs>
          <w:tab w:val="left" w:pos="1276"/>
        </w:tabs>
      </w:pPr>
      <w:r>
        <w:rPr>
          <w:color w:val="000000" w:themeColor="text1"/>
        </w:rPr>
        <w:t>в</w:t>
      </w:r>
      <w:r w:rsidR="007D75FA">
        <w:rPr>
          <w:color w:val="000000" w:themeColor="text1"/>
        </w:rPr>
        <w:t>вод</w:t>
      </w:r>
      <w:r w:rsidR="008E1243">
        <w:rPr>
          <w:color w:val="000000" w:themeColor="text1"/>
        </w:rPr>
        <w:t>а</w:t>
      </w:r>
      <w:r w:rsidR="007D75FA">
        <w:rPr>
          <w:color w:val="000000" w:themeColor="text1"/>
        </w:rPr>
        <w:t xml:space="preserve"> в действие доработанного компонента ИТС;</w:t>
      </w:r>
    </w:p>
    <w:p w:rsidR="007D75FA" w:rsidRDefault="00F12E10" w:rsidP="007D75FA">
      <w:pPr>
        <w:pStyle w:val="a7"/>
        <w:numPr>
          <w:ilvl w:val="0"/>
          <w:numId w:val="18"/>
        </w:numPr>
        <w:tabs>
          <w:tab w:val="left" w:pos="1276"/>
        </w:tabs>
      </w:pPr>
      <w:r>
        <w:t>в</w:t>
      </w:r>
      <w:r w:rsidR="007D75FA">
        <w:t>несени</w:t>
      </w:r>
      <w:r w:rsidR="008E1243">
        <w:t>я</w:t>
      </w:r>
      <w:r w:rsidR="007D75FA">
        <w:t xml:space="preserve"> изменений в документацию компонента ИТС по итогам одной или нескольких доработок.</w:t>
      </w:r>
    </w:p>
    <w:p w:rsidR="007D75FA" w:rsidRDefault="007D75FA" w:rsidP="007D75FA">
      <w:pPr>
        <w:pStyle w:val="a7"/>
        <w:tabs>
          <w:tab w:val="left" w:pos="1276"/>
        </w:tabs>
        <w:ind w:left="851" w:firstLine="0"/>
      </w:pPr>
    </w:p>
    <w:p w:rsidR="007D75FA" w:rsidRDefault="007D75FA" w:rsidP="007D75FA">
      <w:pPr>
        <w:pStyle w:val="a7"/>
      </w:pPr>
      <w:r>
        <w:t>Либо перечень услуг, которы</w:t>
      </w:r>
      <w:r w:rsidR="00510FEC">
        <w:t>й</w:t>
      </w:r>
      <w:r>
        <w:t xml:space="preserve"> включает в себя базовое сопровождение компонента ИТС, например, в части:</w:t>
      </w:r>
    </w:p>
    <w:p w:rsidR="009429B2" w:rsidRDefault="00F12E10" w:rsidP="009429B2">
      <w:pPr>
        <w:pStyle w:val="a7"/>
        <w:numPr>
          <w:ilvl w:val="0"/>
          <w:numId w:val="19"/>
        </w:numPr>
        <w:tabs>
          <w:tab w:val="left" w:pos="1276"/>
        </w:tabs>
      </w:pPr>
      <w:r>
        <w:rPr>
          <w:color w:val="000000" w:themeColor="text1"/>
        </w:rPr>
        <w:t>о</w:t>
      </w:r>
      <w:r w:rsidR="009429B2">
        <w:rPr>
          <w:color w:val="000000" w:themeColor="text1"/>
        </w:rPr>
        <w:t>казания консультаций заказчику со стороны исполнителя по вопросам базового сопровождения компонента ИТС</w:t>
      </w:r>
      <w:r w:rsidR="009429B2">
        <w:t>;</w:t>
      </w:r>
    </w:p>
    <w:p w:rsidR="007D75FA" w:rsidRDefault="00F12E10" w:rsidP="007D75FA">
      <w:pPr>
        <w:pStyle w:val="a7"/>
        <w:numPr>
          <w:ilvl w:val="0"/>
          <w:numId w:val="19"/>
        </w:numPr>
        <w:tabs>
          <w:tab w:val="left" w:pos="1276"/>
        </w:tabs>
      </w:pPr>
      <w:r>
        <w:rPr>
          <w:color w:val="000000" w:themeColor="text1"/>
        </w:rPr>
        <w:t>а</w:t>
      </w:r>
      <w:r w:rsidR="007D75FA">
        <w:rPr>
          <w:color w:val="000000" w:themeColor="text1"/>
        </w:rPr>
        <w:t>нализ</w:t>
      </w:r>
      <w:r w:rsidR="008E1243">
        <w:rPr>
          <w:color w:val="000000" w:themeColor="text1"/>
        </w:rPr>
        <w:t>а</w:t>
      </w:r>
      <w:r w:rsidR="007D75FA">
        <w:rPr>
          <w:color w:val="000000" w:themeColor="text1"/>
        </w:rPr>
        <w:t xml:space="preserve"> проблем функционирования компонента ИТС</w:t>
      </w:r>
      <w:r w:rsidR="007D75FA">
        <w:t>;</w:t>
      </w:r>
    </w:p>
    <w:p w:rsidR="007D75FA" w:rsidRDefault="00F12E10" w:rsidP="00C83A32">
      <w:pPr>
        <w:pStyle w:val="a7"/>
        <w:numPr>
          <w:ilvl w:val="0"/>
          <w:numId w:val="19"/>
        </w:numPr>
        <w:tabs>
          <w:tab w:val="left" w:pos="1276"/>
        </w:tabs>
      </w:pPr>
      <w:r>
        <w:t>о</w:t>
      </w:r>
      <w:r w:rsidR="007D75FA" w:rsidRPr="007D75FA">
        <w:t>пределени</w:t>
      </w:r>
      <w:r w:rsidR="008E1243">
        <w:t>я</w:t>
      </w:r>
      <w:r w:rsidR="007D75FA" w:rsidRPr="007D75FA">
        <w:t xml:space="preserve"> сроков устранения ошибок </w:t>
      </w:r>
      <w:r w:rsidR="007D75FA">
        <w:t>в работе компонента ИТС;</w:t>
      </w:r>
    </w:p>
    <w:p w:rsidR="007D75FA" w:rsidRDefault="00F12E10" w:rsidP="00C83A32">
      <w:pPr>
        <w:pStyle w:val="a7"/>
        <w:numPr>
          <w:ilvl w:val="0"/>
          <w:numId w:val="19"/>
        </w:numPr>
        <w:tabs>
          <w:tab w:val="left" w:pos="1276"/>
        </w:tabs>
      </w:pPr>
      <w:r>
        <w:t>р</w:t>
      </w:r>
      <w:r w:rsidR="005D1B28">
        <w:t>азработк</w:t>
      </w:r>
      <w:r w:rsidR="008E1243">
        <w:t>и</w:t>
      </w:r>
      <w:r w:rsidR="005D1B28">
        <w:t xml:space="preserve"> решений по устранению ошибок в работе компонента ИТС;</w:t>
      </w:r>
    </w:p>
    <w:p w:rsidR="00566B5C" w:rsidRDefault="00F12E10" w:rsidP="008E1243">
      <w:pPr>
        <w:pStyle w:val="a7"/>
        <w:numPr>
          <w:ilvl w:val="0"/>
          <w:numId w:val="19"/>
        </w:numPr>
        <w:tabs>
          <w:tab w:val="left" w:pos="1276"/>
        </w:tabs>
      </w:pPr>
      <w:r>
        <w:t>т</w:t>
      </w:r>
      <w:r w:rsidR="005D1B28">
        <w:t>ести</w:t>
      </w:r>
      <w:r w:rsidR="008E1243">
        <w:t>рования модификаций компонента ИТС, связанных с устранением ошибок или улучшением эксплуатационных характеристик компонента ИТС без внесения изменений в функциональные возможности.</w:t>
      </w:r>
      <w:r w:rsidR="00566B5C">
        <w:t>]</w:t>
      </w:r>
      <w:bookmarkEnd w:id="41"/>
    </w:p>
    <w:p w:rsidR="0076181B" w:rsidRDefault="0076181B" w:rsidP="0076181B">
      <w:pPr>
        <w:pStyle w:val="10"/>
      </w:pPr>
      <w:bookmarkStart w:id="43" w:name="_Toc66705196"/>
      <w:r>
        <w:lastRenderedPageBreak/>
        <w:t>Требования к оказанию услуг</w:t>
      </w:r>
      <w:bookmarkEnd w:id="43"/>
    </w:p>
    <w:p w:rsidR="00043F03" w:rsidRPr="00043F03" w:rsidRDefault="0076181B" w:rsidP="00043F03">
      <w:pPr>
        <w:pStyle w:val="a7"/>
      </w:pPr>
      <w:r>
        <w:t>[</w:t>
      </w:r>
      <w:proofErr w:type="gramStart"/>
      <w:r>
        <w:t>В</w:t>
      </w:r>
      <w:proofErr w:type="gramEnd"/>
      <w:r>
        <w:t xml:space="preserve"> разделе должны быть описаны требования к оказанию услуг в рамках базового</w:t>
      </w:r>
      <w:r w:rsidRPr="0076181B">
        <w:t>/</w:t>
      </w:r>
      <w:r>
        <w:t>расширенного сопровождения,</w:t>
      </w:r>
      <w:r w:rsidR="00043F03">
        <w:t xml:space="preserve"> в том числе:</w:t>
      </w:r>
    </w:p>
    <w:p w:rsidR="00043F03" w:rsidRPr="00185383" w:rsidRDefault="00707BC1" w:rsidP="0076181B">
      <w:pPr>
        <w:pStyle w:val="a7"/>
        <w:numPr>
          <w:ilvl w:val="0"/>
          <w:numId w:val="20"/>
        </w:numPr>
        <w:tabs>
          <w:tab w:val="left" w:pos="1276"/>
        </w:tabs>
      </w:pPr>
      <w:r>
        <w:rPr>
          <w:color w:val="000000" w:themeColor="text1"/>
        </w:rPr>
        <w:t>т</w:t>
      </w:r>
      <w:r w:rsidR="00043F03">
        <w:rPr>
          <w:color w:val="000000" w:themeColor="text1"/>
        </w:rPr>
        <w:t>ребования к квалификации специалистов исполнителя;</w:t>
      </w:r>
    </w:p>
    <w:p w:rsidR="00185383" w:rsidRPr="00043F03" w:rsidRDefault="00707BC1" w:rsidP="0076181B">
      <w:pPr>
        <w:pStyle w:val="a7"/>
        <w:numPr>
          <w:ilvl w:val="0"/>
          <w:numId w:val="20"/>
        </w:numPr>
        <w:tabs>
          <w:tab w:val="left" w:pos="1276"/>
        </w:tabs>
      </w:pPr>
      <w:r>
        <w:rPr>
          <w:color w:val="000000" w:themeColor="text1"/>
        </w:rPr>
        <w:t>п</w:t>
      </w:r>
      <w:r w:rsidR="00185383">
        <w:rPr>
          <w:color w:val="000000" w:themeColor="text1"/>
        </w:rPr>
        <w:t>орядок оказания услуг;</w:t>
      </w:r>
    </w:p>
    <w:p w:rsidR="004911AF" w:rsidRPr="004911AF" w:rsidRDefault="00707BC1" w:rsidP="0076181B">
      <w:pPr>
        <w:pStyle w:val="a7"/>
        <w:numPr>
          <w:ilvl w:val="0"/>
          <w:numId w:val="20"/>
        </w:numPr>
        <w:tabs>
          <w:tab w:val="left" w:pos="1276"/>
        </w:tabs>
      </w:pPr>
      <w:r>
        <w:rPr>
          <w:color w:val="000000" w:themeColor="text1"/>
        </w:rPr>
        <w:t>т</w:t>
      </w:r>
      <w:r w:rsidR="004911AF">
        <w:rPr>
          <w:color w:val="000000" w:themeColor="text1"/>
        </w:rPr>
        <w:t>ребования к документационному оформлению оказанных услуг;</w:t>
      </w:r>
    </w:p>
    <w:p w:rsidR="0076181B" w:rsidRDefault="00707BC1" w:rsidP="004911AF">
      <w:pPr>
        <w:pStyle w:val="a7"/>
        <w:numPr>
          <w:ilvl w:val="0"/>
          <w:numId w:val="20"/>
        </w:numPr>
        <w:tabs>
          <w:tab w:val="left" w:pos="1276"/>
        </w:tabs>
      </w:pPr>
      <w:r>
        <w:rPr>
          <w:color w:val="000000" w:themeColor="text1"/>
        </w:rPr>
        <w:t>т</w:t>
      </w:r>
      <w:r w:rsidR="004911AF">
        <w:rPr>
          <w:color w:val="000000" w:themeColor="text1"/>
        </w:rPr>
        <w:t>ребования к необходимому количеству оказанных услуг</w:t>
      </w:r>
      <w:r w:rsidR="0076181B">
        <w:t>;</w:t>
      </w:r>
    </w:p>
    <w:p w:rsidR="004911AF" w:rsidRDefault="00707BC1" w:rsidP="004911AF">
      <w:pPr>
        <w:pStyle w:val="a7"/>
        <w:numPr>
          <w:ilvl w:val="0"/>
          <w:numId w:val="20"/>
        </w:numPr>
        <w:tabs>
          <w:tab w:val="left" w:pos="1276"/>
        </w:tabs>
      </w:pPr>
      <w:r>
        <w:rPr>
          <w:color w:val="000000" w:themeColor="text1"/>
        </w:rPr>
        <w:t>т</w:t>
      </w:r>
      <w:r w:rsidR="004911AF">
        <w:rPr>
          <w:color w:val="000000" w:themeColor="text1"/>
        </w:rPr>
        <w:t>ребования к отчетности.</w:t>
      </w:r>
      <w:r w:rsidR="004911AF">
        <w:t>]</w:t>
      </w:r>
    </w:p>
    <w:p w:rsidR="00A8140E" w:rsidRDefault="00A8140E" w:rsidP="00A8140E">
      <w:pPr>
        <w:pStyle w:val="10"/>
      </w:pPr>
      <w:bookmarkStart w:id="44" w:name="_Toc66705197"/>
      <w:r>
        <w:lastRenderedPageBreak/>
        <w:t>Сроки оказания услуг</w:t>
      </w:r>
      <w:bookmarkEnd w:id="44"/>
    </w:p>
    <w:p w:rsidR="00A8140E" w:rsidRPr="00A8140E" w:rsidRDefault="00A8140E" w:rsidP="00A8140E">
      <w:pPr>
        <w:pStyle w:val="a7"/>
        <w:rPr>
          <w:color w:val="000000" w:themeColor="text1"/>
        </w:rPr>
      </w:pPr>
      <w:r>
        <w:t>[</w:t>
      </w:r>
      <w:proofErr w:type="gramStart"/>
      <w:r>
        <w:t>В</w:t>
      </w:r>
      <w:proofErr w:type="gramEnd"/>
      <w:r>
        <w:t xml:space="preserve"> разделе должны быть описаны сроки оказания услуг в рамках базового</w:t>
      </w:r>
      <w:r w:rsidRPr="00A8140E">
        <w:t>/</w:t>
      </w:r>
      <w:r>
        <w:t>расширенного сопровождения компонента ИТС</w:t>
      </w:r>
      <w:r>
        <w:rPr>
          <w:color w:val="000000" w:themeColor="text1"/>
        </w:rPr>
        <w:t>.</w:t>
      </w:r>
      <w:r>
        <w:t>]</w:t>
      </w:r>
    </w:p>
    <w:p w:rsidR="0076181B" w:rsidRPr="00941368" w:rsidRDefault="0076181B" w:rsidP="0076181B">
      <w:pPr>
        <w:pStyle w:val="a7"/>
        <w:tabs>
          <w:tab w:val="left" w:pos="1276"/>
        </w:tabs>
        <w:ind w:left="851" w:firstLine="0"/>
      </w:pPr>
    </w:p>
    <w:sectPr w:rsidR="0076181B" w:rsidRPr="00941368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961" w:rsidRDefault="00C97961" w:rsidP="00952841">
      <w:r>
        <w:separator/>
      </w:r>
    </w:p>
    <w:p w:rsidR="00C97961" w:rsidRDefault="00C97961"/>
  </w:endnote>
  <w:endnote w:type="continuationSeparator" w:id="0">
    <w:p w:rsidR="00C97961" w:rsidRDefault="00C97961" w:rsidP="00952841">
      <w:r>
        <w:continuationSeparator/>
      </w:r>
    </w:p>
    <w:p w:rsidR="00C97961" w:rsidRDefault="00C979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961" w:rsidRDefault="00C97961" w:rsidP="00952841">
      <w:r>
        <w:separator/>
      </w:r>
    </w:p>
    <w:p w:rsidR="00C97961" w:rsidRDefault="00C97961"/>
  </w:footnote>
  <w:footnote w:type="continuationSeparator" w:id="0">
    <w:p w:rsidR="00C97961" w:rsidRDefault="00C97961" w:rsidP="00952841">
      <w:r>
        <w:continuationSeparator/>
      </w:r>
    </w:p>
    <w:p w:rsidR="00C97961" w:rsidRDefault="00C979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982C89" w:rsidRPr="00982C89">
      <w:rPr>
        <w:noProof/>
        <w:sz w:val="24"/>
        <w:szCs w:val="24"/>
        <w:lang w:val="ru-RU"/>
      </w:rPr>
      <w:t>3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DA5"/>
    <w:multiLevelType w:val="hybridMultilevel"/>
    <w:tmpl w:val="EE827B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7D0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4FD36DE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DC7716A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4665570E"/>
    <w:multiLevelType w:val="hybridMultilevel"/>
    <w:tmpl w:val="C6647BCC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9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2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80C54A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3"/>
  </w:num>
  <w:num w:numId="5">
    <w:abstractNumId w:val="16"/>
  </w:num>
  <w:num w:numId="6">
    <w:abstractNumId w:val="18"/>
  </w:num>
  <w:num w:numId="7">
    <w:abstractNumId w:val="6"/>
  </w:num>
  <w:num w:numId="8">
    <w:abstractNumId w:val="8"/>
  </w:num>
  <w:num w:numId="9">
    <w:abstractNumId w:val="3"/>
  </w:num>
  <w:num w:numId="10">
    <w:abstractNumId w:val="12"/>
  </w:num>
  <w:num w:numId="11">
    <w:abstractNumId w:val="19"/>
  </w:num>
  <w:num w:numId="12">
    <w:abstractNumId w:val="14"/>
  </w:num>
  <w:num w:numId="13">
    <w:abstractNumId w:val="11"/>
  </w:num>
  <w:num w:numId="14">
    <w:abstractNumId w:val="10"/>
  </w:num>
  <w:num w:numId="15">
    <w:abstractNumId w:val="0"/>
  </w:num>
  <w:num w:numId="16">
    <w:abstractNumId w:val="15"/>
  </w:num>
  <w:num w:numId="17">
    <w:abstractNumId w:val="7"/>
  </w:num>
  <w:num w:numId="18">
    <w:abstractNumId w:val="4"/>
  </w:num>
  <w:num w:numId="19">
    <w:abstractNumId w:val="2"/>
  </w:num>
  <w:num w:numId="20">
    <w:abstractNumId w:val="1"/>
  </w:num>
  <w:num w:numId="21">
    <w:abstractNumId w:val="13"/>
  </w:num>
  <w:num w:numId="2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0EF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3F03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383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6684A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143A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0C2E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1AD"/>
    <w:rsid w:val="00301290"/>
    <w:rsid w:val="00302027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7FD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11AF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0FEC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1820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1B28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300"/>
    <w:rsid w:val="00616948"/>
    <w:rsid w:val="00616BBD"/>
    <w:rsid w:val="006177C9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0FEF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BC1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81B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6E3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AD3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D75F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6BBD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121C"/>
    <w:rsid w:val="00882FB1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1243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368"/>
    <w:rsid w:val="00941A29"/>
    <w:rsid w:val="00941B79"/>
    <w:rsid w:val="009426CD"/>
    <w:rsid w:val="009429B2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2C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2E3A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576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40E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459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876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97961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D746A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454B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1564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18A3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10271"/>
    <w:rsid w:val="00F10EAE"/>
    <w:rsid w:val="00F118D1"/>
    <w:rsid w:val="00F12E10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39B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F0144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ADC7F-295E-4349-A132-C82F124B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3469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22</cp:revision>
  <cp:lastPrinted>2014-09-02T04:55:00Z</cp:lastPrinted>
  <dcterms:created xsi:type="dcterms:W3CDTF">2020-10-20T07:54:00Z</dcterms:created>
  <dcterms:modified xsi:type="dcterms:W3CDTF">2021-03-15T09:52:00Z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