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5D4" w:rsidRPr="00380A44" w:rsidRDefault="006955D4" w:rsidP="006955D4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</w:t>
      </w:r>
      <w:r w:rsidRPr="00380A44">
        <w:rPr>
          <w:sz w:val="22"/>
          <w:szCs w:val="24"/>
        </w:rPr>
        <w:t>.</w:t>
      </w:r>
      <w:r>
        <w:rPr>
          <w:sz w:val="22"/>
          <w:szCs w:val="24"/>
        </w:rPr>
        <w:t>6</w:t>
      </w:r>
    </w:p>
    <w:p w:rsidR="006955D4" w:rsidRPr="005E181D" w:rsidRDefault="006955D4" w:rsidP="006955D4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6955D4" w:rsidRPr="005E181D" w:rsidRDefault="006955D4" w:rsidP="006955D4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6955D4" w:rsidRPr="008B2704" w:rsidRDefault="006955D4" w:rsidP="006955D4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6955D4" w:rsidRPr="002E01E6" w:rsidRDefault="006955D4" w:rsidP="006955D4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6955D4" w:rsidRDefault="006955D4" w:rsidP="006955D4">
      <w:pPr>
        <w:widowControl w:val="0"/>
        <w:suppressAutoHyphens/>
        <w:spacing w:line="360" w:lineRule="auto"/>
        <w:rPr>
          <w:sz w:val="28"/>
          <w:szCs w:val="28"/>
        </w:rPr>
      </w:pPr>
    </w:p>
    <w:p w:rsidR="006955D4" w:rsidRPr="003B3C5A" w:rsidRDefault="006955D4" w:rsidP="006955D4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6955D4" w:rsidRDefault="006955D4" w:rsidP="006955D4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55D4" w:rsidTr="00C51D72">
        <w:trPr>
          <w:trHeight w:val="1295"/>
        </w:trPr>
        <w:tc>
          <w:tcPr>
            <w:tcW w:w="9345" w:type="dxa"/>
          </w:tcPr>
          <w:p w:rsidR="006955D4" w:rsidRPr="002F26B2" w:rsidRDefault="006955D4" w:rsidP="00C51D72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6955D4" w:rsidRDefault="006955D4" w:rsidP="006955D4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955D4" w:rsidRDefault="006955D4" w:rsidP="006955D4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955D4" w:rsidRDefault="006955D4" w:rsidP="006955D4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955D4" w:rsidRDefault="006955D4" w:rsidP="006955D4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55D4" w:rsidTr="00C51D72">
        <w:tc>
          <w:tcPr>
            <w:tcW w:w="9345" w:type="dxa"/>
          </w:tcPr>
          <w:p w:rsidR="006955D4" w:rsidRPr="002F26B2" w:rsidRDefault="006955D4" w:rsidP="00C51D72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6955D4" w:rsidRPr="005832C6" w:rsidRDefault="006955D4" w:rsidP="00C51D72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6955D4" w:rsidRDefault="006955D4" w:rsidP="00C51D72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6955D4" w:rsidRDefault="006955D4" w:rsidP="006955D4">
      <w:pPr>
        <w:jc w:val="center"/>
        <w:rPr>
          <w:color w:val="000000" w:themeColor="text1"/>
          <w:sz w:val="26"/>
          <w:szCs w:val="26"/>
        </w:rPr>
      </w:pPr>
    </w:p>
    <w:p w:rsidR="006955D4" w:rsidRPr="008B1EB8" w:rsidRDefault="006955D4" w:rsidP="006955D4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6955D4" w:rsidRPr="00E5190D" w:rsidRDefault="006955D4" w:rsidP="006955D4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6955D4" w:rsidRDefault="006955D4" w:rsidP="006955D4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955D4" w:rsidRPr="00805CDF" w:rsidRDefault="006955D4" w:rsidP="006955D4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55D4" w:rsidTr="00C51D72">
        <w:trPr>
          <w:trHeight w:val="1514"/>
        </w:trPr>
        <w:tc>
          <w:tcPr>
            <w:tcW w:w="9345" w:type="dxa"/>
          </w:tcPr>
          <w:p w:rsidR="006955D4" w:rsidRDefault="006955D4" w:rsidP="00C51D72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B83527" w:rsidRPr="00805CDF" w:rsidRDefault="006955D4" w:rsidP="00414C77">
      <w:pPr>
        <w:widowControl w:val="0"/>
        <w:suppressAutoHyphens/>
        <w:jc w:val="center"/>
        <w:rPr>
          <w:sz w:val="28"/>
          <w:szCs w:val="28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BA0F56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4C01F6" w:rsidRPr="004C01F6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7B688C" w:rsidRPr="00C75B59" w:rsidRDefault="00F6739B" w:rsidP="007B688C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Локальный сметный расчет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4C01F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155B35" w:rsidRPr="00155B35" w:rsidRDefault="00155B35" w:rsidP="00155B35">
      <w:pPr>
        <w:pStyle w:val="a7"/>
      </w:pPr>
      <w:r w:rsidRPr="00155B35"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</w:t>
      </w:r>
      <w:r>
        <w:t xml:space="preserve"> </w:t>
      </w:r>
      <w:r w:rsidRPr="00155B35">
        <w:t>Предисловие не имеет названия и не включается в содержание докуме</w:t>
      </w:r>
      <w:r>
        <w:t>нта.</w:t>
      </w:r>
      <w:r w:rsidRPr="00155B35">
        <w:t>]</w:t>
      </w:r>
    </w:p>
    <w:p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:rsidR="009057CD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5276" w:history="1">
        <w:r w:rsidR="009057CD" w:rsidRPr="00D5490E">
          <w:rPr>
            <w:rStyle w:val="afe"/>
          </w:rPr>
          <w:t>Обозначения и сокращения</w:t>
        </w:r>
        <w:r w:rsidR="009057CD">
          <w:rPr>
            <w:webHidden/>
          </w:rPr>
          <w:tab/>
        </w:r>
        <w:r w:rsidR="009057CD">
          <w:rPr>
            <w:webHidden/>
          </w:rPr>
          <w:fldChar w:fldCharType="begin"/>
        </w:r>
        <w:r w:rsidR="009057CD">
          <w:rPr>
            <w:webHidden/>
          </w:rPr>
          <w:instrText xml:space="preserve"> PAGEREF _Toc66705276 \h </w:instrText>
        </w:r>
        <w:r w:rsidR="009057CD">
          <w:rPr>
            <w:webHidden/>
          </w:rPr>
        </w:r>
        <w:r w:rsidR="009057CD">
          <w:rPr>
            <w:webHidden/>
          </w:rPr>
          <w:fldChar w:fldCharType="separate"/>
        </w:r>
        <w:r w:rsidR="00155B35">
          <w:rPr>
            <w:webHidden/>
          </w:rPr>
          <w:t>4</w:t>
        </w:r>
        <w:r w:rsidR="009057CD">
          <w:rPr>
            <w:webHidden/>
          </w:rPr>
          <w:fldChar w:fldCharType="end"/>
        </w:r>
      </w:hyperlink>
    </w:p>
    <w:p w:rsidR="009057CD" w:rsidRDefault="000E23DF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277" w:history="1">
        <w:r w:rsidR="009057CD" w:rsidRPr="00D5490E">
          <w:rPr>
            <w:rStyle w:val="afe"/>
          </w:rPr>
          <w:t>Термины и определения</w:t>
        </w:r>
        <w:r w:rsidR="009057CD">
          <w:rPr>
            <w:webHidden/>
          </w:rPr>
          <w:tab/>
        </w:r>
        <w:r w:rsidR="009057CD">
          <w:rPr>
            <w:webHidden/>
          </w:rPr>
          <w:fldChar w:fldCharType="begin"/>
        </w:r>
        <w:r w:rsidR="009057CD">
          <w:rPr>
            <w:webHidden/>
          </w:rPr>
          <w:instrText xml:space="preserve"> PAGEREF _Toc66705277 \h </w:instrText>
        </w:r>
        <w:r w:rsidR="009057CD">
          <w:rPr>
            <w:webHidden/>
          </w:rPr>
        </w:r>
        <w:r w:rsidR="009057CD">
          <w:rPr>
            <w:webHidden/>
          </w:rPr>
          <w:fldChar w:fldCharType="separate"/>
        </w:r>
        <w:r w:rsidR="00155B35">
          <w:rPr>
            <w:webHidden/>
          </w:rPr>
          <w:t>5</w:t>
        </w:r>
        <w:r w:rsidR="009057CD">
          <w:rPr>
            <w:webHidden/>
          </w:rPr>
          <w:fldChar w:fldCharType="end"/>
        </w:r>
      </w:hyperlink>
    </w:p>
    <w:p w:rsidR="009057CD" w:rsidRDefault="000E23DF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278" w:history="1">
        <w:r w:rsidR="009057CD" w:rsidRPr="00D5490E">
          <w:rPr>
            <w:rStyle w:val="afe"/>
          </w:rPr>
          <w:t>1 Общие положения</w:t>
        </w:r>
        <w:r w:rsidR="009057CD">
          <w:rPr>
            <w:webHidden/>
          </w:rPr>
          <w:tab/>
        </w:r>
        <w:bookmarkStart w:id="0" w:name="_GoBack"/>
        <w:bookmarkEnd w:id="0"/>
        <w:r w:rsidR="009057CD">
          <w:rPr>
            <w:webHidden/>
          </w:rPr>
          <w:fldChar w:fldCharType="begin"/>
        </w:r>
        <w:r w:rsidR="009057CD">
          <w:rPr>
            <w:webHidden/>
          </w:rPr>
          <w:instrText xml:space="preserve"> PAGEREF _Toc66705278 \h </w:instrText>
        </w:r>
        <w:r w:rsidR="009057CD">
          <w:rPr>
            <w:webHidden/>
          </w:rPr>
        </w:r>
        <w:r w:rsidR="009057CD">
          <w:rPr>
            <w:webHidden/>
          </w:rPr>
          <w:fldChar w:fldCharType="separate"/>
        </w:r>
        <w:r w:rsidR="00155B35">
          <w:rPr>
            <w:webHidden/>
          </w:rPr>
          <w:t>6</w:t>
        </w:r>
        <w:r w:rsidR="009057CD">
          <w:rPr>
            <w:webHidden/>
          </w:rPr>
          <w:fldChar w:fldCharType="end"/>
        </w:r>
      </w:hyperlink>
    </w:p>
    <w:p w:rsidR="009057CD" w:rsidRDefault="000E23DF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279" w:history="1">
        <w:r w:rsidR="009057CD" w:rsidRPr="00D5490E">
          <w:rPr>
            <w:rStyle w:val="afe"/>
          </w:rPr>
          <w:t>2 Сметный расчет</w:t>
        </w:r>
        <w:r w:rsidR="009057CD">
          <w:rPr>
            <w:webHidden/>
          </w:rPr>
          <w:tab/>
        </w:r>
        <w:r w:rsidR="009057CD">
          <w:rPr>
            <w:webHidden/>
          </w:rPr>
          <w:fldChar w:fldCharType="begin"/>
        </w:r>
        <w:r w:rsidR="009057CD">
          <w:rPr>
            <w:webHidden/>
          </w:rPr>
          <w:instrText xml:space="preserve"> PAGEREF _Toc66705279 \h </w:instrText>
        </w:r>
        <w:r w:rsidR="009057CD">
          <w:rPr>
            <w:webHidden/>
          </w:rPr>
        </w:r>
        <w:r w:rsidR="009057CD">
          <w:rPr>
            <w:webHidden/>
          </w:rPr>
          <w:fldChar w:fldCharType="separate"/>
        </w:r>
        <w:r w:rsidR="00155B35">
          <w:rPr>
            <w:webHidden/>
          </w:rPr>
          <w:t>7</w:t>
        </w:r>
        <w:r w:rsidR="009057CD">
          <w:rPr>
            <w:webHidden/>
          </w:rPr>
          <w:fldChar w:fldCharType="end"/>
        </w:r>
      </w:hyperlink>
    </w:p>
    <w:p w:rsidR="00F04C25" w:rsidRPr="00577C73" w:rsidRDefault="00AA0E0B" w:rsidP="009057CD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66705276"/>
      <w:bookmarkStart w:id="2" w:name="_Toc5867819"/>
      <w:bookmarkStart w:id="3" w:name="_Toc5869318"/>
      <w:bookmarkStart w:id="4" w:name="_Toc6415308"/>
      <w:r w:rsidR="00E057FC" w:rsidRPr="009057CD">
        <w:t>Обозначения</w:t>
      </w:r>
      <w:r w:rsidR="00E057FC">
        <w:rPr>
          <w:szCs w:val="36"/>
        </w:rPr>
        <w:t xml:space="preserve">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F83D5C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Default="00783B08" w:rsidP="008613DB">
            <w:pPr>
              <w:pStyle w:val="a9"/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:rsidR="00F04C25" w:rsidRPr="00103EB9" w:rsidRDefault="00E057FC" w:rsidP="009057CD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5277"/>
      <w:r w:rsidRPr="009057CD">
        <w:lastRenderedPageBreak/>
        <w:t>Т</w:t>
      </w:r>
      <w:r w:rsidR="00F04C25" w:rsidRPr="009057CD">
        <w:t>ермин</w:t>
      </w:r>
      <w:bookmarkEnd w:id="2"/>
      <w:bookmarkEnd w:id="3"/>
      <w:bookmarkEnd w:id="4"/>
      <w:r w:rsidRPr="009057CD">
        <w:t>ы</w:t>
      </w:r>
      <w:r>
        <w:rPr>
          <w:szCs w:val="36"/>
        </w:rPr>
        <w:t xml:space="preserve">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</w:tbl>
    <w:p w:rsidR="00F76DB7" w:rsidRPr="00F76DB7" w:rsidRDefault="00F76DB7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5278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F76DB7">
        <w:lastRenderedPageBreak/>
        <w:t xml:space="preserve">Общие </w:t>
      </w:r>
      <w:r w:rsidR="00F6739B">
        <w:t>положения</w:t>
      </w:r>
      <w:bookmarkEnd w:id="40"/>
    </w:p>
    <w:p w:rsidR="00566B5C" w:rsidRDefault="00566B5C" w:rsidP="00566B5C">
      <w:pPr>
        <w:pStyle w:val="a7"/>
      </w:pPr>
      <w:bookmarkStart w:id="41" w:name="_Toc324595440"/>
      <w:r>
        <w:t>[</w:t>
      </w:r>
      <w:proofErr w:type="gramStart"/>
      <w:r>
        <w:t>В</w:t>
      </w:r>
      <w:proofErr w:type="gramEnd"/>
      <w:r>
        <w:t xml:space="preserve"> разделе должны быть указаны:</w:t>
      </w:r>
    </w:p>
    <w:p w:rsidR="00566B5C" w:rsidRDefault="00D005FD" w:rsidP="00F6739B">
      <w:pPr>
        <w:pStyle w:val="a7"/>
        <w:numPr>
          <w:ilvl w:val="0"/>
          <w:numId w:val="9"/>
        </w:numPr>
        <w:tabs>
          <w:tab w:val="left" w:pos="1276"/>
        </w:tabs>
      </w:pPr>
      <w:r>
        <w:rPr>
          <w:color w:val="000000" w:themeColor="text1"/>
        </w:rPr>
        <w:t>н</w:t>
      </w:r>
      <w:r w:rsidR="00F6739B">
        <w:rPr>
          <w:color w:val="000000" w:themeColor="text1"/>
        </w:rPr>
        <w:t>аименование и обозначение компонента ИТС</w:t>
      </w:r>
      <w:r w:rsidR="00566B5C">
        <w:t>;</w:t>
      </w:r>
    </w:p>
    <w:p w:rsidR="00566B5C" w:rsidRPr="00101939" w:rsidRDefault="00D005FD" w:rsidP="00F6739B">
      <w:pPr>
        <w:pStyle w:val="a7"/>
        <w:numPr>
          <w:ilvl w:val="0"/>
          <w:numId w:val="9"/>
        </w:numPr>
        <w:tabs>
          <w:tab w:val="left" w:pos="1276"/>
        </w:tabs>
      </w:pPr>
      <w:r>
        <w:rPr>
          <w:color w:val="000000" w:themeColor="text1"/>
        </w:rPr>
        <w:t>о</w:t>
      </w:r>
      <w:r w:rsidR="00F6739B">
        <w:rPr>
          <w:color w:val="000000" w:themeColor="text1"/>
        </w:rPr>
        <w:t>снование для выполнения работ</w:t>
      </w:r>
      <w:r w:rsidR="00566B5C">
        <w:t>.]</w:t>
      </w:r>
    </w:p>
    <w:p w:rsidR="00566B5C" w:rsidRDefault="007C3AD3" w:rsidP="00C85F0F">
      <w:pPr>
        <w:pStyle w:val="10"/>
      </w:pPr>
      <w:bookmarkStart w:id="42" w:name="_Toc66705279"/>
      <w:r>
        <w:lastRenderedPageBreak/>
        <w:t>Сметный расчет</w:t>
      </w:r>
      <w:bookmarkEnd w:id="42"/>
    </w:p>
    <w:p w:rsidR="00566B5C" w:rsidRDefault="00566B5C" w:rsidP="00C85F0F">
      <w:pPr>
        <w:pStyle w:val="a7"/>
      </w:pPr>
      <w:r>
        <w:t>[</w:t>
      </w:r>
      <w:proofErr w:type="gramStart"/>
      <w:r w:rsidR="007C3AD3">
        <w:t>В</w:t>
      </w:r>
      <w:proofErr w:type="gramEnd"/>
      <w:r w:rsidR="007C3AD3">
        <w:t xml:space="preserve"> разделе должны быть описаны</w:t>
      </w:r>
      <w:r>
        <w:t>:</w:t>
      </w:r>
    </w:p>
    <w:p w:rsidR="007C3AD3" w:rsidRPr="007C3AD3" w:rsidRDefault="00D005FD" w:rsidP="007C3AD3">
      <w:pPr>
        <w:pStyle w:val="a7"/>
        <w:numPr>
          <w:ilvl w:val="0"/>
          <w:numId w:val="16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с</w:t>
      </w:r>
      <w:r w:rsidR="007C3AD3" w:rsidRPr="007C3AD3">
        <w:rPr>
          <w:color w:val="000000" w:themeColor="text1"/>
        </w:rPr>
        <w:t>метный расчет, описывающий экономическую эффективность разработки компонента ИТС;</w:t>
      </w:r>
    </w:p>
    <w:p w:rsidR="007C3AD3" w:rsidRPr="007C3AD3" w:rsidRDefault="00D005FD" w:rsidP="007C3AD3">
      <w:pPr>
        <w:pStyle w:val="a7"/>
        <w:numPr>
          <w:ilvl w:val="0"/>
          <w:numId w:val="16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с</w:t>
      </w:r>
      <w:r w:rsidR="007C3AD3" w:rsidRPr="007C3AD3">
        <w:rPr>
          <w:color w:val="000000" w:themeColor="text1"/>
        </w:rPr>
        <w:t>труктура цены, пояснительная записка к структуре цены и расчет стоимости (ссылки на приложения) по работам, выполняемым по договорам на разработку документов для создания, развития, тестирования, ввода в эксплуатацию, эксплуатации и сопровождения компонентов ИТС;</w:t>
      </w:r>
    </w:p>
    <w:p w:rsidR="007C3AD3" w:rsidRPr="007C3AD3" w:rsidRDefault="00D005FD" w:rsidP="007C3AD3">
      <w:pPr>
        <w:pStyle w:val="a7"/>
        <w:numPr>
          <w:ilvl w:val="0"/>
          <w:numId w:val="16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с</w:t>
      </w:r>
      <w:r w:rsidR="007C3AD3" w:rsidRPr="007C3AD3">
        <w:rPr>
          <w:color w:val="000000" w:themeColor="text1"/>
        </w:rPr>
        <w:t>труктура цены, пояснительная записка к структуре цены и расчет стоимости по программированию и тестированию компонента ИТС;</w:t>
      </w:r>
    </w:p>
    <w:p w:rsidR="007C3AD3" w:rsidRPr="007C3AD3" w:rsidRDefault="00D005FD" w:rsidP="007C3AD3">
      <w:pPr>
        <w:pStyle w:val="a7"/>
        <w:numPr>
          <w:ilvl w:val="0"/>
          <w:numId w:val="16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с</w:t>
      </w:r>
      <w:r w:rsidR="007C3AD3" w:rsidRPr="007C3AD3">
        <w:rPr>
          <w:color w:val="000000" w:themeColor="text1"/>
        </w:rPr>
        <w:t>пецификация поставляемых программных продуктов и поставляемого оборудования;</w:t>
      </w:r>
    </w:p>
    <w:p w:rsidR="007C3AD3" w:rsidRPr="007C3AD3" w:rsidRDefault="00D005FD" w:rsidP="007C3AD3">
      <w:pPr>
        <w:pStyle w:val="a7"/>
        <w:numPr>
          <w:ilvl w:val="0"/>
          <w:numId w:val="16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с</w:t>
      </w:r>
      <w:r w:rsidR="007C3AD3" w:rsidRPr="007C3AD3">
        <w:rPr>
          <w:color w:val="000000" w:themeColor="text1"/>
        </w:rPr>
        <w:t>метный расчет по проведению строительно-монтажных и пусконаладочных работ и введению в действие компонента ИТС, а также по проведению предварительных и приемочных испытаний;</w:t>
      </w:r>
    </w:p>
    <w:p w:rsidR="007C3AD3" w:rsidRPr="007C3AD3" w:rsidRDefault="00D005FD" w:rsidP="007C3AD3">
      <w:pPr>
        <w:pStyle w:val="a7"/>
        <w:numPr>
          <w:ilvl w:val="0"/>
          <w:numId w:val="16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р</w:t>
      </w:r>
      <w:r w:rsidR="007C3AD3" w:rsidRPr="007C3AD3">
        <w:rPr>
          <w:color w:val="000000" w:themeColor="text1"/>
        </w:rPr>
        <w:t>асчет фонда заработной платы (среднемесячная начисленная заработная плата работников по данным Росстата для выбранного региона по виду экономической деятельности);</w:t>
      </w:r>
    </w:p>
    <w:p w:rsidR="0026684A" w:rsidRPr="0026684A" w:rsidRDefault="00D005FD" w:rsidP="007C3AD3">
      <w:pPr>
        <w:pStyle w:val="a7"/>
        <w:numPr>
          <w:ilvl w:val="0"/>
          <w:numId w:val="16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р</w:t>
      </w:r>
      <w:r w:rsidR="007C3AD3" w:rsidRPr="007C3AD3">
        <w:rPr>
          <w:color w:val="000000" w:themeColor="text1"/>
        </w:rPr>
        <w:t>асчет отчислений в гос</w:t>
      </w:r>
      <w:r w:rsidR="007C3AD3">
        <w:rPr>
          <w:color w:val="000000" w:themeColor="text1"/>
        </w:rPr>
        <w:t>ударственные внебюджетные фонды</w:t>
      </w:r>
      <w:r w:rsidR="009953EF">
        <w:t>.</w:t>
      </w:r>
    </w:p>
    <w:p w:rsidR="00566B5C" w:rsidRPr="007C3AD3" w:rsidRDefault="0026684A" w:rsidP="0026684A">
      <w:pPr>
        <w:pStyle w:val="a7"/>
        <w:rPr>
          <w:color w:val="000000" w:themeColor="text1"/>
        </w:rPr>
      </w:pPr>
      <w:r w:rsidRPr="00147AFD">
        <w:rPr>
          <w:color w:val="000000" w:themeColor="text1"/>
        </w:rPr>
        <w:t>Необходимость</w:t>
      </w:r>
      <w:r w:rsidRPr="00147AFD">
        <w:rPr>
          <w:color w:val="000000"/>
        </w:rPr>
        <w:t xml:space="preserve"> заполнения разделов зависит от типа компонента ИТС.</w:t>
      </w:r>
      <w:r w:rsidR="00566B5C">
        <w:t>]</w:t>
      </w:r>
      <w:bookmarkEnd w:id="41"/>
    </w:p>
    <w:sectPr w:rsidR="00566B5C" w:rsidRPr="007C3AD3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3DF" w:rsidRDefault="000E23DF" w:rsidP="00952841">
      <w:r>
        <w:separator/>
      </w:r>
    </w:p>
    <w:p w:rsidR="000E23DF" w:rsidRDefault="000E23DF"/>
  </w:endnote>
  <w:endnote w:type="continuationSeparator" w:id="0">
    <w:p w:rsidR="000E23DF" w:rsidRDefault="000E23DF" w:rsidP="00952841">
      <w:r>
        <w:continuationSeparator/>
      </w:r>
    </w:p>
    <w:p w:rsidR="000E23DF" w:rsidRDefault="000E23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3DF" w:rsidRDefault="000E23DF" w:rsidP="00952841">
      <w:r>
        <w:separator/>
      </w:r>
    </w:p>
    <w:p w:rsidR="000E23DF" w:rsidRDefault="000E23DF"/>
  </w:footnote>
  <w:footnote w:type="continuationSeparator" w:id="0">
    <w:p w:rsidR="000E23DF" w:rsidRDefault="000E23DF" w:rsidP="00952841">
      <w:r>
        <w:continuationSeparator/>
      </w:r>
    </w:p>
    <w:p w:rsidR="000E23DF" w:rsidRDefault="000E23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155B35" w:rsidRPr="00155B35">
      <w:rPr>
        <w:noProof/>
        <w:sz w:val="24"/>
        <w:szCs w:val="24"/>
        <w:lang w:val="ru-RU"/>
      </w:rPr>
      <w:t>3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1DA5"/>
    <w:multiLevelType w:val="hybridMultilevel"/>
    <w:tmpl w:val="EE827B9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5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8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0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80C54A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9"/>
  </w:num>
  <w:num w:numId="5">
    <w:abstractNumId w:val="12"/>
  </w:num>
  <w:num w:numId="6">
    <w:abstractNumId w:val="14"/>
  </w:num>
  <w:num w:numId="7">
    <w:abstractNumId w:val="3"/>
  </w:num>
  <w:num w:numId="8">
    <w:abstractNumId w:val="4"/>
  </w:num>
  <w:num w:numId="9">
    <w:abstractNumId w:val="1"/>
  </w:num>
  <w:num w:numId="10">
    <w:abstractNumId w:val="8"/>
  </w:num>
  <w:num w:numId="11">
    <w:abstractNumId w:val="15"/>
  </w:num>
  <w:num w:numId="12">
    <w:abstractNumId w:val="10"/>
  </w:num>
  <w:num w:numId="13">
    <w:abstractNumId w:val="7"/>
  </w:num>
  <w:num w:numId="14">
    <w:abstractNumId w:val="6"/>
  </w:num>
  <w:num w:numId="15">
    <w:abstractNumId w:val="0"/>
  </w:num>
  <w:num w:numId="16">
    <w:abstractNumId w:val="11"/>
  </w:num>
  <w:num w:numId="17">
    <w:abstractNumId w:val="9"/>
  </w:num>
  <w:num w:numId="18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4C0F"/>
    <w:rsid w:val="000B5412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23DF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5B35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6471"/>
    <w:rsid w:val="0026684A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143A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425F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23E6"/>
    <w:rsid w:val="00327ADA"/>
    <w:rsid w:val="0033056E"/>
    <w:rsid w:val="00331C04"/>
    <w:rsid w:val="003336F1"/>
    <w:rsid w:val="00334727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1CF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5A6C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01F6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32C6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1820"/>
    <w:rsid w:val="005A47FA"/>
    <w:rsid w:val="005A4EB6"/>
    <w:rsid w:val="005A5143"/>
    <w:rsid w:val="005A5A74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5D4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6CB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AD3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372E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53F3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BDB"/>
    <w:rsid w:val="0088121C"/>
    <w:rsid w:val="00882FB1"/>
    <w:rsid w:val="008832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57CD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85E2A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AFD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805"/>
    <w:rsid w:val="00B358B3"/>
    <w:rsid w:val="00B35E4E"/>
    <w:rsid w:val="00B36FA2"/>
    <w:rsid w:val="00B373A3"/>
    <w:rsid w:val="00B378C4"/>
    <w:rsid w:val="00B37D49"/>
    <w:rsid w:val="00B40633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0F56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05FD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90D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5B7E"/>
    <w:rsid w:val="00E76085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1564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18A3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65A9"/>
    <w:rsid w:val="00F26CDA"/>
    <w:rsid w:val="00F3005E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39B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9BC825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AB79B-9828-4C75-9AEB-B858A1782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3174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6</cp:revision>
  <cp:lastPrinted>2014-09-02T04:55:00Z</cp:lastPrinted>
  <dcterms:created xsi:type="dcterms:W3CDTF">2021-02-11T20:44:00Z</dcterms:created>
  <dcterms:modified xsi:type="dcterms:W3CDTF">2021-04-02T18:04:00Z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