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48AB7AFC" ns2:textId="77777777" w:rsidR="0087685D" w:rsidRDefault="0085722D">
      <w:pPr>
        <w:pStyle w:val="a6"/>
        <w:ind w:firstLine="480"/>
      </w:pPr>
      <w:r>
        <w:t>开发文档</w:t>
      </w:r>
      <w:r>
        <w:t xml:space="preserve"> v1.0</w:t>
      </w:r>
      <w:r>
        <w:t>（作为后续实施依据）</w:t>
      </w:r>
    </w:p>
    <w:p ns2:paraId="48AB7AFD" ns2:textId="77777777" w:rsidR="0087685D" w:rsidRDefault="0085722D">
      <w:pPr>
        <w:pStyle w:val="a7"/>
      </w:pPr>
      <w:r>
        <w:t xml:space="preserve">0. </w:t>
      </w:r>
      <w:r>
        <w:t>文档信息</w:t>
      </w:r>
    </w:p>
    <w:p ns2:paraId="48AB7AFE" ns2:textId="77777777" w:rsidR="0087685D" w:rsidRDefault="0085722D">
      <w:pPr>
        <w:pStyle w:val="a6"/>
        <w:ind w:firstLine="480"/>
      </w:pPr>
      <w:r>
        <w:t>项目类型：应用开发类毕业设计（</w:t>
      </w:r>
      <w:r>
        <w:t xml:space="preserve">LLM API + RAG + Unity WebGL </w:t>
      </w:r>
      <w:r>
        <w:t>数字人）</w:t>
      </w:r>
    </w:p>
    <w:p ns2:paraId="48AB7AFF" ns2:textId="77777777" w:rsidR="0087685D" w:rsidRDefault="0085722D">
      <w:pPr>
        <w:pStyle w:val="a6"/>
        <w:ind w:firstLine="480"/>
      </w:pPr>
      <w:r>
        <w:t>目标交付：可运行原型</w:t>
      </w:r>
      <w:r>
        <w:t xml:space="preserve"> + </w:t>
      </w:r>
      <w:r>
        <w:t>测试与结果分析</w:t>
      </w:r>
      <w:r>
        <w:t xml:space="preserve"> + </w:t>
      </w:r>
      <w:r>
        <w:t>论文与附录代码</w:t>
      </w:r>
    </w:p>
    <w:p ns2:paraId="48AB7B00" ns2:textId="77777777" w:rsidR="0087685D" w:rsidRDefault="0085722D">
      <w:pPr>
        <w:pStyle w:val="a6"/>
        <w:ind w:firstLine="480"/>
      </w:pPr>
      <w:r>
        <w:t>约束条件：使用市面成品 LLM/Embedding/ASR API；TTS 以本地/浏览器播报为主、网络 TTS 仅作为可选备用；不训练模型；重点做系统集成与工程实现</w:t>
      </w:r>
      <w:r>
        <w:t xml:space="preserve"/>
      </w:r>
      <w:r>
        <w:t/>
      </w:r>
    </w:p>
    <w:p ns2:paraId="48AB7B01" ns2:textId="77777777" w:rsidR="0087685D" w:rsidRDefault="0085722D">
      <w:pPr>
        <w:pStyle w:val="a6"/>
        <w:ind w:firstLine="480"/>
      </w:pPr>
      <w:r>
        <w:pict ns2:anchorId="48AB7BD1">
          <ns3:rect id="_x0000_i1025" style="width:6in;height:1.5pt" ns4:hralign="center" ns4:hrstd="t" ns4:hr="t" fillcolor="#a0a0a0" stroked="f"/>
        </w:pict>
      </w:r>
    </w:p>
    <w:p ns2:paraId="48AB7B02" ns2:textId="77777777" w:rsidR="0087685D" w:rsidRDefault="0085722D">
      <w:pPr>
        <w:pStyle w:val="a7"/>
      </w:pPr>
      <w:r>
        <w:t xml:space="preserve">1. </w:t>
      </w:r>
      <w:r>
        <w:t>系统目标与范围</w:t>
      </w:r>
    </w:p>
    <w:p ns2:paraId="48AB7B03" ns2:textId="77777777" w:rsidR="0087685D" w:rsidRDefault="0085722D">
      <w:pPr>
        <w:pStyle w:val="a6"/>
        <w:ind w:firstLineChars="0" w:firstLine="0"/>
      </w:pPr>
      <w:r>
        <w:t xml:space="preserve">1.1 </w:t>
      </w:r>
      <w:r>
        <w:t>总目标</w:t>
      </w:r>
    </w:p>
    <w:p ns2:paraId="48AB7B04" ns2:textId="77777777" w:rsidR="0087685D" w:rsidRDefault="0085722D">
      <w:pPr>
        <w:pStyle w:val="a6"/>
        <w:ind w:firstLine="480"/>
      </w:pPr>
      <w:r>
        <w:t>构建一个</w:t>
      </w:r>
      <w:r>
        <w:t xml:space="preserve">Web </w:t>
      </w:r>
      <w:proofErr w:type="gramStart"/>
      <w:r>
        <w:t>端数字</w:t>
      </w:r>
      <w:proofErr w:type="gramEnd"/>
      <w:r>
        <w:t>人普法教育系统，支持：</w:t>
      </w:r>
    </w:p>
    <w:p ns2:paraId="48AB7B05" ns2:textId="77777777" w:rsidR="0087685D" w:rsidRDefault="0085722D">
      <w:pPr>
        <w:pStyle w:val="a6"/>
        <w:ind w:firstLine="480"/>
      </w:pPr>
      <w:r>
        <w:t>法律问答（</w:t>
      </w:r>
      <w:r>
        <w:t>RAG</w:t>
      </w:r>
      <w:r>
        <w:t>）：</w:t>
      </w:r>
      <w:r>
        <w:rPr>
          <w:rFonts w:ascii="宋体" w:hAnsi="宋体" w:cs="宋体"/>
        </w:rPr>
        <w:t>包含</w:t>
      </w:r>
      <w:r>
        <w:rPr>
          <w:rFonts w:ascii="宋体" w:hAnsi="宋体" w:cs="宋体"/>
        </w:rPr>
        <w:t>**</w:t>
      </w:r>
      <w:r>
        <w:rPr>
          <w:rFonts w:ascii="宋体" w:hAnsi="宋体" w:cs="宋体"/>
        </w:rPr>
        <w:t>逻辑推导过程（思维签名）</w:t>
      </w:r>
      <w:r>
        <w:rPr>
          <w:rFonts w:ascii="宋体" w:hAnsi="宋体" w:cs="宋体"/>
        </w:rPr>
        <w:t>**</w:t>
      </w:r>
      <w:r>
        <w:rPr>
          <w:rFonts w:ascii="宋体" w:hAnsi="宋体" w:cs="宋体"/>
        </w:rPr>
        <w:t>及对应的法条</w:t>
      </w:r>
      <w:r>
        <w:rPr>
          <w:rFonts w:ascii="宋体" w:hAnsi="宋体" w:cs="宋体"/>
        </w:rPr>
        <w:t>/</w:t>
      </w:r>
      <w:r>
        <w:rPr>
          <w:rFonts w:ascii="宋体" w:hAnsi="宋体" w:cs="宋体"/>
        </w:rPr>
        <w:t>案例依据，确保普法过程的可解释性。</w:t>
      </w:r>
    </w:p>
    <w:p ns2:paraId="48AB7B06" ns2:textId="77777777" w:rsidR="0087685D" w:rsidRDefault="0085722D">
      <w:pPr>
        <w:pStyle w:val="a6"/>
        <w:ind w:firstLine="480"/>
      </w:pPr>
      <w:r>
        <w:t>案件情景模拟：分阶段、多轮、可分支选择并反馈法律后果</w:t>
      </w:r>
    </w:p>
    <w:p ns2:paraId="48AB7B07" ns2:textId="77777777" w:rsidR="0087685D" w:rsidRDefault="0085722D">
      <w:pPr>
        <w:pStyle w:val="a6"/>
        <w:ind w:firstLine="480"/>
      </w:pPr>
      <w:r>
        <w:t>数字人多模态呈现：</w:t>
      </w:r>
      <w:r>
        <w:t xml:space="preserve">Unity WebGL </w:t>
      </w:r>
      <w:r>
        <w:t>数字人播报</w:t>
      </w:r>
      <w:r>
        <w:t xml:space="preserve"> + </w:t>
      </w:r>
      <w:r>
        <w:t>口型</w:t>
      </w:r>
      <w:r>
        <w:t>/</w:t>
      </w:r>
      <w:r>
        <w:t>表情</w:t>
      </w:r>
      <w:r>
        <w:t>/</w:t>
      </w:r>
      <w:r>
        <w:t>动作同步</w:t>
      </w:r>
    </w:p>
    <w:p ns2:paraId="48AB7B08" ns2:textId="77777777" w:rsidR="0087685D" w:rsidRDefault="0085722D">
      <w:pPr>
        <w:pStyle w:val="a6"/>
        <w:ind w:firstLine="480"/>
      </w:pPr>
      <w:r>
        <w:t>全链路闭环：从输入到输出稳定可用，具备基础评测与日志</w:t>
      </w:r>
    </w:p>
    <w:p ns2:paraId="48AB7B09" ns2:textId="77777777" w:rsidR="0087685D" w:rsidRDefault="0085722D">
      <w:pPr>
        <w:pStyle w:val="a6"/>
        <w:ind w:firstLineChars="0" w:firstLine="0"/>
      </w:pPr>
      <w:r>
        <w:t xml:space="preserve">1.2 </w:t>
      </w:r>
      <w:r>
        <w:t>不做的事情（边界）</w:t>
      </w:r>
    </w:p>
    <w:p ns2:paraId="48AB7B0A" ns2:textId="77777777" w:rsidR="0087685D" w:rsidRDefault="0085722D">
      <w:pPr>
        <w:pStyle w:val="a6"/>
        <w:ind w:firstLine="480"/>
      </w:pPr>
      <w:r>
        <w:t>不做法律责任承诺（必须提供免责声明）</w:t>
      </w:r>
    </w:p>
    <w:p ns2:paraId="48AB7B0B" ns2:textId="77777777" w:rsidR="0087685D" w:rsidRDefault="0085722D">
      <w:pPr>
        <w:pStyle w:val="a6"/>
        <w:ind w:firstLine="480"/>
      </w:pPr>
      <w:r>
        <w:t>不做自</w:t>
      </w:r>
      <w:proofErr w:type="gramStart"/>
      <w:r>
        <w:t>研</w:t>
      </w:r>
      <w:proofErr w:type="gramEnd"/>
      <w:r>
        <w:t>大模型训练</w:t>
      </w:r>
      <w:r>
        <w:t>/</w:t>
      </w:r>
      <w:r>
        <w:t>微调</w:t>
      </w:r>
    </w:p>
    <w:p ns2:paraId="48AB7B0C" ns2:textId="77777777" w:rsidR="0087685D" w:rsidRDefault="0085722D">
      <w:pPr>
        <w:pStyle w:val="a6"/>
        <w:ind w:firstLine="480"/>
      </w:pPr>
      <w:r>
        <w:t>不追求影视级口型与情绪（以</w:t>
      </w:r>
      <w:r>
        <w:t>“</w:t>
      </w:r>
      <w:r>
        <w:t>可用、稳定、可解释</w:t>
      </w:r>
      <w:r>
        <w:t>”</w:t>
      </w:r>
      <w:r>
        <w:t>为准）</w:t>
      </w:r>
    </w:p>
    <w:p ns2:paraId="48AB7B0D" ns2:textId="77777777" w:rsidR="0087685D" w:rsidRDefault="0085722D">
      <w:pPr>
        <w:pStyle w:val="a6"/>
        <w:ind w:firstLine="480"/>
      </w:pPr>
      <w:r>
        <w:pict ns2:anchorId="48AB7BD2">
          <ns3:rect id="_x0000_i1026" style="width:6in;height:1.5pt" ns4:hralign="center" ns4:hrstd="t" ns4:hr="t" fillcolor="#a0a0a0" stroked="f"/>
        </w:pict>
      </w:r>
    </w:p>
    <w:p ns2:paraId="48AB7B0E" ns2:textId="77777777" w:rsidR="0087685D" w:rsidRDefault="0085722D">
      <w:pPr>
        <w:pStyle w:val="a7"/>
      </w:pPr>
      <w:r>
        <w:t xml:space="preserve">2. </w:t>
      </w:r>
      <w:r>
        <w:t>技术选型（确定版）</w:t>
      </w:r>
    </w:p>
    <w:p ns2:paraId="48AB7B0F" ns2:textId="77777777" w:rsidR="0087685D" w:rsidRDefault="0085722D">
      <w:pPr>
        <w:pStyle w:val="a6"/>
        <w:ind w:firstLineChars="0" w:firstLine="0"/>
      </w:pPr>
      <w:r>
        <w:t xml:space="preserve">2.1 </w:t>
      </w:r>
      <w:r>
        <w:t>前端（</w:t>
      </w:r>
      <w:r>
        <w:t xml:space="preserve">Web </w:t>
      </w:r>
      <w:r>
        <w:t>交互层）</w:t>
      </w:r>
    </w:p>
    <w:p ns2:paraId="48AB7B10" ns2:textId="77777777" w:rsidR="0087685D" w:rsidRDefault="0085722D">
      <w:pPr>
        <w:pStyle w:val="a6"/>
        <w:ind w:firstLine="480"/>
      </w:pPr>
      <w:r>
        <w:t>框架：</w:t>
      </w:r>
      <w:r>
        <w:t>Vue 3 + Vite</w:t>
      </w:r>
    </w:p>
    <w:p ns2:paraId="48AB7B11" ns2:textId="77777777" w:rsidR="0087685D" w:rsidRDefault="0085722D">
      <w:pPr>
        <w:pStyle w:val="a6"/>
        <w:ind w:firstLine="480"/>
      </w:pPr>
      <w:r>
        <w:t>UI</w:t>
      </w:r>
      <w:r>
        <w:t>：</w:t>
      </w:r>
      <w:r>
        <w:t>Element Plus</w:t>
      </w:r>
      <w:r>
        <w:t>（如你坚持</w:t>
      </w:r>
      <w:r>
        <w:t xml:space="preserve"> Vue2</w:t>
      </w:r>
      <w:r>
        <w:t>，则用</w:t>
      </w:r>
      <w:r>
        <w:t xml:space="preserve"> Element UI</w:t>
      </w:r>
    </w:p>
    <w:p ns2:paraId="48AB7B12" ns2:textId="77777777" w:rsidR="0087685D" w:rsidRDefault="0085722D">
      <w:pPr>
        <w:pStyle w:val="a6"/>
        <w:ind w:firstLine="480"/>
      </w:pPr>
      <w:r>
        <w:t>路由</w:t>
      </w:r>
      <w:r>
        <w:t>/</w:t>
      </w:r>
      <w:r>
        <w:t>状态：</w:t>
      </w:r>
      <w:r>
        <w:t xml:space="preserve">Vue Router + </w:t>
      </w:r>
      <w:proofErr w:type="spellStart"/>
      <w:r>
        <w:t>Pinia</w:t>
      </w:r>
      <w:proofErr w:type="spellEnd"/>
    </w:p>
    <w:p ns2:paraId="48AB7B13" ns2:textId="77777777" w:rsidR="0087685D" w:rsidRDefault="0085722D">
      <w:pPr>
        <w:pStyle w:val="a6"/>
        <w:ind w:firstLine="480"/>
      </w:pPr>
      <w:r>
        <w:t>请求：</w:t>
      </w:r>
      <w:r>
        <w:t>Axios</w:t>
      </w:r>
    </w:p>
    <w:p ns2:paraId="48AB7B14" ns2:textId="77777777" w:rsidR="0087685D" w:rsidRDefault="0085722D">
      <w:pPr>
        <w:pStyle w:val="a6"/>
        <w:ind w:firstLine="480"/>
      </w:pPr>
      <w:r>
        <w:t>音频：</w:t>
      </w:r>
      <w:r>
        <w:t>Web Audio API</w:t>
      </w:r>
      <w:r>
        <w:t>（播放</w:t>
      </w:r>
      <w:r>
        <w:t>/</w:t>
      </w:r>
      <w:r>
        <w:t>音量</w:t>
      </w:r>
      <w:r>
        <w:t>/</w:t>
      </w:r>
      <w:r>
        <w:t>事件监听），录音可用</w:t>
      </w:r>
      <w:r>
        <w:t xml:space="preserve"> </w:t>
      </w:r>
      <w:proofErr w:type="spellStart"/>
      <w:r>
        <w:t>MediaRecorder</w:t>
      </w:r>
      <w:proofErr w:type="spellEnd"/>
    </w:p>
    <w:p ns2:paraId="48AB7B15" ns2:textId="77777777" w:rsidR="0087685D" w:rsidRDefault="0085722D">
      <w:pPr>
        <w:pStyle w:val="a6"/>
        <w:ind w:firstLine="480"/>
      </w:pPr>
      <w:r>
        <w:t>职责：聊天</w:t>
      </w:r>
      <w:r>
        <w:t xml:space="preserve"> UI</w:t>
      </w:r>
      <w:r>
        <w:t>、证据卡片、案件流程面板、数字人容器、音频控制</w:t>
      </w:r>
    </w:p>
    <w:p ns2:paraId="48AB7B16" ns2:textId="77777777" w:rsidR="0087685D" w:rsidRDefault="0085722D">
      <w:pPr>
        <w:pStyle w:val="a6"/>
        <w:ind w:firstLineChars="0" w:firstLine="0"/>
      </w:pPr>
      <w:r>
        <w:lastRenderedPageBreak/>
        <w:t xml:space="preserve">2.2 </w:t>
      </w:r>
      <w:r>
        <w:t>数字人（表现渲染层）</w:t>
      </w:r>
    </w:p>
    <w:p ns2:paraId="48AB7B17" ns2:textId="77777777" w:rsidR="0087685D" w:rsidRDefault="0085722D">
      <w:pPr>
        <w:pStyle w:val="a6"/>
        <w:ind w:firstLine="480"/>
      </w:pPr>
      <w:r>
        <w:t>引擎：</w:t>
      </w:r>
      <w:r>
        <w:t>Unity 2022 LTS</w:t>
      </w:r>
      <w:r>
        <w:t>（建议）</w:t>
      </w:r>
    </w:p>
    <w:p ns2:paraId="48AB7B18" ns2:textId="77777777" w:rsidR="0087685D" w:rsidRDefault="0085722D">
      <w:pPr>
        <w:pStyle w:val="a6"/>
        <w:ind w:firstLine="480"/>
      </w:pPr>
      <w:r>
        <w:t>构建：</w:t>
      </w:r>
      <w:r>
        <w:t>WebGL</w:t>
      </w:r>
    </w:p>
    <w:p ns2:paraId="48AB7B19" ns2:textId="77777777" w:rsidR="0087685D" w:rsidRDefault="0085722D">
      <w:pPr>
        <w:pStyle w:val="a6"/>
        <w:ind w:firstLine="480"/>
      </w:pPr>
      <w:r>
        <w:t>动画：</w:t>
      </w:r>
      <w:r>
        <w:t xml:space="preserve">Animator + </w:t>
      </w:r>
      <w:proofErr w:type="spellStart"/>
      <w:r>
        <w:t>BlendShape</w:t>
      </w:r>
      <w:proofErr w:type="spellEnd"/>
      <w:r>
        <w:t>（口型、表情）</w:t>
      </w:r>
    </w:p>
    <w:p ns2:paraId="48AB7B1A" ns2:textId="77777777" w:rsidR="0087685D" w:rsidRDefault="0085722D">
      <w:pPr>
        <w:pStyle w:val="a6"/>
        <w:ind w:firstLine="480"/>
      </w:pPr>
      <w:r>
        <w:t>口型策略：优先实现能量驱动开合（保底稳定），可扩展到音素</w:t>
      </w:r>
      <w:r>
        <w:t>/viseme</w:t>
      </w:r>
    </w:p>
    <w:p ns2:paraId="48AB7B1B" ns2:textId="77777777" w:rsidR="0087685D" w:rsidRDefault="0085722D">
      <w:pPr>
        <w:pStyle w:val="a6"/>
        <w:ind w:firstLineChars="0" w:firstLine="0"/>
      </w:pPr>
      <w:r>
        <w:t xml:space="preserve">2.3 </w:t>
      </w:r>
      <w:r>
        <w:t>后端（系统决策层）</w:t>
      </w:r>
    </w:p>
    <w:p ns2:paraId="48AB7B1C" ns2:textId="77777777" w:rsidR="0087685D" w:rsidRDefault="0085722D">
      <w:pPr>
        <w:pStyle w:val="a6"/>
        <w:ind w:firstLine="480"/>
      </w:pPr>
      <w:r>
        <w:t>推荐框架：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</w:p>
    <w:p ns2:paraId="48AB7B1D" ns2:textId="77777777" w:rsidR="0087685D" w:rsidRDefault="0085722D">
      <w:pPr>
        <w:pStyle w:val="a6"/>
        <w:ind w:firstLine="480"/>
      </w:pPr>
      <w:r>
        <w:t>职责：会话</w:t>
      </w:r>
      <w:r>
        <w:t>/</w:t>
      </w:r>
      <w:r>
        <w:t>状态机、</w:t>
      </w:r>
      <w:r>
        <w:t xml:space="preserve">RAG </w:t>
      </w:r>
      <w:r>
        <w:t>检索编排、</w:t>
      </w:r>
      <w:r>
        <w:t xml:space="preserve">LLM </w:t>
      </w:r>
      <w:r>
        <w:t>调用、答案结构化、</w:t>
      </w:r>
      <w:r>
        <w:t xml:space="preserve">TTS/ASR </w:t>
      </w:r>
      <w:r>
        <w:t>调用、日志与评测</w:t>
      </w:r>
    </w:p>
    <w:p ns2:paraId="48AB7B1E" ns2:textId="77777777" w:rsidR="0087685D" w:rsidRDefault="0085722D">
      <w:pPr>
        <w:pStyle w:val="a6"/>
        <w:ind w:firstLineChars="0" w:firstLine="0"/>
      </w:pPr>
      <w:r>
        <w:t xml:space="preserve">2.4 </w:t>
      </w:r>
      <w:r>
        <w:t>数据与检索</w:t>
      </w:r>
    </w:p>
    <w:p ns2:paraId="48AB7B1F" ns2:textId="77777777" w:rsidR="0087685D" w:rsidRDefault="0085722D">
      <w:pPr>
        <w:pStyle w:val="a6"/>
        <w:ind w:firstLine="480"/>
      </w:pPr>
      <w:r>
        <w:t>关系库（会话</w:t>
      </w:r>
      <w:r>
        <w:t>/</w:t>
      </w:r>
      <w:r>
        <w:t>案件</w:t>
      </w:r>
      <w:r>
        <w:t>/</w:t>
      </w:r>
      <w:r>
        <w:t>日志）：</w:t>
      </w:r>
      <w:r>
        <w:t>MySQL</w:t>
      </w:r>
      <w:r>
        <w:t>（原型阶段可先</w:t>
      </w:r>
      <w:r>
        <w:t xml:space="preserve"> SQLite</w:t>
      </w:r>
      <w:r>
        <w:t>，后续再迁移）</w:t>
      </w:r>
    </w:p>
    <w:p ns2:paraId="48AB7B20" ns2:textId="77777777" w:rsidR="0087685D" w:rsidRDefault="0085722D">
      <w:pPr>
        <w:pStyle w:val="a6"/>
        <w:ind w:firstLine="480"/>
      </w:pPr>
      <w:r>
        <w:t>向量库（法条</w:t>
      </w:r>
      <w:r>
        <w:t>/</w:t>
      </w:r>
      <w:r>
        <w:t>案例</w:t>
      </w:r>
      <w:r>
        <w:t xml:space="preserve"> chunk</w:t>
      </w:r>
      <w:r>
        <w:t>）：</w:t>
      </w:r>
      <w:proofErr w:type="spellStart"/>
      <w:r>
        <w:t>Qdrant</w:t>
      </w:r>
      <w:proofErr w:type="spellEnd"/>
      <w:r>
        <w:t xml:space="preserve"> / Milvus / </w:t>
      </w:r>
      <w:proofErr w:type="spellStart"/>
      <w:r>
        <w:t>pgvector</w:t>
      </w:r>
      <w:proofErr w:type="spellEnd"/>
      <w:r>
        <w:t>（三选</w:t>
      </w:r>
      <w:proofErr w:type="gramStart"/>
      <w:r>
        <w:t>一</w:t>
      </w:r>
      <w:proofErr w:type="gramEnd"/>
      <w:r>
        <w:t>，优先</w:t>
      </w:r>
      <w:r>
        <w:t xml:space="preserve"> </w:t>
      </w:r>
      <w:proofErr w:type="spellStart"/>
      <w:r>
        <w:t>Qdrant</w:t>
      </w:r>
      <w:proofErr w:type="spellEnd"/>
      <w:r>
        <w:t xml:space="preserve"> </w:t>
      </w:r>
      <w:r>
        <w:t>上手快）</w:t>
      </w:r>
    </w:p>
    <w:p ns2:paraId="48AB7B21" ns2:textId="77777777" w:rsidR="0087685D" w:rsidRDefault="0085722D">
      <w:pPr>
        <w:pStyle w:val="a6"/>
        <w:ind w:firstLine="480"/>
      </w:pPr>
      <w:r>
        <w:t>混合检索（可选增强）：</w:t>
      </w:r>
    </w:p>
    <w:p ns2:paraId="48AB7B22" ns2:textId="77777777" w:rsidR="0087685D" w:rsidRDefault="0085722D">
      <w:pPr>
        <w:pStyle w:val="a6"/>
        <w:ind w:firstLine="480"/>
      </w:pPr>
      <w:r>
        <w:t>不上</w:t>
      </w:r>
      <w:r>
        <w:t xml:space="preserve"> ES</w:t>
      </w:r>
      <w:r>
        <w:t>：</w:t>
      </w:r>
      <w:r>
        <w:t>BM25</w:t>
      </w:r>
      <w:r>
        <w:t>（</w:t>
      </w:r>
      <w:r>
        <w:t>SQLite FTS/Whoosh</w:t>
      </w:r>
      <w:r>
        <w:t>）</w:t>
      </w:r>
      <w:r>
        <w:t xml:space="preserve">+ </w:t>
      </w:r>
      <w:r>
        <w:t>向量检索融合</w:t>
      </w:r>
    </w:p>
    <w:p ns2:paraId="48AB7B23" ns2:textId="77777777" w:rsidR="0087685D" w:rsidRDefault="0085722D">
      <w:pPr>
        <w:pStyle w:val="a6"/>
        <w:ind w:firstLine="480"/>
      </w:pPr>
      <w:r>
        <w:t>上</w:t>
      </w:r>
      <w:r>
        <w:t xml:space="preserve"> ES</w:t>
      </w:r>
      <w:r>
        <w:t>：</w:t>
      </w:r>
      <w:r>
        <w:t>Elasticsearch/OpenSearch</w:t>
      </w:r>
      <w:r>
        <w:t>（工作量更大，作为加分项）</w:t>
      </w:r>
    </w:p>
    <w:p ns2:paraId="48AB7B24" ns2:textId="77777777" w:rsidR="0087685D" w:rsidRDefault="0085722D">
      <w:pPr>
        <w:pStyle w:val="a6"/>
        <w:ind w:firstLineChars="0" w:firstLine="0"/>
      </w:pPr>
      <w:r>
        <w:t xml:space="preserve">2.5 </w:t>
      </w:r>
      <w:r>
        <w:t>外部模型</w:t>
      </w:r>
      <w:r>
        <w:t xml:space="preserve"> API</w:t>
      </w:r>
    </w:p>
    <w:p ns2:paraId="48AB7B25" ns2:textId="77777777" w:rsidR="0087685D" w:rsidRDefault="0085722D">
      <w:pPr>
        <w:pStyle w:val="a6"/>
        <w:ind w:firstLine="480"/>
      </w:pPr>
      <w:r>
        <w:t>LLM</w:t>
      </w:r>
      <w:r>
        <w:t>：市面主流</w:t>
      </w:r>
      <w:r>
        <w:t xml:space="preserve"> API</w:t>
      </w:r>
      <w:r>
        <w:t>（</w:t>
      </w:r>
      <w:r>
        <w:rPr>
          <w:rFonts w:hint="eastAsia"/>
        </w:rPr>
        <w:t>豆包</w:t>
      </w:r>
      <w:r>
        <w:rPr>
          <w:rFonts w:hint="eastAsia"/>
        </w:rPr>
        <w:t>/Qwen/</w:t>
      </w:r>
      <w:proofErr w:type="spellStart"/>
      <w:r>
        <w:rPr>
          <w:rFonts w:hint="eastAsia"/>
        </w:rPr>
        <w:t>deepseek</w:t>
      </w:r>
      <w:proofErr w:type="spellEnd"/>
      <w:r>
        <w:t>等任选其一）</w:t>
      </w:r>
    </w:p>
    <w:p ns2:paraId="48AB7B26" ns2:textId="77777777" w:rsidR="0087685D" w:rsidRDefault="0085722D">
      <w:pPr>
        <w:pStyle w:val="a6"/>
        <w:ind w:firstLine="480"/>
      </w:pPr>
      <w:r>
        <w:t>Embedding</w:t>
      </w:r>
      <w:r>
        <w:t>：同厂</w:t>
      </w:r>
      <w:r>
        <w:t xml:space="preserve"> Embedding API </w:t>
      </w:r>
      <w:r>
        <w:t>或通用</w:t>
      </w:r>
      <w:r>
        <w:t xml:space="preserve"> Embedding API</w:t>
      </w:r>
    </w:p>
    <w:p ns2:paraId="48AB7B27" ns2:textId="77777777" w:rsidR="0087685D" w:rsidRDefault="0085722D">
      <w:pPr>
        <w:pStyle w:val="a6"/>
        <w:ind w:firstLine="480"/>
      </w:pPr>
      <w:r>
        <w:t>TTS/ASR：ASR 可接入同厂语音 API；TTS 默认采用本地/浏览器 Web Speech 或本地 mock 音频，网络 TTS 仅作为可选备用，避免演示依赖外部语音服务</w:t>
      </w:r>
      <w:r>
        <w:t/>
      </w:r>
      <w:r>
        <w:t xml:space="preserve"/>
      </w:r>
      <w:r>
        <w:t/>
      </w:r>
      <w:r>
        <w:t xml:space="preserve"/>
      </w:r>
      <w:r>
        <w:t/>
      </w:r>
    </w:p>
    <w:p ns2:paraId="48AB7B28" ns2:textId="77777777" w:rsidR="0087685D" w:rsidRDefault="0085722D">
      <w:pPr>
        <w:pStyle w:val="a6"/>
        <w:ind w:firstLine="480"/>
      </w:pPr>
      <w:r>
        <w:pict ns2:anchorId="48AB7BD3">
          <ns3:rect id="_x0000_i1027" style="width:6in;height:1.5pt" ns4:hralign="center" ns4:hrstd="t" ns4:hr="t" fillcolor="#a0a0a0" stroked="f"/>
        </w:pict>
      </w:r>
    </w:p>
    <w:p ns2:paraId="48AB7B29" ns2:textId="77777777" w:rsidR="0087685D" w:rsidRDefault="0085722D">
      <w:pPr>
        <w:pStyle w:val="a7"/>
      </w:pPr>
      <w:r>
        <w:t xml:space="preserve">3. </w:t>
      </w:r>
      <w:r>
        <w:t>总体架构（分层与模块）</w:t>
      </w:r>
    </w:p>
    <w:p ns2:paraId="48AB7B2A" ns2:textId="77777777" w:rsidR="0087685D" w:rsidRDefault="0085722D">
      <w:pPr>
        <w:pStyle w:val="a6"/>
        <w:ind w:firstLineChars="0" w:firstLine="0"/>
      </w:pPr>
      <w:r>
        <w:t xml:space="preserve">3.1 </w:t>
      </w:r>
      <w:r>
        <w:t>三层架构</w:t>
      </w:r>
    </w:p>
    <w:p ns2:paraId="48AB7B2B" ns2:textId="77777777" w:rsidR="0087685D" w:rsidRDefault="0085722D">
      <w:pPr>
        <w:pStyle w:val="a6"/>
        <w:ind w:firstLine="480"/>
      </w:pPr>
      <w:r>
        <w:t>感知交互层（</w:t>
      </w:r>
      <w:r>
        <w:t>Vue</w:t>
      </w:r>
      <w:r>
        <w:t>）：文本输入</w:t>
      </w:r>
      <w:r>
        <w:t>/</w:t>
      </w:r>
      <w:r>
        <w:t>语音输入、展示、把结果交给数字人播放</w:t>
      </w:r>
    </w:p>
    <w:p ns2:paraId="48AB7B2C" ns2:textId="77777777" w:rsidR="0087685D" w:rsidRDefault="0085722D">
      <w:pPr>
        <w:pStyle w:val="a6"/>
        <w:ind w:firstLine="480"/>
      </w:pPr>
      <w:r>
        <w:t>系统决策层（</w:t>
      </w:r>
      <w:proofErr w:type="spellStart"/>
      <w:r>
        <w:t>FastAPI</w:t>
      </w:r>
      <w:proofErr w:type="spellEnd"/>
      <w:r>
        <w:t>）：</w:t>
      </w:r>
      <w:r>
        <w:t>RAG+LLM</w:t>
      </w:r>
      <w:r>
        <w:t>、案件状态机、对话上下文管理</w:t>
      </w:r>
    </w:p>
    <w:p ns2:paraId="48AB7B2D" ns2:textId="77777777" w:rsidR="0087685D" w:rsidRDefault="0085722D">
      <w:pPr>
        <w:pStyle w:val="a6"/>
        <w:ind w:firstLine="480"/>
      </w:pPr>
      <w:r>
        <w:t>表现渲染层（</w:t>
      </w:r>
      <w:r>
        <w:t>Unity WebGL</w:t>
      </w:r>
      <w:r>
        <w:t>）：数字人播报、口型</w:t>
      </w:r>
      <w:r>
        <w:t>/</w:t>
      </w:r>
      <w:r>
        <w:t>表情</w:t>
      </w:r>
      <w:r>
        <w:t>/</w:t>
      </w:r>
      <w:r>
        <w:t>动作渲染</w:t>
      </w:r>
    </w:p>
    <w:p ns2:paraId="48AB7B2E" ns2:textId="77777777" w:rsidR="0087685D" w:rsidRDefault="0085722D">
      <w:pPr>
        <w:pStyle w:val="a6"/>
        <w:ind w:firstLineChars="0" w:firstLine="0"/>
      </w:pPr>
      <w:r>
        <w:t xml:space="preserve">3.2 </w:t>
      </w:r>
      <w:r>
        <w:t>决策层三大子模块（必须实现）</w:t>
      </w:r>
    </w:p>
    <w:p ns2:paraId="48AB7B2F" ns2:textId="77777777" w:rsidR="0087685D" w:rsidRDefault="0085722D">
      <w:pPr>
        <w:pStyle w:val="a6"/>
        <w:ind w:firstLine="480"/>
      </w:pPr>
      <w:r>
        <w:t>法律推理与问答模块（</w:t>
      </w:r>
      <w:r>
        <w:t>RAG</w:t>
      </w:r>
      <w:r>
        <w:t>）</w:t>
      </w:r>
    </w:p>
    <w:p ns2:paraId="48AB7B30" ns2:textId="77777777" w:rsidR="0087685D" w:rsidRDefault="0085722D">
      <w:pPr>
        <w:pStyle w:val="a6"/>
        <w:ind w:firstLine="480"/>
      </w:pPr>
      <w:r>
        <w:lastRenderedPageBreak/>
        <w:t>思维签名机制：系统在生成最终回复前，强制</w:t>
      </w:r>
      <w:r>
        <w:t xml:space="preserve"> LLM </w:t>
      </w:r>
      <w:r>
        <w:t>在私有上下文中进行</w:t>
      </w:r>
      <w:r>
        <w:t xml:space="preserve"> &lt;thinking&gt; </w:t>
      </w:r>
      <w:r>
        <w:t>过程。该过程包含：</w:t>
      </w:r>
    </w:p>
    <w:p ns2:paraId="48AB7B31" ns2:textId="77777777" w:rsidR="0087685D" w:rsidRDefault="0085722D">
      <w:pPr>
        <w:pStyle w:val="a6"/>
        <w:ind w:firstLine="480"/>
      </w:pPr>
      <w:r>
        <w:t>事实提取：从用户输入中抽取的法律关键要素。</w:t>
      </w:r>
    </w:p>
    <w:p ns2:paraId="48AB7B32" ns2:textId="77777777" w:rsidR="0087685D" w:rsidRDefault="0085722D">
      <w:pPr>
        <w:pStyle w:val="a6"/>
        <w:ind w:firstLine="480"/>
      </w:pPr>
      <w:r>
        <w:t>规则匹配：检索到的法条与事实的关联性分析。</w:t>
      </w:r>
    </w:p>
    <w:p ns2:paraId="48AB7B33" ns2:textId="77777777" w:rsidR="0087685D" w:rsidRDefault="0085722D">
      <w:pPr>
        <w:pStyle w:val="a6"/>
        <w:ind w:firstLine="480"/>
      </w:pPr>
      <w:r>
        <w:t>风险评估：基于法律逻辑得出的潜在后果预判。</w:t>
      </w:r>
    </w:p>
    <w:p ns2:paraId="48AB7B34" ns2:textId="77777777" w:rsidR="0087685D" w:rsidRDefault="0085722D">
      <w:pPr>
        <w:pStyle w:val="a6"/>
        <w:ind w:firstLine="480"/>
      </w:pPr>
      <w:r>
        <w:t>案件状态管理与交互逻辑控制模块（</w:t>
      </w:r>
      <w:r>
        <w:t>FSM/</w:t>
      </w:r>
      <w:r>
        <w:t>流程引导）</w:t>
      </w:r>
    </w:p>
    <w:p ns2:paraId="48AB7B35" ns2:textId="77777777" w:rsidR="0087685D" w:rsidRDefault="0085722D">
      <w:pPr>
        <w:pStyle w:val="a6"/>
        <w:ind w:firstLine="480"/>
      </w:pPr>
      <w:r>
        <w:t>对话与上下文管理模块（多轮一致性）</w:t>
      </w:r>
    </w:p>
    <w:p ns2:paraId="48AB7B36" ns2:textId="77777777" w:rsidR="0087685D" w:rsidRDefault="0085722D">
      <w:pPr>
        <w:pStyle w:val="a7"/>
        <w:numPr>
          <w:ilvl w:val="0"/>
          <w:numId w:val="1"/>
        </w:numPr>
      </w:pPr>
      <w:r>
        <w:t>需要完成的</w:t>
      </w:r>
      <w:r>
        <w:t>“</w:t>
      </w:r>
      <w:r>
        <w:t>工作内容清单</w:t>
      </w:r>
      <w:r>
        <w:t>”</w:t>
      </w:r>
    </w:p>
    <w:p ns2:paraId="48AB7B37" ns2:textId="77777777" w:rsidR="0087685D" w:rsidRDefault="0085722D">
      <w:pPr>
        <w:pStyle w:val="a6"/>
        <w:ind w:firstLineChars="0" w:firstLine="0"/>
      </w:pPr>
      <w:r>
        <w:t xml:space="preserve">4.1 </w:t>
      </w:r>
      <w:r>
        <w:t>法律知识库构建（</w:t>
      </w:r>
      <w:r>
        <w:t xml:space="preserve">RAG </w:t>
      </w:r>
      <w:r>
        <w:t>座）</w:t>
      </w:r>
      <w:r>
        <w:t xml:space="preserve"> + </w:t>
      </w:r>
      <w:r>
        <w:t>典型案例</w:t>
      </w:r>
      <w:r>
        <w:t>/</w:t>
      </w:r>
      <w:r>
        <w:t>解读）</w:t>
      </w:r>
    </w:p>
    <w:p ns2:paraId="48AB7B38" ns2:textId="77777777" w:rsidR="0087685D" w:rsidRDefault="0085722D">
      <w:pPr>
        <w:pStyle w:val="a6"/>
        <w:ind w:firstLine="480"/>
      </w:pPr>
      <w:r>
        <w:t>清洗与切分（按</w:t>
      </w:r>
      <w:r>
        <w:t>“</w:t>
      </w:r>
      <w:r>
        <w:t>条</w:t>
      </w:r>
      <w:r>
        <w:t>/</w:t>
      </w:r>
      <w:r>
        <w:t>款</w:t>
      </w:r>
      <w:r>
        <w:t>/</w:t>
      </w:r>
      <w:r>
        <w:t>段</w:t>
      </w:r>
      <w:r>
        <w:t>”</w:t>
      </w:r>
      <w:r>
        <w:t>粒度，避免超长</w:t>
      </w:r>
      <w:r>
        <w:t xml:space="preserve"> chunk</w:t>
      </w:r>
      <w:r>
        <w:t>）</w:t>
      </w:r>
    </w:p>
    <w:p ns2:paraId="48AB7B39" ns2:textId="77777777" w:rsidR="0087685D" w:rsidRDefault="0085722D">
      <w:pPr>
        <w:pStyle w:val="a6"/>
        <w:ind w:firstLine="480"/>
      </w:pPr>
      <w:r>
        <w:t>元数据标注：法律名称、条号、章节、主题标签（租赁</w:t>
      </w:r>
      <w:r>
        <w:t>/</w:t>
      </w:r>
      <w:r>
        <w:t>劳动</w:t>
      </w:r>
      <w:r>
        <w:t>/</w:t>
      </w:r>
      <w:r>
        <w:t>消费）、来源</w:t>
      </w:r>
    </w:p>
    <w:p ns2:paraId="48AB7B3A" ns2:textId="77777777" w:rsidR="0087685D" w:rsidRDefault="0085722D">
      <w:pPr>
        <w:pStyle w:val="a6"/>
        <w:ind w:firstLine="480"/>
      </w:pPr>
      <w:r>
        <w:t xml:space="preserve">Embedding </w:t>
      </w:r>
      <w:r>
        <w:t>入库（向量库）</w:t>
      </w:r>
    </w:p>
    <w:p ns2:paraId="48AB7B3B" ns2:textId="77777777" w:rsidR="0087685D" w:rsidRDefault="0085722D">
      <w:pPr>
        <w:pStyle w:val="a6"/>
        <w:ind w:firstLine="480"/>
      </w:pPr>
      <w:r>
        <w:t>原文存储与引用映射（</w:t>
      </w:r>
      <w:proofErr w:type="spellStart"/>
      <w:r>
        <w:t>chunk_id</w:t>
      </w:r>
      <w:proofErr w:type="spellEnd"/>
      <w:r>
        <w:t xml:space="preserve"> → </w:t>
      </w:r>
      <w:r>
        <w:t>原文、条号、来源）</w:t>
      </w:r>
    </w:p>
    <w:p ns2:paraId="48AB7B3C" ns2:textId="77777777" w:rsidR="0087685D" w:rsidRDefault="0085722D">
      <w:pPr>
        <w:pStyle w:val="a6"/>
        <w:ind w:firstLineChars="0" w:firstLine="0"/>
        <w:rPr>
          <w:b/>
          <w:bCs/>
        </w:rPr>
      </w:pPr>
      <w:r>
        <w:rPr>
          <w:b/>
          <w:bCs/>
        </w:rPr>
        <w:t>验收标准</w:t>
      </w:r>
    </w:p>
    <w:p ns2:paraId="48AB7B3D" ns2:textId="77777777" w:rsidR="0087685D" w:rsidRDefault="0085722D">
      <w:pPr>
        <w:pStyle w:val="a6"/>
        <w:ind w:firstLine="480"/>
      </w:pPr>
      <w:r>
        <w:t>任意</w:t>
      </w:r>
      <w:r>
        <w:t xml:space="preserve"> query </w:t>
      </w:r>
      <w:r>
        <w:t>能返回</w:t>
      </w:r>
      <w:r>
        <w:t xml:space="preserve"> Top-K </w:t>
      </w:r>
      <w:r>
        <w:t>相关</w:t>
      </w:r>
      <w:r>
        <w:t xml:space="preserve"> chunk</w:t>
      </w:r>
      <w:r>
        <w:t>（</w:t>
      </w:r>
      <w:proofErr w:type="gramStart"/>
      <w:r>
        <w:t>含条号</w:t>
      </w:r>
      <w:proofErr w:type="gramEnd"/>
      <w:r>
        <w:t>/</w:t>
      </w:r>
      <w:r>
        <w:t>来源字段）</w:t>
      </w:r>
    </w:p>
    <w:p ns2:paraId="48AB7B3E" ns2:textId="77777777" w:rsidR="0087685D" w:rsidRDefault="0085722D">
      <w:pPr>
        <w:pStyle w:val="a6"/>
        <w:ind w:firstLine="480"/>
      </w:pPr>
      <w:r>
        <w:t xml:space="preserve">chunk </w:t>
      </w:r>
      <w:r>
        <w:t>可回溯到原文位置（可在前端展示</w:t>
      </w:r>
      <w:r>
        <w:t>“</w:t>
      </w:r>
      <w:r>
        <w:t>依据卡片</w:t>
      </w:r>
      <w:r>
        <w:t>”</w:t>
      </w:r>
      <w:r>
        <w:t>）</w:t>
      </w:r>
    </w:p>
    <w:p ns2:paraId="48AB7B3F" ns2:textId="77777777" w:rsidR="0087685D" w:rsidRDefault="0085722D">
      <w:pPr>
        <w:pStyle w:val="a6"/>
        <w:ind w:firstLineChars="0" w:firstLine="0"/>
      </w:pPr>
      <w:r>
        <w:t xml:space="preserve">4.2 </w:t>
      </w:r>
      <w:r>
        <w:t>混合</w:t>
      </w:r>
      <w:r>
        <w:t xml:space="preserve"> RAG </w:t>
      </w:r>
      <w:r>
        <w:t>问答（核心）</w:t>
      </w:r>
    </w:p>
    <w:p ns2:paraId="48AB7B40" ns2:textId="77777777" w:rsidR="0087685D" w:rsidRDefault="0085722D">
      <w:pPr>
        <w:pStyle w:val="a6"/>
        <w:ind w:firstLine="480"/>
      </w:pPr>
      <w:r>
        <w:t>查询构造：用户问题</w:t>
      </w:r>
      <w:r>
        <w:t xml:space="preserve"> +</w:t>
      </w:r>
      <w:r>
        <w:t>（案件状态</w:t>
      </w:r>
      <w:r>
        <w:t>/</w:t>
      </w:r>
      <w:r>
        <w:t>槽位信息）</w:t>
      </w:r>
      <w:r>
        <w:t xml:space="preserve">→ </w:t>
      </w:r>
      <w:r>
        <w:t>检索</w:t>
      </w:r>
      <w:r>
        <w:t xml:space="preserve"> query</w:t>
      </w:r>
    </w:p>
    <w:p ns2:paraId="48AB7B41" ns2:textId="77777777" w:rsidR="0087685D" w:rsidRDefault="0085722D">
      <w:pPr>
        <w:pStyle w:val="a6"/>
        <w:ind w:firstLine="480"/>
      </w:pPr>
      <w:r>
        <w:t>检索：向量</w:t>
      </w:r>
      <w:r>
        <w:t xml:space="preserve"> </w:t>
      </w:r>
      <w:proofErr w:type="spellStart"/>
      <w:r>
        <w:t>TopK</w:t>
      </w:r>
      <w:proofErr w:type="spellEnd"/>
      <w:r>
        <w:t>（可融合</w:t>
      </w:r>
      <w:r>
        <w:t xml:space="preserve"> BM25/</w:t>
      </w:r>
      <w:r>
        <w:t>关键词）</w:t>
      </w:r>
    </w:p>
    <w:p ns2:paraId="48AB7B42" ns2:textId="77777777" w:rsidR="0087685D" w:rsidRDefault="0085722D">
      <w:pPr>
        <w:pStyle w:val="a6"/>
        <w:ind w:firstLine="480"/>
      </w:pPr>
      <w:r>
        <w:t>重排（可选加分）：</w:t>
      </w:r>
      <w:proofErr w:type="spellStart"/>
      <w:r>
        <w:t>reranker</w:t>
      </w:r>
      <w:proofErr w:type="spellEnd"/>
      <w:r>
        <w:t xml:space="preserve"> </w:t>
      </w:r>
      <w:r>
        <w:t>或</w:t>
      </w:r>
      <w:r>
        <w:t xml:space="preserve"> LLM relevance scoring</w:t>
      </w:r>
    </w:p>
    <w:p ns2:paraId="48AB7B43" ns2:textId="77777777" w:rsidR="0087685D" w:rsidRDefault="0085722D">
      <w:pPr>
        <w:pStyle w:val="a6"/>
        <w:ind w:firstLine="480"/>
      </w:pPr>
      <w:r>
        <w:t>上下文组装：把证据按</w:t>
      </w:r>
      <w:r>
        <w:t>“</w:t>
      </w:r>
      <w:r>
        <w:t>法条优先、案例辅助</w:t>
      </w:r>
      <w:r>
        <w:t>”</w:t>
      </w:r>
      <w:r>
        <w:t>组织</w:t>
      </w:r>
    </w:p>
    <w:p ns2:paraId="48AB7B44" ns2:textId="77777777" w:rsidR="0087685D" w:rsidRDefault="0085722D">
      <w:pPr>
        <w:pStyle w:val="a6"/>
        <w:ind w:firstLine="480"/>
      </w:pPr>
      <w:r>
        <w:t>生成：</w:t>
      </w:r>
      <w:r>
        <w:t xml:space="preserve">LLM </w:t>
      </w:r>
      <w:r>
        <w:t>输出结构化</w:t>
      </w:r>
      <w:r>
        <w:t xml:space="preserve"> JSON</w:t>
      </w:r>
      <w:r>
        <w:t>（强制引用证据）</w:t>
      </w:r>
    </w:p>
    <w:p ns2:paraId="48AB7B45" ns2:textId="77777777" w:rsidR="0087685D" w:rsidRDefault="0085722D">
      <w:pPr>
        <w:pStyle w:val="a6"/>
        <w:ind w:firstLine="480"/>
      </w:pPr>
      <w:r>
        <w:t>可信约束：本地知识库无证据时先明确免责声明，标注内容来自公开网络信息后给出谨慎参考答复；网络不可用时只给一般性提示并追问必要事实</w:t>
      </w:r>
      <w:proofErr w:type="gramStart"/>
      <w:r>
        <w:t/>
      </w:r>
      <w:proofErr w:type="gramEnd"/>
      <w:r>
        <w:t/>
      </w:r>
    </w:p>
    <w:p ns2:paraId="48AB7B46" ns2:textId="77777777" w:rsidR="0087685D" w:rsidRDefault="0085722D">
      <w:pPr>
        <w:pStyle w:val="a6"/>
        <w:ind w:firstLineChars="0" w:firstLine="0"/>
        <w:rPr>
          <w:b/>
          <w:bCs/>
        </w:rPr>
      </w:pPr>
      <w:r>
        <w:rPr>
          <w:b/>
          <w:bCs/>
        </w:rPr>
        <w:t>验收标准</w:t>
      </w:r>
    </w:p>
    <w:p ns2:paraId="48AB7B47" ns2:textId="77777777" w:rsidR="0087685D" w:rsidRDefault="0085722D">
      <w:pPr>
        <w:pStyle w:val="a6"/>
        <w:ind w:firstLine="480"/>
      </w:pPr>
      <w:r>
        <w:t>输出包含：结论、分析、建议、引用依据（</w:t>
      </w:r>
      <w:proofErr w:type="gramStart"/>
      <w:r>
        <w:t>条号</w:t>
      </w:r>
      <w:proofErr w:type="gramEnd"/>
      <w:r>
        <w:t>/</w:t>
      </w:r>
      <w:r>
        <w:t>来源）</w:t>
      </w:r>
    </w:p>
    <w:p ns2:paraId="48AB7B48" ns2:textId="77777777" w:rsidR="0087685D" w:rsidRDefault="0085722D">
      <w:pPr>
        <w:pStyle w:val="a6"/>
        <w:ind w:firstLine="480"/>
      </w:pPr>
      <w:r>
        <w:t>“</w:t>
      </w:r>
      <w:r>
        <w:t>条号</w:t>
      </w:r>
      <w:r>
        <w:t>/</w:t>
      </w:r>
      <w:r>
        <w:t>依据</w:t>
      </w:r>
      <w:r>
        <w:t>”</w:t>
      </w:r>
      <w:r>
        <w:t>来自检索证据集合，不能编造（后端做校验）</w:t>
      </w:r>
    </w:p>
    <w:p ns2:paraId="48AB7B49" ns2:textId="77777777" w:rsidR="0087685D" w:rsidRDefault="0085722D">
      <w:pPr>
        <w:pStyle w:val="a6"/>
        <w:ind w:firstLineChars="0" w:firstLine="0"/>
      </w:pPr>
      <w:r>
        <w:t xml:space="preserve">4.3 </w:t>
      </w:r>
      <w:r>
        <w:t>案件情景模拟（至少</w:t>
      </w:r>
      <w:r>
        <w:t xml:space="preserve"> 1–2 </w:t>
      </w:r>
      <w:proofErr w:type="gramStart"/>
      <w:r>
        <w:t>个</w:t>
      </w:r>
      <w:proofErr w:type="gramEnd"/>
      <w:r>
        <w:t>场景）</w:t>
      </w:r>
    </w:p>
    <w:p ns2:paraId="48AB7B4A" ns2:textId="77777777" w:rsidR="0087685D" w:rsidRDefault="0085722D">
      <w:pPr>
        <w:pStyle w:val="a6"/>
        <w:ind w:firstLine="480"/>
      </w:pPr>
      <w:r>
        <w:t>设计案件模板（状态机</w:t>
      </w:r>
      <w:r>
        <w:t xml:space="preserve"> FSM</w:t>
      </w:r>
      <w:r>
        <w:t>）</w:t>
      </w:r>
    </w:p>
    <w:p ns2:paraId="48AB7B4B" ns2:textId="77777777" w:rsidR="0087685D" w:rsidRDefault="0085722D">
      <w:pPr>
        <w:pStyle w:val="a6"/>
        <w:ind w:firstLine="480"/>
      </w:pPr>
      <w:r>
        <w:t>定义槽位（必问事实）：例如租赁押金</w:t>
      </w:r>
      <w:r>
        <w:t>/</w:t>
      </w:r>
      <w:r>
        <w:t>兼职合同</w:t>
      </w:r>
      <w:r>
        <w:t>/</w:t>
      </w:r>
      <w:r>
        <w:t>消费维权</w:t>
      </w:r>
    </w:p>
    <w:p ns2:paraId="48AB7B4C" ns2:textId="77777777" w:rsidR="0087685D" w:rsidRDefault="0085722D">
      <w:pPr>
        <w:pStyle w:val="a6"/>
        <w:ind w:firstLine="480"/>
      </w:pPr>
      <w:r>
        <w:lastRenderedPageBreak/>
        <w:t>状态转移：事实确认</w:t>
      </w:r>
      <w:r>
        <w:t xml:space="preserve"> → </w:t>
      </w:r>
      <w:r>
        <w:t>争议识别</w:t>
      </w:r>
      <w:r>
        <w:t xml:space="preserve"> → </w:t>
      </w:r>
      <w:r>
        <w:t>方案选择</w:t>
      </w:r>
      <w:r>
        <w:t xml:space="preserve"> → </w:t>
      </w:r>
      <w:r>
        <w:t>后果反馈</w:t>
      </w:r>
    </w:p>
    <w:p ns2:paraId="48AB7B4D" ns2:textId="77777777" w:rsidR="0087685D" w:rsidRDefault="0085722D">
      <w:pPr>
        <w:pStyle w:val="a6"/>
        <w:ind w:firstLine="480"/>
      </w:pPr>
      <w:r>
        <w:t>分支路径：不同选择触发不同提示与后果解释</w:t>
      </w:r>
    </w:p>
    <w:p ns2:paraId="48AB7B4E" ns2:textId="77777777" w:rsidR="0087685D" w:rsidRDefault="0085722D">
      <w:pPr>
        <w:pStyle w:val="a6"/>
        <w:ind w:firstLine="480"/>
      </w:pPr>
      <w:r>
        <w:t>状态注入</w:t>
      </w:r>
      <w:r>
        <w:t xml:space="preserve"> RAG</w:t>
      </w:r>
      <w:r>
        <w:t>：不同阶段检索与生成策略不同</w:t>
      </w:r>
    </w:p>
    <w:p ns2:paraId="48AB7B4F" ns2:textId="77777777" w:rsidR="0087685D" w:rsidRDefault="0085722D">
      <w:pPr>
        <w:pStyle w:val="a6"/>
        <w:ind w:firstLineChars="0" w:firstLine="0"/>
        <w:rPr>
          <w:b/>
          <w:bCs/>
        </w:rPr>
      </w:pPr>
      <w:r>
        <w:rPr>
          <w:b/>
          <w:bCs/>
        </w:rPr>
        <w:t>验收标准</w:t>
      </w:r>
    </w:p>
    <w:p ns2:paraId="48AB7B50" ns2:textId="77777777" w:rsidR="0087685D" w:rsidRDefault="0085722D">
      <w:pPr>
        <w:pStyle w:val="a6"/>
        <w:ind w:firstLine="480"/>
      </w:pPr>
      <w:r>
        <w:t>一个场景可完整走完</w:t>
      </w:r>
      <w:r>
        <w:t xml:space="preserve"> 4 </w:t>
      </w:r>
      <w:r>
        <w:t>阶段以上流程</w:t>
      </w:r>
    </w:p>
    <w:p ns2:paraId="48AB7B51" ns2:textId="77777777" w:rsidR="0087685D" w:rsidRDefault="0085722D">
      <w:pPr>
        <w:pStyle w:val="a6"/>
        <w:ind w:firstLine="480"/>
      </w:pPr>
      <w:r>
        <w:t>分支选择至少</w:t>
      </w:r>
      <w:r>
        <w:t xml:space="preserve"> 2 </w:t>
      </w:r>
      <w:r>
        <w:t>条路径产生不同结果文本与依据</w:t>
      </w:r>
    </w:p>
    <w:p ns2:paraId="48AB7B52" ns2:textId="77777777" w:rsidR="0087685D" w:rsidRDefault="0085722D">
      <w:pPr>
        <w:pStyle w:val="a6"/>
        <w:ind w:firstLineChars="0" w:firstLine="0"/>
      </w:pPr>
      <w:r>
        <w:t xml:space="preserve">4.4 </w:t>
      </w:r>
      <w:r>
        <w:t>数字人多模态（</w:t>
      </w:r>
      <w:r>
        <w:t>Unity WebGL</w:t>
      </w:r>
      <w:r>
        <w:t>）</w:t>
      </w:r>
    </w:p>
    <w:p ns2:paraId="48AB7B53" ns2:textId="77777777" w:rsidR="0087685D" w:rsidRDefault="0085722D">
      <w:pPr>
        <w:pStyle w:val="a6"/>
        <w:ind w:firstLine="480"/>
      </w:pPr>
      <w:r>
        <w:t xml:space="preserve">Unity </w:t>
      </w:r>
      <w:r>
        <w:t>角色导入（现成模型即可）</w:t>
      </w:r>
    </w:p>
    <w:p ns2:paraId="48AB7B54" ns2:textId="77777777" w:rsidR="0087685D" w:rsidRDefault="0085722D">
      <w:pPr>
        <w:pStyle w:val="a6"/>
        <w:ind w:firstLine="480"/>
      </w:pPr>
      <w:r>
        <w:t>动作与表情：至少</w:t>
      </w:r>
      <w:r>
        <w:t xml:space="preserve"> idle + 1–2 </w:t>
      </w:r>
      <w:proofErr w:type="gramStart"/>
      <w:r>
        <w:t>个</w:t>
      </w:r>
      <w:proofErr w:type="gramEnd"/>
      <w:r>
        <w:t>手势</w:t>
      </w:r>
      <w:r>
        <w:t>/</w:t>
      </w:r>
      <w:r>
        <w:t>表情</w:t>
      </w:r>
    </w:p>
    <w:p ns2:paraId="48AB7B55" ns2:textId="77777777" w:rsidR="0087685D" w:rsidRDefault="0085722D">
      <w:pPr>
        <w:pStyle w:val="a6"/>
        <w:ind w:firstLine="480"/>
      </w:pPr>
      <w:r>
        <w:t xml:space="preserve">TTS </w:t>
      </w:r>
      <w:r>
        <w:t>播放：接收音频</w:t>
      </w:r>
      <w:r>
        <w:t xml:space="preserve"> URL/</w:t>
      </w:r>
      <w:proofErr w:type="gramStart"/>
      <w:r>
        <w:t>流并播放</w:t>
      </w:r>
      <w:proofErr w:type="gramEnd"/>
    </w:p>
    <w:p ns2:paraId="48AB7B56" ns2:textId="77777777" w:rsidR="0087685D" w:rsidRDefault="0085722D">
      <w:pPr>
        <w:pStyle w:val="a6"/>
        <w:ind w:firstLine="480"/>
      </w:pPr>
      <w:r>
        <w:t>口型同步（分层策略）</w:t>
      </w:r>
    </w:p>
    <w:p ns2:paraId="48AB7B57" ns2:textId="77777777" w:rsidR="0087685D" w:rsidRDefault="0085722D">
      <w:pPr>
        <w:pStyle w:val="a6"/>
        <w:ind w:firstLine="480"/>
      </w:pPr>
      <w:r>
        <w:t>V1</w:t>
      </w:r>
      <w:r>
        <w:t>：音频能量驱动嘴型开合（稳定保底）</w:t>
      </w:r>
    </w:p>
    <w:p ns2:paraId="48AB7B58" ns2:textId="77777777" w:rsidR="0087685D" w:rsidRDefault="0085722D">
      <w:pPr>
        <w:pStyle w:val="a6"/>
        <w:ind w:firstLine="480"/>
      </w:pPr>
      <w:r>
        <w:t>V2</w:t>
      </w:r>
      <w:r>
        <w:t>：音素</w:t>
      </w:r>
      <w:r>
        <w:t xml:space="preserve">/viseme </w:t>
      </w:r>
      <w:r>
        <w:t>时间轴驱动（加分项）</w:t>
      </w:r>
    </w:p>
    <w:p ns2:paraId="48AB7B59" ns2:textId="77777777" w:rsidR="0087685D" w:rsidRDefault="0085722D">
      <w:pPr>
        <w:pStyle w:val="a6"/>
        <w:ind w:firstLine="480"/>
      </w:pPr>
      <w:r>
        <w:t xml:space="preserve">Unity-Web </w:t>
      </w:r>
      <w:r>
        <w:t>通信协议（见第</w:t>
      </w:r>
      <w:r>
        <w:t xml:space="preserve"> 7 </w:t>
      </w:r>
      <w:r>
        <w:t>节）</w:t>
      </w:r>
    </w:p>
    <w:p ns2:paraId="48AB7B5A" ns2:textId="77777777" w:rsidR="0087685D" w:rsidRDefault="0085722D">
      <w:pPr>
        <w:pStyle w:val="a6"/>
        <w:ind w:firstLineChars="0" w:firstLine="0"/>
        <w:rPr>
          <w:b/>
          <w:bCs/>
        </w:rPr>
      </w:pPr>
      <w:r>
        <w:rPr>
          <w:b/>
          <w:bCs/>
        </w:rPr>
        <w:t>验收标准</w:t>
      </w:r>
    </w:p>
    <w:p ns2:paraId="48AB7B5B" ns2:textId="77777777" w:rsidR="0087685D" w:rsidRDefault="0085722D">
      <w:pPr>
        <w:pStyle w:val="a6"/>
        <w:ind w:firstLine="480"/>
      </w:pPr>
      <w:r>
        <w:t>回答</w:t>
      </w:r>
      <w:proofErr w:type="gramStart"/>
      <w:r>
        <w:t>时数字</w:t>
      </w:r>
      <w:proofErr w:type="gramEnd"/>
      <w:r>
        <w:t>人能同步播报（音频</w:t>
      </w:r>
      <w:r>
        <w:t xml:space="preserve"> + </w:t>
      </w:r>
      <w:r>
        <w:t>字幕）</w:t>
      </w:r>
    </w:p>
    <w:p ns2:paraId="48AB7B5C" ns2:textId="77777777" w:rsidR="0087685D" w:rsidRDefault="0085722D">
      <w:pPr>
        <w:pStyle w:val="a6"/>
        <w:ind w:firstLine="480"/>
      </w:pPr>
      <w:r>
        <w:t>口型随语音变化（至少开合可见）</w:t>
      </w:r>
    </w:p>
    <w:p ns2:paraId="48AB7B5D" ns2:textId="77777777" w:rsidR="0087685D" w:rsidRDefault="0085722D">
      <w:pPr>
        <w:pStyle w:val="a6"/>
        <w:ind w:firstLine="480"/>
      </w:pPr>
      <w:r>
        <w:t>表情</w:t>
      </w:r>
      <w:r>
        <w:t>/</w:t>
      </w:r>
      <w:r>
        <w:t>姿态可按</w:t>
      </w:r>
      <w:r>
        <w:t>“</w:t>
      </w:r>
      <w:r>
        <w:t>情绪标签</w:t>
      </w:r>
      <w:r>
        <w:t>”</w:t>
      </w:r>
      <w:r>
        <w:t>切换</w:t>
      </w:r>
    </w:p>
    <w:p ns2:paraId="48AB7B5E" ns2:textId="77777777" w:rsidR="0087685D" w:rsidRDefault="0085722D">
      <w:pPr>
        <w:pStyle w:val="a6"/>
        <w:ind w:firstLineChars="0" w:firstLine="0"/>
      </w:pPr>
      <w:r>
        <w:t xml:space="preserve">4.5 </w:t>
      </w:r>
      <w:r>
        <w:t>系统集成与评测</w:t>
      </w:r>
    </w:p>
    <w:p ns2:paraId="48AB7B5F" ns2:textId="77777777" w:rsidR="0087685D" w:rsidRDefault="0085722D">
      <w:pPr>
        <w:pStyle w:val="a6"/>
        <w:ind w:firstLine="480"/>
      </w:pPr>
      <w:r>
        <w:t>端到端链路：输入</w:t>
      </w:r>
      <w:r>
        <w:t xml:space="preserve"> → </w:t>
      </w:r>
      <w:r>
        <w:t>后端</w:t>
      </w:r>
      <w:r>
        <w:t xml:space="preserve"> → </w:t>
      </w:r>
      <w:r>
        <w:t>输出</w:t>
      </w:r>
      <w:r>
        <w:t xml:space="preserve"> → </w:t>
      </w:r>
      <w:r>
        <w:t>数字人播放</w:t>
      </w:r>
    </w:p>
    <w:p ns2:paraId="48AB7B60" ns2:textId="77777777" w:rsidR="0087685D" w:rsidRDefault="0085722D">
      <w:pPr>
        <w:pStyle w:val="a6"/>
        <w:ind w:firstLine="480"/>
      </w:pPr>
      <w:r>
        <w:t>日志：检索命中、引用、生成耗时、用户选择路径</w:t>
      </w:r>
    </w:p>
    <w:p ns2:paraId="48AB7B61" ns2:textId="77777777" w:rsidR="0087685D" w:rsidRDefault="0085722D">
      <w:pPr>
        <w:pStyle w:val="a6"/>
        <w:ind w:firstLine="480"/>
      </w:pPr>
      <w:r>
        <w:t>测试：功能用例</w:t>
      </w:r>
      <w:r>
        <w:t xml:space="preserve"> + </w:t>
      </w:r>
      <w:r>
        <w:t>延迟统计</w:t>
      </w:r>
      <w:r>
        <w:t xml:space="preserve"> + </w:t>
      </w:r>
      <w:r>
        <w:t>抽样准确性评估</w:t>
      </w:r>
    </w:p>
    <w:p ns2:paraId="48AB7B62" ns2:textId="77777777" w:rsidR="0087685D" w:rsidRDefault="0085722D">
      <w:pPr>
        <w:pStyle w:val="a6"/>
        <w:ind w:firstLineChars="0" w:firstLine="0"/>
        <w:rPr>
          <w:b/>
          <w:bCs/>
        </w:rPr>
      </w:pPr>
      <w:r>
        <w:rPr>
          <w:b/>
          <w:bCs/>
        </w:rPr>
        <w:t>验收标准</w:t>
      </w:r>
    </w:p>
    <w:p ns2:paraId="48AB7B63" ns2:textId="77777777" w:rsidR="0087685D" w:rsidRDefault="0085722D">
      <w:pPr>
        <w:pStyle w:val="a6"/>
        <w:ind w:firstLine="480"/>
      </w:pPr>
      <w:r>
        <w:t>连续多轮对话不丢上下文（同一</w:t>
      </w:r>
      <w:r>
        <w:t xml:space="preserve"> session</w:t>
      </w:r>
      <w:r>
        <w:t>）</w:t>
      </w:r>
    </w:p>
    <w:p ns2:paraId="48AB7B64" ns2:textId="77777777" w:rsidR="0087685D" w:rsidRDefault="0085722D">
      <w:pPr>
        <w:pStyle w:val="a6"/>
        <w:ind w:firstLine="480"/>
      </w:pPr>
      <w:r>
        <w:t>常见场景响应时间在可接受范围（论文给出实测数据即可）</w:t>
      </w:r>
    </w:p>
    <w:p ns2:paraId="48AB7B65" ns2:textId="77777777" w:rsidR="0087685D" w:rsidRDefault="0085722D">
      <w:pPr>
        <w:pStyle w:val="a6"/>
        <w:ind w:firstLine="480"/>
      </w:pPr>
      <w:r>
        <w:t>提供测试报告与截图</w:t>
      </w:r>
      <w:r>
        <w:t>/</w:t>
      </w:r>
      <w:r>
        <w:t>录屏证据</w:t>
      </w:r>
    </w:p>
    <w:p ns2:paraId="48AB7B66" ns2:textId="77777777" w:rsidR="0087685D" w:rsidRDefault="0085722D">
      <w:pPr>
        <w:pStyle w:val="a6"/>
        <w:ind w:firstLine="480"/>
      </w:pPr>
      <w:r>
        <w:pict ns2:anchorId="48AB7BD4">
          <ns3:rect id="_x0000_i1028" style="width:6in;height:1.5pt" ns4:hralign="center" ns4:hrstd="t" ns4:hr="t" fillcolor="#a0a0a0" stroked="f"/>
        </w:pict>
      </w:r>
    </w:p>
    <w:p ns2:paraId="48AB7B67" ns2:textId="77777777" w:rsidR="0087685D" w:rsidRDefault="0085722D">
      <w:pPr>
        <w:pStyle w:val="a7"/>
      </w:pPr>
      <w:r>
        <w:t xml:space="preserve">5. </w:t>
      </w:r>
      <w:r>
        <w:t>关键数据结构（建议定死，便于前后端联调）</w:t>
      </w:r>
    </w:p>
    <w:p ns2:paraId="48AB7B68" ns2:textId="77777777" w:rsidR="0087685D" w:rsidRDefault="0085722D">
      <w:pPr>
        <w:pStyle w:val="a6"/>
        <w:ind w:firstLineChars="0" w:firstLine="0"/>
      </w:pPr>
      <w:r>
        <w:t xml:space="preserve">5.1 </w:t>
      </w:r>
      <w:r>
        <w:t>知识库</w:t>
      </w:r>
      <w:r>
        <w:t xml:space="preserve"> Chunk</w:t>
      </w:r>
      <w:r>
        <w:t>（向量库</w:t>
      </w:r>
      <w:r>
        <w:t>/</w:t>
      </w:r>
      <w:r>
        <w:t>原文库统一结构）</w:t>
      </w:r>
    </w:p>
    <w:p ns2:paraId="48AB7B69" ns2:textId="77777777" w:rsidR="0087685D" w:rsidRDefault="0085722D">
      <w:pPr>
        <w:pStyle w:val="a6"/>
        <w:ind w:firstLine="480"/>
      </w:pPr>
      <w:proofErr w:type="spellStart"/>
      <w:r>
        <w:lastRenderedPageBreak/>
        <w:t>chunk_id</w:t>
      </w:r>
      <w:proofErr w:type="spellEnd"/>
      <w:r>
        <w:t>（唯一）</w:t>
      </w:r>
    </w:p>
    <w:p ns2:paraId="48AB7B6A" ns2:textId="77777777" w:rsidR="0087685D" w:rsidRDefault="0085722D">
      <w:pPr>
        <w:pStyle w:val="a6"/>
        <w:ind w:firstLine="480"/>
      </w:pPr>
      <w:r>
        <w:t>text</w:t>
      </w:r>
      <w:r>
        <w:t>（正文）</w:t>
      </w:r>
    </w:p>
    <w:p ns2:paraId="48AB7B6B" ns2:textId="77777777" w:rsidR="0087685D" w:rsidRDefault="0085722D">
      <w:pPr>
        <w:pStyle w:val="a6"/>
        <w:ind w:firstLine="480"/>
      </w:pPr>
      <w:proofErr w:type="spellStart"/>
      <w:r>
        <w:t>law_name</w:t>
      </w:r>
      <w:proofErr w:type="spellEnd"/>
      <w:r>
        <w:t>（法律名称）</w:t>
      </w:r>
    </w:p>
    <w:p ns2:paraId="48AB7B6C" ns2:textId="77777777" w:rsidR="0087685D" w:rsidRDefault="0085722D">
      <w:pPr>
        <w:pStyle w:val="a6"/>
        <w:ind w:firstLine="480"/>
      </w:pPr>
      <w:proofErr w:type="spellStart"/>
      <w:r>
        <w:t>article_no</w:t>
      </w:r>
      <w:proofErr w:type="spellEnd"/>
      <w:r>
        <w:t>（</w:t>
      </w:r>
      <w:proofErr w:type="gramStart"/>
      <w:r>
        <w:t>条号</w:t>
      </w:r>
      <w:proofErr w:type="gramEnd"/>
      <w:r>
        <w:t>/</w:t>
      </w:r>
      <w:r>
        <w:t>案号）</w:t>
      </w:r>
    </w:p>
    <w:p ns2:paraId="48AB7B6D" ns2:textId="77777777" w:rsidR="0087685D" w:rsidRDefault="0085722D">
      <w:pPr>
        <w:pStyle w:val="a6"/>
        <w:ind w:firstLine="480"/>
      </w:pPr>
      <w:r>
        <w:t>section</w:t>
      </w:r>
      <w:r>
        <w:t>（章节）</w:t>
      </w:r>
    </w:p>
    <w:p ns2:paraId="48AB7B6E" ns2:textId="77777777" w:rsidR="0087685D" w:rsidRDefault="0085722D">
      <w:pPr>
        <w:pStyle w:val="a6"/>
        <w:ind w:firstLine="480"/>
      </w:pPr>
      <w:r>
        <w:t>tags</w:t>
      </w:r>
      <w:r>
        <w:t>（主题标签：租赁</w:t>
      </w:r>
      <w:r>
        <w:t>/</w:t>
      </w:r>
      <w:r>
        <w:t>劳动</w:t>
      </w:r>
      <w:r>
        <w:t>/</w:t>
      </w:r>
      <w:r>
        <w:t>消费</w:t>
      </w:r>
      <w:r>
        <w:t>…</w:t>
      </w:r>
      <w:r>
        <w:t>）</w:t>
      </w:r>
    </w:p>
    <w:p ns2:paraId="48AB7B6F" ns2:textId="77777777" w:rsidR="0087685D" w:rsidRDefault="0085722D">
      <w:pPr>
        <w:pStyle w:val="a6"/>
        <w:ind w:firstLine="480"/>
      </w:pPr>
      <w:r>
        <w:t>source</w:t>
      </w:r>
      <w:r>
        <w:t>（来源）</w:t>
      </w:r>
    </w:p>
    <w:p ns2:paraId="48AB7B70" ns2:textId="77777777" w:rsidR="0087685D" w:rsidRDefault="0085722D">
      <w:pPr>
        <w:pStyle w:val="a6"/>
        <w:ind w:firstLine="480"/>
      </w:pPr>
      <w:proofErr w:type="spellStart"/>
      <w:r>
        <w:t>created_at</w:t>
      </w:r>
      <w:proofErr w:type="spellEnd"/>
    </w:p>
    <w:p ns2:paraId="48AB7B71" ns2:textId="77777777" w:rsidR="0087685D" w:rsidRDefault="0085722D">
      <w:pPr>
        <w:pStyle w:val="a6"/>
        <w:ind w:firstLineChars="0" w:firstLine="0"/>
      </w:pPr>
      <w:r>
        <w:t xml:space="preserve">5.2 </w:t>
      </w:r>
      <w:r>
        <w:t>会话与案件状态</w:t>
      </w:r>
    </w:p>
    <w:p ns2:paraId="48AB7B72" ns2:textId="77777777" w:rsidR="0087685D" w:rsidRDefault="0085722D">
      <w:pPr>
        <w:pStyle w:val="a6"/>
        <w:ind w:firstLine="480"/>
      </w:pPr>
      <w:proofErr w:type="spellStart"/>
      <w:r>
        <w:t>session_id</w:t>
      </w:r>
      <w:proofErr w:type="spellEnd"/>
    </w:p>
    <w:p ns2:paraId="48AB7B73" ns2:textId="77777777" w:rsidR="0087685D" w:rsidRDefault="0085722D">
      <w:pPr>
        <w:pStyle w:val="a6"/>
        <w:ind w:firstLine="480"/>
      </w:pPr>
      <w:proofErr w:type="spellStart"/>
      <w:r>
        <w:t>user_id</w:t>
      </w:r>
      <w:proofErr w:type="spellEnd"/>
      <w:r>
        <w:t>（可选）</w:t>
      </w:r>
    </w:p>
    <w:p ns2:paraId="48AB7B74" ns2:textId="77777777" w:rsidR="0087685D" w:rsidRDefault="0085722D">
      <w:pPr>
        <w:pStyle w:val="a6"/>
        <w:ind w:firstLine="480"/>
      </w:pPr>
      <w:r>
        <w:t>history</w:t>
      </w:r>
      <w:r>
        <w:t>（多轮消息）</w:t>
      </w:r>
    </w:p>
    <w:p ns2:paraId="48AB7B75" ns2:textId="77777777" w:rsidR="0087685D" w:rsidRDefault="0085722D">
      <w:pPr>
        <w:pStyle w:val="a6"/>
        <w:ind w:firstLine="480"/>
      </w:pPr>
      <w:proofErr w:type="spellStart"/>
      <w:r>
        <w:t>case_mode</w:t>
      </w:r>
      <w:proofErr w:type="spellEnd"/>
      <w:r>
        <w:t>（是否处于案件模拟）</w:t>
      </w:r>
    </w:p>
    <w:p ns2:paraId="48AB7B76" ns2:textId="77777777" w:rsidR="0087685D" w:rsidRDefault="0085722D">
      <w:pPr>
        <w:pStyle w:val="a6"/>
        <w:ind w:firstLine="480"/>
      </w:pPr>
      <w:proofErr w:type="spellStart"/>
      <w:r>
        <w:t>case_id</w:t>
      </w:r>
      <w:proofErr w:type="spellEnd"/>
      <w:r>
        <w:t>（当前案件模板）</w:t>
      </w:r>
    </w:p>
    <w:p ns2:paraId="48AB7B77" ns2:textId="77777777" w:rsidR="0087685D" w:rsidRDefault="0085722D">
      <w:pPr>
        <w:pStyle w:val="a6"/>
        <w:ind w:firstLine="480"/>
      </w:pPr>
      <w:r>
        <w:t>state</w:t>
      </w:r>
      <w:r>
        <w:t>（当前阶段）</w:t>
      </w:r>
    </w:p>
    <w:p ns2:paraId="48AB7B78" ns2:textId="77777777" w:rsidR="0087685D" w:rsidRDefault="0085722D">
      <w:pPr>
        <w:pStyle w:val="a6"/>
        <w:ind w:firstLine="480"/>
      </w:pPr>
      <w:r>
        <w:t>slots</w:t>
      </w:r>
      <w:r>
        <w:t>（已确认事实键值）</w:t>
      </w:r>
    </w:p>
    <w:p ns2:paraId="48AB7B79" ns2:textId="77777777" w:rsidR="0087685D" w:rsidRDefault="0085722D">
      <w:pPr>
        <w:pStyle w:val="a6"/>
        <w:ind w:firstLine="480"/>
      </w:pPr>
      <w:r>
        <w:t>path</w:t>
      </w:r>
      <w:r>
        <w:t>（分支选择路径）</w:t>
      </w:r>
    </w:p>
    <w:p ns2:paraId="48AB7B7A" ns2:textId="77777777" w:rsidR="0087685D" w:rsidRDefault="0085722D">
      <w:pPr>
        <w:pStyle w:val="a6"/>
        <w:ind w:firstLine="480"/>
      </w:pPr>
      <w:proofErr w:type="spellStart"/>
      <w:r>
        <w:t>updated_at</w:t>
      </w:r>
      <w:proofErr w:type="spellEnd"/>
    </w:p>
    <w:p ns2:paraId="48AB7B7B" ns2:textId="77777777" w:rsidR="0087685D" w:rsidRDefault="0085722D">
      <w:pPr>
        <w:pStyle w:val="a6"/>
        <w:ind w:firstLine="480"/>
      </w:pPr>
      <w:r>
        <w:pict ns2:anchorId="48AB7BD5">
          <ns3:rect id="_x0000_i1029" style="width:6in;height:1.5pt" ns4:hralign="center" ns4:hrstd="t" ns4:hr="t" fillcolor="#a0a0a0" stroked="f"/>
        </w:pict>
      </w:r>
    </w:p>
    <w:p ns2:paraId="48AB7B7C" ns2:textId="77777777" w:rsidR="0087685D" w:rsidRDefault="0085722D">
      <w:pPr>
        <w:pStyle w:val="a7"/>
      </w:pPr>
      <w:r>
        <w:t xml:space="preserve">6. LLM </w:t>
      </w:r>
      <w:r>
        <w:t>输出规范（统一</w:t>
      </w:r>
      <w:r>
        <w:t xml:space="preserve"> JSON</w:t>
      </w:r>
      <w:r>
        <w:t>，强约束可验收）</w:t>
      </w:r>
    </w:p>
    <w:p ns2:paraId="48AB7B7D" ns2:textId="77777777" w:rsidR="0087685D" w:rsidRDefault="0085722D">
      <w:pPr>
        <w:pStyle w:val="a6"/>
        <w:ind w:firstLine="480"/>
      </w:pPr>
      <w:r>
        <w:t>后端要求</w:t>
      </w:r>
      <w:r>
        <w:t xml:space="preserve"> LLM </w:t>
      </w:r>
      <w:r>
        <w:t>必须返回：</w:t>
      </w:r>
    </w:p>
    <w:p ns2:paraId="48AB7B7E" ns2:textId="77777777" w:rsidR="0087685D" w:rsidRDefault="0085722D">
      <w:pPr>
        <w:pStyle w:val="a6"/>
        <w:ind w:firstLine="480"/>
      </w:pPr>
      <w:r>
        <w:t>conclusion</w:t>
      </w:r>
      <w:r>
        <w:t>：结论</w:t>
      </w:r>
      <w:r>
        <w:t>/</w:t>
      </w:r>
      <w:r>
        <w:t>摘要</w:t>
      </w:r>
    </w:p>
    <w:p ns2:paraId="48AB7B7F" ns2:textId="77777777" w:rsidR="0087685D" w:rsidRDefault="0085722D">
      <w:pPr>
        <w:pStyle w:val="a6"/>
        <w:ind w:firstLine="480"/>
      </w:pPr>
      <w:r>
        <w:t>analysis</w:t>
      </w:r>
      <w:r>
        <w:t>：分点分析（可包含</w:t>
      </w:r>
      <w:proofErr w:type="gramStart"/>
      <w:r>
        <w:t>推理链但不</w:t>
      </w:r>
      <w:proofErr w:type="gramEnd"/>
      <w:r>
        <w:t>需要暴露内部思考）</w:t>
      </w:r>
    </w:p>
    <w:p ns2:paraId="48AB7B80" ns2:textId="77777777" w:rsidR="0087685D" w:rsidRDefault="0085722D">
      <w:pPr>
        <w:pStyle w:val="a6"/>
        <w:ind w:firstLine="480"/>
      </w:pPr>
      <w:r>
        <w:t>actions</w:t>
      </w:r>
      <w:r>
        <w:t>：可执行建议</w:t>
      </w:r>
    </w:p>
    <w:p ns2:paraId="48AB7B81" ns2:textId="77777777" w:rsidR="0087685D" w:rsidRDefault="0085722D">
      <w:pPr>
        <w:pStyle w:val="a6"/>
        <w:ind w:firstLine="480"/>
      </w:pPr>
      <w:r>
        <w:t>citations</w:t>
      </w:r>
      <w:r>
        <w:t>：依据列表（必须可回溯到</w:t>
      </w:r>
      <w:r>
        <w:t xml:space="preserve"> </w:t>
      </w:r>
      <w:proofErr w:type="spellStart"/>
      <w:r>
        <w:t>chunk_id</w:t>
      </w:r>
      <w:proofErr w:type="spellEnd"/>
      <w:r>
        <w:t xml:space="preserve"> / </w:t>
      </w:r>
      <w:r>
        <w:t>条号）</w:t>
      </w:r>
    </w:p>
    <w:p ns2:paraId="48AB7B82" ns2:textId="77777777" w:rsidR="0087685D" w:rsidRDefault="0085722D">
      <w:pPr>
        <w:pStyle w:val="a6"/>
        <w:ind w:firstLine="480"/>
      </w:pPr>
      <w:r>
        <w:t>assumptions</w:t>
      </w:r>
      <w:r>
        <w:t>：基于哪些事实假设</w:t>
      </w:r>
    </w:p>
    <w:p ns2:paraId="48AB7B83" ns2:textId="77777777" w:rsidR="0087685D" w:rsidRDefault="0085722D">
      <w:pPr>
        <w:pStyle w:val="a6"/>
        <w:ind w:firstLine="480"/>
      </w:pPr>
      <w:proofErr w:type="spellStart"/>
      <w:r>
        <w:t>follow_up_questions</w:t>
      </w:r>
      <w:proofErr w:type="spellEnd"/>
      <w:r>
        <w:t>：缺信息时的追问</w:t>
      </w:r>
    </w:p>
    <w:p ns2:paraId="48AB7B84" ns2:textId="77777777" w:rsidR="0087685D" w:rsidRDefault="0085722D">
      <w:pPr>
        <w:pStyle w:val="a6"/>
        <w:ind w:firstLine="480"/>
      </w:pPr>
      <w:r>
        <w:t>emotion</w:t>
      </w:r>
      <w:r>
        <w:t>：</w:t>
      </w:r>
      <w:proofErr w:type="gramStart"/>
      <w:r>
        <w:t>给数字</w:t>
      </w:r>
      <w:proofErr w:type="gramEnd"/>
      <w:r>
        <w:t>人的情绪标签（</w:t>
      </w:r>
      <w:r>
        <w:t>calm/serious/supportive/warning</w:t>
      </w:r>
      <w:r>
        <w:t>）</w:t>
      </w:r>
    </w:p>
    <w:p ns2:paraId="48AB7B85" ns2:textId="77777777" w:rsidR="0087685D" w:rsidRDefault="0085722D">
      <w:pPr>
        <w:pStyle w:val="a6"/>
        <w:ind w:firstLine="480"/>
      </w:pPr>
      <w:r>
        <w:pict ns2:anchorId="48AB7BD6">
          <ns3:rect id="_x0000_i1030" style="width:6in;height:1.5pt" ns4:hralign="center" ns4:hrstd="t" ns4:hr="t" fillcolor="#a0a0a0" stroked="f"/>
        </w:pict>
      </w:r>
    </w:p>
    <w:p ns2:paraId="48AB7B86" ns2:textId="77777777" w:rsidR="0087685D" w:rsidRDefault="0085722D">
      <w:pPr>
        <w:pStyle w:val="a7"/>
      </w:pPr>
      <w:r>
        <w:lastRenderedPageBreak/>
        <w:t xml:space="preserve">7. </w:t>
      </w:r>
      <w:r>
        <w:t>核心接口（前后端</w:t>
      </w:r>
      <w:r>
        <w:t xml:space="preserve">/Unity </w:t>
      </w:r>
      <w:r>
        <w:t>联调依据）</w:t>
      </w:r>
    </w:p>
    <w:p ns2:paraId="48AB7B87" ns2:textId="77777777" w:rsidR="0087685D" w:rsidRDefault="0085722D">
      <w:pPr>
        <w:pStyle w:val="a6"/>
        <w:ind w:firstLineChars="0" w:firstLine="0"/>
      </w:pPr>
      <w:r>
        <w:t xml:space="preserve">7.1 Web → </w:t>
      </w:r>
      <w:r>
        <w:t>后端（</w:t>
      </w:r>
      <w:r>
        <w:t>REST</w:t>
      </w:r>
      <w:r>
        <w:t>）</w:t>
      </w:r>
    </w:p>
    <w:p ns2:paraId="48AB7B88" ns2:textId="77777777" w:rsidR="0087685D" w:rsidRDefault="0085722D">
      <w:pPr>
        <w:pStyle w:val="a6"/>
        <w:ind w:firstLine="480"/>
      </w:pPr>
      <w:r>
        <w:t>POST /</w:t>
      </w:r>
      <w:proofErr w:type="spellStart"/>
      <w:r>
        <w:t>api</w:t>
      </w:r>
      <w:proofErr w:type="spellEnd"/>
      <w:r>
        <w:t>/chat</w:t>
      </w:r>
    </w:p>
    <w:p ns2:paraId="48AB7B89" ns2:textId="77777777" w:rsidR="0087685D" w:rsidRDefault="0085722D">
      <w:pPr>
        <w:pStyle w:val="a6"/>
        <w:ind w:firstLine="480"/>
      </w:pPr>
      <w:r>
        <w:t>入参：</w:t>
      </w:r>
      <w:proofErr w:type="spellStart"/>
      <w:r>
        <w:t>session_id</w:t>
      </w:r>
      <w:proofErr w:type="spellEnd"/>
      <w:r>
        <w:t xml:space="preserve">, text, mode(chat/case), </w:t>
      </w:r>
      <w:proofErr w:type="spellStart"/>
      <w:r>
        <w:t>case_state</w:t>
      </w:r>
      <w:proofErr w:type="spellEnd"/>
      <w:r>
        <w:t>(</w:t>
      </w:r>
      <w:r>
        <w:t>可选</w:t>
      </w:r>
      <w:r>
        <w:t>)</w:t>
      </w:r>
    </w:p>
    <w:p ns2:paraId="48AB7B8A" ns2:textId="77777777" w:rsidR="0087685D" w:rsidRDefault="0085722D">
      <w:pPr>
        <w:pStyle w:val="a6"/>
        <w:ind w:firstLine="480"/>
      </w:pPr>
      <w:r>
        <w:t>出参：</w:t>
      </w:r>
      <w:proofErr w:type="spellStart"/>
      <w:r>
        <w:t>answer_json</w:t>
      </w:r>
      <w:proofErr w:type="spellEnd"/>
      <w:r>
        <w:t>（含</w:t>
      </w:r>
      <w:r>
        <w:t xml:space="preserve"> citations</w:t>
      </w:r>
      <w:r>
        <w:t>、</w:t>
      </w:r>
      <w:r>
        <w:t>emotion</w:t>
      </w:r>
      <w:r>
        <w:t>）、</w:t>
      </w:r>
      <w:proofErr w:type="spellStart"/>
      <w:r>
        <w:t>audio_url</w:t>
      </w:r>
      <w:proofErr w:type="spellEnd"/>
      <w:r>
        <w:t>（可选）</w:t>
      </w:r>
    </w:p>
    <w:p ns2:paraId="48AB7B8B" ns2:textId="77777777" w:rsidR="0087685D" w:rsidRDefault="0085722D">
      <w:pPr>
        <w:pStyle w:val="a6"/>
        <w:ind w:firstLine="480"/>
      </w:pPr>
      <w:r>
        <w:t>POST /</w:t>
      </w:r>
      <w:proofErr w:type="spellStart"/>
      <w:r>
        <w:t>api</w:t>
      </w:r>
      <w:proofErr w:type="spellEnd"/>
      <w:r>
        <w:t>/case/start</w:t>
      </w:r>
    </w:p>
    <w:p ns2:paraId="48AB7B8C" ns2:textId="77777777" w:rsidR="0087685D" w:rsidRDefault="0085722D">
      <w:pPr>
        <w:pStyle w:val="a6"/>
        <w:ind w:firstLine="480"/>
      </w:pPr>
      <w:r>
        <w:t>入参：</w:t>
      </w:r>
      <w:proofErr w:type="spellStart"/>
      <w:r>
        <w:t>case_id</w:t>
      </w:r>
      <w:proofErr w:type="spellEnd"/>
    </w:p>
    <w:p ns2:paraId="48AB7B8D" ns2:textId="77777777" w:rsidR="0087685D" w:rsidRDefault="0085722D">
      <w:pPr>
        <w:pStyle w:val="a6"/>
        <w:ind w:firstLine="480"/>
      </w:pPr>
      <w:r>
        <w:t>出参：初始引导语</w:t>
      </w:r>
      <w:r>
        <w:t xml:space="preserve"> + </w:t>
      </w:r>
      <w:r>
        <w:t>第一个问题</w:t>
      </w:r>
    </w:p>
    <w:p ns2:paraId="48AB7B8E" ns2:textId="77777777" w:rsidR="0087685D" w:rsidRDefault="0085722D">
      <w:pPr>
        <w:pStyle w:val="a6"/>
        <w:ind w:firstLine="480"/>
      </w:pPr>
      <w:r>
        <w:t>POST /</w:t>
      </w:r>
      <w:proofErr w:type="spellStart"/>
      <w:r>
        <w:t>api</w:t>
      </w:r>
      <w:proofErr w:type="spellEnd"/>
      <w:r>
        <w:t>/case/step</w:t>
      </w:r>
    </w:p>
    <w:p ns2:paraId="48AB7B8F" ns2:textId="77777777" w:rsidR="0087685D" w:rsidRDefault="0085722D">
      <w:pPr>
        <w:pStyle w:val="a6"/>
        <w:ind w:firstLine="480"/>
      </w:pPr>
      <w:r>
        <w:t>入参：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user_input</w:t>
      </w:r>
      <w:proofErr w:type="spellEnd"/>
      <w:r>
        <w:t xml:space="preserve"> / </w:t>
      </w:r>
      <w:proofErr w:type="spellStart"/>
      <w:r>
        <w:t>user_choice</w:t>
      </w:r>
      <w:proofErr w:type="spellEnd"/>
    </w:p>
    <w:p ns2:paraId="48AB7B90" ns2:textId="77777777" w:rsidR="0087685D" w:rsidRDefault="0085722D">
      <w:pPr>
        <w:pStyle w:val="a6"/>
        <w:ind w:firstLine="480"/>
      </w:pPr>
      <w:r>
        <w:t>出参：当前阶段反馈</w:t>
      </w:r>
      <w:r>
        <w:t xml:space="preserve"> + </w:t>
      </w:r>
      <w:r>
        <w:t>下一步问题</w:t>
      </w:r>
      <w:r>
        <w:t xml:space="preserve"> + citations + emotion + </w:t>
      </w:r>
      <w:proofErr w:type="spellStart"/>
      <w:r>
        <w:t>audio_url</w:t>
      </w:r>
      <w:proofErr w:type="spellEnd"/>
    </w:p>
    <w:p ns2:paraId="48AB7B91" ns2:textId="77777777" w:rsidR="0087685D" w:rsidRDefault="0085722D">
      <w:pPr>
        <w:pStyle w:val="a6"/>
        <w:ind w:firstLine="480"/>
      </w:pPr>
      <w:r>
        <w:t>GET /</w:t>
      </w:r>
      <w:proofErr w:type="spellStart"/>
      <w:r>
        <w:t>api</w:t>
      </w:r>
      <w:proofErr w:type="spellEnd"/>
      <w:r>
        <w:t>/knowledge/search</w:t>
      </w:r>
      <w:r>
        <w:t>（调试用）</w:t>
      </w:r>
    </w:p>
    <w:p ns2:paraId="48AB7B92" ns2:textId="77777777" w:rsidR="0087685D" w:rsidRDefault="0085722D">
      <w:pPr>
        <w:pStyle w:val="a6"/>
        <w:ind w:firstLine="480"/>
      </w:pPr>
      <w:r>
        <w:t>POST /</w:t>
      </w:r>
      <w:proofErr w:type="spellStart"/>
      <w:r>
        <w:t>api</w:t>
      </w:r>
      <w:proofErr w:type="spellEnd"/>
      <w:r>
        <w:t>/feedback</w:t>
      </w:r>
      <w:r>
        <w:t>（用户满意度</w:t>
      </w:r>
      <w:r>
        <w:t>/</w:t>
      </w:r>
      <w:r>
        <w:t>纠错提交）</w:t>
      </w:r>
    </w:p>
    <w:p ns2:paraId="48AB7B93" ns2:textId="77777777" w:rsidR="0087685D" w:rsidRDefault="0085722D">
      <w:pPr>
        <w:pStyle w:val="a6"/>
        <w:ind w:firstLineChars="0" w:firstLine="0"/>
      </w:pPr>
      <w:r>
        <w:t>7.2 Web → Unity</w:t>
      </w:r>
      <w:r>
        <w:t>（统一消息协议）</w:t>
      </w:r>
    </w:p>
    <w:p ns2:paraId="48AB7B94" ns2:textId="77777777" w:rsidR="0087685D" w:rsidRDefault="0085722D">
      <w:pPr>
        <w:pStyle w:val="a6"/>
        <w:ind w:firstLine="480"/>
      </w:pPr>
      <w:r>
        <w:t>建议固定</w:t>
      </w:r>
      <w:r>
        <w:t xml:space="preserve"> 4 </w:t>
      </w:r>
      <w:proofErr w:type="gramStart"/>
      <w:r>
        <w:t>个</w:t>
      </w:r>
      <w:proofErr w:type="gramEnd"/>
      <w:r>
        <w:t>指令（越少越稳）：</w:t>
      </w:r>
    </w:p>
    <w:p ns2:paraId="48AB7B95" ns2:textId="77777777" w:rsidR="0087685D" w:rsidRDefault="0085722D">
      <w:pPr>
        <w:pStyle w:val="a6"/>
        <w:ind w:firstLine="480"/>
      </w:pPr>
      <w:proofErr w:type="spellStart"/>
      <w:r>
        <w:t>Avatar.Play</w:t>
      </w:r>
      <w:proofErr w:type="spellEnd"/>
      <w:r>
        <w:t>(</w:t>
      </w:r>
      <w:proofErr w:type="spellStart"/>
      <w:r>
        <w:t>audioUrl</w:t>
      </w:r>
      <w:proofErr w:type="spellEnd"/>
      <w:r>
        <w:t xml:space="preserve">, </w:t>
      </w:r>
      <w:proofErr w:type="spellStart"/>
      <w:r>
        <w:t>subtitleText</w:t>
      </w:r>
      <w:proofErr w:type="spellEnd"/>
      <w:r>
        <w:t>)</w:t>
      </w:r>
    </w:p>
    <w:p ns2:paraId="48AB7B96" ns2:textId="77777777" w:rsidR="0087685D" w:rsidRDefault="0085722D">
      <w:pPr>
        <w:pStyle w:val="a6"/>
        <w:ind w:firstLine="480"/>
      </w:pPr>
      <w:proofErr w:type="spellStart"/>
      <w:r>
        <w:t>Avatar.SetEmotion</w:t>
      </w:r>
      <w:proofErr w:type="spellEnd"/>
      <w:r>
        <w:t>(</w:t>
      </w:r>
      <w:proofErr w:type="spellStart"/>
      <w:r>
        <w:t>emotionTag</w:t>
      </w:r>
      <w:proofErr w:type="spellEnd"/>
      <w:r>
        <w:t>)</w:t>
      </w:r>
    </w:p>
    <w:p ns2:paraId="48AB7B97" ns2:textId="77777777" w:rsidR="0087685D" w:rsidRDefault="0085722D">
      <w:pPr>
        <w:pStyle w:val="a6"/>
        <w:ind w:firstLine="480"/>
      </w:pPr>
      <w:proofErr w:type="spellStart"/>
      <w:r>
        <w:t>Avatar.SetGesture</w:t>
      </w:r>
      <w:proofErr w:type="spellEnd"/>
      <w:r>
        <w:t>(</w:t>
      </w:r>
      <w:proofErr w:type="spellStart"/>
      <w:r>
        <w:t>gestureTag</w:t>
      </w:r>
      <w:proofErr w:type="spellEnd"/>
      <w:r>
        <w:t>)</w:t>
      </w:r>
      <w:r>
        <w:t>（可选）</w:t>
      </w:r>
    </w:p>
    <w:p ns2:paraId="48AB7B98" ns2:textId="77777777" w:rsidR="0087685D" w:rsidRDefault="0085722D">
      <w:pPr>
        <w:pStyle w:val="a6"/>
        <w:ind w:firstLine="480"/>
      </w:pPr>
      <w:proofErr w:type="spellStart"/>
      <w:r>
        <w:t>Avatar.Stop</w:t>
      </w:r>
      <w:proofErr w:type="spellEnd"/>
      <w:r>
        <w:t>()</w:t>
      </w:r>
    </w:p>
    <w:p ns2:paraId="48AB7B99" ns2:textId="77777777" w:rsidR="0087685D" w:rsidRDefault="0085722D">
      <w:pPr>
        <w:pStyle w:val="a6"/>
        <w:ind w:firstLine="480"/>
      </w:pPr>
      <w:r>
        <w:t xml:space="preserve">Unity </w:t>
      </w:r>
      <w:r>
        <w:t>回调</w:t>
      </w:r>
      <w:r>
        <w:t xml:space="preserve"> Web</w:t>
      </w:r>
      <w:r>
        <w:t>：</w:t>
      </w:r>
    </w:p>
    <w:p ns2:paraId="48AB7B9A" ns2:textId="77777777" w:rsidR="0087685D" w:rsidRDefault="0085722D">
      <w:pPr>
        <w:pStyle w:val="a6"/>
        <w:ind w:firstLine="480"/>
      </w:pPr>
      <w:proofErr w:type="spellStart"/>
      <w:proofErr w:type="gramStart"/>
      <w:r>
        <w:t>OnAvatarReady</w:t>
      </w:r>
      <w:proofErr w:type="spellEnd"/>
      <w:r>
        <w:t>(</w:t>
      </w:r>
      <w:proofErr w:type="gramEnd"/>
      <w:r>
        <w:t>)</w:t>
      </w:r>
    </w:p>
    <w:p ns2:paraId="48AB7B9B" ns2:textId="77777777" w:rsidR="0087685D" w:rsidRDefault="0085722D">
      <w:pPr>
        <w:pStyle w:val="a6"/>
        <w:ind w:firstLine="480"/>
      </w:pPr>
      <w:proofErr w:type="spellStart"/>
      <w:proofErr w:type="gramStart"/>
      <w:r>
        <w:t>OnPlayFinished</w:t>
      </w:r>
      <w:proofErr w:type="spellEnd"/>
      <w:r>
        <w:t>(</w:t>
      </w:r>
      <w:proofErr w:type="gramEnd"/>
      <w:r>
        <w:t>)</w:t>
      </w:r>
    </w:p>
    <w:p ns2:paraId="48AB7B9C" ns2:textId="77777777" w:rsidR="0087685D" w:rsidRDefault="0085722D">
      <w:pPr>
        <w:pStyle w:val="a6"/>
        <w:ind w:firstLine="480"/>
      </w:pPr>
      <w:r>
        <w:pict ns2:anchorId="48AB7BD7">
          <ns3:rect id="_x0000_i1031" style="width:6in;height:1.5pt" ns4:hralign="center" ns4:hrstd="t" ns4:hr="t" fillcolor="#a0a0a0" stroked="f"/>
        </w:pict>
      </w:r>
    </w:p>
    <w:p ns2:paraId="48AB7B9D" ns2:textId="77777777" w:rsidR="0087685D" w:rsidRDefault="0085722D">
      <w:pPr>
        <w:pStyle w:val="a7"/>
      </w:pPr>
      <w:r>
        <w:t xml:space="preserve">8. </w:t>
      </w:r>
      <w:r>
        <w:t>页面与组件（</w:t>
      </w:r>
      <w:r>
        <w:t xml:space="preserve">Vue + Element Plus </w:t>
      </w:r>
      <w:r>
        <w:t>实施清单）</w:t>
      </w:r>
    </w:p>
    <w:p ns2:paraId="48AB7B9E" ns2:textId="77777777" w:rsidR="0087685D" w:rsidRDefault="0085722D">
      <w:pPr>
        <w:pStyle w:val="a6"/>
        <w:ind w:firstLineChars="0" w:firstLine="0"/>
      </w:pPr>
      <w:r>
        <w:t xml:space="preserve">8.1 </w:t>
      </w:r>
      <w:r>
        <w:t>页面</w:t>
      </w:r>
    </w:p>
    <w:p ns2:paraId="48AB7B9F" ns2:textId="77777777" w:rsidR="0087685D" w:rsidRDefault="0085722D">
      <w:pPr>
        <w:pStyle w:val="a6"/>
        <w:ind w:firstLine="480"/>
      </w:pPr>
      <w:r>
        <w:t>/chat</w:t>
      </w:r>
      <w:r>
        <w:t>：法律问答（默认入口）</w:t>
      </w:r>
    </w:p>
    <w:p ns2:paraId="48AB7BA0" ns2:textId="77777777" w:rsidR="0087685D" w:rsidRDefault="0085722D">
      <w:pPr>
        <w:pStyle w:val="a6"/>
        <w:ind w:firstLine="480"/>
      </w:pPr>
      <w:r>
        <w:t>/case</w:t>
      </w:r>
      <w:r>
        <w:t>：案件模拟（选择模板、阶段推进）</w:t>
      </w:r>
    </w:p>
    <w:p ns2:paraId="48AB7BA1" ns2:textId="77777777" w:rsidR="0087685D" w:rsidRDefault="0085722D">
      <w:pPr>
        <w:pStyle w:val="a6"/>
        <w:ind w:firstLine="480"/>
      </w:pPr>
      <w:r>
        <w:t>/settings</w:t>
      </w:r>
      <w:r>
        <w:t>：模型</w:t>
      </w:r>
      <w:r>
        <w:t>/</w:t>
      </w:r>
      <w:r>
        <w:t>检索参数（</w:t>
      </w:r>
      <w:proofErr w:type="spellStart"/>
      <w:r>
        <w:t>TopK</w:t>
      </w:r>
      <w:proofErr w:type="spellEnd"/>
      <w:r>
        <w:t>、是否混合检索、是否启用重排）</w:t>
      </w:r>
    </w:p>
    <w:p ns2:paraId="48AB7BA2" ns2:textId="77777777" w:rsidR="0087685D" w:rsidRDefault="0085722D">
      <w:pPr>
        <w:pStyle w:val="a6"/>
        <w:ind w:firstLine="480"/>
      </w:pPr>
      <w:r>
        <w:t>/admin</w:t>
      </w:r>
      <w:r>
        <w:t>（可选）：知识库导入与检索调试</w:t>
      </w:r>
    </w:p>
    <w:p ns2:paraId="48AB7BA3" ns2:textId="77777777" w:rsidR="0087685D" w:rsidRDefault="0085722D">
      <w:pPr>
        <w:pStyle w:val="a6"/>
        <w:ind w:firstLineChars="0" w:firstLine="0"/>
      </w:pPr>
      <w:r>
        <w:lastRenderedPageBreak/>
        <w:t xml:space="preserve">8.2 </w:t>
      </w:r>
      <w:r>
        <w:t>关键组件</w:t>
      </w:r>
    </w:p>
    <w:p ns2:paraId="48AB7BA4" ns2:textId="77777777" w:rsidR="0087685D" w:rsidRDefault="0085722D">
      <w:pPr>
        <w:pStyle w:val="a6"/>
        <w:ind w:firstLine="480"/>
      </w:pPr>
      <w:proofErr w:type="spellStart"/>
      <w:r>
        <w:t>ChatPanel</w:t>
      </w:r>
      <w:proofErr w:type="spellEnd"/>
      <w:r>
        <w:t>（消息流）</w:t>
      </w:r>
    </w:p>
    <w:p ns2:paraId="48AB7BA5" ns2:textId="77777777" w:rsidR="0087685D" w:rsidRDefault="0085722D">
      <w:pPr>
        <w:pStyle w:val="a6"/>
        <w:ind w:firstLine="480"/>
      </w:pPr>
      <w:proofErr w:type="spellStart"/>
      <w:r>
        <w:t>EvidenceCard</w:t>
      </w:r>
      <w:proofErr w:type="spellEnd"/>
      <w:r>
        <w:t>（引用依据折叠展示）</w:t>
      </w:r>
      <w:proofErr w:type="spellStart"/>
      <w:r>
        <w:rPr>
          <w:rStyle w:val="HTML"/>
          <w:rFonts w:ascii="宋体" w:hAnsi="宋体" w:cs="宋体"/>
          <w:sz w:val="24"/>
        </w:rPr>
        <w:t>ReasoningPanel</w:t>
      </w:r>
      <w:proofErr w:type="spellEnd"/>
      <w:r>
        <w:rPr>
          <w:rFonts w:ascii="宋体" w:hAnsi="宋体" w:cs="宋体"/>
        </w:rPr>
        <w:t>：用于动态展示</w:t>
      </w:r>
      <w:r>
        <w:rPr>
          <w:rFonts w:ascii="宋体" w:hAnsi="宋体" w:cs="宋体"/>
        </w:rPr>
        <w:t xml:space="preserve"> AI </w:t>
      </w:r>
      <w:r>
        <w:rPr>
          <w:rFonts w:ascii="宋体" w:hAnsi="宋体" w:cs="宋体"/>
        </w:rPr>
        <w:t>的思维签名过程，支持折叠</w:t>
      </w:r>
      <w:r>
        <w:rPr>
          <w:rFonts w:ascii="宋体" w:hAnsi="宋体" w:cs="宋体"/>
        </w:rPr>
        <w:t>/</w:t>
      </w:r>
      <w:r>
        <w:rPr>
          <w:rFonts w:ascii="宋体" w:hAnsi="宋体" w:cs="宋体"/>
        </w:rPr>
        <w:t>展开，增强教育交互感。</w:t>
      </w:r>
    </w:p>
    <w:p ns2:paraId="48AB7BA6" ns2:textId="77777777" w:rsidR="0087685D" w:rsidRDefault="0085722D">
      <w:pPr>
        <w:pStyle w:val="a6"/>
        <w:ind w:firstLine="480"/>
      </w:pPr>
      <w:proofErr w:type="spellStart"/>
      <w:r>
        <w:t>CaseStepper</w:t>
      </w:r>
      <w:proofErr w:type="spellEnd"/>
      <w:r>
        <w:t>（阶段条</w:t>
      </w:r>
      <w:r>
        <w:t xml:space="preserve"> + </w:t>
      </w:r>
      <w:r>
        <w:t>选项区）</w:t>
      </w:r>
    </w:p>
    <w:p ns2:paraId="48AB7BA7" ns2:textId="77777777" w:rsidR="0087685D" w:rsidRDefault="0085722D">
      <w:pPr>
        <w:pStyle w:val="a6"/>
        <w:ind w:firstLine="480"/>
      </w:pPr>
      <w:proofErr w:type="spellStart"/>
      <w:r>
        <w:t>AvatarContainer</w:t>
      </w:r>
      <w:proofErr w:type="spellEnd"/>
      <w:r>
        <w:t>（</w:t>
      </w:r>
      <w:r>
        <w:t xml:space="preserve">Unity WebGL </w:t>
      </w:r>
      <w:r>
        <w:t>容器）</w:t>
      </w:r>
    </w:p>
    <w:p ns2:paraId="48AB7BA8" ns2:textId="77777777" w:rsidR="0087685D" w:rsidRDefault="0085722D">
      <w:pPr>
        <w:pStyle w:val="a6"/>
        <w:ind w:firstLine="480"/>
      </w:pPr>
      <w:proofErr w:type="spellStart"/>
      <w:r>
        <w:t>AudioControl</w:t>
      </w:r>
      <w:proofErr w:type="spellEnd"/>
      <w:r>
        <w:t>（播放、字幕开关）</w:t>
      </w:r>
    </w:p>
    <w:p ns2:paraId="48AB7BA9" ns2:textId="77777777" w:rsidR="0087685D" w:rsidRDefault="0085722D">
      <w:pPr>
        <w:pStyle w:val="a6"/>
        <w:ind w:firstLine="480"/>
      </w:pPr>
      <w:r>
        <w:pict ns2:anchorId="48AB7BD8">
          <ns3:rect id="_x0000_i1032" style="width:6in;height:1.5pt" ns4:hralign="center" ns4:hrstd="t" ns4:hr="t" fillcolor="#a0a0a0" stroked="f"/>
        </w:pict>
      </w:r>
    </w:p>
    <w:p ns2:paraId="48AB7BAA" ns2:textId="77777777" w:rsidR="0087685D" w:rsidRDefault="0085722D">
      <w:pPr>
        <w:pStyle w:val="a7"/>
      </w:pPr>
      <w:r>
        <w:t xml:space="preserve">9. </w:t>
      </w:r>
      <w:r>
        <w:t>测试与验收（论文所需材料）</w:t>
      </w:r>
    </w:p>
    <w:p ns2:paraId="48AB7BAB" ns2:textId="77777777" w:rsidR="0087685D" w:rsidRDefault="0085722D">
      <w:pPr>
        <w:pStyle w:val="a6"/>
        <w:ind w:firstLineChars="0" w:firstLine="0"/>
      </w:pPr>
      <w:r>
        <w:t xml:space="preserve">9.1 </w:t>
      </w:r>
      <w:r>
        <w:t>功能测试用例（建议至少</w:t>
      </w:r>
      <w:r>
        <w:t xml:space="preserve"> 20 </w:t>
      </w:r>
      <w:r>
        <w:t>条）</w:t>
      </w:r>
    </w:p>
    <w:p ns2:paraId="48AB7BAC" ns2:textId="77777777" w:rsidR="0087685D" w:rsidRDefault="0085722D">
      <w:pPr>
        <w:pStyle w:val="a6"/>
        <w:ind w:firstLine="480"/>
      </w:pPr>
      <w:r>
        <w:t xml:space="preserve">10 </w:t>
      </w:r>
      <w:proofErr w:type="gramStart"/>
      <w:r>
        <w:t>条普通</w:t>
      </w:r>
      <w:proofErr w:type="gramEnd"/>
      <w:r>
        <w:t>问答（劳动</w:t>
      </w:r>
      <w:r>
        <w:t>/</w:t>
      </w:r>
      <w:r>
        <w:t>租赁</w:t>
      </w:r>
      <w:r>
        <w:t>/</w:t>
      </w:r>
      <w:r>
        <w:t>消费各覆盖）</w:t>
      </w:r>
    </w:p>
    <w:p ns2:paraId="48AB7BAD" ns2:textId="77777777" w:rsidR="0087685D" w:rsidRDefault="0085722D">
      <w:pPr>
        <w:pStyle w:val="a6"/>
        <w:ind w:firstLine="480"/>
      </w:pPr>
      <w:r>
        <w:t xml:space="preserve">5 </w:t>
      </w:r>
      <w:r>
        <w:t>条信息不全触发追问</w:t>
      </w:r>
    </w:p>
    <w:p ns2:paraId="48AB7BAE" ns2:textId="77777777" w:rsidR="0087685D" w:rsidRDefault="0085722D">
      <w:pPr>
        <w:pStyle w:val="a6"/>
        <w:ind w:firstLine="480"/>
      </w:pPr>
      <w:r>
        <w:t xml:space="preserve">5 </w:t>
      </w:r>
      <w:proofErr w:type="gramStart"/>
      <w:r>
        <w:t>条案件</w:t>
      </w:r>
      <w:proofErr w:type="gramEnd"/>
      <w:r>
        <w:t>模拟分支路径</w:t>
      </w:r>
    </w:p>
    <w:p ns2:paraId="48AB7BAF" ns2:textId="77777777" w:rsidR="0087685D" w:rsidRDefault="0085722D">
      <w:pPr>
        <w:pStyle w:val="a6"/>
        <w:ind w:firstLineChars="0" w:firstLine="0"/>
      </w:pPr>
      <w:r>
        <w:t xml:space="preserve">9.2 </w:t>
      </w:r>
      <w:r>
        <w:t>关键指标（论文可写）</w:t>
      </w:r>
    </w:p>
    <w:p ns2:paraId="48AB7BB0" ns2:textId="77777777" w:rsidR="0087685D" w:rsidRDefault="0085722D">
      <w:pPr>
        <w:pStyle w:val="a6"/>
        <w:ind w:firstLine="480"/>
      </w:pPr>
      <w:r>
        <w:t>引用依据命中率（回答是否给出有效</w:t>
      </w:r>
      <w:r>
        <w:t xml:space="preserve"> citations</w:t>
      </w:r>
      <w:r>
        <w:t>）</w:t>
      </w:r>
    </w:p>
    <w:p ns2:paraId="48AB7BB1" ns2:textId="77777777" w:rsidR="0087685D" w:rsidRDefault="0085722D">
      <w:pPr>
        <w:pStyle w:val="a6"/>
        <w:ind w:firstLine="480"/>
      </w:pPr>
      <w:r>
        <w:t>无本地依据免责声明覆盖率（没检索到本地证据时是否标注公开网络来源/免责并追问）</w:t>
      </w:r>
      <w:proofErr w:type="gramStart"/>
      <w:r>
        <w:t/>
      </w:r>
      <w:proofErr w:type="gramEnd"/>
      <w:r>
        <w:t/>
      </w:r>
    </w:p>
    <w:p ns2:paraId="48AB7BB2" ns2:textId="77777777" w:rsidR="0087685D" w:rsidRDefault="0085722D">
      <w:pPr>
        <w:pStyle w:val="a6"/>
        <w:ind w:firstLine="480"/>
      </w:pPr>
      <w:r>
        <w:t>端到端延迟（</w:t>
      </w:r>
      <w:r>
        <w:t>P50/P90</w:t>
      </w:r>
      <w:r>
        <w:t>）</w:t>
      </w:r>
    </w:p>
    <w:p ns2:paraId="48AB7BB3" ns2:textId="77777777" w:rsidR="0087685D" w:rsidRDefault="0085722D">
      <w:pPr>
        <w:pStyle w:val="a6"/>
        <w:ind w:firstLine="480"/>
      </w:pPr>
      <w:r>
        <w:t>稳定性：连续</w:t>
      </w:r>
      <w:r>
        <w:t xml:space="preserve"> N </w:t>
      </w:r>
      <w:r>
        <w:t>轮对话</w:t>
      </w:r>
      <w:proofErr w:type="gramStart"/>
      <w:r>
        <w:t>不</w:t>
      </w:r>
      <w:proofErr w:type="gramEnd"/>
      <w:r>
        <w:t>崩溃、不丢状态</w:t>
      </w:r>
    </w:p>
    <w:p ns2:paraId="48AB7BB4" ns2:textId="77777777" w:rsidR="0087685D" w:rsidRDefault="0085722D">
      <w:pPr>
        <w:pStyle w:val="a7"/>
      </w:pPr>
      <w:r>
        <w:pict ns2:anchorId="48AB7BD9">
          <ns3:rect id="_x0000_i1033" style="width:6in;height:1.5pt" ns4:hralign="center" ns4:hrstd="t" ns4:hr="t" fillcolor="#a0a0a0" stroked="f"/>
        </w:pict>
      </w:r>
    </w:p>
    <w:p ns2:paraId="48AB7BB5" ns2:textId="77777777" w:rsidR="0087685D" w:rsidRDefault="0085722D">
      <w:pPr>
        <w:pStyle w:val="a7"/>
      </w:pPr>
      <w:r>
        <w:t xml:space="preserve">10. </w:t>
      </w:r>
      <w:r>
        <w:t>里程碑（按你当前进度可直接执行）</w:t>
      </w:r>
    </w:p>
    <w:p ns2:paraId="48AB7BB6" ns2:textId="77777777" w:rsidR="0087685D" w:rsidRDefault="0085722D">
      <w:pPr>
        <w:pStyle w:val="a6"/>
        <w:ind w:firstLine="480"/>
      </w:pPr>
      <w:r>
        <w:t>从现在</w:t>
      </w:r>
      <w:proofErr w:type="gramStart"/>
      <w:r>
        <w:t>起建议</w:t>
      </w:r>
      <w:proofErr w:type="gramEnd"/>
      <w:r>
        <w:t>按</w:t>
      </w:r>
      <w:r>
        <w:t xml:space="preserve"> 6 </w:t>
      </w:r>
      <w:r>
        <w:t>个</w:t>
      </w:r>
      <w:r>
        <w:t xml:space="preserve"> Sprint </w:t>
      </w:r>
      <w:r>
        <w:t>推进（每</w:t>
      </w:r>
      <w:r>
        <w:t xml:space="preserve"> Sprint 1–2 </w:t>
      </w:r>
      <w:r>
        <w:t>周）：</w:t>
      </w:r>
    </w:p>
    <w:p ns2:paraId="48AB7BB7" ns2:textId="77777777" w:rsidR="0087685D" w:rsidRDefault="0085722D">
      <w:pPr>
        <w:pStyle w:val="a6"/>
        <w:ind w:firstLine="480"/>
      </w:pPr>
      <w:r>
        <w:t>Sprint 0</w:t>
      </w:r>
      <w:r>
        <w:t>：工程脚手架（</w:t>
      </w:r>
      <w:r>
        <w:t>Vue/</w:t>
      </w:r>
      <w:proofErr w:type="spellStart"/>
      <w:r>
        <w:t>FastAPI</w:t>
      </w:r>
      <w:proofErr w:type="spellEnd"/>
      <w:r>
        <w:t xml:space="preserve">/Unity WebGL </w:t>
      </w:r>
      <w:r>
        <w:t>通信跑通）</w:t>
      </w:r>
    </w:p>
    <w:p ns2:paraId="48AB7BB8" ns2:textId="77777777" w:rsidR="0087685D" w:rsidRDefault="0085722D">
      <w:pPr>
        <w:pStyle w:val="a6"/>
        <w:ind w:firstLine="480"/>
      </w:pPr>
      <w:r>
        <w:t>Sprint 1</w:t>
      </w:r>
      <w:r>
        <w:t>：知识库构建</w:t>
      </w:r>
      <w:r>
        <w:t xml:space="preserve"> + </w:t>
      </w:r>
      <w:r>
        <w:t>向量检索接口</w:t>
      </w:r>
    </w:p>
    <w:p ns2:paraId="48AB7BB9" ns2:textId="77777777" w:rsidR="0087685D" w:rsidRDefault="0085722D">
      <w:pPr>
        <w:pStyle w:val="a6"/>
        <w:ind w:firstLine="480"/>
      </w:pPr>
      <w:r>
        <w:t>Sprint 2</w:t>
      </w:r>
      <w:r>
        <w:t>：</w:t>
      </w:r>
      <w:r>
        <w:t xml:space="preserve">RAG </w:t>
      </w:r>
      <w:r>
        <w:t>问答闭环（结构化</w:t>
      </w:r>
      <w:r>
        <w:t xml:space="preserve"> JSON + </w:t>
      </w:r>
      <w:r>
        <w:t>引用卡片）</w:t>
      </w:r>
    </w:p>
    <w:p ns2:paraId="48AB7BBA" ns2:textId="77777777" w:rsidR="0087685D" w:rsidRDefault="0085722D">
      <w:pPr>
        <w:pStyle w:val="a6"/>
        <w:ind w:firstLine="480"/>
      </w:pPr>
      <w:r>
        <w:t>Sprint 3</w:t>
      </w:r>
      <w:r>
        <w:t>：案件模拟（至少</w:t>
      </w:r>
      <w:r>
        <w:t xml:space="preserve"> 1 </w:t>
      </w:r>
      <w:proofErr w:type="gramStart"/>
      <w:r>
        <w:t>个</w:t>
      </w:r>
      <w:proofErr w:type="gramEnd"/>
      <w:r>
        <w:t>场景</w:t>
      </w:r>
      <w:r>
        <w:t xml:space="preserve"> FSM </w:t>
      </w:r>
      <w:r>
        <w:t>全流程）</w:t>
      </w:r>
    </w:p>
    <w:p ns2:paraId="48AB7BBB" ns2:textId="77777777" w:rsidR="0087685D" w:rsidRDefault="0085722D">
      <w:pPr>
        <w:pStyle w:val="a6"/>
        <w:ind w:firstLine="480"/>
      </w:pPr>
      <w:r>
        <w:t>Sprint 4</w:t>
      </w:r>
      <w:r>
        <w:t>：数字人播报</w:t>
      </w:r>
      <w:r>
        <w:t xml:space="preserve"> + </w:t>
      </w:r>
      <w:r>
        <w:t>口型保底实现</w:t>
      </w:r>
      <w:r>
        <w:t xml:space="preserve"> + </w:t>
      </w:r>
      <w:r>
        <w:t>情绪标签驱动</w:t>
      </w:r>
    </w:p>
    <w:p ns2:paraId="48AB7BBC" ns2:textId="77777777" w:rsidR="0087685D" w:rsidRDefault="0085722D">
      <w:pPr>
        <w:pStyle w:val="a6"/>
        <w:ind w:firstLine="480"/>
      </w:pPr>
      <w:r>
        <w:t>Sprint 5</w:t>
      </w:r>
      <w:r>
        <w:t>：系统集成、测试报告、论文数据采集</w:t>
      </w:r>
    </w:p>
    <w:p ns2:paraId="48AB7BBD" ns2:textId="77777777" w:rsidR="0087685D" w:rsidRDefault="0085722D">
      <w:pPr>
        <w:pStyle w:val="a6"/>
        <w:ind w:firstLine="480"/>
      </w:pPr>
      <w:r>
        <w:pict ns2:anchorId="48AB7BDA">
          <ns3:rect id="_x0000_i1034" style="width:6in;height:1.5pt" ns4:hralign="center" ns4:hrstd="t" ns4:hr="t" fillcolor="#a0a0a0" stroked="f"/>
        </w:pict>
      </w:r>
    </w:p>
    <w:p ns2:paraId="48AB7BBE" ns2:textId="77777777" w:rsidR="0087685D" w:rsidRDefault="0085722D">
      <w:pPr>
        <w:pStyle w:val="a7"/>
      </w:pPr>
      <w:r>
        <w:t xml:space="preserve">11. </w:t>
      </w:r>
      <w:r>
        <w:t>风险与对策（提前写进论文更稳）</w:t>
      </w:r>
    </w:p>
    <w:p ns2:paraId="48AB7BBF" ns2:textId="77777777" w:rsidR="0087685D" w:rsidRDefault="0085722D">
      <w:pPr>
        <w:pStyle w:val="a6"/>
        <w:ind w:firstLine="480"/>
      </w:pPr>
      <w:r>
        <w:lastRenderedPageBreak/>
        <w:t>幻觉风险：强制 citations、本地无证据时公开网络来源免责声明、后端引用校验</w:t>
      </w:r>
      <w:r>
        <w:t xml:space="preserve"/>
      </w:r>
      <w:r>
        <w:t/>
      </w:r>
    </w:p>
    <w:p ns2:paraId="48AB7BC0" ns2:textId="77777777" w:rsidR="0087685D" w:rsidRDefault="0085722D">
      <w:pPr>
        <w:pStyle w:val="a6"/>
        <w:ind w:firstLine="480"/>
      </w:pPr>
      <w:r>
        <w:t>口型难度：先能量驱动保底，再做</w:t>
      </w:r>
      <w:r>
        <w:t xml:space="preserve"> viseme </w:t>
      </w:r>
      <w:r>
        <w:t>增强</w:t>
      </w:r>
    </w:p>
    <w:p ns2:paraId="48AB7BC1" ns2:textId="77777777" w:rsidR="0087685D" w:rsidRDefault="0085722D">
      <w:pPr>
        <w:pStyle w:val="a6"/>
        <w:ind w:firstLine="480"/>
      </w:pPr>
      <w:r>
        <w:t xml:space="preserve">WebGL </w:t>
      </w:r>
      <w:r>
        <w:t>性能：模型轻量化、减少高耗</w:t>
      </w:r>
      <w:r>
        <w:t xml:space="preserve"> Shader</w:t>
      </w:r>
      <w:r>
        <w:t>、音频流控制</w:t>
      </w:r>
    </w:p>
    <w:p ns2:paraId="48AB7BC2" ns2:textId="77777777" w:rsidR="0087685D" w:rsidRDefault="0085722D">
      <w:pPr>
        <w:pStyle w:val="a6"/>
        <w:ind w:firstLine="480"/>
      </w:pPr>
      <w:r>
        <w:t>成本与限流：缓存</w:t>
      </w:r>
      <w:r>
        <w:t xml:space="preserve"> embedding</w:t>
      </w:r>
      <w:r>
        <w:t>、复用</w:t>
      </w:r>
      <w:r>
        <w:t xml:space="preserve"> session</w:t>
      </w:r>
      <w:r>
        <w:t>、可配置降级策略</w:t>
      </w:r>
    </w:p>
    <w:p ns2:paraId="48AB7BC3" ns2:textId="77777777" w:rsidR="0087685D" w:rsidRDefault="0087685D">
      <w:pPr>
        <w:pStyle w:val="a6"/>
        <w:ind w:firstLine="480"/>
      </w:pPr>
    </w:p>
    <w:p ns2:paraId="48AB7BC4" ns2:textId="77777777" w:rsidR="0087685D" w:rsidRDefault="0085722D">
      <w:pPr>
        <w:pStyle w:val="a7"/>
      </w:pPr>
      <w:r>
        <w:t xml:space="preserve">12. 2026-03-26 </w:t>
      </w:r>
      <w:r>
        <w:t>版本更新（剧情法庭方案定稿）</w:t>
      </w:r>
    </w:p>
    <w:p ns2:paraId="48AB7BC5" ns2:textId="77777777" w:rsidR="0087685D" w:rsidRDefault="0085722D">
      <w:pPr>
        <w:pStyle w:val="a6"/>
        <w:ind w:firstLine="480"/>
      </w:pPr>
      <w:r>
        <w:t xml:space="preserve">12.1 </w:t>
      </w:r>
      <w:r>
        <w:t>方案定位更新</w:t>
      </w:r>
    </w:p>
    <w:p ns2:paraId="48AB7BC6" ns2:textId="77777777" w:rsidR="0087685D" w:rsidRDefault="0085722D">
      <w:pPr>
        <w:pStyle w:val="a6"/>
        <w:ind w:firstLine="480"/>
      </w:pPr>
      <w:r>
        <w:t>系统定位从</w:t>
      </w:r>
      <w:r>
        <w:t>“</w:t>
      </w:r>
      <w:r>
        <w:t>通用法律问答</w:t>
      </w:r>
      <w:r>
        <w:t>”</w:t>
      </w:r>
      <w:r>
        <w:t>收敛为</w:t>
      </w:r>
      <w:r>
        <w:t>“</w:t>
      </w:r>
      <w:r>
        <w:t>面向大学生的法律科普顾问</w:t>
      </w:r>
      <w:r>
        <w:t>”</w:t>
      </w:r>
      <w:r>
        <w:t>。案件模拟模块正式采用</w:t>
      </w:r>
      <w:r>
        <w:t>“</w:t>
      </w:r>
      <w:r>
        <w:t>剧情法庭</w:t>
      </w:r>
      <w:r>
        <w:t>”</w:t>
      </w:r>
      <w:r>
        <w:t>路线，强调沉浸式引导、分支选择和真实判决讲解。</w:t>
      </w:r>
    </w:p>
    <w:p ns2:paraId="48AB7BC7" ns2:textId="77777777" w:rsidR="0087685D" w:rsidRDefault="0085722D">
      <w:pPr>
        <w:pStyle w:val="a6"/>
        <w:ind w:firstLine="480"/>
      </w:pPr>
      <w:r>
        <w:t xml:space="preserve">12.2 </w:t>
      </w:r>
      <w:r>
        <w:t>问答链路更新</w:t>
      </w:r>
    </w:p>
    <w:p ns2:paraId="48AB7BC8" ns2:textId="77777777" w:rsidR="0087685D" w:rsidRDefault="0085722D">
      <w:pPr>
        <w:pStyle w:val="a6"/>
        <w:ind w:firstLine="480"/>
      </w:pPr>
      <w:r>
        <w:t>恢复结构化</w:t>
      </w:r>
      <w:r>
        <w:t xml:space="preserve"> JSON </w:t>
      </w:r>
      <w:r>
        <w:t>输出与后端守卫：输出字段包含</w:t>
      </w:r>
      <w:r>
        <w:t xml:space="preserve"> conclusion</w:t>
      </w:r>
      <w:r>
        <w:t>、</w:t>
      </w:r>
      <w:r>
        <w:t>analysis</w:t>
      </w:r>
      <w:r>
        <w:t>、</w:t>
      </w:r>
      <w:r>
        <w:t>actions</w:t>
      </w:r>
      <w:r>
        <w:t>、</w:t>
      </w:r>
      <w:r>
        <w:t>citations</w:t>
      </w:r>
      <w:r>
        <w:t>、</w:t>
      </w:r>
      <w:r>
        <w:t>assumptions</w:t>
      </w:r>
      <w:r>
        <w:t>、</w:t>
      </w:r>
      <w:proofErr w:type="spellStart"/>
      <w:r>
        <w:t>follow_up_questions</w:t>
      </w:r>
      <w:proofErr w:type="spellEnd"/>
      <w:r>
        <w:t>、</w:t>
      </w:r>
      <w:r>
        <w:t>emotion</w:t>
      </w:r>
      <w:r>
        <w:t>；无证据场景默认触发</w:t>
      </w:r>
      <w:proofErr w:type="gramStart"/>
      <w:r>
        <w:t>拒答与追问</w:t>
      </w:r>
      <w:proofErr w:type="gramEnd"/>
      <w:r>
        <w:t>。</w:t>
      </w:r>
    </w:p>
    <w:p ns2:paraId="48AB7BC9" ns2:textId="77777777" w:rsidR="0087685D" w:rsidRDefault="0085722D">
      <w:pPr>
        <w:pStyle w:val="a6"/>
        <w:ind w:firstLine="480"/>
      </w:pPr>
      <w:r>
        <w:t xml:space="preserve">12.3 </w:t>
      </w:r>
      <w:r>
        <w:t>运行时配置更新</w:t>
      </w:r>
    </w:p>
    <w:p ns2:paraId="48AB7BCA" ns2:textId="77777777" w:rsidR="0087685D" w:rsidRDefault="0085722D">
      <w:pPr>
        <w:pStyle w:val="a6"/>
        <w:ind w:firstLine="480"/>
      </w:pPr>
      <w:r>
        <w:t>新增</w:t>
      </w:r>
      <w:r>
        <w:t xml:space="preserve"> /</w:t>
      </w:r>
      <w:proofErr w:type="spellStart"/>
      <w:r>
        <w:t>api</w:t>
      </w:r>
      <w:proofErr w:type="spellEnd"/>
      <w:r>
        <w:t>/admin/runtime-config</w:t>
      </w:r>
      <w:r>
        <w:t>（</w:t>
      </w:r>
      <w:r>
        <w:t>GET/PUT</w:t>
      </w:r>
      <w:r>
        <w:t>）接口，支持</w:t>
      </w:r>
      <w:r>
        <w:t xml:space="preserve"> </w:t>
      </w:r>
      <w:proofErr w:type="spellStart"/>
      <w:r>
        <w:t>TopK</w:t>
      </w:r>
      <w:proofErr w:type="spellEnd"/>
      <w:r>
        <w:t>、是否无依据拒答、</w:t>
      </w:r>
      <w:r>
        <w:t xml:space="preserve">citation </w:t>
      </w:r>
      <w:r>
        <w:t>校验、默认情绪、知识库集合、超时等参数动态生效；前端</w:t>
      </w:r>
      <w:r>
        <w:t xml:space="preserve"> /settings </w:t>
      </w:r>
      <w:r>
        <w:t>已接入该接口。</w:t>
      </w:r>
    </w:p>
    <w:p ns2:paraId="48AB7BCB" ns2:textId="77777777" w:rsidR="0087685D" w:rsidRDefault="0085722D">
      <w:pPr>
        <w:pStyle w:val="a6"/>
        <w:ind w:firstLine="480"/>
      </w:pPr>
      <w:r>
        <w:t xml:space="preserve">12.4 </w:t>
      </w:r>
      <w:r>
        <w:t>测试与评测口径更新</w:t>
      </w:r>
    </w:p>
    <w:p ns2:paraId="48AB7BCC" ns2:textId="77777777" w:rsidR="0087685D" w:rsidRDefault="0085722D">
      <w:pPr>
        <w:pStyle w:val="a6"/>
        <w:ind w:firstLine="480"/>
      </w:pPr>
      <w:r>
        <w:t>文档、实现、测试已统一到剧情法庭版本。</w:t>
      </w:r>
      <w:r>
        <w:t xml:space="preserve">2026-03-26 </w:t>
      </w:r>
      <w:r>
        <w:t>本地回归测试结果：</w:t>
      </w:r>
      <w:r>
        <w:t>32 passed</w:t>
      </w:r>
      <w:r>
        <w:t>。固定测试集评测结果：</w:t>
      </w:r>
      <w:r>
        <w:t xml:space="preserve">20/20 </w:t>
      </w:r>
      <w:r>
        <w:t>通过（</w:t>
      </w:r>
      <w:proofErr w:type="spellStart"/>
      <w:r>
        <w:t>pass_rate</w:t>
      </w:r>
      <w:proofErr w:type="spellEnd"/>
      <w:r>
        <w:t>=1.0</w:t>
      </w:r>
      <w:r>
        <w:t>）。</w:t>
      </w:r>
    </w:p>
    <w:p ns2:paraId="48AB7BCD" ns2:textId="77777777" w:rsidR="0087685D" w:rsidRDefault="0085722D">
      <w:pPr>
        <w:pStyle w:val="a6"/>
        <w:ind w:firstLine="480"/>
      </w:pPr>
      <w:r>
        <w:t xml:space="preserve">12.5 </w:t>
      </w:r>
      <w:r>
        <w:t>当前里程碑状态</w:t>
      </w:r>
    </w:p>
    <w:p ns2:paraId="48AB7BCE" ns2:textId="77777777" w:rsidR="0087685D" w:rsidRDefault="0085722D">
      <w:pPr>
        <w:pStyle w:val="a6"/>
        <w:ind w:firstLine="480"/>
      </w:pPr>
      <w:r>
        <w:t>Sprint 0-2</w:t>
      </w:r>
      <w:r>
        <w:t>：完成；</w:t>
      </w:r>
      <w:r>
        <w:t>Sprint 3</w:t>
      </w:r>
      <w:r>
        <w:t>：已按剧情法庭完成并替代旧</w:t>
      </w:r>
      <w:r>
        <w:t>FSM</w:t>
      </w:r>
      <w:r>
        <w:t>模板；</w:t>
      </w:r>
      <w:r>
        <w:t>Sprint 4</w:t>
      </w:r>
      <w:r>
        <w:t>：完成</w:t>
      </w:r>
      <w:r>
        <w:t xml:space="preserve"> Web </w:t>
      </w:r>
      <w:proofErr w:type="gramStart"/>
      <w:r>
        <w:t>侧数字</w:t>
      </w:r>
      <w:proofErr w:type="gramEnd"/>
      <w:r>
        <w:t>人桥接，</w:t>
      </w:r>
      <w:r>
        <w:t xml:space="preserve">Unity </w:t>
      </w:r>
      <w:r>
        <w:t>表现层仍需完善；</w:t>
      </w:r>
      <w:r>
        <w:t>Sprint 5</w:t>
      </w:r>
      <w:r>
        <w:t>：已具备测试与指标导出能力。</w:t>
      </w:r>
    </w:p>
    <w:p ns2:paraId="48AB7BCF" ns2:textId="77777777" w:rsidR="0087685D" w:rsidRDefault="0085722D">
      <w:pPr>
        <w:pStyle w:val="a6"/>
        <w:ind w:firstLine="480"/>
      </w:pPr>
      <w:r>
        <w:t xml:space="preserve">12.6 </w:t>
      </w:r>
      <w:r>
        <w:t>后续收尾重点</w:t>
      </w:r>
    </w:p>
    <w:p ns2:paraId="48AB7BD0" ns2:textId="77777777" w:rsidR="0087685D" w:rsidRDefault="0085722D">
      <w:pPr>
        <w:pStyle w:val="a6"/>
        <w:ind w:firstLine="480"/>
      </w:pPr>
      <w:r>
        <w:t>答辩前继续补齐：</w:t>
      </w:r>
      <w:r>
        <w:t xml:space="preserve">Unity WebGL </w:t>
      </w:r>
      <w:r>
        <w:t>一体化交付、</w:t>
      </w:r>
      <w:r>
        <w:t xml:space="preserve">live provider </w:t>
      </w:r>
      <w:r>
        <w:t>对照实验、论文正文与附录同步更新（以</w:t>
      </w:r>
      <w:r>
        <w:t xml:space="preserve"> 2026-03-26 </w:t>
      </w:r>
      <w:r>
        <w:t>报告为准）。</w:t>
      </w:r>
    </w:p>
    <w:sectPr w:rsidR="00876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DD6F8" w14:textId="77777777" w:rsidR="0085722D" w:rsidRDefault="0085722D" w:rsidP="00A26D03">
      <w:r>
        <w:separator/>
      </w:r>
    </w:p>
  </w:endnote>
  <w:endnote w:type="continuationSeparator" w:id="0">
    <w:p w14:paraId="3B1A6C72" w14:textId="77777777" w:rsidR="0085722D" w:rsidRDefault="0085722D" w:rsidP="00A2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5141" w14:textId="77777777" w:rsidR="0085722D" w:rsidRDefault="0085722D" w:rsidP="00A26D03">
      <w:r>
        <w:separator/>
      </w:r>
    </w:p>
  </w:footnote>
  <w:footnote w:type="continuationSeparator" w:id="0">
    <w:p w14:paraId="0BD70221" w14:textId="77777777" w:rsidR="0085722D" w:rsidRDefault="0085722D" w:rsidP="00A26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D3490"/>
    <w:multiLevelType w:val="singleLevel"/>
    <w:tmpl w:val="41AD3490"/>
    <w:lvl w:ilvl="0">
      <w:start w:val="4"/>
      <w:numFmt w:val="decimal"/>
      <w:suff w:val="space"/>
      <w:lvlText w:val="%1."/>
      <w:lvlJc w:val="left"/>
    </w:lvl>
  </w:abstractNum>
  <w:num w:numId="1" w16cid:durableId="117691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E3225E0"/>
    <w:rsid w:val="002F411A"/>
    <w:rsid w:val="0085722D"/>
    <w:rsid w:val="0087685D"/>
    <w:rsid w:val="00A26D03"/>
    <w:rsid w:val="0B785E71"/>
    <w:rsid w:val="19106F0E"/>
    <w:rsid w:val="1DFC5AA4"/>
    <w:rsid w:val="1E544E3F"/>
    <w:rsid w:val="1FD9384E"/>
    <w:rsid w:val="26A9175B"/>
    <w:rsid w:val="2D1E6D44"/>
    <w:rsid w:val="2E3225E0"/>
    <w:rsid w:val="2ECD1756"/>
    <w:rsid w:val="344D6161"/>
    <w:rsid w:val="3E8D42D9"/>
    <w:rsid w:val="3F93536F"/>
    <w:rsid w:val="4A20163A"/>
    <w:rsid w:val="55F31810"/>
    <w:rsid w:val="57401AE5"/>
    <w:rsid w:val="68457FA1"/>
    <w:rsid w:val="68A11FFC"/>
    <w:rsid w:val="69D306AC"/>
    <w:rsid w:val="6F321C00"/>
    <w:rsid w:val="75EB2B08"/>
    <w:rsid w:val="78925C5D"/>
    <w:rsid w:val="7E7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B7AFC"/>
  <w15:docId w15:val="{C891BCB3-AF16-4855-AA6B-72EA8495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0"/>
    <w:next w:val="a"/>
    <w:link w:val="10"/>
    <w:qFormat/>
    <w:pPr>
      <w:keepNext/>
      <w:keepLines/>
      <w:spacing w:before="340" w:after="330" w:line="360" w:lineRule="auto"/>
      <w:jc w:val="left"/>
    </w:pPr>
    <w:rPr>
      <w:rFonts w:asciiTheme="minorHAnsi" w:eastAsia="黑体" w:hAnsiTheme="minorHAnsi" w:cstheme="majorBidi"/>
      <w:b w:val="0"/>
      <w:bCs/>
      <w:kern w:val="44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1"/>
    <w:qFormat/>
    <w:rPr>
      <w:b/>
    </w:rPr>
  </w:style>
  <w:style w:type="character" w:styleId="HTML">
    <w:name w:val="HTML Code"/>
    <w:basedOn w:val="a1"/>
    <w:rPr>
      <w:rFonts w:ascii="Courier New" w:hAnsi="Courier New"/>
      <w:sz w:val="20"/>
    </w:rPr>
  </w:style>
  <w:style w:type="character" w:customStyle="1" w:styleId="10">
    <w:name w:val="标题 1 字符"/>
    <w:basedOn w:val="a1"/>
    <w:link w:val="1"/>
    <w:uiPriority w:val="9"/>
    <w:qFormat/>
    <w:rPr>
      <w:rFonts w:asciiTheme="minorHAnsi" w:eastAsia="黑体" w:hAnsiTheme="minorHAnsi" w:cstheme="majorBidi"/>
      <w:bCs/>
      <w:kern w:val="44"/>
      <w:sz w:val="32"/>
      <w:szCs w:val="44"/>
    </w:rPr>
  </w:style>
  <w:style w:type="paragraph" w:customStyle="1" w:styleId="a6">
    <w:name w:val="论文正文"/>
    <w:qFormat/>
    <w:pPr>
      <w:spacing w:line="360" w:lineRule="auto"/>
      <w:ind w:firstLineChars="200" w:firstLine="440"/>
    </w:pPr>
    <w:rPr>
      <w:sz w:val="24"/>
      <w:szCs w:val="24"/>
    </w:rPr>
  </w:style>
  <w:style w:type="paragraph" w:customStyle="1" w:styleId="a7">
    <w:name w:val="一级标题"/>
    <w:next w:val="a6"/>
    <w:pPr>
      <w:spacing w:line="360" w:lineRule="auto"/>
    </w:pPr>
    <w:rPr>
      <w:rFonts w:asciiTheme="minorHAnsi" w:eastAsia="黑体" w:hAnsiTheme="minorHAnsi" w:cstheme="minorBidi"/>
      <w:sz w:val="32"/>
    </w:rPr>
  </w:style>
  <w:style w:type="paragraph" w:customStyle="1" w:styleId="a8">
    <w:name w:val="二级标题"/>
    <w:basedOn w:val="a7"/>
    <w:next w:val="a6"/>
    <w:qFormat/>
  </w:style>
  <w:style w:type="paragraph" w:customStyle="1" w:styleId="a9">
    <w:name w:val="三级标题"/>
    <w:basedOn w:val="a8"/>
    <w:next w:val="a6"/>
    <w:qFormat/>
    <w:rPr>
      <w:sz w:val="28"/>
    </w:rPr>
  </w:style>
  <w:style w:type="paragraph" w:styleId="aa">
    <w:name w:val="header"/>
    <w:basedOn w:val="a"/>
    <w:link w:val="ab"/>
    <w:rsid w:val="00A26D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A26D0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c">
    <w:name w:val="footer"/>
    <w:basedOn w:val="a"/>
    <w:link w:val="ad"/>
    <w:rsid w:val="00A26D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1"/>
    <w:link w:val="ac"/>
    <w:rsid w:val="00A26D0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2119</Words>
  <Characters>3159</Characters>
  <Application>Microsoft Office Word</Application>
  <DocSecurity>0</DocSecurity>
  <Lines>157</Lines>
  <Paragraphs>219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BOJUN</dc:creator>
  <cp:lastModifiedBy>bojan lee</cp:lastModifiedBy>
  <cp:revision>2</cp:revision>
  <dcterms:created xsi:type="dcterms:W3CDTF">2026-01-13T12:14:00Z</dcterms:created>
  <dcterms:modified xsi:type="dcterms:W3CDTF">2026-03-30T05:38:00Z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17C347FA6A1C44779E8B61777E6773E9_11</vt:lpwstr>
  </property>
  <property fmtid="{D5CDD505-2E9C-101B-9397-08002B2CF9AE}" pid="4" name="KSOTemplateDocerSaveRecord">
    <vt:lpwstr>eyJoZGlkIjoiMWJlNjkxNzhhMjlkOGEzMTc1MjE2NTk1ODg3MDlhM2YiLCJ1c2VySWQiOiIzNDg0MjIzNDkifQ==</vt:lpwstr>
  </property>
</Properties>
</file>