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70900" w14:textId="77777777" w:rsidR="00D01343" w:rsidRDefault="00D01343" w:rsidP="00D01343">
      <w:r>
        <w:t>REPORT INDEX</w:t>
      </w:r>
    </w:p>
    <w:p w14:paraId="0B10F94E" w14:textId="77777777" w:rsidR="00D01343" w:rsidRDefault="00D01343" w:rsidP="00D01343">
      <w:r>
        <w:t>Research Program Stats</w:t>
      </w:r>
    </w:p>
    <w:p w14:paraId="2538D092" w14:textId="77777777" w:rsidR="00D01343" w:rsidRDefault="00D01343" w:rsidP="00D01343">
      <w:r>
        <w:t>Market Data Templates</w:t>
      </w:r>
    </w:p>
    <w:p w14:paraId="0FA64377" w14:textId="77777777" w:rsidR="00D01343" w:rsidRDefault="00D01343" w:rsidP="00D01343">
      <w:r>
        <w:t>Methodology (Partly Static and Partly Dynamic)</w:t>
      </w:r>
    </w:p>
    <w:p w14:paraId="7876D836" w14:textId="77777777" w:rsidR="00D01343" w:rsidRDefault="00D01343" w:rsidP="00D01343">
      <w:r>
        <w:t>Peer-to-Peer Interactive Data Enrichment (Mr. Reddy will update)</w:t>
      </w:r>
    </w:p>
    <w:p w14:paraId="0251815D" w14:textId="77777777" w:rsidR="00D01343" w:rsidRDefault="00D01343" w:rsidP="00D01343">
      <w:r>
        <w:t>Third-party Intelligence Review &amp; Adoption (Mr. Reddy will update)</w:t>
      </w:r>
    </w:p>
    <w:p w14:paraId="0BDC7613" w14:textId="77777777" w:rsidR="00D01343" w:rsidRDefault="00D01343" w:rsidP="00D01343">
      <w:r>
        <w:t>Bespoke Report Regeneration (Mr. Reddy will update)</w:t>
      </w:r>
    </w:p>
    <w:p w14:paraId="23AA6D9B" w14:textId="77777777" w:rsidR="00D01343" w:rsidRDefault="00D01343" w:rsidP="00D01343">
      <w:r>
        <w:t>Research Integrity &amp; Validation (Mr. Reddy will update)</w:t>
      </w:r>
    </w:p>
    <w:p w14:paraId="5C3B8E57" w14:textId="77777777" w:rsidR="00D01343" w:rsidRDefault="00D01343" w:rsidP="00D01343">
      <w:r>
        <w:t>Key Differentiators</w:t>
      </w:r>
    </w:p>
    <w:p w14:paraId="73D095A7" w14:textId="77777777" w:rsidR="00D01343" w:rsidRDefault="00D01343" w:rsidP="00D01343">
      <w:r>
        <w:t>Competitive Executive Expert Panels</w:t>
      </w:r>
    </w:p>
    <w:p w14:paraId="240A1B5C" w14:textId="77777777" w:rsidR="00D01343" w:rsidRDefault="00D01343" w:rsidP="00D01343">
      <w:r>
        <w:t>Data Room Access</w:t>
      </w:r>
    </w:p>
    <w:p w14:paraId="32C85D48" w14:textId="77777777" w:rsidR="00D01343" w:rsidRDefault="00D01343" w:rsidP="00D01343">
      <w:r>
        <w:t>Satisfaction Guarantees (Mr. Reddy will update)</w:t>
      </w:r>
    </w:p>
    <w:p w14:paraId="054F06C2" w14:textId="4BAF6A39" w:rsidR="00D01343" w:rsidRDefault="00D01343" w:rsidP="00D01343">
      <w:pPr>
        <w:rPr>
          <w:rFonts w:ascii="Arial, Bold" w:eastAsia="Arial, Bold" w:hAnsi="Arial, Bold" w:cs="Arial, Bold"/>
          <w:b/>
          <w:bCs/>
          <w:color w:val="0070C0"/>
          <w:sz w:val="28"/>
          <w:szCs w:val="28"/>
        </w:rPr>
      </w:pPr>
      <w:r>
        <w:t>Table of Contents</w:t>
      </w:r>
      <w:r>
        <w:br w:type="page"/>
      </w:r>
    </w:p>
    <w:p w14:paraId="7BFC1785" w14:textId="1D0B1816" w:rsidR="00A06C6B" w:rsidRDefault="00A06C6B" w:rsidP="00A06C6B">
      <w:pPr>
        <w:pStyle w:val="Title"/>
        <w:jc w:val="center"/>
      </w:pPr>
      <w:r>
        <w:lastRenderedPageBreak/>
        <w:t>REPORT TITLE HEADER</w:t>
      </w:r>
    </w:p>
    <w:p w14:paraId="426DFED1" w14:textId="19110B25" w:rsidR="006C766F" w:rsidRPr="006C766F" w:rsidRDefault="006C766F">
      <w:pPr>
        <w:pStyle w:val="Heading1"/>
        <w:rPr>
          <w:color w:val="auto"/>
          <w:sz w:val="20"/>
          <w:szCs w:val="20"/>
        </w:rPr>
      </w:pPr>
      <w:bookmarkStart w:id="0" w:name="_Toc2"/>
      <w:r>
        <w:t xml:space="preserve">RESEARH PROGRAM STATS </w:t>
      </w:r>
      <w:r w:rsidRPr="0010126B">
        <w:rPr>
          <w:color w:val="FF0000"/>
          <w:sz w:val="20"/>
          <w:szCs w:val="20"/>
          <w:highlight w:val="cyan"/>
        </w:rPr>
        <w:t>(Present the report data dashboard here).</w:t>
      </w:r>
    </w:p>
    <w:p w14:paraId="2A2CA987" w14:textId="4A29D8C6" w:rsidR="00171C61" w:rsidRDefault="00DB13C7">
      <w:pPr>
        <w:pStyle w:val="Heading1"/>
      </w:pPr>
      <w:r>
        <w:t>SCOPE OF STUDY</w:t>
      </w:r>
      <w:bookmarkEnd w:id="0"/>
    </w:p>
    <w:p w14:paraId="0E706355" w14:textId="19489E07" w:rsidR="00171C61" w:rsidRDefault="00DB13C7">
      <w:r>
        <w:t>The report analyzes the Automated Truck Loading Systems (ATLS) market in terms of US$ Thousand by the following End-Use, System Type</w:t>
      </w:r>
      <w:r w:rsidRPr="0010126B">
        <w:t>, and</w:t>
      </w:r>
      <w:r>
        <w:t xml:space="preserve"> Geographic Regions/Countries</w:t>
      </w:r>
      <w:r w:rsidR="0010126B">
        <w:t>:</w:t>
      </w:r>
    </w:p>
    <w:p w14:paraId="089F6BB4" w14:textId="7F144AFC" w:rsidR="00171C61" w:rsidRDefault="00DB13C7">
      <w:pPr>
        <w:pStyle w:val="Heading2"/>
      </w:pPr>
      <w:bookmarkStart w:id="1" w:name="_Toc3"/>
      <w:r w:rsidRPr="0010126B">
        <w:t>End-Use:</w:t>
      </w:r>
      <w:bookmarkEnd w:id="1"/>
      <w:r w:rsidRPr="0010126B">
        <w:t xml:space="preserve"> </w:t>
      </w:r>
    </w:p>
    <w:p w14:paraId="66F3983A" w14:textId="77777777" w:rsidR="00171C61" w:rsidRDefault="00DB13C7">
      <w:pPr>
        <w:spacing w:after="95"/>
        <w:ind w:left="200"/>
      </w:pPr>
      <w:r>
        <w:t>Automotive; FMCG; Warehouse &amp; Distribution; Pharmaceuticals; Post &amp; Parcel; Other End-Uses</w:t>
      </w:r>
      <w:r w:rsidR="008F7A62">
        <w:t xml:space="preserve"> </w:t>
      </w:r>
      <w:r w:rsidR="008F7A62" w:rsidRPr="008F7A62">
        <w:rPr>
          <w:bCs/>
          <w:highlight w:val="yellow"/>
        </w:rPr>
        <w:t>(S</w:t>
      </w:r>
      <w:r w:rsidR="008F7A62">
        <w:rPr>
          <w:bCs/>
          <w:highlight w:val="yellow"/>
        </w:rPr>
        <w:t>eparate the options with a semi</w:t>
      </w:r>
      <w:r w:rsidR="008F7A62" w:rsidRPr="008F7A62">
        <w:rPr>
          <w:bCs/>
          <w:highlight w:val="yellow"/>
        </w:rPr>
        <w:t>colon)</w:t>
      </w:r>
    </w:p>
    <w:p w14:paraId="2A23DFFC" w14:textId="62A4EA7F" w:rsidR="00171C61" w:rsidRPr="0010126B" w:rsidRDefault="00DB13C7">
      <w:pPr>
        <w:pStyle w:val="Heading2"/>
        <w:rPr>
          <w:color w:val="FF0000"/>
        </w:rPr>
      </w:pPr>
      <w:bookmarkStart w:id="2" w:name="_Toc4"/>
      <w:r w:rsidRPr="0010126B">
        <w:t>System Type:</w:t>
      </w:r>
      <w:bookmarkEnd w:id="2"/>
      <w:r w:rsidRPr="0010126B">
        <w:t xml:space="preserve"> </w:t>
      </w:r>
    </w:p>
    <w:p w14:paraId="3D548423" w14:textId="05C9C400" w:rsidR="00171C61" w:rsidRDefault="00DB13C7">
      <w:pPr>
        <w:spacing w:after="95"/>
        <w:ind w:left="200"/>
      </w:pPr>
      <w:r>
        <w:t>Slat Conveyor Systems; Belt Conveyor Systems; Chain Conveyor Systems; Skate Conveyor Systems; Roller Track Systems; Other System Types</w:t>
      </w:r>
      <w:r w:rsidR="002029E1">
        <w:t>.</w:t>
      </w:r>
    </w:p>
    <w:p w14:paraId="2870E215" w14:textId="0D9E0E4F" w:rsidR="006C73FD" w:rsidRDefault="006C73FD">
      <w:pPr>
        <w:spacing w:after="95"/>
        <w:ind w:left="200"/>
      </w:pPr>
    </w:p>
    <w:p w14:paraId="0397958A" w14:textId="77777777" w:rsidR="006C73FD" w:rsidRDefault="006C73FD">
      <w:pPr>
        <w:spacing w:after="95"/>
        <w:ind w:left="200"/>
      </w:pPr>
    </w:p>
    <w:p w14:paraId="6E5E1864" w14:textId="238AE918" w:rsidR="00171C61" w:rsidRDefault="00DB13C7">
      <w:pPr>
        <w:pStyle w:val="Heading2"/>
      </w:pPr>
      <w:bookmarkStart w:id="3" w:name="_Toc5"/>
      <w:r>
        <w:t>Geographic Regions/Countries:</w:t>
      </w:r>
      <w:bookmarkEnd w:id="3"/>
    </w:p>
    <w:p w14:paraId="1442D75E" w14:textId="1D0CA821" w:rsidR="00171C61" w:rsidRDefault="00DB13C7" w:rsidP="000E64F2">
      <w:pPr>
        <w:pStyle w:val="L1Style"/>
      </w:pPr>
      <w:r>
        <w:t>USA</w:t>
      </w:r>
      <w:r w:rsidR="00252847">
        <w:t xml:space="preserve">; </w:t>
      </w:r>
      <w:r>
        <w:t>Canada</w:t>
      </w:r>
      <w:r w:rsidR="00252847">
        <w:t xml:space="preserve">; </w:t>
      </w:r>
      <w:r>
        <w:t>Japan</w:t>
      </w:r>
      <w:r w:rsidR="00252847">
        <w:t xml:space="preserve">; </w:t>
      </w:r>
      <w:r>
        <w:t>China</w:t>
      </w:r>
      <w:r w:rsidR="00252847">
        <w:t xml:space="preserve">; </w:t>
      </w:r>
      <w:r>
        <w:t>France; Germany; Italy; UK; Spain; Russia; Rest of Europe</w:t>
      </w:r>
      <w:r w:rsidR="00252847">
        <w:t xml:space="preserve">; </w:t>
      </w:r>
      <w:r>
        <w:t>Australia; India; South Korea; Rest of Asia-Pacific</w:t>
      </w:r>
      <w:r w:rsidR="000E64F2">
        <w:t xml:space="preserve">; </w:t>
      </w:r>
      <w:r>
        <w:t>Argentina; Brazil; Mexico; Rest of Latin America</w:t>
      </w:r>
      <w:r w:rsidR="000E64F2">
        <w:t xml:space="preserve">; The </w:t>
      </w:r>
      <w:r>
        <w:t>Middle East</w:t>
      </w:r>
      <w:r w:rsidR="000E64F2">
        <w:t xml:space="preserve">; </w:t>
      </w:r>
      <w:r>
        <w:t>Afric</w:t>
      </w:r>
      <w:r w:rsidR="000E64F2">
        <w:t>a</w:t>
      </w:r>
    </w:p>
    <w:p w14:paraId="099ABDCD" w14:textId="107023B6" w:rsidR="000E64F2" w:rsidRDefault="000E64F2">
      <w:r>
        <w:br w:type="page"/>
      </w:r>
    </w:p>
    <w:p w14:paraId="634CF867" w14:textId="7F77412F" w:rsidR="00171C61" w:rsidRDefault="00DB13C7">
      <w:pPr>
        <w:pStyle w:val="Heading2"/>
      </w:pPr>
      <w:bookmarkStart w:id="4" w:name="_Toc8"/>
      <w:r>
        <w:lastRenderedPageBreak/>
        <w:t xml:space="preserve">Automated Truck Loading Systems (ATLS) - </w:t>
      </w:r>
      <w:r w:rsidR="00423C15" w:rsidRPr="00423C15">
        <w:rPr>
          <w:highlight w:val="cyan"/>
        </w:rPr>
        <w:t>##</w:t>
      </w:r>
      <w:r w:rsidR="00423C15">
        <w:t xml:space="preserve"> </w:t>
      </w:r>
      <w:r>
        <w:t xml:space="preserve">Global Competitors Percentage Market Share in </w:t>
      </w:r>
      <w:r w:rsidRPr="007F2B82">
        <w:t>202</w:t>
      </w:r>
      <w:bookmarkEnd w:id="4"/>
      <w:r w:rsidR="000212EA" w:rsidRPr="007F2B82">
        <w:t>2</w:t>
      </w:r>
    </w:p>
    <w:p w14:paraId="5BAA57DC" w14:textId="0D83C5D7" w:rsidR="007F2B82" w:rsidRPr="007F2B82" w:rsidRDefault="007F2B82">
      <w:pPr>
        <w:pStyle w:val="Heading2"/>
        <w:rPr>
          <w:b w:val="0"/>
          <w:bCs w:val="0"/>
          <w:i/>
          <w:iCs/>
          <w:color w:val="943634" w:themeColor="accent2" w:themeShade="BF"/>
          <w:sz w:val="18"/>
          <w:szCs w:val="18"/>
        </w:rPr>
      </w:pPr>
      <w:r>
        <w:rPr>
          <w:b w:val="0"/>
          <w:bCs w:val="0"/>
          <w:i/>
          <w:iCs/>
          <w:color w:val="943634" w:themeColor="accent2" w:themeShade="BF"/>
          <w:sz w:val="18"/>
          <w:szCs w:val="18"/>
          <w:highlight w:val="cyan"/>
        </w:rPr>
        <w:t>Adopt</w:t>
      </w:r>
      <w:r w:rsidRPr="007F2B82">
        <w:rPr>
          <w:b w:val="0"/>
          <w:bCs w:val="0"/>
          <w:i/>
          <w:iCs/>
          <w:color w:val="943634" w:themeColor="accent2" w:themeShade="BF"/>
          <w:sz w:val="18"/>
          <w:szCs w:val="18"/>
          <w:highlight w:val="cyan"/>
        </w:rPr>
        <w:t xml:space="preserve"> new HTML template designed by </w:t>
      </w:r>
      <w:proofErr w:type="spellStart"/>
      <w:r w:rsidRPr="007F2B82">
        <w:rPr>
          <w:b w:val="0"/>
          <w:bCs w:val="0"/>
          <w:i/>
          <w:iCs/>
          <w:color w:val="943634" w:themeColor="accent2" w:themeShade="BF"/>
          <w:sz w:val="18"/>
          <w:szCs w:val="18"/>
          <w:highlight w:val="cyan"/>
        </w:rPr>
        <w:t>Bojjapu</w:t>
      </w:r>
      <w:proofErr w:type="spellEnd"/>
      <w:r w:rsidRPr="007F2B82">
        <w:rPr>
          <w:b w:val="0"/>
          <w:bCs w:val="0"/>
          <w:i/>
          <w:iCs/>
          <w:color w:val="943634" w:themeColor="accent2" w:themeShade="BF"/>
          <w:sz w:val="18"/>
          <w:szCs w:val="18"/>
          <w:highlight w:val="cyan"/>
        </w:rPr>
        <w:t xml:space="preserve"> with HW under company name and company name truncated.</w:t>
      </w:r>
      <w:r w:rsidR="000071C9">
        <w:rPr>
          <w:b w:val="0"/>
          <w:bCs w:val="0"/>
          <w:i/>
          <w:iCs/>
          <w:color w:val="943634" w:themeColor="accent2" w:themeShade="BF"/>
          <w:sz w:val="18"/>
          <w:szCs w:val="18"/>
        </w:rPr>
        <w:t xml:space="preserve"> </w:t>
      </w:r>
      <w:r w:rsidR="000071C9" w:rsidRPr="00973B7E">
        <w:rPr>
          <w:b w:val="0"/>
          <w:bCs w:val="0"/>
          <w:i/>
          <w:iCs/>
          <w:color w:val="943634" w:themeColor="accent2" w:themeShade="BF"/>
          <w:sz w:val="18"/>
          <w:szCs w:val="18"/>
          <w:highlight w:val="cyan"/>
        </w:rPr>
        <w:t>U</w:t>
      </w:r>
      <w:r w:rsidR="00973B7E">
        <w:rPr>
          <w:b w:val="0"/>
          <w:bCs w:val="0"/>
          <w:i/>
          <w:iCs/>
          <w:color w:val="943634" w:themeColor="accent2" w:themeShade="BF"/>
          <w:sz w:val="18"/>
          <w:szCs w:val="18"/>
          <w:highlight w:val="cyan"/>
        </w:rPr>
        <w:t>se</w:t>
      </w:r>
      <w:r w:rsidR="000071C9" w:rsidRPr="00973B7E">
        <w:rPr>
          <w:b w:val="0"/>
          <w:bCs w:val="0"/>
          <w:i/>
          <w:iCs/>
          <w:color w:val="943634" w:themeColor="accent2" w:themeShade="BF"/>
          <w:sz w:val="18"/>
          <w:szCs w:val="18"/>
          <w:highlight w:val="cyan"/>
        </w:rPr>
        <w:t xml:space="preserve"> consistent nomenclature for countries. I noticed United States, USA being used. Stay with USA. Similarly, other countries. “U.K” and  “UK” Use </w:t>
      </w:r>
      <w:r w:rsidR="00973B7E" w:rsidRPr="00973B7E">
        <w:rPr>
          <w:b w:val="0"/>
          <w:bCs w:val="0"/>
          <w:i/>
          <w:iCs/>
          <w:color w:val="943634" w:themeColor="accent2" w:themeShade="BF"/>
          <w:sz w:val="18"/>
          <w:szCs w:val="18"/>
          <w:highlight w:val="cyan"/>
        </w:rPr>
        <w:t>“</w:t>
      </w:r>
      <w:r w:rsidR="000071C9" w:rsidRPr="00973B7E">
        <w:rPr>
          <w:b w:val="0"/>
          <w:bCs w:val="0"/>
          <w:i/>
          <w:iCs/>
          <w:color w:val="943634" w:themeColor="accent2" w:themeShade="BF"/>
          <w:sz w:val="18"/>
          <w:szCs w:val="18"/>
          <w:highlight w:val="cyan"/>
        </w:rPr>
        <w:t>United Kingdom</w:t>
      </w:r>
      <w:r w:rsidR="00973B7E" w:rsidRPr="00973B7E">
        <w:rPr>
          <w:b w:val="0"/>
          <w:bCs w:val="0"/>
          <w:i/>
          <w:iCs/>
          <w:color w:val="943634" w:themeColor="accent2" w:themeShade="BF"/>
          <w:sz w:val="18"/>
          <w:szCs w:val="18"/>
          <w:highlight w:val="cyan"/>
        </w:rPr>
        <w:t>”</w:t>
      </w:r>
    </w:p>
    <w:tbl>
      <w:tblPr>
        <w:tblStyle w:val="FancyTableFade"/>
        <w:tblpPr w:leftFromText="187" w:rightFromText="187" w:vertAnchor="text" w:tblpXSpec="center" w:tblpY="1"/>
        <w:tblOverlap w:val="never"/>
        <w:tblW w:w="0" w:type="auto"/>
        <w:jc w:val="left"/>
        <w:tblInd w:w="0" w:type="dxa"/>
        <w:tblLook w:val="04A0" w:firstRow="1" w:lastRow="0" w:firstColumn="1" w:lastColumn="0" w:noHBand="0" w:noVBand="1"/>
      </w:tblPr>
      <w:tblGrid>
        <w:gridCol w:w="2434"/>
        <w:gridCol w:w="2573"/>
        <w:gridCol w:w="2059"/>
        <w:gridCol w:w="1953"/>
      </w:tblGrid>
      <w:tr w:rsidR="0013648D" w14:paraId="71A61C6D" w14:textId="77777777" w:rsidTr="0013648D">
        <w:trPr>
          <w:cnfStyle w:val="100000000000" w:firstRow="1" w:lastRow="0" w:firstColumn="0" w:lastColumn="0" w:oddVBand="0" w:evenVBand="0" w:oddHBand="0" w:evenHBand="0" w:firstRowFirstColumn="0" w:firstRowLastColumn="0" w:lastRowFirstColumn="0" w:lastRowLastColumn="0"/>
          <w:trHeight w:val="500"/>
          <w:jc w:val="left"/>
        </w:trPr>
        <w:tc>
          <w:tcPr>
            <w:tcW w:w="2439" w:type="dxa"/>
            <w:vAlign w:val="center"/>
          </w:tcPr>
          <w:p w14:paraId="1AE27DA8" w14:textId="77777777" w:rsidR="0013648D" w:rsidRDefault="0013648D" w:rsidP="0013648D">
            <w:pPr>
              <w:spacing w:before="40" w:after="40"/>
              <w:ind w:left="100"/>
              <w:jc w:val="center"/>
            </w:pPr>
            <w:r w:rsidRPr="007F2B82">
              <w:rPr>
                <w:b/>
                <w:bCs/>
              </w:rPr>
              <w:t>LOGO</w:t>
            </w:r>
          </w:p>
        </w:tc>
        <w:tc>
          <w:tcPr>
            <w:tcW w:w="2579" w:type="dxa"/>
            <w:vAlign w:val="center"/>
          </w:tcPr>
          <w:p w14:paraId="7DFB61A1" w14:textId="77777777" w:rsidR="0013648D" w:rsidRDefault="0013648D" w:rsidP="0013648D">
            <w:pPr>
              <w:spacing w:before="40" w:after="40"/>
              <w:ind w:left="100"/>
              <w:jc w:val="center"/>
            </w:pPr>
            <w:r>
              <w:rPr>
                <w:b/>
                <w:bCs/>
              </w:rPr>
              <w:t>COMPANY</w:t>
            </w:r>
          </w:p>
        </w:tc>
        <w:tc>
          <w:tcPr>
            <w:tcW w:w="2064" w:type="dxa"/>
            <w:vAlign w:val="center"/>
          </w:tcPr>
          <w:p w14:paraId="2FDD6842" w14:textId="77777777" w:rsidR="0013648D" w:rsidRDefault="0013648D" w:rsidP="0013648D">
            <w:pPr>
              <w:spacing w:before="40" w:after="40"/>
              <w:jc w:val="center"/>
            </w:pPr>
            <w:r w:rsidRPr="007F2B82">
              <w:rPr>
                <w:b/>
                <w:bCs/>
              </w:rPr>
              <w:t>HQ</w:t>
            </w:r>
          </w:p>
        </w:tc>
        <w:tc>
          <w:tcPr>
            <w:tcW w:w="1961" w:type="dxa"/>
          </w:tcPr>
          <w:p w14:paraId="5BF56EBC" w14:textId="440BBEA3" w:rsidR="0013648D" w:rsidRDefault="0013648D" w:rsidP="0013648D">
            <w:pPr>
              <w:spacing w:before="40" w:after="40"/>
              <w:ind w:left="100"/>
              <w:jc w:val="center"/>
            </w:pPr>
            <w:r>
              <w:rPr>
                <w:b/>
                <w:bCs/>
              </w:rPr>
              <w:t>(%)</w:t>
            </w:r>
          </w:p>
        </w:tc>
      </w:tr>
      <w:tr w:rsidR="0013648D" w14:paraId="23710A4A" w14:textId="77777777" w:rsidTr="0013648D">
        <w:trPr>
          <w:trHeight w:val="500"/>
          <w:jc w:val="left"/>
        </w:trPr>
        <w:tc>
          <w:tcPr>
            <w:tcW w:w="2439" w:type="dxa"/>
            <w:vAlign w:val="center"/>
          </w:tcPr>
          <w:p w14:paraId="0C9D84A7" w14:textId="0390AC35" w:rsidR="0013648D" w:rsidRDefault="00FE2956" w:rsidP="0013648D">
            <w:pPr>
              <w:jc w:val="center"/>
            </w:pPr>
            <w:r>
              <w:rPr>
                <w:noProof/>
              </w:rPr>
              <w:drawing>
                <wp:inline distT="0" distB="0" distL="0" distR="0" wp14:anchorId="361EB887" wp14:editId="2EC2D5CC">
                  <wp:extent cx="63690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905" cy="522605"/>
                          </a:xfrm>
                          <a:prstGeom prst="rect">
                            <a:avLst/>
                          </a:prstGeom>
                          <a:noFill/>
                          <a:ln>
                            <a:noFill/>
                          </a:ln>
                        </pic:spPr>
                      </pic:pic>
                    </a:graphicData>
                  </a:graphic>
                </wp:inline>
              </w:drawing>
            </w:r>
          </w:p>
        </w:tc>
        <w:tc>
          <w:tcPr>
            <w:tcW w:w="2579" w:type="dxa"/>
            <w:vAlign w:val="center"/>
          </w:tcPr>
          <w:p w14:paraId="11F6A24F" w14:textId="77777777" w:rsidR="0013648D" w:rsidRDefault="0013648D" w:rsidP="0013648D">
            <w:pPr>
              <w:spacing w:before="40" w:after="40"/>
              <w:ind w:left="100"/>
            </w:pPr>
            <w:proofErr w:type="spellStart"/>
            <w:r>
              <w:t>A.Technics</w:t>
            </w:r>
            <w:proofErr w:type="spellEnd"/>
            <w:r>
              <w:t xml:space="preserve"> Engineering</w:t>
            </w:r>
          </w:p>
        </w:tc>
        <w:tc>
          <w:tcPr>
            <w:tcW w:w="2064" w:type="dxa"/>
            <w:vAlign w:val="center"/>
          </w:tcPr>
          <w:p w14:paraId="3DBD678C" w14:textId="77777777" w:rsidR="0013648D" w:rsidRDefault="0013648D" w:rsidP="0013648D">
            <w:pPr>
              <w:spacing w:before="40" w:after="40"/>
              <w:jc w:val="center"/>
            </w:pPr>
            <w:r>
              <w:t>Spain</w:t>
            </w:r>
          </w:p>
        </w:tc>
        <w:tc>
          <w:tcPr>
            <w:tcW w:w="1961" w:type="dxa"/>
          </w:tcPr>
          <w:p w14:paraId="263A3E34" w14:textId="77777777" w:rsidR="0013648D" w:rsidRDefault="0013648D" w:rsidP="0013648D">
            <w:pPr>
              <w:jc w:val="center"/>
            </w:pPr>
            <w:r w:rsidRPr="008B4CE6">
              <w:t>##.#</w:t>
            </w:r>
          </w:p>
        </w:tc>
      </w:tr>
      <w:tr w:rsidR="0013648D" w14:paraId="59A4ADA3" w14:textId="77777777" w:rsidTr="0013648D">
        <w:trPr>
          <w:trHeight w:val="500"/>
          <w:jc w:val="left"/>
        </w:trPr>
        <w:tc>
          <w:tcPr>
            <w:tcW w:w="2439" w:type="dxa"/>
            <w:vAlign w:val="center"/>
          </w:tcPr>
          <w:p w14:paraId="42A4719B" w14:textId="788831E3" w:rsidR="0013648D" w:rsidRDefault="00FE2956" w:rsidP="0013648D">
            <w:pPr>
              <w:jc w:val="center"/>
            </w:pPr>
            <w:r>
              <w:rPr>
                <w:noProof/>
              </w:rPr>
              <w:drawing>
                <wp:inline distT="0" distB="0" distL="0" distR="0" wp14:anchorId="5399F3D9" wp14:editId="51745FB3">
                  <wp:extent cx="636905" cy="173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6905" cy="173990"/>
                          </a:xfrm>
                          <a:prstGeom prst="rect">
                            <a:avLst/>
                          </a:prstGeom>
                          <a:noFill/>
                          <a:ln>
                            <a:noFill/>
                          </a:ln>
                        </pic:spPr>
                      </pic:pic>
                    </a:graphicData>
                  </a:graphic>
                </wp:inline>
              </w:drawing>
            </w:r>
          </w:p>
        </w:tc>
        <w:tc>
          <w:tcPr>
            <w:tcW w:w="2579" w:type="dxa"/>
            <w:vAlign w:val="center"/>
          </w:tcPr>
          <w:p w14:paraId="39A70E0B" w14:textId="77777777" w:rsidR="0013648D" w:rsidRDefault="0013648D" w:rsidP="0013648D">
            <w:pPr>
              <w:spacing w:before="40" w:after="40"/>
              <w:ind w:left="100"/>
            </w:pPr>
            <w:proofErr w:type="spellStart"/>
            <w:r>
              <w:t>Actiw</w:t>
            </w:r>
            <w:proofErr w:type="spellEnd"/>
            <w:r>
              <w:t xml:space="preserve"> Oy</w:t>
            </w:r>
          </w:p>
        </w:tc>
        <w:tc>
          <w:tcPr>
            <w:tcW w:w="2064" w:type="dxa"/>
            <w:vAlign w:val="center"/>
          </w:tcPr>
          <w:p w14:paraId="58D28174" w14:textId="77777777" w:rsidR="0013648D" w:rsidRDefault="0013648D" w:rsidP="0013648D">
            <w:pPr>
              <w:spacing w:before="40" w:after="40"/>
              <w:jc w:val="center"/>
            </w:pPr>
            <w:r>
              <w:t>Finland</w:t>
            </w:r>
          </w:p>
        </w:tc>
        <w:tc>
          <w:tcPr>
            <w:tcW w:w="1961" w:type="dxa"/>
          </w:tcPr>
          <w:p w14:paraId="1EBD2798" w14:textId="77777777" w:rsidR="0013648D" w:rsidRDefault="0013648D" w:rsidP="0013648D">
            <w:pPr>
              <w:jc w:val="center"/>
            </w:pPr>
            <w:r w:rsidRPr="008B4CE6">
              <w:t>##.#</w:t>
            </w:r>
          </w:p>
        </w:tc>
      </w:tr>
      <w:tr w:rsidR="0013648D" w14:paraId="0FCBC6F4" w14:textId="77777777" w:rsidTr="0013648D">
        <w:trPr>
          <w:trHeight w:val="500"/>
          <w:jc w:val="left"/>
        </w:trPr>
        <w:tc>
          <w:tcPr>
            <w:tcW w:w="2439" w:type="dxa"/>
            <w:vAlign w:val="center"/>
          </w:tcPr>
          <w:p w14:paraId="1DA621A1" w14:textId="76C5AFAE" w:rsidR="0013648D" w:rsidRDefault="00FE2956" w:rsidP="0013648D">
            <w:pPr>
              <w:jc w:val="center"/>
            </w:pPr>
            <w:r>
              <w:rPr>
                <w:noProof/>
              </w:rPr>
              <w:drawing>
                <wp:inline distT="0" distB="0" distL="0" distR="0" wp14:anchorId="542CBFBF" wp14:editId="2A64C426">
                  <wp:extent cx="636905"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6905" cy="190500"/>
                          </a:xfrm>
                          <a:prstGeom prst="rect">
                            <a:avLst/>
                          </a:prstGeom>
                          <a:noFill/>
                          <a:ln>
                            <a:noFill/>
                          </a:ln>
                        </pic:spPr>
                      </pic:pic>
                    </a:graphicData>
                  </a:graphic>
                </wp:inline>
              </w:drawing>
            </w:r>
          </w:p>
        </w:tc>
        <w:tc>
          <w:tcPr>
            <w:tcW w:w="2579" w:type="dxa"/>
            <w:vAlign w:val="center"/>
          </w:tcPr>
          <w:p w14:paraId="0964E80C" w14:textId="77777777" w:rsidR="0013648D" w:rsidRDefault="0013648D" w:rsidP="0013648D">
            <w:pPr>
              <w:spacing w:before="40" w:after="40"/>
              <w:ind w:left="100"/>
            </w:pPr>
            <w:r>
              <w:t>AE Global Ltd.</w:t>
            </w:r>
          </w:p>
        </w:tc>
        <w:tc>
          <w:tcPr>
            <w:tcW w:w="2064" w:type="dxa"/>
            <w:vAlign w:val="center"/>
          </w:tcPr>
          <w:p w14:paraId="7F26BD91" w14:textId="77777777" w:rsidR="0013648D" w:rsidRDefault="0013648D" w:rsidP="0013648D">
            <w:pPr>
              <w:spacing w:before="40" w:after="40"/>
              <w:jc w:val="center"/>
            </w:pPr>
            <w:r>
              <w:t>UK</w:t>
            </w:r>
          </w:p>
        </w:tc>
        <w:tc>
          <w:tcPr>
            <w:tcW w:w="1961" w:type="dxa"/>
          </w:tcPr>
          <w:p w14:paraId="0C436023" w14:textId="77777777" w:rsidR="0013648D" w:rsidRDefault="0013648D" w:rsidP="0013648D">
            <w:pPr>
              <w:jc w:val="center"/>
            </w:pPr>
            <w:r w:rsidRPr="008B4CE6">
              <w:t>##.#</w:t>
            </w:r>
          </w:p>
        </w:tc>
      </w:tr>
      <w:tr w:rsidR="0013648D" w14:paraId="0DCC547B" w14:textId="77777777" w:rsidTr="0013648D">
        <w:trPr>
          <w:trHeight w:val="500"/>
          <w:jc w:val="left"/>
        </w:trPr>
        <w:tc>
          <w:tcPr>
            <w:tcW w:w="2439" w:type="dxa"/>
            <w:vAlign w:val="center"/>
          </w:tcPr>
          <w:p w14:paraId="179C46E0" w14:textId="7470BEA2" w:rsidR="0013648D" w:rsidRDefault="00FE2956" w:rsidP="0013648D">
            <w:pPr>
              <w:jc w:val="center"/>
            </w:pPr>
            <w:r>
              <w:rPr>
                <w:noProof/>
              </w:rPr>
              <w:drawing>
                <wp:inline distT="0" distB="0" distL="0" distR="0" wp14:anchorId="53C4DC26" wp14:editId="0E15C69A">
                  <wp:extent cx="636905" cy="141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6905" cy="141605"/>
                          </a:xfrm>
                          <a:prstGeom prst="rect">
                            <a:avLst/>
                          </a:prstGeom>
                          <a:noFill/>
                          <a:ln>
                            <a:noFill/>
                          </a:ln>
                        </pic:spPr>
                      </pic:pic>
                    </a:graphicData>
                  </a:graphic>
                </wp:inline>
              </w:drawing>
            </w:r>
          </w:p>
        </w:tc>
        <w:tc>
          <w:tcPr>
            <w:tcW w:w="2579" w:type="dxa"/>
            <w:vAlign w:val="center"/>
          </w:tcPr>
          <w:p w14:paraId="6157B6BF" w14:textId="77777777" w:rsidR="0013648D" w:rsidRDefault="0013648D" w:rsidP="0013648D">
            <w:pPr>
              <w:spacing w:before="40" w:after="40"/>
              <w:ind w:left="100"/>
            </w:pPr>
            <w:proofErr w:type="spellStart"/>
            <w:r>
              <w:t>Agidens</w:t>
            </w:r>
            <w:proofErr w:type="spellEnd"/>
            <w:r>
              <w:t xml:space="preserve"> International NV (Belgium)</w:t>
            </w:r>
          </w:p>
        </w:tc>
        <w:tc>
          <w:tcPr>
            <w:tcW w:w="2064" w:type="dxa"/>
            <w:vAlign w:val="center"/>
          </w:tcPr>
          <w:p w14:paraId="7D0AA024" w14:textId="77777777" w:rsidR="0013648D" w:rsidRDefault="0013648D" w:rsidP="0013648D">
            <w:pPr>
              <w:spacing w:before="40" w:after="40"/>
              <w:jc w:val="center"/>
            </w:pPr>
            <w:r>
              <w:t>Belgium</w:t>
            </w:r>
          </w:p>
        </w:tc>
        <w:tc>
          <w:tcPr>
            <w:tcW w:w="1961" w:type="dxa"/>
          </w:tcPr>
          <w:p w14:paraId="1BAE6E5B" w14:textId="77777777" w:rsidR="0013648D" w:rsidRDefault="0013648D" w:rsidP="0013648D">
            <w:pPr>
              <w:jc w:val="center"/>
            </w:pPr>
            <w:r w:rsidRPr="008B4CE6">
              <w:t>##.#</w:t>
            </w:r>
          </w:p>
        </w:tc>
      </w:tr>
      <w:tr w:rsidR="0013648D" w14:paraId="627269AE" w14:textId="77777777" w:rsidTr="0013648D">
        <w:trPr>
          <w:trHeight w:val="500"/>
          <w:jc w:val="left"/>
        </w:trPr>
        <w:tc>
          <w:tcPr>
            <w:tcW w:w="2439" w:type="dxa"/>
            <w:vAlign w:val="center"/>
          </w:tcPr>
          <w:p w14:paraId="72D1A7BB" w14:textId="1145B7DE" w:rsidR="0013648D" w:rsidRDefault="00FE2956" w:rsidP="0013648D">
            <w:pPr>
              <w:jc w:val="center"/>
            </w:pPr>
            <w:r>
              <w:rPr>
                <w:noProof/>
              </w:rPr>
              <w:drawing>
                <wp:inline distT="0" distB="0" distL="0" distR="0" wp14:anchorId="423E8EDF" wp14:editId="55574D85">
                  <wp:extent cx="636905" cy="179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6905" cy="179705"/>
                          </a:xfrm>
                          <a:prstGeom prst="rect">
                            <a:avLst/>
                          </a:prstGeom>
                          <a:noFill/>
                          <a:ln>
                            <a:noFill/>
                          </a:ln>
                        </pic:spPr>
                      </pic:pic>
                    </a:graphicData>
                  </a:graphic>
                </wp:inline>
              </w:drawing>
            </w:r>
          </w:p>
        </w:tc>
        <w:tc>
          <w:tcPr>
            <w:tcW w:w="2579" w:type="dxa"/>
            <w:vAlign w:val="center"/>
          </w:tcPr>
          <w:p w14:paraId="701CA1D9" w14:textId="77777777" w:rsidR="0013648D" w:rsidRDefault="0013648D" w:rsidP="0013648D">
            <w:pPr>
              <w:spacing w:before="40" w:after="40"/>
              <w:ind w:left="100"/>
            </w:pPr>
            <w:proofErr w:type="spellStart"/>
            <w:r>
              <w:t>Ancra</w:t>
            </w:r>
            <w:proofErr w:type="spellEnd"/>
            <w:r>
              <w:t xml:space="preserve"> Systems B.V.</w:t>
            </w:r>
          </w:p>
        </w:tc>
        <w:tc>
          <w:tcPr>
            <w:tcW w:w="2064" w:type="dxa"/>
            <w:vAlign w:val="center"/>
          </w:tcPr>
          <w:p w14:paraId="1579F7D9" w14:textId="77777777" w:rsidR="0013648D" w:rsidRDefault="0013648D" w:rsidP="0013648D">
            <w:pPr>
              <w:spacing w:before="40" w:after="40"/>
              <w:jc w:val="center"/>
            </w:pPr>
            <w:r>
              <w:t>The Netherlands</w:t>
            </w:r>
          </w:p>
        </w:tc>
        <w:tc>
          <w:tcPr>
            <w:tcW w:w="1961" w:type="dxa"/>
          </w:tcPr>
          <w:p w14:paraId="0325F69C" w14:textId="77777777" w:rsidR="0013648D" w:rsidRDefault="0013648D" w:rsidP="0013648D">
            <w:pPr>
              <w:jc w:val="center"/>
            </w:pPr>
            <w:r w:rsidRPr="008B4CE6">
              <w:t>##.#</w:t>
            </w:r>
          </w:p>
        </w:tc>
      </w:tr>
      <w:tr w:rsidR="0013648D" w14:paraId="48583001" w14:textId="77777777" w:rsidTr="0013648D">
        <w:trPr>
          <w:trHeight w:val="500"/>
          <w:jc w:val="left"/>
        </w:trPr>
        <w:tc>
          <w:tcPr>
            <w:tcW w:w="2439" w:type="dxa"/>
            <w:vAlign w:val="center"/>
          </w:tcPr>
          <w:p w14:paraId="5A4D1C17" w14:textId="01E57895" w:rsidR="0013648D" w:rsidRDefault="00FE2956" w:rsidP="0013648D">
            <w:pPr>
              <w:jc w:val="center"/>
            </w:pPr>
            <w:r>
              <w:rPr>
                <w:noProof/>
              </w:rPr>
              <w:drawing>
                <wp:inline distT="0" distB="0" distL="0" distR="0" wp14:anchorId="74FBDE85" wp14:editId="1D708D32">
                  <wp:extent cx="636905" cy="179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6905" cy="179705"/>
                          </a:xfrm>
                          <a:prstGeom prst="rect">
                            <a:avLst/>
                          </a:prstGeom>
                          <a:noFill/>
                          <a:ln>
                            <a:noFill/>
                          </a:ln>
                        </pic:spPr>
                      </pic:pic>
                    </a:graphicData>
                  </a:graphic>
                </wp:inline>
              </w:drawing>
            </w:r>
          </w:p>
        </w:tc>
        <w:tc>
          <w:tcPr>
            <w:tcW w:w="2579" w:type="dxa"/>
            <w:vAlign w:val="center"/>
          </w:tcPr>
          <w:p w14:paraId="5B3B9411" w14:textId="77777777" w:rsidR="0013648D" w:rsidRDefault="0013648D" w:rsidP="0013648D">
            <w:pPr>
              <w:spacing w:before="40" w:after="40"/>
              <w:ind w:left="100"/>
            </w:pPr>
            <w:r>
              <w:t>ARI</w:t>
            </w:r>
          </w:p>
        </w:tc>
        <w:tc>
          <w:tcPr>
            <w:tcW w:w="2064" w:type="dxa"/>
            <w:vAlign w:val="center"/>
          </w:tcPr>
          <w:p w14:paraId="17AC37BB" w14:textId="77777777" w:rsidR="0013648D" w:rsidRDefault="0013648D" w:rsidP="0013648D">
            <w:pPr>
              <w:spacing w:before="40" w:after="40"/>
              <w:jc w:val="center"/>
            </w:pPr>
            <w:r>
              <w:t>USA</w:t>
            </w:r>
          </w:p>
        </w:tc>
        <w:tc>
          <w:tcPr>
            <w:tcW w:w="1961" w:type="dxa"/>
          </w:tcPr>
          <w:p w14:paraId="44E2B575" w14:textId="77777777" w:rsidR="0013648D" w:rsidRDefault="0013648D" w:rsidP="0013648D">
            <w:pPr>
              <w:jc w:val="center"/>
            </w:pPr>
            <w:r w:rsidRPr="008B4CE6">
              <w:t>##.#</w:t>
            </w:r>
          </w:p>
        </w:tc>
      </w:tr>
      <w:tr w:rsidR="0013648D" w14:paraId="16C84C72" w14:textId="77777777" w:rsidTr="0013648D">
        <w:trPr>
          <w:trHeight w:val="500"/>
          <w:jc w:val="left"/>
        </w:trPr>
        <w:tc>
          <w:tcPr>
            <w:tcW w:w="2439" w:type="dxa"/>
            <w:vAlign w:val="center"/>
          </w:tcPr>
          <w:p w14:paraId="7A3682C8" w14:textId="59E3BB72" w:rsidR="0013648D" w:rsidRDefault="00FE2956" w:rsidP="0013648D">
            <w:pPr>
              <w:jc w:val="center"/>
            </w:pPr>
            <w:r>
              <w:rPr>
                <w:noProof/>
              </w:rPr>
              <w:drawing>
                <wp:inline distT="0" distB="0" distL="0" distR="0" wp14:anchorId="7D948887" wp14:editId="67F26A45">
                  <wp:extent cx="636905" cy="391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905" cy="391795"/>
                          </a:xfrm>
                          <a:prstGeom prst="rect">
                            <a:avLst/>
                          </a:prstGeom>
                          <a:noFill/>
                          <a:ln>
                            <a:noFill/>
                          </a:ln>
                        </pic:spPr>
                      </pic:pic>
                    </a:graphicData>
                  </a:graphic>
                </wp:inline>
              </w:drawing>
            </w:r>
          </w:p>
        </w:tc>
        <w:tc>
          <w:tcPr>
            <w:tcW w:w="2579" w:type="dxa"/>
            <w:vAlign w:val="center"/>
          </w:tcPr>
          <w:p w14:paraId="18442C7E" w14:textId="77777777" w:rsidR="0013648D" w:rsidRDefault="0013648D" w:rsidP="0013648D">
            <w:pPr>
              <w:spacing w:before="40" w:after="40"/>
              <w:ind w:left="100"/>
            </w:pPr>
            <w:proofErr w:type="spellStart"/>
            <w:r>
              <w:t>Asbreuk</w:t>
            </w:r>
            <w:proofErr w:type="spellEnd"/>
            <w:r>
              <w:t xml:space="preserve"> Service B.V.</w:t>
            </w:r>
          </w:p>
        </w:tc>
        <w:tc>
          <w:tcPr>
            <w:tcW w:w="2064" w:type="dxa"/>
            <w:vAlign w:val="center"/>
          </w:tcPr>
          <w:p w14:paraId="0A6B9EBD" w14:textId="77777777" w:rsidR="0013648D" w:rsidRDefault="0013648D" w:rsidP="0013648D">
            <w:pPr>
              <w:spacing w:before="40" w:after="40"/>
              <w:jc w:val="center"/>
            </w:pPr>
            <w:r>
              <w:t>The Netherlands</w:t>
            </w:r>
          </w:p>
        </w:tc>
        <w:tc>
          <w:tcPr>
            <w:tcW w:w="1961" w:type="dxa"/>
          </w:tcPr>
          <w:p w14:paraId="5DB57EA4" w14:textId="77777777" w:rsidR="0013648D" w:rsidRDefault="0013648D" w:rsidP="0013648D">
            <w:pPr>
              <w:jc w:val="center"/>
            </w:pPr>
            <w:r w:rsidRPr="008B4CE6">
              <w:t>##.#</w:t>
            </w:r>
          </w:p>
        </w:tc>
      </w:tr>
      <w:tr w:rsidR="0013648D" w14:paraId="0D9B6DD1" w14:textId="77777777" w:rsidTr="0013648D">
        <w:trPr>
          <w:trHeight w:val="500"/>
          <w:jc w:val="left"/>
        </w:trPr>
        <w:tc>
          <w:tcPr>
            <w:tcW w:w="2439" w:type="dxa"/>
            <w:vAlign w:val="center"/>
          </w:tcPr>
          <w:p w14:paraId="1D29765A" w14:textId="42665B66" w:rsidR="0013648D" w:rsidRDefault="00FE2956" w:rsidP="0013648D">
            <w:pPr>
              <w:jc w:val="center"/>
            </w:pPr>
            <w:r>
              <w:rPr>
                <w:noProof/>
              </w:rPr>
              <w:drawing>
                <wp:inline distT="0" distB="0" distL="0" distR="0" wp14:anchorId="464698C1" wp14:editId="250816FB">
                  <wp:extent cx="641985" cy="353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1985" cy="353695"/>
                          </a:xfrm>
                          <a:prstGeom prst="rect">
                            <a:avLst/>
                          </a:prstGeom>
                          <a:noFill/>
                          <a:ln>
                            <a:noFill/>
                          </a:ln>
                        </pic:spPr>
                      </pic:pic>
                    </a:graphicData>
                  </a:graphic>
                </wp:inline>
              </w:drawing>
            </w:r>
          </w:p>
        </w:tc>
        <w:tc>
          <w:tcPr>
            <w:tcW w:w="2579" w:type="dxa"/>
            <w:vAlign w:val="center"/>
          </w:tcPr>
          <w:p w14:paraId="5AAE125E" w14:textId="77777777" w:rsidR="0013648D" w:rsidRDefault="0013648D" w:rsidP="0013648D">
            <w:pPr>
              <w:spacing w:before="40" w:after="40"/>
              <w:ind w:left="100"/>
            </w:pPr>
            <w:r>
              <w:t>Bastian Solutions.</w:t>
            </w:r>
          </w:p>
        </w:tc>
        <w:tc>
          <w:tcPr>
            <w:tcW w:w="2064" w:type="dxa"/>
            <w:vAlign w:val="center"/>
          </w:tcPr>
          <w:p w14:paraId="6303786A" w14:textId="77777777" w:rsidR="0013648D" w:rsidRDefault="0013648D" w:rsidP="0013648D">
            <w:pPr>
              <w:spacing w:before="40" w:after="40"/>
              <w:jc w:val="center"/>
            </w:pPr>
            <w:r>
              <w:t>USA</w:t>
            </w:r>
          </w:p>
        </w:tc>
        <w:tc>
          <w:tcPr>
            <w:tcW w:w="1961" w:type="dxa"/>
          </w:tcPr>
          <w:p w14:paraId="172F534D" w14:textId="77777777" w:rsidR="0013648D" w:rsidRDefault="0013648D" w:rsidP="0013648D">
            <w:pPr>
              <w:jc w:val="center"/>
            </w:pPr>
            <w:r w:rsidRPr="008B4CE6">
              <w:t>##.#</w:t>
            </w:r>
          </w:p>
        </w:tc>
      </w:tr>
      <w:tr w:rsidR="0013648D" w14:paraId="671512C6" w14:textId="77777777" w:rsidTr="0013648D">
        <w:trPr>
          <w:trHeight w:val="500"/>
          <w:jc w:val="left"/>
        </w:trPr>
        <w:tc>
          <w:tcPr>
            <w:tcW w:w="2439" w:type="dxa"/>
            <w:vAlign w:val="center"/>
          </w:tcPr>
          <w:p w14:paraId="1ED0B149" w14:textId="5ED09962" w:rsidR="0013648D" w:rsidRDefault="00FE2956" w:rsidP="0013648D">
            <w:pPr>
              <w:jc w:val="center"/>
            </w:pPr>
            <w:r>
              <w:rPr>
                <w:noProof/>
              </w:rPr>
              <w:drawing>
                <wp:inline distT="0" distB="0" distL="0" distR="0" wp14:anchorId="1D5F0BBE" wp14:editId="7E8210EF">
                  <wp:extent cx="641985" cy="641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1985" cy="641985"/>
                          </a:xfrm>
                          <a:prstGeom prst="rect">
                            <a:avLst/>
                          </a:prstGeom>
                          <a:noFill/>
                          <a:ln>
                            <a:noFill/>
                          </a:ln>
                        </pic:spPr>
                      </pic:pic>
                    </a:graphicData>
                  </a:graphic>
                </wp:inline>
              </w:drawing>
            </w:r>
          </w:p>
        </w:tc>
        <w:tc>
          <w:tcPr>
            <w:tcW w:w="2579" w:type="dxa"/>
            <w:vAlign w:val="center"/>
          </w:tcPr>
          <w:p w14:paraId="472E0680" w14:textId="77777777" w:rsidR="0013648D" w:rsidRDefault="0013648D" w:rsidP="0013648D">
            <w:pPr>
              <w:spacing w:before="40" w:after="40"/>
              <w:ind w:left="100"/>
            </w:pPr>
            <w:proofErr w:type="spellStart"/>
            <w:r>
              <w:t>Beumer</w:t>
            </w:r>
            <w:proofErr w:type="spellEnd"/>
            <w:r>
              <w:t xml:space="preserve"> Group GmbH &amp; Co. KG</w:t>
            </w:r>
          </w:p>
        </w:tc>
        <w:tc>
          <w:tcPr>
            <w:tcW w:w="2064" w:type="dxa"/>
            <w:vAlign w:val="center"/>
          </w:tcPr>
          <w:p w14:paraId="4BBC3331" w14:textId="77777777" w:rsidR="0013648D" w:rsidRDefault="0013648D" w:rsidP="0013648D">
            <w:pPr>
              <w:spacing w:before="40" w:after="40"/>
              <w:jc w:val="center"/>
            </w:pPr>
            <w:r>
              <w:t>Germany</w:t>
            </w:r>
          </w:p>
        </w:tc>
        <w:tc>
          <w:tcPr>
            <w:tcW w:w="1961" w:type="dxa"/>
          </w:tcPr>
          <w:p w14:paraId="0E04BEB6" w14:textId="77777777" w:rsidR="0013648D" w:rsidRDefault="0013648D" w:rsidP="0013648D">
            <w:pPr>
              <w:jc w:val="center"/>
            </w:pPr>
            <w:r w:rsidRPr="008B4CE6">
              <w:t>##.#</w:t>
            </w:r>
          </w:p>
        </w:tc>
      </w:tr>
      <w:tr w:rsidR="0013648D" w14:paraId="6F131CC5" w14:textId="77777777" w:rsidTr="0013648D">
        <w:trPr>
          <w:trHeight w:val="500"/>
          <w:jc w:val="left"/>
        </w:trPr>
        <w:tc>
          <w:tcPr>
            <w:tcW w:w="2439" w:type="dxa"/>
            <w:vAlign w:val="center"/>
          </w:tcPr>
          <w:p w14:paraId="2E7E1AC9" w14:textId="770B05F0" w:rsidR="0013648D" w:rsidRDefault="00FE2956" w:rsidP="0013648D">
            <w:pPr>
              <w:jc w:val="center"/>
            </w:pPr>
            <w:r>
              <w:rPr>
                <w:noProof/>
              </w:rPr>
              <w:drawing>
                <wp:inline distT="0" distB="0" distL="0" distR="0" wp14:anchorId="62523384" wp14:editId="7303E23C">
                  <wp:extent cx="636905"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6905" cy="190500"/>
                          </a:xfrm>
                          <a:prstGeom prst="rect">
                            <a:avLst/>
                          </a:prstGeom>
                          <a:noFill/>
                          <a:ln>
                            <a:noFill/>
                          </a:ln>
                        </pic:spPr>
                      </pic:pic>
                    </a:graphicData>
                  </a:graphic>
                </wp:inline>
              </w:drawing>
            </w:r>
          </w:p>
        </w:tc>
        <w:tc>
          <w:tcPr>
            <w:tcW w:w="2579" w:type="dxa"/>
            <w:vAlign w:val="center"/>
          </w:tcPr>
          <w:p w14:paraId="36D6573A" w14:textId="77777777" w:rsidR="0013648D" w:rsidRDefault="0013648D" w:rsidP="0013648D">
            <w:pPr>
              <w:spacing w:before="40" w:after="40"/>
              <w:ind w:left="100"/>
            </w:pPr>
            <w:r>
              <w:t>Blue  Star Engineering &amp; Electronics Ltd.</w:t>
            </w:r>
          </w:p>
        </w:tc>
        <w:tc>
          <w:tcPr>
            <w:tcW w:w="2064" w:type="dxa"/>
            <w:vAlign w:val="center"/>
          </w:tcPr>
          <w:p w14:paraId="57DD2D7A" w14:textId="77777777" w:rsidR="0013648D" w:rsidRDefault="0013648D" w:rsidP="0013648D">
            <w:pPr>
              <w:spacing w:before="40" w:after="40"/>
              <w:jc w:val="center"/>
            </w:pPr>
            <w:r>
              <w:t>India</w:t>
            </w:r>
          </w:p>
        </w:tc>
        <w:tc>
          <w:tcPr>
            <w:tcW w:w="1961" w:type="dxa"/>
          </w:tcPr>
          <w:p w14:paraId="5B268041" w14:textId="77777777" w:rsidR="0013648D" w:rsidRDefault="0013648D" w:rsidP="0013648D">
            <w:pPr>
              <w:jc w:val="center"/>
            </w:pPr>
            <w:r w:rsidRPr="008B4CE6">
              <w:t>##.#</w:t>
            </w:r>
          </w:p>
        </w:tc>
      </w:tr>
      <w:tr w:rsidR="0013648D" w14:paraId="33C2B9F5" w14:textId="77777777" w:rsidTr="0013648D">
        <w:trPr>
          <w:trHeight w:val="500"/>
          <w:jc w:val="left"/>
        </w:trPr>
        <w:tc>
          <w:tcPr>
            <w:tcW w:w="2439" w:type="dxa"/>
            <w:vAlign w:val="center"/>
          </w:tcPr>
          <w:p w14:paraId="4B43A5A1" w14:textId="69CB8A88" w:rsidR="0013648D" w:rsidRDefault="00FE2956" w:rsidP="0013648D">
            <w:pPr>
              <w:jc w:val="center"/>
            </w:pPr>
            <w:r>
              <w:rPr>
                <w:noProof/>
              </w:rPr>
              <w:drawing>
                <wp:inline distT="0" distB="0" distL="0" distR="0" wp14:anchorId="068F3156" wp14:editId="37559896">
                  <wp:extent cx="636905" cy="3155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6905" cy="315595"/>
                          </a:xfrm>
                          <a:prstGeom prst="rect">
                            <a:avLst/>
                          </a:prstGeom>
                          <a:noFill/>
                          <a:ln>
                            <a:noFill/>
                          </a:ln>
                        </pic:spPr>
                      </pic:pic>
                    </a:graphicData>
                  </a:graphic>
                </wp:inline>
              </w:drawing>
            </w:r>
          </w:p>
        </w:tc>
        <w:tc>
          <w:tcPr>
            <w:tcW w:w="2579" w:type="dxa"/>
            <w:vAlign w:val="center"/>
          </w:tcPr>
          <w:p w14:paraId="7D35F943" w14:textId="77777777" w:rsidR="0013648D" w:rsidRDefault="0013648D" w:rsidP="0013648D">
            <w:pPr>
              <w:spacing w:before="40" w:after="40"/>
              <w:ind w:left="100"/>
            </w:pPr>
            <w:r>
              <w:t>Boston Dynamics</w:t>
            </w:r>
          </w:p>
        </w:tc>
        <w:tc>
          <w:tcPr>
            <w:tcW w:w="2064" w:type="dxa"/>
            <w:vAlign w:val="center"/>
          </w:tcPr>
          <w:p w14:paraId="1AA86F23" w14:textId="77777777" w:rsidR="0013648D" w:rsidRDefault="0013648D" w:rsidP="0013648D">
            <w:pPr>
              <w:spacing w:before="40" w:after="40"/>
              <w:jc w:val="center"/>
            </w:pPr>
            <w:r>
              <w:t>USA</w:t>
            </w:r>
          </w:p>
        </w:tc>
        <w:tc>
          <w:tcPr>
            <w:tcW w:w="1961" w:type="dxa"/>
          </w:tcPr>
          <w:p w14:paraId="4ABC457D" w14:textId="77777777" w:rsidR="0013648D" w:rsidRDefault="0013648D" w:rsidP="0013648D">
            <w:pPr>
              <w:jc w:val="center"/>
            </w:pPr>
            <w:r w:rsidRPr="008B4CE6">
              <w:t>##.#</w:t>
            </w:r>
          </w:p>
        </w:tc>
      </w:tr>
      <w:tr w:rsidR="0013648D" w14:paraId="5B359AA6" w14:textId="77777777" w:rsidTr="0013648D">
        <w:trPr>
          <w:trHeight w:val="500"/>
          <w:jc w:val="left"/>
        </w:trPr>
        <w:tc>
          <w:tcPr>
            <w:tcW w:w="2439" w:type="dxa"/>
            <w:vAlign w:val="center"/>
          </w:tcPr>
          <w:p w14:paraId="5064B4E9" w14:textId="609A00D2" w:rsidR="0013648D" w:rsidRDefault="00FE2956" w:rsidP="0013648D">
            <w:pPr>
              <w:jc w:val="center"/>
            </w:pPr>
            <w:r>
              <w:rPr>
                <w:noProof/>
              </w:rPr>
              <w:drawing>
                <wp:inline distT="0" distB="0" distL="0" distR="0" wp14:anchorId="3E6476AD" wp14:editId="088E9295">
                  <wp:extent cx="636905" cy="130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6905" cy="130810"/>
                          </a:xfrm>
                          <a:prstGeom prst="rect">
                            <a:avLst/>
                          </a:prstGeom>
                          <a:noFill/>
                          <a:ln>
                            <a:noFill/>
                          </a:ln>
                        </pic:spPr>
                      </pic:pic>
                    </a:graphicData>
                  </a:graphic>
                </wp:inline>
              </w:drawing>
            </w:r>
          </w:p>
        </w:tc>
        <w:tc>
          <w:tcPr>
            <w:tcW w:w="2579" w:type="dxa"/>
            <w:vAlign w:val="center"/>
          </w:tcPr>
          <w:p w14:paraId="427D1E5E" w14:textId="77777777" w:rsidR="0013648D" w:rsidRDefault="0013648D" w:rsidP="0013648D">
            <w:pPr>
              <w:spacing w:before="40" w:after="40"/>
              <w:ind w:left="100"/>
            </w:pPr>
            <w:r>
              <w:t xml:space="preserve">Carbis </w:t>
            </w:r>
            <w:proofErr w:type="spellStart"/>
            <w:r>
              <w:t>Loadtec</w:t>
            </w:r>
            <w:proofErr w:type="spellEnd"/>
            <w:r>
              <w:t xml:space="preserve"> Group Ltd.</w:t>
            </w:r>
          </w:p>
        </w:tc>
        <w:tc>
          <w:tcPr>
            <w:tcW w:w="2064" w:type="dxa"/>
            <w:vAlign w:val="center"/>
          </w:tcPr>
          <w:p w14:paraId="5502E02D" w14:textId="77777777" w:rsidR="0013648D" w:rsidRDefault="0013648D" w:rsidP="0013648D">
            <w:pPr>
              <w:spacing w:before="40" w:after="40"/>
              <w:jc w:val="center"/>
            </w:pPr>
            <w:r>
              <w:t>United Kingdom</w:t>
            </w:r>
          </w:p>
        </w:tc>
        <w:tc>
          <w:tcPr>
            <w:tcW w:w="1961" w:type="dxa"/>
          </w:tcPr>
          <w:p w14:paraId="6A5F0AFE" w14:textId="77777777" w:rsidR="0013648D" w:rsidRDefault="0013648D" w:rsidP="0013648D">
            <w:pPr>
              <w:jc w:val="center"/>
            </w:pPr>
            <w:r w:rsidRPr="008B4CE6">
              <w:t>##.#</w:t>
            </w:r>
          </w:p>
        </w:tc>
      </w:tr>
      <w:tr w:rsidR="0013648D" w14:paraId="1708ABB4" w14:textId="77777777" w:rsidTr="0013648D">
        <w:trPr>
          <w:trHeight w:val="500"/>
          <w:jc w:val="left"/>
        </w:trPr>
        <w:tc>
          <w:tcPr>
            <w:tcW w:w="2439" w:type="dxa"/>
            <w:vAlign w:val="center"/>
          </w:tcPr>
          <w:p w14:paraId="327AAD1E" w14:textId="7805FBC9" w:rsidR="0013648D" w:rsidRDefault="00FE2956" w:rsidP="0013648D">
            <w:pPr>
              <w:jc w:val="center"/>
            </w:pPr>
            <w:r>
              <w:rPr>
                <w:noProof/>
              </w:rPr>
              <w:drawing>
                <wp:inline distT="0" distB="0" distL="0" distR="0" wp14:anchorId="2F299ACC" wp14:editId="458770FA">
                  <wp:extent cx="636905" cy="173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6905" cy="173990"/>
                          </a:xfrm>
                          <a:prstGeom prst="rect">
                            <a:avLst/>
                          </a:prstGeom>
                          <a:noFill/>
                          <a:ln>
                            <a:noFill/>
                          </a:ln>
                        </pic:spPr>
                      </pic:pic>
                    </a:graphicData>
                  </a:graphic>
                </wp:inline>
              </w:drawing>
            </w:r>
          </w:p>
        </w:tc>
        <w:tc>
          <w:tcPr>
            <w:tcW w:w="2579" w:type="dxa"/>
            <w:vAlign w:val="center"/>
          </w:tcPr>
          <w:p w14:paraId="2750376F" w14:textId="77777777" w:rsidR="0013648D" w:rsidRDefault="0013648D" w:rsidP="0013648D">
            <w:pPr>
              <w:spacing w:before="40" w:after="40"/>
              <w:ind w:left="100"/>
            </w:pPr>
            <w:r>
              <w:t>Cargo Floor B.V.</w:t>
            </w:r>
          </w:p>
        </w:tc>
        <w:tc>
          <w:tcPr>
            <w:tcW w:w="2064" w:type="dxa"/>
            <w:vAlign w:val="center"/>
          </w:tcPr>
          <w:p w14:paraId="4B6B6781" w14:textId="77777777" w:rsidR="0013648D" w:rsidRDefault="0013648D" w:rsidP="0013648D">
            <w:pPr>
              <w:spacing w:before="40" w:after="40"/>
              <w:jc w:val="center"/>
            </w:pPr>
            <w:r>
              <w:t>The Netherlands</w:t>
            </w:r>
          </w:p>
        </w:tc>
        <w:tc>
          <w:tcPr>
            <w:tcW w:w="1961" w:type="dxa"/>
          </w:tcPr>
          <w:p w14:paraId="726E92F5" w14:textId="77777777" w:rsidR="0013648D" w:rsidRDefault="0013648D" w:rsidP="0013648D">
            <w:pPr>
              <w:jc w:val="center"/>
            </w:pPr>
            <w:r w:rsidRPr="008B4CE6">
              <w:t>##.#</w:t>
            </w:r>
          </w:p>
        </w:tc>
      </w:tr>
      <w:tr w:rsidR="0013648D" w14:paraId="3ABD9CCB" w14:textId="77777777" w:rsidTr="0013648D">
        <w:trPr>
          <w:trHeight w:val="500"/>
          <w:jc w:val="left"/>
        </w:trPr>
        <w:tc>
          <w:tcPr>
            <w:tcW w:w="2439" w:type="dxa"/>
            <w:vAlign w:val="center"/>
          </w:tcPr>
          <w:p w14:paraId="42AFE50B" w14:textId="0A8206E4" w:rsidR="0013648D" w:rsidRDefault="00FE2956" w:rsidP="0013648D">
            <w:pPr>
              <w:jc w:val="center"/>
            </w:pPr>
            <w:r>
              <w:rPr>
                <w:noProof/>
              </w:rPr>
              <w:drawing>
                <wp:inline distT="0" distB="0" distL="0" distR="0" wp14:anchorId="6A2456AE" wp14:editId="0FCB6F85">
                  <wp:extent cx="990600" cy="3702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0600" cy="370205"/>
                          </a:xfrm>
                          <a:prstGeom prst="rect">
                            <a:avLst/>
                          </a:prstGeom>
                          <a:noFill/>
                          <a:ln>
                            <a:noFill/>
                          </a:ln>
                        </pic:spPr>
                      </pic:pic>
                    </a:graphicData>
                  </a:graphic>
                </wp:inline>
              </w:drawing>
            </w:r>
          </w:p>
        </w:tc>
        <w:tc>
          <w:tcPr>
            <w:tcW w:w="2579" w:type="dxa"/>
            <w:vAlign w:val="center"/>
          </w:tcPr>
          <w:p w14:paraId="70F2A9DD" w14:textId="77777777" w:rsidR="0013648D" w:rsidRDefault="0013648D" w:rsidP="0013648D">
            <w:pPr>
              <w:spacing w:before="40" w:after="40"/>
              <w:ind w:left="100"/>
            </w:pPr>
            <w:proofErr w:type="spellStart"/>
            <w:r>
              <w:t>CLSi</w:t>
            </w:r>
            <w:proofErr w:type="spellEnd"/>
            <w:r>
              <w:t xml:space="preserve"> </w:t>
            </w:r>
            <w:proofErr w:type="spellStart"/>
            <w:r>
              <w:t>Logispeed</w:t>
            </w:r>
            <w:proofErr w:type="spellEnd"/>
            <w:r>
              <w:t xml:space="preserve"> Complete Logistics Systems international GmbH)</w:t>
            </w:r>
          </w:p>
        </w:tc>
        <w:tc>
          <w:tcPr>
            <w:tcW w:w="2064" w:type="dxa"/>
            <w:vAlign w:val="center"/>
          </w:tcPr>
          <w:p w14:paraId="286B7F71" w14:textId="77777777" w:rsidR="0013648D" w:rsidRDefault="0013648D" w:rsidP="0013648D">
            <w:pPr>
              <w:spacing w:before="40" w:after="40"/>
              <w:jc w:val="center"/>
            </w:pPr>
            <w:r>
              <w:t>Germany</w:t>
            </w:r>
          </w:p>
        </w:tc>
        <w:tc>
          <w:tcPr>
            <w:tcW w:w="1961" w:type="dxa"/>
          </w:tcPr>
          <w:p w14:paraId="3F04EB24" w14:textId="77777777" w:rsidR="0013648D" w:rsidRDefault="0013648D" w:rsidP="0013648D">
            <w:pPr>
              <w:jc w:val="center"/>
            </w:pPr>
            <w:r w:rsidRPr="008B4CE6">
              <w:t>##.#</w:t>
            </w:r>
          </w:p>
        </w:tc>
      </w:tr>
      <w:tr w:rsidR="0013648D" w14:paraId="419BCFF8" w14:textId="77777777" w:rsidTr="0013648D">
        <w:trPr>
          <w:trHeight w:val="500"/>
          <w:jc w:val="left"/>
        </w:trPr>
        <w:tc>
          <w:tcPr>
            <w:tcW w:w="2439" w:type="dxa"/>
            <w:vAlign w:val="center"/>
          </w:tcPr>
          <w:p w14:paraId="1734F3FC" w14:textId="0640F02A" w:rsidR="0013648D" w:rsidRDefault="00FE2956" w:rsidP="0013648D">
            <w:pPr>
              <w:jc w:val="center"/>
            </w:pPr>
            <w:r>
              <w:rPr>
                <w:noProof/>
              </w:rPr>
              <w:drawing>
                <wp:inline distT="0" distB="0" distL="0" distR="0" wp14:anchorId="0F1E317F" wp14:editId="00638DBB">
                  <wp:extent cx="631190" cy="1739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1190" cy="173990"/>
                          </a:xfrm>
                          <a:prstGeom prst="rect">
                            <a:avLst/>
                          </a:prstGeom>
                          <a:noFill/>
                          <a:ln>
                            <a:noFill/>
                          </a:ln>
                        </pic:spPr>
                      </pic:pic>
                    </a:graphicData>
                  </a:graphic>
                </wp:inline>
              </w:drawing>
            </w:r>
          </w:p>
        </w:tc>
        <w:tc>
          <w:tcPr>
            <w:tcW w:w="2579" w:type="dxa"/>
            <w:vAlign w:val="center"/>
          </w:tcPr>
          <w:p w14:paraId="6580D506" w14:textId="77777777" w:rsidR="0013648D" w:rsidRDefault="0013648D" w:rsidP="0013648D">
            <w:pPr>
              <w:spacing w:before="40" w:after="40"/>
              <w:ind w:left="100"/>
            </w:pPr>
            <w:r>
              <w:t>Comtech Industries, Inc.</w:t>
            </w:r>
          </w:p>
        </w:tc>
        <w:tc>
          <w:tcPr>
            <w:tcW w:w="2064" w:type="dxa"/>
            <w:vAlign w:val="center"/>
          </w:tcPr>
          <w:p w14:paraId="1A793627" w14:textId="77777777" w:rsidR="0013648D" w:rsidRDefault="0013648D" w:rsidP="0013648D">
            <w:pPr>
              <w:spacing w:before="40" w:after="40"/>
              <w:jc w:val="center"/>
            </w:pPr>
            <w:r>
              <w:t>USA</w:t>
            </w:r>
          </w:p>
        </w:tc>
        <w:tc>
          <w:tcPr>
            <w:tcW w:w="1961" w:type="dxa"/>
          </w:tcPr>
          <w:p w14:paraId="371F2A05" w14:textId="77777777" w:rsidR="0013648D" w:rsidRDefault="0013648D" w:rsidP="0013648D">
            <w:pPr>
              <w:jc w:val="center"/>
            </w:pPr>
            <w:r w:rsidRPr="008B4CE6">
              <w:t>##.#</w:t>
            </w:r>
          </w:p>
        </w:tc>
      </w:tr>
      <w:tr w:rsidR="0013648D" w14:paraId="65D4EA21" w14:textId="77777777" w:rsidTr="0013648D">
        <w:trPr>
          <w:trHeight w:val="500"/>
          <w:jc w:val="left"/>
        </w:trPr>
        <w:tc>
          <w:tcPr>
            <w:tcW w:w="2439" w:type="dxa"/>
            <w:vAlign w:val="center"/>
          </w:tcPr>
          <w:p w14:paraId="118621E2" w14:textId="2BBFC86C" w:rsidR="0013648D" w:rsidRDefault="00FE2956" w:rsidP="0013648D">
            <w:pPr>
              <w:jc w:val="center"/>
            </w:pPr>
            <w:r>
              <w:rPr>
                <w:noProof/>
              </w:rPr>
              <w:drawing>
                <wp:inline distT="0" distB="0" distL="0" distR="0" wp14:anchorId="145D9847" wp14:editId="1C4C0746">
                  <wp:extent cx="636905" cy="3263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6905" cy="326390"/>
                          </a:xfrm>
                          <a:prstGeom prst="rect">
                            <a:avLst/>
                          </a:prstGeom>
                          <a:noFill/>
                          <a:ln>
                            <a:noFill/>
                          </a:ln>
                        </pic:spPr>
                      </pic:pic>
                    </a:graphicData>
                  </a:graphic>
                </wp:inline>
              </w:drawing>
            </w:r>
          </w:p>
        </w:tc>
        <w:tc>
          <w:tcPr>
            <w:tcW w:w="2579" w:type="dxa"/>
            <w:vAlign w:val="center"/>
          </w:tcPr>
          <w:p w14:paraId="61CE84D6" w14:textId="77777777" w:rsidR="0013648D" w:rsidRDefault="0013648D" w:rsidP="0013648D">
            <w:pPr>
              <w:spacing w:before="40" w:after="40"/>
              <w:ind w:left="100"/>
            </w:pPr>
            <w:r>
              <w:t>Copal Handling Systems</w:t>
            </w:r>
          </w:p>
        </w:tc>
        <w:tc>
          <w:tcPr>
            <w:tcW w:w="2064" w:type="dxa"/>
            <w:vAlign w:val="center"/>
          </w:tcPr>
          <w:p w14:paraId="4ACAE640" w14:textId="77777777" w:rsidR="0013648D" w:rsidRDefault="0013648D" w:rsidP="0013648D">
            <w:pPr>
              <w:spacing w:before="40" w:after="40"/>
              <w:jc w:val="center"/>
            </w:pPr>
            <w:r>
              <w:t>The Netherlands</w:t>
            </w:r>
          </w:p>
        </w:tc>
        <w:tc>
          <w:tcPr>
            <w:tcW w:w="1961" w:type="dxa"/>
          </w:tcPr>
          <w:p w14:paraId="64EFFD4A" w14:textId="77777777" w:rsidR="0013648D" w:rsidRDefault="0013648D" w:rsidP="0013648D">
            <w:pPr>
              <w:jc w:val="center"/>
            </w:pPr>
            <w:r w:rsidRPr="008B4CE6">
              <w:t>##.#</w:t>
            </w:r>
          </w:p>
        </w:tc>
      </w:tr>
      <w:tr w:rsidR="0013648D" w14:paraId="57869DC9" w14:textId="77777777" w:rsidTr="0013648D">
        <w:trPr>
          <w:trHeight w:val="500"/>
          <w:jc w:val="left"/>
        </w:trPr>
        <w:tc>
          <w:tcPr>
            <w:tcW w:w="2439" w:type="dxa"/>
            <w:vAlign w:val="center"/>
          </w:tcPr>
          <w:p w14:paraId="3426E38F" w14:textId="0838CDC4" w:rsidR="0013648D" w:rsidRDefault="00FE2956" w:rsidP="0013648D">
            <w:pPr>
              <w:jc w:val="center"/>
            </w:pPr>
            <w:r>
              <w:rPr>
                <w:noProof/>
              </w:rPr>
              <w:lastRenderedPageBreak/>
              <w:drawing>
                <wp:inline distT="0" distB="0" distL="0" distR="0" wp14:anchorId="65A785AD" wp14:editId="2CBA7575">
                  <wp:extent cx="636905" cy="636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6905" cy="636905"/>
                          </a:xfrm>
                          <a:prstGeom prst="rect">
                            <a:avLst/>
                          </a:prstGeom>
                          <a:noFill/>
                          <a:ln>
                            <a:noFill/>
                          </a:ln>
                        </pic:spPr>
                      </pic:pic>
                    </a:graphicData>
                  </a:graphic>
                </wp:inline>
              </w:drawing>
            </w:r>
          </w:p>
        </w:tc>
        <w:tc>
          <w:tcPr>
            <w:tcW w:w="2579" w:type="dxa"/>
            <w:vAlign w:val="center"/>
          </w:tcPr>
          <w:p w14:paraId="52F4AA2F" w14:textId="77777777" w:rsidR="0013648D" w:rsidRDefault="0013648D" w:rsidP="0013648D">
            <w:pPr>
              <w:spacing w:before="40" w:after="40"/>
              <w:ind w:left="100"/>
            </w:pPr>
            <w:r>
              <w:t>Damon</w:t>
            </w:r>
          </w:p>
        </w:tc>
        <w:tc>
          <w:tcPr>
            <w:tcW w:w="2064" w:type="dxa"/>
            <w:vAlign w:val="center"/>
          </w:tcPr>
          <w:p w14:paraId="0F31A09F" w14:textId="77777777" w:rsidR="0013648D" w:rsidRDefault="0013648D" w:rsidP="0013648D">
            <w:pPr>
              <w:spacing w:before="40" w:after="40"/>
              <w:jc w:val="center"/>
            </w:pPr>
            <w:r>
              <w:t>China</w:t>
            </w:r>
          </w:p>
        </w:tc>
        <w:tc>
          <w:tcPr>
            <w:tcW w:w="1961" w:type="dxa"/>
          </w:tcPr>
          <w:p w14:paraId="7DEBBB8A" w14:textId="77777777" w:rsidR="0013648D" w:rsidRDefault="0013648D" w:rsidP="0013648D">
            <w:pPr>
              <w:jc w:val="center"/>
            </w:pPr>
            <w:r w:rsidRPr="008B4CE6">
              <w:t>##.#</w:t>
            </w:r>
          </w:p>
        </w:tc>
      </w:tr>
      <w:tr w:rsidR="0013648D" w14:paraId="40012E94" w14:textId="77777777" w:rsidTr="0013648D">
        <w:trPr>
          <w:trHeight w:val="500"/>
          <w:jc w:val="left"/>
        </w:trPr>
        <w:tc>
          <w:tcPr>
            <w:tcW w:w="2439" w:type="dxa"/>
            <w:vAlign w:val="center"/>
          </w:tcPr>
          <w:p w14:paraId="625FFD36" w14:textId="67619EFB" w:rsidR="0013648D" w:rsidRDefault="00FE2956" w:rsidP="0013648D">
            <w:pPr>
              <w:jc w:val="center"/>
            </w:pPr>
            <w:r>
              <w:rPr>
                <w:noProof/>
              </w:rPr>
              <w:drawing>
                <wp:inline distT="0" distB="0" distL="0" distR="0" wp14:anchorId="66C02C4A" wp14:editId="66CD2718">
                  <wp:extent cx="636905" cy="2070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36905" cy="207010"/>
                          </a:xfrm>
                          <a:prstGeom prst="rect">
                            <a:avLst/>
                          </a:prstGeom>
                          <a:noFill/>
                          <a:ln>
                            <a:noFill/>
                          </a:ln>
                        </pic:spPr>
                      </pic:pic>
                    </a:graphicData>
                  </a:graphic>
                </wp:inline>
              </w:drawing>
            </w:r>
          </w:p>
        </w:tc>
        <w:tc>
          <w:tcPr>
            <w:tcW w:w="2579" w:type="dxa"/>
            <w:vAlign w:val="center"/>
          </w:tcPr>
          <w:p w14:paraId="1781EE9D" w14:textId="77777777" w:rsidR="0013648D" w:rsidRDefault="0013648D" w:rsidP="0013648D">
            <w:pPr>
              <w:spacing w:before="40" w:after="40"/>
              <w:ind w:left="100"/>
            </w:pPr>
            <w:r>
              <w:t>DCL, Inc.</w:t>
            </w:r>
          </w:p>
        </w:tc>
        <w:tc>
          <w:tcPr>
            <w:tcW w:w="2064" w:type="dxa"/>
            <w:vAlign w:val="center"/>
          </w:tcPr>
          <w:p w14:paraId="6EABC962" w14:textId="77777777" w:rsidR="0013648D" w:rsidRDefault="0013648D" w:rsidP="0013648D">
            <w:pPr>
              <w:spacing w:before="40" w:after="40"/>
              <w:jc w:val="center"/>
            </w:pPr>
            <w:r>
              <w:t>USA</w:t>
            </w:r>
          </w:p>
        </w:tc>
        <w:tc>
          <w:tcPr>
            <w:tcW w:w="1961" w:type="dxa"/>
          </w:tcPr>
          <w:p w14:paraId="4F59B853" w14:textId="77777777" w:rsidR="0013648D" w:rsidRDefault="0013648D" w:rsidP="0013648D">
            <w:pPr>
              <w:jc w:val="center"/>
            </w:pPr>
            <w:r w:rsidRPr="008B4CE6">
              <w:t>##.#</w:t>
            </w:r>
          </w:p>
        </w:tc>
      </w:tr>
      <w:tr w:rsidR="0013648D" w14:paraId="0F1EDD70" w14:textId="77777777" w:rsidTr="0013648D">
        <w:trPr>
          <w:trHeight w:val="500"/>
          <w:jc w:val="left"/>
        </w:trPr>
        <w:tc>
          <w:tcPr>
            <w:tcW w:w="2439" w:type="dxa"/>
            <w:vAlign w:val="center"/>
          </w:tcPr>
          <w:p w14:paraId="0864C939" w14:textId="7B05C1BE" w:rsidR="0013648D" w:rsidRDefault="00FE2956" w:rsidP="0013648D">
            <w:pPr>
              <w:jc w:val="center"/>
            </w:pPr>
            <w:r>
              <w:rPr>
                <w:noProof/>
              </w:rPr>
              <w:drawing>
                <wp:inline distT="0" distB="0" distL="0" distR="0" wp14:anchorId="7570090B" wp14:editId="1706CD7C">
                  <wp:extent cx="636905" cy="2451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6905" cy="245110"/>
                          </a:xfrm>
                          <a:prstGeom prst="rect">
                            <a:avLst/>
                          </a:prstGeom>
                          <a:noFill/>
                          <a:ln>
                            <a:noFill/>
                          </a:ln>
                        </pic:spPr>
                      </pic:pic>
                    </a:graphicData>
                  </a:graphic>
                </wp:inline>
              </w:drawing>
            </w:r>
          </w:p>
        </w:tc>
        <w:tc>
          <w:tcPr>
            <w:tcW w:w="2579" w:type="dxa"/>
            <w:vAlign w:val="center"/>
          </w:tcPr>
          <w:p w14:paraId="1D8840F0" w14:textId="77777777" w:rsidR="0013648D" w:rsidRDefault="0013648D" w:rsidP="0013648D">
            <w:pPr>
              <w:spacing w:before="40" w:after="40"/>
              <w:ind w:left="100"/>
            </w:pPr>
            <w:r>
              <w:t>Dematic Corp</w:t>
            </w:r>
          </w:p>
        </w:tc>
        <w:tc>
          <w:tcPr>
            <w:tcW w:w="2064" w:type="dxa"/>
            <w:vAlign w:val="center"/>
          </w:tcPr>
          <w:p w14:paraId="0F2FF7A1" w14:textId="77777777" w:rsidR="0013648D" w:rsidRDefault="0013648D" w:rsidP="0013648D">
            <w:pPr>
              <w:spacing w:before="40" w:after="40"/>
              <w:jc w:val="center"/>
            </w:pPr>
            <w:r>
              <w:t>USA</w:t>
            </w:r>
          </w:p>
        </w:tc>
        <w:tc>
          <w:tcPr>
            <w:tcW w:w="1961" w:type="dxa"/>
          </w:tcPr>
          <w:p w14:paraId="3E3B970F" w14:textId="77777777" w:rsidR="0013648D" w:rsidRDefault="0013648D" w:rsidP="0013648D">
            <w:pPr>
              <w:jc w:val="center"/>
            </w:pPr>
            <w:r w:rsidRPr="008B4CE6">
              <w:t>##.#</w:t>
            </w:r>
          </w:p>
        </w:tc>
      </w:tr>
      <w:tr w:rsidR="0013648D" w14:paraId="2AE0BF0D" w14:textId="77777777" w:rsidTr="0013648D">
        <w:trPr>
          <w:trHeight w:val="500"/>
          <w:jc w:val="left"/>
        </w:trPr>
        <w:tc>
          <w:tcPr>
            <w:tcW w:w="2439" w:type="dxa"/>
            <w:vAlign w:val="center"/>
          </w:tcPr>
          <w:p w14:paraId="2E21D400" w14:textId="24FEC418" w:rsidR="0013648D" w:rsidRDefault="00FE2956" w:rsidP="0013648D">
            <w:pPr>
              <w:jc w:val="center"/>
            </w:pPr>
            <w:r>
              <w:rPr>
                <w:noProof/>
              </w:rPr>
              <w:drawing>
                <wp:inline distT="0" distB="0" distL="0" distR="0" wp14:anchorId="6617D5FE" wp14:editId="45388979">
                  <wp:extent cx="636905" cy="1250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36905" cy="125095"/>
                          </a:xfrm>
                          <a:prstGeom prst="rect">
                            <a:avLst/>
                          </a:prstGeom>
                          <a:noFill/>
                          <a:ln>
                            <a:noFill/>
                          </a:ln>
                        </pic:spPr>
                      </pic:pic>
                    </a:graphicData>
                  </a:graphic>
                </wp:inline>
              </w:drawing>
            </w:r>
          </w:p>
        </w:tc>
        <w:tc>
          <w:tcPr>
            <w:tcW w:w="2579" w:type="dxa"/>
            <w:vAlign w:val="center"/>
          </w:tcPr>
          <w:p w14:paraId="62CED452" w14:textId="77777777" w:rsidR="0013648D" w:rsidRDefault="0013648D" w:rsidP="0013648D">
            <w:pPr>
              <w:spacing w:before="40" w:after="40"/>
              <w:ind w:left="100"/>
            </w:pPr>
            <w:r>
              <w:t>DHL Freight GmbH</w:t>
            </w:r>
          </w:p>
        </w:tc>
        <w:tc>
          <w:tcPr>
            <w:tcW w:w="2064" w:type="dxa"/>
            <w:vAlign w:val="center"/>
          </w:tcPr>
          <w:p w14:paraId="33B44334" w14:textId="77777777" w:rsidR="0013648D" w:rsidRDefault="0013648D" w:rsidP="0013648D">
            <w:pPr>
              <w:spacing w:before="40" w:after="40"/>
              <w:jc w:val="center"/>
            </w:pPr>
            <w:r>
              <w:t>Germany</w:t>
            </w:r>
          </w:p>
        </w:tc>
        <w:tc>
          <w:tcPr>
            <w:tcW w:w="1961" w:type="dxa"/>
          </w:tcPr>
          <w:p w14:paraId="2582ED92" w14:textId="77777777" w:rsidR="0013648D" w:rsidRDefault="0013648D" w:rsidP="0013648D">
            <w:pPr>
              <w:jc w:val="center"/>
            </w:pPr>
            <w:r w:rsidRPr="008B4CE6">
              <w:t>##.#</w:t>
            </w:r>
          </w:p>
        </w:tc>
      </w:tr>
      <w:tr w:rsidR="0013648D" w14:paraId="2FFAB064" w14:textId="77777777" w:rsidTr="0013648D">
        <w:trPr>
          <w:trHeight w:val="500"/>
          <w:jc w:val="left"/>
        </w:trPr>
        <w:tc>
          <w:tcPr>
            <w:tcW w:w="2439" w:type="dxa"/>
            <w:vAlign w:val="center"/>
          </w:tcPr>
          <w:p w14:paraId="0B0E145E" w14:textId="332A5440" w:rsidR="0013648D" w:rsidRDefault="00FE2956" w:rsidP="0013648D">
            <w:pPr>
              <w:jc w:val="center"/>
            </w:pPr>
            <w:r>
              <w:rPr>
                <w:noProof/>
              </w:rPr>
              <w:drawing>
                <wp:inline distT="0" distB="0" distL="0" distR="0" wp14:anchorId="3B7959CD" wp14:editId="4B3E615F">
                  <wp:extent cx="636905" cy="1035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36905" cy="103505"/>
                          </a:xfrm>
                          <a:prstGeom prst="rect">
                            <a:avLst/>
                          </a:prstGeom>
                          <a:noFill/>
                          <a:ln>
                            <a:noFill/>
                          </a:ln>
                        </pic:spPr>
                      </pic:pic>
                    </a:graphicData>
                  </a:graphic>
                </wp:inline>
              </w:drawing>
            </w:r>
          </w:p>
        </w:tc>
        <w:tc>
          <w:tcPr>
            <w:tcW w:w="2579" w:type="dxa"/>
            <w:vAlign w:val="center"/>
          </w:tcPr>
          <w:p w14:paraId="363007EE" w14:textId="77777777" w:rsidR="0013648D" w:rsidRDefault="0013648D" w:rsidP="0013648D">
            <w:pPr>
              <w:spacing w:before="40" w:after="40"/>
              <w:ind w:left="100"/>
            </w:pPr>
            <w:proofErr w:type="spellStart"/>
            <w:r>
              <w:t>Duro</w:t>
            </w:r>
            <w:proofErr w:type="spellEnd"/>
            <w:r>
              <w:t xml:space="preserve"> </w:t>
            </w:r>
            <w:proofErr w:type="spellStart"/>
            <w:r>
              <w:t>Felguera</w:t>
            </w:r>
            <w:proofErr w:type="spellEnd"/>
            <w:r>
              <w:t xml:space="preserve"> SA</w:t>
            </w:r>
          </w:p>
        </w:tc>
        <w:tc>
          <w:tcPr>
            <w:tcW w:w="2064" w:type="dxa"/>
            <w:vAlign w:val="center"/>
          </w:tcPr>
          <w:p w14:paraId="6BAD0EA0" w14:textId="77777777" w:rsidR="0013648D" w:rsidRDefault="0013648D" w:rsidP="0013648D">
            <w:pPr>
              <w:spacing w:before="40" w:after="40"/>
              <w:jc w:val="center"/>
            </w:pPr>
            <w:r>
              <w:t>Spain</w:t>
            </w:r>
          </w:p>
        </w:tc>
        <w:tc>
          <w:tcPr>
            <w:tcW w:w="1961" w:type="dxa"/>
          </w:tcPr>
          <w:p w14:paraId="6916EFCE" w14:textId="77777777" w:rsidR="0013648D" w:rsidRDefault="0013648D" w:rsidP="0013648D">
            <w:pPr>
              <w:jc w:val="center"/>
            </w:pPr>
            <w:r w:rsidRPr="008B4CE6">
              <w:t>##.#</w:t>
            </w:r>
          </w:p>
        </w:tc>
      </w:tr>
      <w:tr w:rsidR="0013648D" w14:paraId="37346052" w14:textId="77777777" w:rsidTr="0013648D">
        <w:trPr>
          <w:trHeight w:val="500"/>
          <w:jc w:val="left"/>
        </w:trPr>
        <w:tc>
          <w:tcPr>
            <w:tcW w:w="2439" w:type="dxa"/>
            <w:vAlign w:val="center"/>
          </w:tcPr>
          <w:p w14:paraId="3F4DBE26" w14:textId="77CF4494" w:rsidR="0013648D" w:rsidRDefault="00FE2956" w:rsidP="0013648D">
            <w:pPr>
              <w:jc w:val="center"/>
            </w:pPr>
            <w:r>
              <w:rPr>
                <w:noProof/>
              </w:rPr>
              <w:drawing>
                <wp:inline distT="0" distB="0" distL="0" distR="0" wp14:anchorId="3976CFDC" wp14:editId="66D7972B">
                  <wp:extent cx="641985" cy="1035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41985" cy="103505"/>
                          </a:xfrm>
                          <a:prstGeom prst="rect">
                            <a:avLst/>
                          </a:prstGeom>
                          <a:noFill/>
                          <a:ln>
                            <a:noFill/>
                          </a:ln>
                        </pic:spPr>
                      </pic:pic>
                    </a:graphicData>
                  </a:graphic>
                </wp:inline>
              </w:drawing>
            </w:r>
          </w:p>
        </w:tc>
        <w:tc>
          <w:tcPr>
            <w:tcW w:w="2579" w:type="dxa"/>
            <w:vAlign w:val="center"/>
          </w:tcPr>
          <w:p w14:paraId="24849F22" w14:textId="77777777" w:rsidR="0013648D" w:rsidRDefault="0013648D" w:rsidP="0013648D">
            <w:pPr>
              <w:spacing w:before="40" w:after="40"/>
              <w:ind w:left="100"/>
            </w:pPr>
            <w:r>
              <w:t xml:space="preserve">Europa Systems Sp. z </w:t>
            </w:r>
            <w:proofErr w:type="spellStart"/>
            <w:r>
              <w:t>o.o.</w:t>
            </w:r>
            <w:proofErr w:type="spellEnd"/>
          </w:p>
        </w:tc>
        <w:tc>
          <w:tcPr>
            <w:tcW w:w="2064" w:type="dxa"/>
            <w:vAlign w:val="center"/>
          </w:tcPr>
          <w:p w14:paraId="0ED9A157" w14:textId="77777777" w:rsidR="0013648D" w:rsidRDefault="0013648D" w:rsidP="0013648D">
            <w:pPr>
              <w:spacing w:before="40" w:after="40"/>
              <w:jc w:val="center"/>
            </w:pPr>
            <w:r>
              <w:t>Poland</w:t>
            </w:r>
          </w:p>
        </w:tc>
        <w:tc>
          <w:tcPr>
            <w:tcW w:w="1961" w:type="dxa"/>
          </w:tcPr>
          <w:p w14:paraId="4E0F2CBE" w14:textId="77777777" w:rsidR="0013648D" w:rsidRDefault="0013648D" w:rsidP="0013648D">
            <w:pPr>
              <w:jc w:val="center"/>
            </w:pPr>
            <w:r w:rsidRPr="008B4CE6">
              <w:t>##.#</w:t>
            </w:r>
          </w:p>
        </w:tc>
      </w:tr>
      <w:tr w:rsidR="0013648D" w14:paraId="5B88FC95" w14:textId="77777777" w:rsidTr="0013648D">
        <w:trPr>
          <w:trHeight w:val="500"/>
          <w:jc w:val="left"/>
        </w:trPr>
        <w:tc>
          <w:tcPr>
            <w:tcW w:w="2439" w:type="dxa"/>
            <w:vAlign w:val="center"/>
          </w:tcPr>
          <w:p w14:paraId="6F6007D2" w14:textId="0704A760" w:rsidR="0013648D" w:rsidRDefault="00FE2956" w:rsidP="0013648D">
            <w:pPr>
              <w:jc w:val="center"/>
            </w:pPr>
            <w:r>
              <w:rPr>
                <w:noProof/>
              </w:rPr>
              <w:drawing>
                <wp:inline distT="0" distB="0" distL="0" distR="0" wp14:anchorId="1E110237" wp14:editId="34143A13">
                  <wp:extent cx="636905"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36905" cy="304800"/>
                          </a:xfrm>
                          <a:prstGeom prst="rect">
                            <a:avLst/>
                          </a:prstGeom>
                          <a:noFill/>
                          <a:ln>
                            <a:noFill/>
                          </a:ln>
                        </pic:spPr>
                      </pic:pic>
                    </a:graphicData>
                  </a:graphic>
                </wp:inline>
              </w:drawing>
            </w:r>
          </w:p>
        </w:tc>
        <w:tc>
          <w:tcPr>
            <w:tcW w:w="2579" w:type="dxa"/>
            <w:vAlign w:val="center"/>
          </w:tcPr>
          <w:p w14:paraId="521901EB" w14:textId="77777777" w:rsidR="0013648D" w:rsidRDefault="0013648D" w:rsidP="0013648D">
            <w:pPr>
              <w:spacing w:before="40" w:after="40"/>
              <w:ind w:left="100"/>
            </w:pPr>
            <w:r>
              <w:t xml:space="preserve">FAB </w:t>
            </w:r>
            <w:proofErr w:type="spellStart"/>
            <w:r>
              <w:t>Fordertechnik</w:t>
            </w:r>
            <w:proofErr w:type="spellEnd"/>
            <w:r>
              <w:t xml:space="preserve"> und </w:t>
            </w:r>
            <w:proofErr w:type="spellStart"/>
            <w:r>
              <w:t>Anlagenbau</w:t>
            </w:r>
            <w:proofErr w:type="spellEnd"/>
            <w:r>
              <w:t xml:space="preserve"> GmbH</w:t>
            </w:r>
          </w:p>
        </w:tc>
        <w:tc>
          <w:tcPr>
            <w:tcW w:w="2064" w:type="dxa"/>
            <w:vAlign w:val="center"/>
          </w:tcPr>
          <w:p w14:paraId="246B6D50" w14:textId="77777777" w:rsidR="0013648D" w:rsidRDefault="0013648D" w:rsidP="0013648D">
            <w:pPr>
              <w:spacing w:before="40" w:after="40"/>
              <w:jc w:val="center"/>
            </w:pPr>
            <w:r>
              <w:t>Germany</w:t>
            </w:r>
          </w:p>
        </w:tc>
        <w:tc>
          <w:tcPr>
            <w:tcW w:w="1961" w:type="dxa"/>
          </w:tcPr>
          <w:p w14:paraId="484D60D7" w14:textId="77777777" w:rsidR="0013648D" w:rsidRDefault="0013648D" w:rsidP="0013648D">
            <w:pPr>
              <w:jc w:val="center"/>
            </w:pPr>
            <w:r w:rsidRPr="008B4CE6">
              <w:t>##.#</w:t>
            </w:r>
          </w:p>
        </w:tc>
      </w:tr>
      <w:tr w:rsidR="0013648D" w14:paraId="3A06C6C2" w14:textId="77777777" w:rsidTr="0013648D">
        <w:trPr>
          <w:trHeight w:val="500"/>
          <w:jc w:val="left"/>
        </w:trPr>
        <w:tc>
          <w:tcPr>
            <w:tcW w:w="2439" w:type="dxa"/>
            <w:vAlign w:val="center"/>
          </w:tcPr>
          <w:p w14:paraId="314ED039" w14:textId="676C960C" w:rsidR="0013648D" w:rsidRDefault="00FE2956" w:rsidP="0013648D">
            <w:pPr>
              <w:jc w:val="center"/>
            </w:pPr>
            <w:r>
              <w:rPr>
                <w:noProof/>
              </w:rPr>
              <w:drawing>
                <wp:inline distT="0" distB="0" distL="0" distR="0" wp14:anchorId="0D8EC2EA" wp14:editId="53831940">
                  <wp:extent cx="636905" cy="4025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6905" cy="402590"/>
                          </a:xfrm>
                          <a:prstGeom prst="rect">
                            <a:avLst/>
                          </a:prstGeom>
                          <a:noFill/>
                          <a:ln>
                            <a:noFill/>
                          </a:ln>
                        </pic:spPr>
                      </pic:pic>
                    </a:graphicData>
                  </a:graphic>
                </wp:inline>
              </w:drawing>
            </w:r>
          </w:p>
        </w:tc>
        <w:tc>
          <w:tcPr>
            <w:tcW w:w="2579" w:type="dxa"/>
            <w:vAlign w:val="center"/>
          </w:tcPr>
          <w:p w14:paraId="3796EA5B" w14:textId="77777777" w:rsidR="0013648D" w:rsidRDefault="0013648D" w:rsidP="0013648D">
            <w:pPr>
              <w:spacing w:before="40" w:after="40"/>
              <w:ind w:left="100"/>
            </w:pPr>
            <w:proofErr w:type="spellStart"/>
            <w:r>
              <w:t>Feige</w:t>
            </w:r>
            <w:proofErr w:type="spellEnd"/>
            <w:r>
              <w:t xml:space="preserve"> Filling GmbH</w:t>
            </w:r>
          </w:p>
        </w:tc>
        <w:tc>
          <w:tcPr>
            <w:tcW w:w="2064" w:type="dxa"/>
            <w:vAlign w:val="center"/>
          </w:tcPr>
          <w:p w14:paraId="33A9821F" w14:textId="77777777" w:rsidR="0013648D" w:rsidRDefault="0013648D" w:rsidP="0013648D">
            <w:pPr>
              <w:spacing w:before="40" w:after="40"/>
              <w:jc w:val="center"/>
            </w:pPr>
            <w:r>
              <w:t>Germany</w:t>
            </w:r>
          </w:p>
        </w:tc>
        <w:tc>
          <w:tcPr>
            <w:tcW w:w="1961" w:type="dxa"/>
          </w:tcPr>
          <w:p w14:paraId="08F1A9AB" w14:textId="77777777" w:rsidR="0013648D" w:rsidRDefault="0013648D" w:rsidP="0013648D">
            <w:pPr>
              <w:jc w:val="center"/>
            </w:pPr>
            <w:r w:rsidRPr="008B4CE6">
              <w:t>##.#</w:t>
            </w:r>
          </w:p>
        </w:tc>
      </w:tr>
      <w:tr w:rsidR="0013648D" w14:paraId="49A57BE9" w14:textId="77777777" w:rsidTr="0013648D">
        <w:trPr>
          <w:trHeight w:val="500"/>
          <w:jc w:val="left"/>
        </w:trPr>
        <w:tc>
          <w:tcPr>
            <w:tcW w:w="2439" w:type="dxa"/>
            <w:vAlign w:val="center"/>
          </w:tcPr>
          <w:p w14:paraId="3103DED0" w14:textId="7028143B" w:rsidR="0013648D" w:rsidRDefault="00FE2956" w:rsidP="0013648D">
            <w:pPr>
              <w:jc w:val="center"/>
            </w:pPr>
            <w:r>
              <w:rPr>
                <w:noProof/>
              </w:rPr>
              <w:drawing>
                <wp:inline distT="0" distB="0" distL="0" distR="0" wp14:anchorId="38D830B3" wp14:editId="5D611323">
                  <wp:extent cx="636905" cy="1689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36905" cy="168910"/>
                          </a:xfrm>
                          <a:prstGeom prst="rect">
                            <a:avLst/>
                          </a:prstGeom>
                          <a:noFill/>
                          <a:ln>
                            <a:noFill/>
                          </a:ln>
                        </pic:spPr>
                      </pic:pic>
                    </a:graphicData>
                  </a:graphic>
                </wp:inline>
              </w:drawing>
            </w:r>
          </w:p>
        </w:tc>
        <w:tc>
          <w:tcPr>
            <w:tcW w:w="2579" w:type="dxa"/>
            <w:vAlign w:val="center"/>
          </w:tcPr>
          <w:p w14:paraId="7C879F56" w14:textId="77777777" w:rsidR="0013648D" w:rsidRDefault="0013648D" w:rsidP="0013648D">
            <w:pPr>
              <w:spacing w:before="40" w:after="40"/>
              <w:ind w:left="100"/>
            </w:pPr>
            <w:proofErr w:type="spellStart"/>
            <w:r>
              <w:t>FLSmidth</w:t>
            </w:r>
            <w:proofErr w:type="spellEnd"/>
            <w:r>
              <w:t xml:space="preserve"> A/S.</w:t>
            </w:r>
          </w:p>
        </w:tc>
        <w:tc>
          <w:tcPr>
            <w:tcW w:w="2064" w:type="dxa"/>
            <w:vAlign w:val="center"/>
          </w:tcPr>
          <w:p w14:paraId="79F894E8" w14:textId="77777777" w:rsidR="0013648D" w:rsidRDefault="0013648D" w:rsidP="0013648D">
            <w:pPr>
              <w:spacing w:before="40" w:after="40"/>
              <w:jc w:val="center"/>
            </w:pPr>
            <w:r>
              <w:t>Denmark</w:t>
            </w:r>
          </w:p>
        </w:tc>
        <w:tc>
          <w:tcPr>
            <w:tcW w:w="1961" w:type="dxa"/>
          </w:tcPr>
          <w:p w14:paraId="5075936C" w14:textId="77777777" w:rsidR="0013648D" w:rsidRDefault="0013648D" w:rsidP="0013648D">
            <w:pPr>
              <w:jc w:val="center"/>
            </w:pPr>
            <w:r w:rsidRPr="008B4CE6">
              <w:t>##.#</w:t>
            </w:r>
          </w:p>
        </w:tc>
      </w:tr>
      <w:tr w:rsidR="0013648D" w14:paraId="27205FB4" w14:textId="77777777" w:rsidTr="0013648D">
        <w:trPr>
          <w:trHeight w:val="500"/>
          <w:jc w:val="left"/>
        </w:trPr>
        <w:tc>
          <w:tcPr>
            <w:tcW w:w="2439" w:type="dxa"/>
            <w:vAlign w:val="center"/>
          </w:tcPr>
          <w:p w14:paraId="6C8F8623" w14:textId="27ACD89E" w:rsidR="0013648D" w:rsidRDefault="00FE2956" w:rsidP="0013648D">
            <w:pPr>
              <w:jc w:val="center"/>
            </w:pPr>
            <w:r>
              <w:rPr>
                <w:noProof/>
              </w:rPr>
              <w:drawing>
                <wp:inline distT="0" distB="0" distL="0" distR="0" wp14:anchorId="58D10483" wp14:editId="00005440">
                  <wp:extent cx="636905" cy="4298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6905" cy="429895"/>
                          </a:xfrm>
                          <a:prstGeom prst="rect">
                            <a:avLst/>
                          </a:prstGeom>
                          <a:noFill/>
                          <a:ln>
                            <a:noFill/>
                          </a:ln>
                        </pic:spPr>
                      </pic:pic>
                    </a:graphicData>
                  </a:graphic>
                </wp:inline>
              </w:drawing>
            </w:r>
          </w:p>
        </w:tc>
        <w:tc>
          <w:tcPr>
            <w:tcW w:w="2579" w:type="dxa"/>
            <w:vAlign w:val="center"/>
          </w:tcPr>
          <w:p w14:paraId="5919ED84" w14:textId="77777777" w:rsidR="0013648D" w:rsidRDefault="0013648D" w:rsidP="0013648D">
            <w:pPr>
              <w:spacing w:before="40" w:after="40"/>
              <w:ind w:left="100"/>
            </w:pPr>
            <w:r>
              <w:t>FMH Conveyors International Ltd.</w:t>
            </w:r>
          </w:p>
        </w:tc>
        <w:tc>
          <w:tcPr>
            <w:tcW w:w="2064" w:type="dxa"/>
            <w:vAlign w:val="center"/>
          </w:tcPr>
          <w:p w14:paraId="52B9C415" w14:textId="77777777" w:rsidR="0013648D" w:rsidRDefault="0013648D" w:rsidP="0013648D">
            <w:pPr>
              <w:spacing w:before="40" w:after="40"/>
              <w:jc w:val="center"/>
            </w:pPr>
            <w:r>
              <w:t>United Kingdom</w:t>
            </w:r>
          </w:p>
        </w:tc>
        <w:tc>
          <w:tcPr>
            <w:tcW w:w="1961" w:type="dxa"/>
          </w:tcPr>
          <w:p w14:paraId="3BA43F62" w14:textId="77777777" w:rsidR="0013648D" w:rsidRDefault="0013648D" w:rsidP="0013648D">
            <w:pPr>
              <w:jc w:val="center"/>
            </w:pPr>
            <w:r w:rsidRPr="008B4CE6">
              <w:t>##.#</w:t>
            </w:r>
          </w:p>
        </w:tc>
      </w:tr>
      <w:tr w:rsidR="0013648D" w14:paraId="37E8E799" w14:textId="77777777" w:rsidTr="0013648D">
        <w:trPr>
          <w:trHeight w:val="500"/>
          <w:jc w:val="left"/>
        </w:trPr>
        <w:tc>
          <w:tcPr>
            <w:tcW w:w="2439" w:type="dxa"/>
            <w:vAlign w:val="center"/>
          </w:tcPr>
          <w:p w14:paraId="200452B6" w14:textId="440E58C9" w:rsidR="0013648D" w:rsidRDefault="00FE2956" w:rsidP="0013648D">
            <w:pPr>
              <w:jc w:val="center"/>
            </w:pPr>
            <w:r>
              <w:rPr>
                <w:noProof/>
              </w:rPr>
              <w:drawing>
                <wp:inline distT="0" distB="0" distL="0" distR="0" wp14:anchorId="65A70C59" wp14:editId="6A1F0BA3">
                  <wp:extent cx="636905" cy="304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6905" cy="304800"/>
                          </a:xfrm>
                          <a:prstGeom prst="rect">
                            <a:avLst/>
                          </a:prstGeom>
                          <a:noFill/>
                          <a:ln>
                            <a:noFill/>
                          </a:ln>
                        </pic:spPr>
                      </pic:pic>
                    </a:graphicData>
                  </a:graphic>
                </wp:inline>
              </w:drawing>
            </w:r>
          </w:p>
        </w:tc>
        <w:tc>
          <w:tcPr>
            <w:tcW w:w="2579" w:type="dxa"/>
            <w:vAlign w:val="center"/>
          </w:tcPr>
          <w:p w14:paraId="60E5CD2F" w14:textId="77777777" w:rsidR="0013648D" w:rsidRDefault="0013648D" w:rsidP="0013648D">
            <w:pPr>
              <w:spacing w:before="40" w:after="40"/>
              <w:ind w:left="100"/>
            </w:pPr>
            <w:r>
              <w:t>Godrej &amp; Boyce (Intra-Logistics)</w:t>
            </w:r>
          </w:p>
        </w:tc>
        <w:tc>
          <w:tcPr>
            <w:tcW w:w="2064" w:type="dxa"/>
            <w:vAlign w:val="center"/>
          </w:tcPr>
          <w:p w14:paraId="6AFD5F56" w14:textId="77777777" w:rsidR="0013648D" w:rsidRDefault="0013648D" w:rsidP="0013648D">
            <w:pPr>
              <w:spacing w:before="40" w:after="40"/>
              <w:jc w:val="center"/>
            </w:pPr>
            <w:r>
              <w:t>India</w:t>
            </w:r>
          </w:p>
        </w:tc>
        <w:tc>
          <w:tcPr>
            <w:tcW w:w="1961" w:type="dxa"/>
          </w:tcPr>
          <w:p w14:paraId="153F493A" w14:textId="77777777" w:rsidR="0013648D" w:rsidRDefault="0013648D" w:rsidP="0013648D">
            <w:pPr>
              <w:jc w:val="center"/>
            </w:pPr>
            <w:r w:rsidRPr="008B4CE6">
              <w:t>##.#</w:t>
            </w:r>
          </w:p>
        </w:tc>
      </w:tr>
      <w:tr w:rsidR="0013648D" w14:paraId="088D79D0" w14:textId="77777777" w:rsidTr="0013648D">
        <w:trPr>
          <w:trHeight w:val="500"/>
          <w:jc w:val="left"/>
        </w:trPr>
        <w:tc>
          <w:tcPr>
            <w:tcW w:w="2439" w:type="dxa"/>
            <w:vAlign w:val="center"/>
          </w:tcPr>
          <w:p w14:paraId="7D09B4E4" w14:textId="325EDDF5" w:rsidR="0013648D" w:rsidRDefault="00FE2956" w:rsidP="0013648D">
            <w:pPr>
              <w:jc w:val="center"/>
            </w:pPr>
            <w:r>
              <w:rPr>
                <w:noProof/>
              </w:rPr>
              <w:drawing>
                <wp:inline distT="0" distB="0" distL="0" distR="0" wp14:anchorId="5491AEB6" wp14:editId="0C91044E">
                  <wp:extent cx="641985" cy="5772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41985" cy="577215"/>
                          </a:xfrm>
                          <a:prstGeom prst="rect">
                            <a:avLst/>
                          </a:prstGeom>
                          <a:noFill/>
                          <a:ln>
                            <a:noFill/>
                          </a:ln>
                        </pic:spPr>
                      </pic:pic>
                    </a:graphicData>
                  </a:graphic>
                </wp:inline>
              </w:drawing>
            </w:r>
          </w:p>
        </w:tc>
        <w:tc>
          <w:tcPr>
            <w:tcW w:w="2579" w:type="dxa"/>
            <w:vAlign w:val="center"/>
          </w:tcPr>
          <w:p w14:paraId="786D86A3" w14:textId="77777777" w:rsidR="0013648D" w:rsidRDefault="0013648D" w:rsidP="0013648D">
            <w:pPr>
              <w:spacing w:before="40" w:after="40"/>
              <w:ind w:left="100"/>
            </w:pPr>
            <w:r>
              <w:t xml:space="preserve">Haver &amp; </w:t>
            </w:r>
            <w:proofErr w:type="spellStart"/>
            <w:r>
              <w:t>Boecker</w:t>
            </w:r>
            <w:proofErr w:type="spellEnd"/>
            <w:r>
              <w:t xml:space="preserve"> OHG</w:t>
            </w:r>
          </w:p>
        </w:tc>
        <w:tc>
          <w:tcPr>
            <w:tcW w:w="2064" w:type="dxa"/>
            <w:vAlign w:val="center"/>
          </w:tcPr>
          <w:p w14:paraId="1CD30624" w14:textId="77777777" w:rsidR="0013648D" w:rsidRDefault="0013648D" w:rsidP="0013648D">
            <w:pPr>
              <w:spacing w:before="40" w:after="40"/>
              <w:jc w:val="center"/>
            </w:pPr>
            <w:r>
              <w:t>Germany</w:t>
            </w:r>
          </w:p>
        </w:tc>
        <w:tc>
          <w:tcPr>
            <w:tcW w:w="1961" w:type="dxa"/>
          </w:tcPr>
          <w:p w14:paraId="669F4E58" w14:textId="77777777" w:rsidR="0013648D" w:rsidRDefault="0013648D" w:rsidP="0013648D">
            <w:pPr>
              <w:jc w:val="center"/>
            </w:pPr>
            <w:r w:rsidRPr="008B4CE6">
              <w:t>##.#</w:t>
            </w:r>
          </w:p>
        </w:tc>
      </w:tr>
      <w:tr w:rsidR="0013648D" w14:paraId="6AEB3C0B" w14:textId="77777777" w:rsidTr="0013648D">
        <w:trPr>
          <w:trHeight w:val="500"/>
          <w:jc w:val="left"/>
        </w:trPr>
        <w:tc>
          <w:tcPr>
            <w:tcW w:w="2439" w:type="dxa"/>
            <w:vAlign w:val="center"/>
          </w:tcPr>
          <w:p w14:paraId="3686CCFF" w14:textId="398629DB" w:rsidR="0013648D" w:rsidRDefault="00FE2956" w:rsidP="0013648D">
            <w:pPr>
              <w:jc w:val="center"/>
            </w:pPr>
            <w:r>
              <w:rPr>
                <w:noProof/>
              </w:rPr>
              <w:drawing>
                <wp:inline distT="0" distB="0" distL="0" distR="0" wp14:anchorId="73E86A09" wp14:editId="1A4A9015">
                  <wp:extent cx="636905" cy="1250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36905" cy="125095"/>
                          </a:xfrm>
                          <a:prstGeom prst="rect">
                            <a:avLst/>
                          </a:prstGeom>
                          <a:noFill/>
                          <a:ln>
                            <a:noFill/>
                          </a:ln>
                        </pic:spPr>
                      </pic:pic>
                    </a:graphicData>
                  </a:graphic>
                </wp:inline>
              </w:drawing>
            </w:r>
          </w:p>
        </w:tc>
        <w:tc>
          <w:tcPr>
            <w:tcW w:w="2579" w:type="dxa"/>
            <w:vAlign w:val="center"/>
          </w:tcPr>
          <w:p w14:paraId="6C732175" w14:textId="77777777" w:rsidR="0013648D" w:rsidRDefault="0013648D" w:rsidP="0013648D">
            <w:pPr>
              <w:spacing w:before="40" w:after="40"/>
              <w:ind w:left="100"/>
            </w:pPr>
            <w:r>
              <w:t>Honeywell International Inc.</w:t>
            </w:r>
          </w:p>
        </w:tc>
        <w:tc>
          <w:tcPr>
            <w:tcW w:w="2064" w:type="dxa"/>
            <w:vAlign w:val="center"/>
          </w:tcPr>
          <w:p w14:paraId="17D78901" w14:textId="77777777" w:rsidR="0013648D" w:rsidRDefault="0013648D" w:rsidP="0013648D">
            <w:pPr>
              <w:spacing w:before="40" w:after="40"/>
              <w:jc w:val="center"/>
            </w:pPr>
            <w:r>
              <w:t>USA</w:t>
            </w:r>
          </w:p>
        </w:tc>
        <w:tc>
          <w:tcPr>
            <w:tcW w:w="1961" w:type="dxa"/>
          </w:tcPr>
          <w:p w14:paraId="42AFBCCF" w14:textId="77777777" w:rsidR="0013648D" w:rsidRDefault="0013648D" w:rsidP="0013648D">
            <w:pPr>
              <w:jc w:val="center"/>
            </w:pPr>
            <w:r w:rsidRPr="008B4CE6">
              <w:t>##.#</w:t>
            </w:r>
          </w:p>
        </w:tc>
      </w:tr>
      <w:tr w:rsidR="0013648D" w14:paraId="0D73C93B" w14:textId="77777777" w:rsidTr="0013648D">
        <w:trPr>
          <w:trHeight w:val="500"/>
          <w:jc w:val="left"/>
        </w:trPr>
        <w:tc>
          <w:tcPr>
            <w:tcW w:w="2439" w:type="dxa"/>
            <w:vAlign w:val="center"/>
          </w:tcPr>
          <w:p w14:paraId="5D6B72F2" w14:textId="25DB594D" w:rsidR="0013648D" w:rsidRDefault="00FE2956" w:rsidP="0013648D">
            <w:pPr>
              <w:jc w:val="center"/>
            </w:pPr>
            <w:r>
              <w:rPr>
                <w:noProof/>
              </w:rPr>
              <w:drawing>
                <wp:inline distT="0" distB="0" distL="0" distR="0" wp14:anchorId="3638C704" wp14:editId="0F0AA151">
                  <wp:extent cx="636905" cy="3155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36905" cy="315595"/>
                          </a:xfrm>
                          <a:prstGeom prst="rect">
                            <a:avLst/>
                          </a:prstGeom>
                          <a:noFill/>
                          <a:ln>
                            <a:noFill/>
                          </a:ln>
                        </pic:spPr>
                      </pic:pic>
                    </a:graphicData>
                  </a:graphic>
                </wp:inline>
              </w:drawing>
            </w:r>
          </w:p>
        </w:tc>
        <w:tc>
          <w:tcPr>
            <w:tcW w:w="2579" w:type="dxa"/>
            <w:vAlign w:val="center"/>
          </w:tcPr>
          <w:p w14:paraId="7E259EFA" w14:textId="77777777" w:rsidR="0013648D" w:rsidRDefault="0013648D" w:rsidP="0013648D">
            <w:pPr>
              <w:spacing w:before="40" w:after="40"/>
              <w:ind w:left="100"/>
            </w:pPr>
            <w:r>
              <w:t>HOSOKAWA SOLIDS, S.L.</w:t>
            </w:r>
          </w:p>
        </w:tc>
        <w:tc>
          <w:tcPr>
            <w:tcW w:w="2064" w:type="dxa"/>
            <w:vAlign w:val="center"/>
          </w:tcPr>
          <w:p w14:paraId="0450E0B3" w14:textId="77777777" w:rsidR="0013648D" w:rsidRDefault="0013648D" w:rsidP="0013648D">
            <w:pPr>
              <w:spacing w:before="40" w:after="40"/>
              <w:jc w:val="center"/>
            </w:pPr>
            <w:r>
              <w:t>Spain</w:t>
            </w:r>
          </w:p>
        </w:tc>
        <w:tc>
          <w:tcPr>
            <w:tcW w:w="1961" w:type="dxa"/>
          </w:tcPr>
          <w:p w14:paraId="2DC8DA84" w14:textId="77777777" w:rsidR="0013648D" w:rsidRDefault="0013648D" w:rsidP="0013648D">
            <w:pPr>
              <w:jc w:val="center"/>
            </w:pPr>
            <w:r w:rsidRPr="008B4CE6">
              <w:t>##.#</w:t>
            </w:r>
          </w:p>
        </w:tc>
      </w:tr>
      <w:tr w:rsidR="0013648D" w14:paraId="7FC74220" w14:textId="77777777" w:rsidTr="0013648D">
        <w:trPr>
          <w:trHeight w:val="500"/>
          <w:jc w:val="left"/>
        </w:trPr>
        <w:tc>
          <w:tcPr>
            <w:tcW w:w="2439" w:type="dxa"/>
            <w:vAlign w:val="center"/>
          </w:tcPr>
          <w:p w14:paraId="2DFB96A8" w14:textId="62E2A74D" w:rsidR="0013648D" w:rsidRDefault="00FE2956" w:rsidP="0013648D">
            <w:pPr>
              <w:jc w:val="center"/>
            </w:pPr>
            <w:r>
              <w:rPr>
                <w:noProof/>
              </w:rPr>
              <w:drawing>
                <wp:inline distT="0" distB="0" distL="0" distR="0" wp14:anchorId="3B37C616" wp14:editId="714799C2">
                  <wp:extent cx="636905" cy="152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36905" cy="152400"/>
                          </a:xfrm>
                          <a:prstGeom prst="rect">
                            <a:avLst/>
                          </a:prstGeom>
                          <a:noFill/>
                          <a:ln>
                            <a:noFill/>
                          </a:ln>
                        </pic:spPr>
                      </pic:pic>
                    </a:graphicData>
                  </a:graphic>
                </wp:inline>
              </w:drawing>
            </w:r>
          </w:p>
        </w:tc>
        <w:tc>
          <w:tcPr>
            <w:tcW w:w="2579" w:type="dxa"/>
            <w:vAlign w:val="center"/>
          </w:tcPr>
          <w:p w14:paraId="27CF63AE" w14:textId="77777777" w:rsidR="0013648D" w:rsidRDefault="0013648D" w:rsidP="0013648D">
            <w:pPr>
              <w:spacing w:before="40" w:after="40"/>
              <w:ind w:left="100"/>
            </w:pPr>
            <w:r>
              <w:t>Intech Bulk Handling Systems Pvt. Ltd.</w:t>
            </w:r>
          </w:p>
        </w:tc>
        <w:tc>
          <w:tcPr>
            <w:tcW w:w="2064" w:type="dxa"/>
            <w:vAlign w:val="center"/>
          </w:tcPr>
          <w:p w14:paraId="5A2FC9F9" w14:textId="77777777" w:rsidR="0013648D" w:rsidRDefault="0013648D" w:rsidP="0013648D">
            <w:pPr>
              <w:spacing w:before="40" w:after="40"/>
              <w:jc w:val="center"/>
            </w:pPr>
            <w:r>
              <w:t>India</w:t>
            </w:r>
          </w:p>
        </w:tc>
        <w:tc>
          <w:tcPr>
            <w:tcW w:w="1961" w:type="dxa"/>
          </w:tcPr>
          <w:p w14:paraId="76644566" w14:textId="77777777" w:rsidR="0013648D" w:rsidRDefault="0013648D" w:rsidP="0013648D">
            <w:pPr>
              <w:jc w:val="center"/>
            </w:pPr>
            <w:r w:rsidRPr="008B4CE6">
              <w:t>##.#</w:t>
            </w:r>
          </w:p>
        </w:tc>
      </w:tr>
      <w:tr w:rsidR="0013648D" w14:paraId="235BFBCE" w14:textId="77777777" w:rsidTr="0013648D">
        <w:trPr>
          <w:trHeight w:val="500"/>
          <w:jc w:val="left"/>
        </w:trPr>
        <w:tc>
          <w:tcPr>
            <w:tcW w:w="2439" w:type="dxa"/>
            <w:vAlign w:val="center"/>
          </w:tcPr>
          <w:p w14:paraId="1A40D15E" w14:textId="36EE77B9" w:rsidR="0013648D" w:rsidRDefault="00FE2956" w:rsidP="0013648D">
            <w:pPr>
              <w:jc w:val="center"/>
            </w:pPr>
            <w:r>
              <w:rPr>
                <w:noProof/>
              </w:rPr>
              <w:drawing>
                <wp:inline distT="0" distB="0" distL="0" distR="0" wp14:anchorId="65B70777" wp14:editId="44457035">
                  <wp:extent cx="636905" cy="2501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36905" cy="250190"/>
                          </a:xfrm>
                          <a:prstGeom prst="rect">
                            <a:avLst/>
                          </a:prstGeom>
                          <a:noFill/>
                          <a:ln>
                            <a:noFill/>
                          </a:ln>
                        </pic:spPr>
                      </pic:pic>
                    </a:graphicData>
                  </a:graphic>
                </wp:inline>
              </w:drawing>
            </w:r>
          </w:p>
        </w:tc>
        <w:tc>
          <w:tcPr>
            <w:tcW w:w="2579" w:type="dxa"/>
            <w:vAlign w:val="center"/>
          </w:tcPr>
          <w:p w14:paraId="43ACD3D9" w14:textId="77777777" w:rsidR="0013648D" w:rsidRDefault="0013648D" w:rsidP="0013648D">
            <w:pPr>
              <w:spacing w:before="40" w:after="40"/>
              <w:ind w:left="100"/>
            </w:pPr>
            <w:r>
              <w:t xml:space="preserve">Interlake </w:t>
            </w:r>
            <w:proofErr w:type="spellStart"/>
            <w:r>
              <w:t>Mecalux</w:t>
            </w:r>
            <w:proofErr w:type="spellEnd"/>
            <w:r>
              <w:t>.</w:t>
            </w:r>
          </w:p>
        </w:tc>
        <w:tc>
          <w:tcPr>
            <w:tcW w:w="2064" w:type="dxa"/>
            <w:vAlign w:val="center"/>
          </w:tcPr>
          <w:p w14:paraId="5847F75C" w14:textId="77777777" w:rsidR="0013648D" w:rsidRDefault="0013648D" w:rsidP="0013648D">
            <w:pPr>
              <w:spacing w:before="40" w:after="40"/>
              <w:jc w:val="center"/>
            </w:pPr>
            <w:r>
              <w:t>USA</w:t>
            </w:r>
          </w:p>
        </w:tc>
        <w:tc>
          <w:tcPr>
            <w:tcW w:w="1961" w:type="dxa"/>
          </w:tcPr>
          <w:p w14:paraId="5BE961DB" w14:textId="77777777" w:rsidR="0013648D" w:rsidRDefault="0013648D" w:rsidP="0013648D">
            <w:pPr>
              <w:jc w:val="center"/>
            </w:pPr>
            <w:r w:rsidRPr="008B4CE6">
              <w:t>##.#</w:t>
            </w:r>
          </w:p>
        </w:tc>
      </w:tr>
      <w:tr w:rsidR="0013648D" w14:paraId="32E6B45A" w14:textId="77777777" w:rsidTr="0013648D">
        <w:trPr>
          <w:trHeight w:val="500"/>
          <w:jc w:val="left"/>
        </w:trPr>
        <w:tc>
          <w:tcPr>
            <w:tcW w:w="2439" w:type="dxa"/>
            <w:vAlign w:val="center"/>
          </w:tcPr>
          <w:p w14:paraId="1AD7E13C" w14:textId="698E7415" w:rsidR="0013648D" w:rsidRDefault="00FE2956" w:rsidP="0013648D">
            <w:pPr>
              <w:jc w:val="center"/>
            </w:pPr>
            <w:r>
              <w:rPr>
                <w:noProof/>
              </w:rPr>
              <w:drawing>
                <wp:inline distT="0" distB="0" distL="0" distR="0" wp14:anchorId="39A65964" wp14:editId="341A21C6">
                  <wp:extent cx="636905" cy="571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36905" cy="571500"/>
                          </a:xfrm>
                          <a:prstGeom prst="rect">
                            <a:avLst/>
                          </a:prstGeom>
                          <a:noFill/>
                          <a:ln>
                            <a:noFill/>
                          </a:ln>
                        </pic:spPr>
                      </pic:pic>
                    </a:graphicData>
                  </a:graphic>
                </wp:inline>
              </w:drawing>
            </w:r>
          </w:p>
        </w:tc>
        <w:tc>
          <w:tcPr>
            <w:tcW w:w="2579" w:type="dxa"/>
            <w:vAlign w:val="center"/>
          </w:tcPr>
          <w:p w14:paraId="66E874A4" w14:textId="77777777" w:rsidR="0013648D" w:rsidRDefault="0013648D" w:rsidP="0013648D">
            <w:pPr>
              <w:spacing w:before="40" w:after="40"/>
              <w:ind w:left="100"/>
            </w:pPr>
            <w:r>
              <w:t xml:space="preserve">J. </w:t>
            </w:r>
            <w:proofErr w:type="spellStart"/>
            <w:r>
              <w:t>Horstmann</w:t>
            </w:r>
            <w:proofErr w:type="spellEnd"/>
            <w:r>
              <w:t xml:space="preserve"> GmbH &amp; Co. KG</w:t>
            </w:r>
          </w:p>
        </w:tc>
        <w:tc>
          <w:tcPr>
            <w:tcW w:w="2064" w:type="dxa"/>
            <w:vAlign w:val="center"/>
          </w:tcPr>
          <w:p w14:paraId="7ECF9A1B" w14:textId="77777777" w:rsidR="0013648D" w:rsidRDefault="0013648D" w:rsidP="0013648D">
            <w:pPr>
              <w:spacing w:before="40" w:after="40"/>
              <w:jc w:val="center"/>
            </w:pPr>
            <w:r>
              <w:t>Germany</w:t>
            </w:r>
          </w:p>
        </w:tc>
        <w:tc>
          <w:tcPr>
            <w:tcW w:w="1961" w:type="dxa"/>
          </w:tcPr>
          <w:p w14:paraId="7D57F88A" w14:textId="77777777" w:rsidR="0013648D" w:rsidRDefault="0013648D" w:rsidP="0013648D">
            <w:pPr>
              <w:jc w:val="center"/>
            </w:pPr>
            <w:r w:rsidRPr="008B4CE6">
              <w:t>##.#</w:t>
            </w:r>
          </w:p>
        </w:tc>
      </w:tr>
      <w:tr w:rsidR="0013648D" w14:paraId="41E1B864" w14:textId="77777777" w:rsidTr="0013648D">
        <w:trPr>
          <w:trHeight w:val="500"/>
          <w:jc w:val="left"/>
        </w:trPr>
        <w:tc>
          <w:tcPr>
            <w:tcW w:w="2439" w:type="dxa"/>
            <w:vAlign w:val="center"/>
          </w:tcPr>
          <w:p w14:paraId="57A1C207" w14:textId="4359D764" w:rsidR="0013648D" w:rsidRDefault="00FE2956" w:rsidP="0013648D">
            <w:pPr>
              <w:jc w:val="center"/>
            </w:pPr>
            <w:r>
              <w:rPr>
                <w:noProof/>
              </w:rPr>
              <w:drawing>
                <wp:inline distT="0" distB="0" distL="0" distR="0" wp14:anchorId="3DC02027" wp14:editId="0D02E6B8">
                  <wp:extent cx="636905" cy="35369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36905" cy="353695"/>
                          </a:xfrm>
                          <a:prstGeom prst="rect">
                            <a:avLst/>
                          </a:prstGeom>
                          <a:noFill/>
                          <a:ln>
                            <a:noFill/>
                          </a:ln>
                        </pic:spPr>
                      </pic:pic>
                    </a:graphicData>
                  </a:graphic>
                </wp:inline>
              </w:drawing>
            </w:r>
          </w:p>
        </w:tc>
        <w:tc>
          <w:tcPr>
            <w:tcW w:w="2579" w:type="dxa"/>
            <w:vAlign w:val="center"/>
          </w:tcPr>
          <w:p w14:paraId="739D5E82" w14:textId="77777777" w:rsidR="0013648D" w:rsidRDefault="0013648D" w:rsidP="0013648D">
            <w:pPr>
              <w:spacing w:before="40" w:after="40"/>
              <w:ind w:left="100"/>
            </w:pPr>
            <w:proofErr w:type="spellStart"/>
            <w:r>
              <w:t>Joloda</w:t>
            </w:r>
            <w:proofErr w:type="spellEnd"/>
            <w:r>
              <w:t xml:space="preserve"> International Ltd .</w:t>
            </w:r>
          </w:p>
        </w:tc>
        <w:tc>
          <w:tcPr>
            <w:tcW w:w="2064" w:type="dxa"/>
            <w:vAlign w:val="center"/>
          </w:tcPr>
          <w:p w14:paraId="773F8481" w14:textId="77777777" w:rsidR="0013648D" w:rsidRDefault="0013648D" w:rsidP="0013648D">
            <w:pPr>
              <w:spacing w:before="40" w:after="40"/>
              <w:jc w:val="center"/>
            </w:pPr>
            <w:r>
              <w:t>United Kingdom</w:t>
            </w:r>
          </w:p>
        </w:tc>
        <w:tc>
          <w:tcPr>
            <w:tcW w:w="1961" w:type="dxa"/>
          </w:tcPr>
          <w:p w14:paraId="5ACB3CA0" w14:textId="77777777" w:rsidR="0013648D" w:rsidRDefault="0013648D" w:rsidP="0013648D">
            <w:pPr>
              <w:jc w:val="center"/>
            </w:pPr>
            <w:r w:rsidRPr="008B4CE6">
              <w:t>##.#</w:t>
            </w:r>
          </w:p>
        </w:tc>
      </w:tr>
      <w:tr w:rsidR="0013648D" w14:paraId="2FD1A42C" w14:textId="77777777" w:rsidTr="0013648D">
        <w:trPr>
          <w:trHeight w:val="500"/>
          <w:jc w:val="left"/>
        </w:trPr>
        <w:tc>
          <w:tcPr>
            <w:tcW w:w="2439" w:type="dxa"/>
            <w:vAlign w:val="center"/>
          </w:tcPr>
          <w:p w14:paraId="0B6BAE3F" w14:textId="7DD8E2AB" w:rsidR="0013648D" w:rsidRDefault="00FE2956" w:rsidP="0013648D">
            <w:pPr>
              <w:jc w:val="center"/>
            </w:pPr>
            <w:r>
              <w:rPr>
                <w:noProof/>
              </w:rPr>
              <w:lastRenderedPageBreak/>
              <w:drawing>
                <wp:inline distT="0" distB="0" distL="0" distR="0" wp14:anchorId="0E9E554F" wp14:editId="6CC5DDBF">
                  <wp:extent cx="636905" cy="3155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36905" cy="315595"/>
                          </a:xfrm>
                          <a:prstGeom prst="rect">
                            <a:avLst/>
                          </a:prstGeom>
                          <a:noFill/>
                          <a:ln>
                            <a:noFill/>
                          </a:ln>
                        </pic:spPr>
                      </pic:pic>
                    </a:graphicData>
                  </a:graphic>
                </wp:inline>
              </w:drawing>
            </w:r>
          </w:p>
        </w:tc>
        <w:tc>
          <w:tcPr>
            <w:tcW w:w="2579" w:type="dxa"/>
            <w:vAlign w:val="center"/>
          </w:tcPr>
          <w:p w14:paraId="3D08592A" w14:textId="77777777" w:rsidR="0013648D" w:rsidRDefault="0013648D" w:rsidP="0013648D">
            <w:pPr>
              <w:spacing w:before="40" w:after="40"/>
              <w:ind w:left="100"/>
            </w:pPr>
            <w:proofErr w:type="spellStart"/>
            <w:r>
              <w:t>Korber</w:t>
            </w:r>
            <w:proofErr w:type="spellEnd"/>
            <w:r>
              <w:t xml:space="preserve"> AG</w:t>
            </w:r>
          </w:p>
        </w:tc>
        <w:tc>
          <w:tcPr>
            <w:tcW w:w="2064" w:type="dxa"/>
            <w:vAlign w:val="center"/>
          </w:tcPr>
          <w:p w14:paraId="04517588" w14:textId="77777777" w:rsidR="0013648D" w:rsidRDefault="0013648D" w:rsidP="0013648D">
            <w:pPr>
              <w:spacing w:before="40" w:after="40"/>
              <w:jc w:val="center"/>
            </w:pPr>
            <w:r>
              <w:t>Germany</w:t>
            </w:r>
          </w:p>
        </w:tc>
        <w:tc>
          <w:tcPr>
            <w:tcW w:w="1961" w:type="dxa"/>
          </w:tcPr>
          <w:p w14:paraId="44168AA5" w14:textId="77777777" w:rsidR="0013648D" w:rsidRDefault="0013648D" w:rsidP="0013648D">
            <w:pPr>
              <w:jc w:val="center"/>
            </w:pPr>
            <w:r w:rsidRPr="008B4CE6">
              <w:t>##.#</w:t>
            </w:r>
          </w:p>
        </w:tc>
      </w:tr>
      <w:tr w:rsidR="0013648D" w14:paraId="0410CB27" w14:textId="77777777" w:rsidTr="0013648D">
        <w:trPr>
          <w:trHeight w:val="500"/>
          <w:jc w:val="left"/>
        </w:trPr>
        <w:tc>
          <w:tcPr>
            <w:tcW w:w="2439" w:type="dxa"/>
            <w:vAlign w:val="center"/>
          </w:tcPr>
          <w:p w14:paraId="189409B9" w14:textId="375C2E4C" w:rsidR="0013648D" w:rsidRDefault="00FE2956" w:rsidP="0013648D">
            <w:pPr>
              <w:jc w:val="right"/>
            </w:pPr>
            <w:r>
              <w:rPr>
                <w:noProof/>
              </w:rPr>
              <w:drawing>
                <wp:inline distT="0" distB="0" distL="0" distR="0" wp14:anchorId="6B3B62B5" wp14:editId="67C97A0D">
                  <wp:extent cx="930910" cy="4406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0910" cy="440690"/>
                          </a:xfrm>
                          <a:prstGeom prst="rect">
                            <a:avLst/>
                          </a:prstGeom>
                          <a:noFill/>
                          <a:ln>
                            <a:noFill/>
                          </a:ln>
                        </pic:spPr>
                      </pic:pic>
                    </a:graphicData>
                  </a:graphic>
                </wp:inline>
              </w:drawing>
            </w:r>
          </w:p>
        </w:tc>
        <w:tc>
          <w:tcPr>
            <w:tcW w:w="2579" w:type="dxa"/>
            <w:vAlign w:val="center"/>
          </w:tcPr>
          <w:p w14:paraId="0245BA9A" w14:textId="77777777" w:rsidR="0013648D" w:rsidRDefault="0013648D" w:rsidP="0013648D">
            <w:pPr>
              <w:spacing w:before="40" w:after="40"/>
              <w:ind w:left="100"/>
            </w:pPr>
            <w:r>
              <w:t xml:space="preserve">Lianyungang </w:t>
            </w:r>
            <w:proofErr w:type="spellStart"/>
            <w:r>
              <w:t>Hechang</w:t>
            </w:r>
            <w:proofErr w:type="spellEnd"/>
            <w:r>
              <w:t xml:space="preserve"> Machinery Co., Ltd.</w:t>
            </w:r>
          </w:p>
        </w:tc>
        <w:tc>
          <w:tcPr>
            <w:tcW w:w="2064" w:type="dxa"/>
            <w:vAlign w:val="center"/>
          </w:tcPr>
          <w:p w14:paraId="481468DB" w14:textId="77777777" w:rsidR="0013648D" w:rsidRDefault="0013648D" w:rsidP="0013648D">
            <w:pPr>
              <w:spacing w:before="40" w:after="40"/>
              <w:jc w:val="center"/>
            </w:pPr>
            <w:r>
              <w:t>China</w:t>
            </w:r>
          </w:p>
        </w:tc>
        <w:tc>
          <w:tcPr>
            <w:tcW w:w="1961" w:type="dxa"/>
          </w:tcPr>
          <w:p w14:paraId="52077B44" w14:textId="77777777" w:rsidR="0013648D" w:rsidRDefault="0013648D" w:rsidP="0013648D">
            <w:pPr>
              <w:jc w:val="center"/>
            </w:pPr>
            <w:r w:rsidRPr="008B4CE6">
              <w:t>##.#</w:t>
            </w:r>
          </w:p>
        </w:tc>
      </w:tr>
      <w:tr w:rsidR="0013648D" w14:paraId="467339DA" w14:textId="77777777" w:rsidTr="0013648D">
        <w:trPr>
          <w:trHeight w:val="500"/>
          <w:jc w:val="left"/>
        </w:trPr>
        <w:tc>
          <w:tcPr>
            <w:tcW w:w="2439" w:type="dxa"/>
            <w:vAlign w:val="center"/>
          </w:tcPr>
          <w:p w14:paraId="134E5CC8" w14:textId="067AD55E" w:rsidR="0013648D" w:rsidRDefault="00FE2956" w:rsidP="0013648D">
            <w:pPr>
              <w:jc w:val="center"/>
            </w:pPr>
            <w:r>
              <w:rPr>
                <w:noProof/>
              </w:rPr>
              <w:drawing>
                <wp:inline distT="0" distB="0" distL="0" distR="0" wp14:anchorId="60469DA2" wp14:editId="6C655500">
                  <wp:extent cx="636905" cy="6369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36905" cy="636905"/>
                          </a:xfrm>
                          <a:prstGeom prst="rect">
                            <a:avLst/>
                          </a:prstGeom>
                          <a:noFill/>
                          <a:ln>
                            <a:noFill/>
                          </a:ln>
                        </pic:spPr>
                      </pic:pic>
                    </a:graphicData>
                  </a:graphic>
                </wp:inline>
              </w:drawing>
            </w:r>
          </w:p>
        </w:tc>
        <w:tc>
          <w:tcPr>
            <w:tcW w:w="2579" w:type="dxa"/>
            <w:vAlign w:val="center"/>
          </w:tcPr>
          <w:p w14:paraId="404A0E51" w14:textId="77777777" w:rsidR="0013648D" w:rsidRDefault="0013648D" w:rsidP="0013648D">
            <w:pPr>
              <w:spacing w:before="40" w:after="40"/>
              <w:ind w:left="100"/>
            </w:pPr>
            <w:r>
              <w:t>Loading Automation</w:t>
            </w:r>
          </w:p>
        </w:tc>
        <w:tc>
          <w:tcPr>
            <w:tcW w:w="2064" w:type="dxa"/>
            <w:vAlign w:val="center"/>
          </w:tcPr>
          <w:p w14:paraId="741412F6" w14:textId="77777777" w:rsidR="0013648D" w:rsidRDefault="0013648D" w:rsidP="0013648D">
            <w:pPr>
              <w:spacing w:before="40" w:after="40"/>
              <w:jc w:val="center"/>
            </w:pPr>
            <w:r>
              <w:t>USA</w:t>
            </w:r>
          </w:p>
        </w:tc>
        <w:tc>
          <w:tcPr>
            <w:tcW w:w="1961" w:type="dxa"/>
          </w:tcPr>
          <w:p w14:paraId="412869E4" w14:textId="77777777" w:rsidR="0013648D" w:rsidRDefault="0013648D" w:rsidP="0013648D">
            <w:pPr>
              <w:jc w:val="center"/>
            </w:pPr>
            <w:r w:rsidRPr="008B4CE6">
              <w:t>##.#</w:t>
            </w:r>
          </w:p>
        </w:tc>
      </w:tr>
      <w:tr w:rsidR="0013648D" w14:paraId="7C15901A" w14:textId="77777777" w:rsidTr="0013648D">
        <w:trPr>
          <w:trHeight w:val="500"/>
          <w:jc w:val="left"/>
        </w:trPr>
        <w:tc>
          <w:tcPr>
            <w:tcW w:w="2439" w:type="dxa"/>
            <w:vAlign w:val="center"/>
          </w:tcPr>
          <w:p w14:paraId="4D7F3ADC" w14:textId="44B88FB6" w:rsidR="0013648D" w:rsidRDefault="00FE2956" w:rsidP="0013648D">
            <w:pPr>
              <w:jc w:val="center"/>
            </w:pPr>
            <w:r>
              <w:rPr>
                <w:noProof/>
              </w:rPr>
              <w:drawing>
                <wp:inline distT="0" distB="0" distL="0" distR="0" wp14:anchorId="101A2EA4" wp14:editId="2B61098F">
                  <wp:extent cx="636905" cy="1797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36905" cy="179705"/>
                          </a:xfrm>
                          <a:prstGeom prst="rect">
                            <a:avLst/>
                          </a:prstGeom>
                          <a:noFill/>
                          <a:ln>
                            <a:noFill/>
                          </a:ln>
                        </pic:spPr>
                      </pic:pic>
                    </a:graphicData>
                  </a:graphic>
                </wp:inline>
              </w:drawing>
            </w:r>
          </w:p>
        </w:tc>
        <w:tc>
          <w:tcPr>
            <w:tcW w:w="2579" w:type="dxa"/>
            <w:vAlign w:val="center"/>
          </w:tcPr>
          <w:p w14:paraId="2501DB85" w14:textId="77777777" w:rsidR="0013648D" w:rsidRDefault="0013648D" w:rsidP="0013648D">
            <w:pPr>
              <w:spacing w:before="40" w:after="40"/>
              <w:ind w:left="100"/>
            </w:pPr>
            <w:r>
              <w:t>LODAMASTER Group</w:t>
            </w:r>
          </w:p>
        </w:tc>
        <w:tc>
          <w:tcPr>
            <w:tcW w:w="2064" w:type="dxa"/>
            <w:vAlign w:val="center"/>
          </w:tcPr>
          <w:p w14:paraId="534F4FBD" w14:textId="77777777" w:rsidR="0013648D" w:rsidRDefault="0013648D" w:rsidP="0013648D">
            <w:pPr>
              <w:spacing w:before="40" w:after="40"/>
              <w:jc w:val="center"/>
            </w:pPr>
            <w:r>
              <w:t>Turkey</w:t>
            </w:r>
          </w:p>
        </w:tc>
        <w:tc>
          <w:tcPr>
            <w:tcW w:w="1961" w:type="dxa"/>
          </w:tcPr>
          <w:p w14:paraId="24B2D802" w14:textId="77777777" w:rsidR="0013648D" w:rsidRDefault="0013648D" w:rsidP="0013648D">
            <w:pPr>
              <w:jc w:val="center"/>
            </w:pPr>
            <w:r w:rsidRPr="008B4CE6">
              <w:t>##.#</w:t>
            </w:r>
          </w:p>
        </w:tc>
      </w:tr>
      <w:tr w:rsidR="0013648D" w14:paraId="23941C81" w14:textId="77777777" w:rsidTr="0013648D">
        <w:trPr>
          <w:trHeight w:val="500"/>
          <w:jc w:val="left"/>
        </w:trPr>
        <w:tc>
          <w:tcPr>
            <w:tcW w:w="2439" w:type="dxa"/>
            <w:vAlign w:val="center"/>
          </w:tcPr>
          <w:p w14:paraId="62462B4E" w14:textId="23A6B2BF" w:rsidR="0013648D" w:rsidRDefault="00FE2956" w:rsidP="0013648D">
            <w:pPr>
              <w:jc w:val="center"/>
            </w:pPr>
            <w:r>
              <w:rPr>
                <w:noProof/>
              </w:rPr>
              <w:drawing>
                <wp:inline distT="0" distB="0" distL="0" distR="0" wp14:anchorId="577BF470" wp14:editId="0381BFC6">
                  <wp:extent cx="636905" cy="3155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36905" cy="315595"/>
                          </a:xfrm>
                          <a:prstGeom prst="rect">
                            <a:avLst/>
                          </a:prstGeom>
                          <a:noFill/>
                          <a:ln>
                            <a:noFill/>
                          </a:ln>
                        </pic:spPr>
                      </pic:pic>
                    </a:graphicData>
                  </a:graphic>
                </wp:inline>
              </w:drawing>
            </w:r>
          </w:p>
        </w:tc>
        <w:tc>
          <w:tcPr>
            <w:tcW w:w="2579" w:type="dxa"/>
            <w:vAlign w:val="center"/>
          </w:tcPr>
          <w:p w14:paraId="38F844E6" w14:textId="77777777" w:rsidR="0013648D" w:rsidRDefault="0013648D" w:rsidP="0013648D">
            <w:pPr>
              <w:spacing w:before="40" w:after="40"/>
              <w:ind w:left="100"/>
            </w:pPr>
            <w:r>
              <w:t>MCR Automation</w:t>
            </w:r>
          </w:p>
        </w:tc>
        <w:tc>
          <w:tcPr>
            <w:tcW w:w="2064" w:type="dxa"/>
            <w:vAlign w:val="center"/>
          </w:tcPr>
          <w:p w14:paraId="2778052C" w14:textId="77777777" w:rsidR="0013648D" w:rsidRDefault="0013648D" w:rsidP="0013648D">
            <w:pPr>
              <w:spacing w:before="40" w:after="40"/>
              <w:jc w:val="center"/>
            </w:pPr>
            <w:r>
              <w:t>Ireland</w:t>
            </w:r>
          </w:p>
        </w:tc>
        <w:tc>
          <w:tcPr>
            <w:tcW w:w="1961" w:type="dxa"/>
          </w:tcPr>
          <w:p w14:paraId="426B25C0" w14:textId="77777777" w:rsidR="0013648D" w:rsidRDefault="0013648D" w:rsidP="0013648D">
            <w:pPr>
              <w:jc w:val="center"/>
            </w:pPr>
            <w:r w:rsidRPr="008B4CE6">
              <w:t>##.#</w:t>
            </w:r>
          </w:p>
        </w:tc>
      </w:tr>
      <w:tr w:rsidR="0013648D" w14:paraId="1EC3C2ED" w14:textId="77777777" w:rsidTr="0013648D">
        <w:trPr>
          <w:trHeight w:val="500"/>
          <w:jc w:val="left"/>
        </w:trPr>
        <w:tc>
          <w:tcPr>
            <w:tcW w:w="2439" w:type="dxa"/>
            <w:vAlign w:val="center"/>
          </w:tcPr>
          <w:p w14:paraId="04164DF8" w14:textId="15A32EA4" w:rsidR="0013648D" w:rsidRDefault="00FE2956" w:rsidP="0013648D">
            <w:pPr>
              <w:jc w:val="center"/>
            </w:pPr>
            <w:r>
              <w:rPr>
                <w:noProof/>
              </w:rPr>
              <w:drawing>
                <wp:inline distT="0" distB="0" distL="0" distR="0" wp14:anchorId="495D42A1" wp14:editId="375A134C">
                  <wp:extent cx="636905" cy="152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36905" cy="152400"/>
                          </a:xfrm>
                          <a:prstGeom prst="rect">
                            <a:avLst/>
                          </a:prstGeom>
                          <a:noFill/>
                          <a:ln>
                            <a:noFill/>
                          </a:ln>
                        </pic:spPr>
                      </pic:pic>
                    </a:graphicData>
                  </a:graphic>
                </wp:inline>
              </w:drawing>
            </w:r>
          </w:p>
        </w:tc>
        <w:tc>
          <w:tcPr>
            <w:tcW w:w="2579" w:type="dxa"/>
            <w:vAlign w:val="center"/>
          </w:tcPr>
          <w:p w14:paraId="66B9D30C" w14:textId="77777777" w:rsidR="0013648D" w:rsidRDefault="0013648D" w:rsidP="0013648D">
            <w:pPr>
              <w:spacing w:before="40" w:after="40"/>
              <w:ind w:left="100"/>
            </w:pPr>
            <w:r>
              <w:t>Nandan GSE Pvt. Ltd.</w:t>
            </w:r>
          </w:p>
        </w:tc>
        <w:tc>
          <w:tcPr>
            <w:tcW w:w="2064" w:type="dxa"/>
            <w:vAlign w:val="center"/>
          </w:tcPr>
          <w:p w14:paraId="01E256CB" w14:textId="77777777" w:rsidR="0013648D" w:rsidRDefault="0013648D" w:rsidP="0013648D">
            <w:pPr>
              <w:spacing w:before="40" w:after="40"/>
              <w:jc w:val="center"/>
            </w:pPr>
            <w:r>
              <w:t>India</w:t>
            </w:r>
          </w:p>
        </w:tc>
        <w:tc>
          <w:tcPr>
            <w:tcW w:w="1961" w:type="dxa"/>
          </w:tcPr>
          <w:p w14:paraId="63285EA5" w14:textId="77777777" w:rsidR="0013648D" w:rsidRDefault="0013648D" w:rsidP="0013648D">
            <w:pPr>
              <w:jc w:val="center"/>
            </w:pPr>
            <w:r w:rsidRPr="008B4CE6">
              <w:t>##.#</w:t>
            </w:r>
          </w:p>
        </w:tc>
      </w:tr>
      <w:tr w:rsidR="0013648D" w14:paraId="168BFC08" w14:textId="77777777" w:rsidTr="0013648D">
        <w:trPr>
          <w:trHeight w:val="500"/>
          <w:jc w:val="left"/>
        </w:trPr>
        <w:tc>
          <w:tcPr>
            <w:tcW w:w="2439" w:type="dxa"/>
            <w:vAlign w:val="center"/>
          </w:tcPr>
          <w:p w14:paraId="5719C68D" w14:textId="2F3C9EB0" w:rsidR="0013648D" w:rsidRDefault="00FE2956" w:rsidP="0013648D">
            <w:pPr>
              <w:jc w:val="center"/>
            </w:pPr>
            <w:r>
              <w:rPr>
                <w:noProof/>
              </w:rPr>
              <w:drawing>
                <wp:inline distT="0" distB="0" distL="0" distR="0" wp14:anchorId="19D20171" wp14:editId="71E31229">
                  <wp:extent cx="636905" cy="31559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636905" cy="315595"/>
                          </a:xfrm>
                          <a:prstGeom prst="rect">
                            <a:avLst/>
                          </a:prstGeom>
                          <a:noFill/>
                          <a:ln>
                            <a:noFill/>
                          </a:ln>
                        </pic:spPr>
                      </pic:pic>
                    </a:graphicData>
                  </a:graphic>
                </wp:inline>
              </w:drawing>
            </w:r>
          </w:p>
        </w:tc>
        <w:tc>
          <w:tcPr>
            <w:tcW w:w="2579" w:type="dxa"/>
            <w:vAlign w:val="center"/>
          </w:tcPr>
          <w:p w14:paraId="12E301DE" w14:textId="77777777" w:rsidR="0013648D" w:rsidRDefault="0013648D" w:rsidP="0013648D">
            <w:pPr>
              <w:spacing w:before="40" w:after="40"/>
              <w:ind w:left="100"/>
            </w:pPr>
            <w:r>
              <w:t>NIHVA Technologies Private Limited</w:t>
            </w:r>
          </w:p>
        </w:tc>
        <w:tc>
          <w:tcPr>
            <w:tcW w:w="2064" w:type="dxa"/>
            <w:vAlign w:val="center"/>
          </w:tcPr>
          <w:p w14:paraId="29CB51AE" w14:textId="77777777" w:rsidR="0013648D" w:rsidRDefault="0013648D" w:rsidP="0013648D">
            <w:pPr>
              <w:spacing w:before="40" w:after="40"/>
              <w:jc w:val="center"/>
            </w:pPr>
            <w:r>
              <w:t>India</w:t>
            </w:r>
          </w:p>
        </w:tc>
        <w:tc>
          <w:tcPr>
            <w:tcW w:w="1961" w:type="dxa"/>
          </w:tcPr>
          <w:p w14:paraId="7809443E" w14:textId="77777777" w:rsidR="0013648D" w:rsidRDefault="0013648D" w:rsidP="0013648D">
            <w:pPr>
              <w:jc w:val="center"/>
            </w:pPr>
            <w:r w:rsidRPr="008B4CE6">
              <w:t>##.#</w:t>
            </w:r>
          </w:p>
        </w:tc>
      </w:tr>
      <w:tr w:rsidR="0013648D" w14:paraId="40B2CDF0" w14:textId="77777777" w:rsidTr="0013648D">
        <w:trPr>
          <w:trHeight w:val="500"/>
          <w:jc w:val="left"/>
        </w:trPr>
        <w:tc>
          <w:tcPr>
            <w:tcW w:w="2439" w:type="dxa"/>
            <w:vAlign w:val="center"/>
          </w:tcPr>
          <w:p w14:paraId="13507BFA" w14:textId="207FD863" w:rsidR="0013648D" w:rsidRDefault="00FE2956" w:rsidP="0013648D">
            <w:pPr>
              <w:jc w:val="center"/>
            </w:pPr>
            <w:r>
              <w:rPr>
                <w:noProof/>
              </w:rPr>
              <w:drawing>
                <wp:inline distT="0" distB="0" distL="0" distR="0" wp14:anchorId="288E158F" wp14:editId="3E8C1EA1">
                  <wp:extent cx="636905" cy="1035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36905" cy="103505"/>
                          </a:xfrm>
                          <a:prstGeom prst="rect">
                            <a:avLst/>
                          </a:prstGeom>
                          <a:noFill/>
                          <a:ln>
                            <a:noFill/>
                          </a:ln>
                        </pic:spPr>
                      </pic:pic>
                    </a:graphicData>
                  </a:graphic>
                </wp:inline>
              </w:drawing>
            </w:r>
          </w:p>
        </w:tc>
        <w:tc>
          <w:tcPr>
            <w:tcW w:w="2579" w:type="dxa"/>
            <w:vAlign w:val="center"/>
          </w:tcPr>
          <w:p w14:paraId="11B0DAB9" w14:textId="77777777" w:rsidR="0013648D" w:rsidRDefault="0013648D" w:rsidP="0013648D">
            <w:pPr>
              <w:spacing w:before="40" w:after="40"/>
              <w:ind w:left="100"/>
            </w:pPr>
            <w:r>
              <w:t xml:space="preserve">Ningbo </w:t>
            </w:r>
            <w:proofErr w:type="spellStart"/>
            <w:r>
              <w:t>YiFan</w:t>
            </w:r>
            <w:proofErr w:type="spellEnd"/>
            <w:r>
              <w:t xml:space="preserve"> Conveyor Equipment </w:t>
            </w:r>
            <w:proofErr w:type="spellStart"/>
            <w:r>
              <w:t>Co.?Ltd</w:t>
            </w:r>
            <w:proofErr w:type="spellEnd"/>
            <w:r>
              <w:t>.</w:t>
            </w:r>
          </w:p>
        </w:tc>
        <w:tc>
          <w:tcPr>
            <w:tcW w:w="2064" w:type="dxa"/>
            <w:vAlign w:val="center"/>
          </w:tcPr>
          <w:p w14:paraId="48C3A7D3" w14:textId="77777777" w:rsidR="0013648D" w:rsidRDefault="0013648D" w:rsidP="0013648D">
            <w:pPr>
              <w:spacing w:before="40" w:after="40"/>
              <w:jc w:val="center"/>
            </w:pPr>
            <w:r>
              <w:t>China</w:t>
            </w:r>
          </w:p>
        </w:tc>
        <w:tc>
          <w:tcPr>
            <w:tcW w:w="1961" w:type="dxa"/>
          </w:tcPr>
          <w:p w14:paraId="150A2179" w14:textId="77777777" w:rsidR="0013648D" w:rsidRDefault="0013648D" w:rsidP="0013648D">
            <w:pPr>
              <w:jc w:val="center"/>
            </w:pPr>
            <w:r w:rsidRPr="008B4CE6">
              <w:t>##.#</w:t>
            </w:r>
          </w:p>
        </w:tc>
      </w:tr>
      <w:tr w:rsidR="0013648D" w14:paraId="53EC9B61" w14:textId="77777777" w:rsidTr="0013648D">
        <w:trPr>
          <w:trHeight w:val="500"/>
          <w:jc w:val="left"/>
        </w:trPr>
        <w:tc>
          <w:tcPr>
            <w:tcW w:w="2439" w:type="dxa"/>
            <w:vAlign w:val="center"/>
          </w:tcPr>
          <w:p w14:paraId="269345C2" w14:textId="4AEB1D95" w:rsidR="0013648D" w:rsidRDefault="00FE2956" w:rsidP="0013648D">
            <w:pPr>
              <w:jc w:val="center"/>
            </w:pPr>
            <w:r>
              <w:rPr>
                <w:noProof/>
              </w:rPr>
              <w:drawing>
                <wp:inline distT="0" distB="0" distL="0" distR="0" wp14:anchorId="6DDDC9B1" wp14:editId="731A16D7">
                  <wp:extent cx="963295" cy="63690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63295" cy="636905"/>
                          </a:xfrm>
                          <a:prstGeom prst="rect">
                            <a:avLst/>
                          </a:prstGeom>
                          <a:noFill/>
                          <a:ln>
                            <a:noFill/>
                          </a:ln>
                        </pic:spPr>
                      </pic:pic>
                    </a:graphicData>
                  </a:graphic>
                </wp:inline>
              </w:drawing>
            </w:r>
          </w:p>
        </w:tc>
        <w:tc>
          <w:tcPr>
            <w:tcW w:w="2579" w:type="dxa"/>
            <w:vAlign w:val="center"/>
          </w:tcPr>
          <w:p w14:paraId="7AE7E795" w14:textId="77777777" w:rsidR="0013648D" w:rsidRDefault="0013648D" w:rsidP="0013648D">
            <w:pPr>
              <w:spacing w:before="40" w:after="40"/>
              <w:ind w:left="100"/>
            </w:pPr>
            <w:r>
              <w:t>Pickle Robot</w:t>
            </w:r>
          </w:p>
        </w:tc>
        <w:tc>
          <w:tcPr>
            <w:tcW w:w="2064" w:type="dxa"/>
            <w:vAlign w:val="center"/>
          </w:tcPr>
          <w:p w14:paraId="2DAC439B" w14:textId="77777777" w:rsidR="0013648D" w:rsidRDefault="0013648D" w:rsidP="0013648D">
            <w:pPr>
              <w:spacing w:before="40" w:after="40"/>
              <w:jc w:val="center"/>
            </w:pPr>
            <w:r>
              <w:t>United States</w:t>
            </w:r>
          </w:p>
        </w:tc>
        <w:tc>
          <w:tcPr>
            <w:tcW w:w="1961" w:type="dxa"/>
          </w:tcPr>
          <w:p w14:paraId="44AA4A2E" w14:textId="77777777" w:rsidR="0013648D" w:rsidRDefault="0013648D" w:rsidP="0013648D">
            <w:pPr>
              <w:jc w:val="center"/>
            </w:pPr>
            <w:r w:rsidRPr="008B4CE6">
              <w:t>##.#</w:t>
            </w:r>
          </w:p>
        </w:tc>
      </w:tr>
      <w:tr w:rsidR="0013648D" w14:paraId="3E9A1AFF" w14:textId="77777777" w:rsidTr="0013648D">
        <w:trPr>
          <w:trHeight w:val="500"/>
          <w:jc w:val="left"/>
        </w:trPr>
        <w:tc>
          <w:tcPr>
            <w:tcW w:w="2439" w:type="dxa"/>
            <w:vAlign w:val="center"/>
          </w:tcPr>
          <w:p w14:paraId="3711BBD2" w14:textId="5C710620" w:rsidR="0013648D" w:rsidRDefault="00FE2956" w:rsidP="0013648D">
            <w:pPr>
              <w:jc w:val="center"/>
            </w:pPr>
            <w:r>
              <w:rPr>
                <w:noProof/>
              </w:rPr>
              <w:drawing>
                <wp:inline distT="0" distB="0" distL="0" distR="0" wp14:anchorId="708F74B9" wp14:editId="58B2BFB2">
                  <wp:extent cx="636905" cy="3213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36905" cy="321310"/>
                          </a:xfrm>
                          <a:prstGeom prst="rect">
                            <a:avLst/>
                          </a:prstGeom>
                          <a:noFill/>
                          <a:ln>
                            <a:noFill/>
                          </a:ln>
                        </pic:spPr>
                      </pic:pic>
                    </a:graphicData>
                  </a:graphic>
                </wp:inline>
              </w:drawing>
            </w:r>
          </w:p>
        </w:tc>
        <w:tc>
          <w:tcPr>
            <w:tcW w:w="2579" w:type="dxa"/>
            <w:vAlign w:val="center"/>
          </w:tcPr>
          <w:p w14:paraId="3E5F2A20" w14:textId="77777777" w:rsidR="0013648D" w:rsidRDefault="0013648D" w:rsidP="0013648D">
            <w:pPr>
              <w:spacing w:before="40" w:after="40"/>
              <w:ind w:left="100"/>
            </w:pPr>
            <w:r>
              <w:t>Rage Bulk Systems</w:t>
            </w:r>
          </w:p>
        </w:tc>
        <w:tc>
          <w:tcPr>
            <w:tcW w:w="2064" w:type="dxa"/>
            <w:vAlign w:val="center"/>
          </w:tcPr>
          <w:p w14:paraId="63DFE85C" w14:textId="77777777" w:rsidR="0013648D" w:rsidRDefault="0013648D" w:rsidP="0013648D">
            <w:pPr>
              <w:spacing w:before="40" w:after="40"/>
              <w:jc w:val="center"/>
            </w:pPr>
            <w:r>
              <w:t>USA</w:t>
            </w:r>
          </w:p>
        </w:tc>
        <w:tc>
          <w:tcPr>
            <w:tcW w:w="1961" w:type="dxa"/>
          </w:tcPr>
          <w:p w14:paraId="1FE2105A" w14:textId="77777777" w:rsidR="0013648D" w:rsidRDefault="0013648D" w:rsidP="0013648D">
            <w:pPr>
              <w:jc w:val="center"/>
            </w:pPr>
            <w:r w:rsidRPr="008B4CE6">
              <w:t>##.#</w:t>
            </w:r>
          </w:p>
        </w:tc>
      </w:tr>
      <w:tr w:rsidR="0013648D" w14:paraId="72F7FE3E" w14:textId="77777777" w:rsidTr="0013648D">
        <w:trPr>
          <w:trHeight w:val="500"/>
          <w:jc w:val="left"/>
        </w:trPr>
        <w:tc>
          <w:tcPr>
            <w:tcW w:w="2439" w:type="dxa"/>
            <w:vAlign w:val="center"/>
          </w:tcPr>
          <w:p w14:paraId="390A7B5C" w14:textId="4E707C38" w:rsidR="0013648D" w:rsidRDefault="00FE2956" w:rsidP="0013648D">
            <w:pPr>
              <w:jc w:val="center"/>
            </w:pPr>
            <w:r>
              <w:rPr>
                <w:noProof/>
              </w:rPr>
              <w:drawing>
                <wp:inline distT="0" distB="0" distL="0" distR="0" wp14:anchorId="4A7DCCED" wp14:editId="10D820D6">
                  <wp:extent cx="636905" cy="1905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36905" cy="190500"/>
                          </a:xfrm>
                          <a:prstGeom prst="rect">
                            <a:avLst/>
                          </a:prstGeom>
                          <a:noFill/>
                          <a:ln>
                            <a:noFill/>
                          </a:ln>
                        </pic:spPr>
                      </pic:pic>
                    </a:graphicData>
                  </a:graphic>
                </wp:inline>
              </w:drawing>
            </w:r>
          </w:p>
        </w:tc>
        <w:tc>
          <w:tcPr>
            <w:tcW w:w="2579" w:type="dxa"/>
            <w:vAlign w:val="center"/>
          </w:tcPr>
          <w:p w14:paraId="622B4047" w14:textId="77777777" w:rsidR="0013648D" w:rsidRDefault="0013648D" w:rsidP="0013648D">
            <w:pPr>
              <w:spacing w:before="40" w:after="40"/>
              <w:ind w:left="100"/>
            </w:pPr>
            <w:proofErr w:type="spellStart"/>
            <w:r>
              <w:t>SafeRack</w:t>
            </w:r>
            <w:proofErr w:type="spellEnd"/>
          </w:p>
        </w:tc>
        <w:tc>
          <w:tcPr>
            <w:tcW w:w="2064" w:type="dxa"/>
            <w:vAlign w:val="center"/>
          </w:tcPr>
          <w:p w14:paraId="304DC50D" w14:textId="77777777" w:rsidR="0013648D" w:rsidRDefault="0013648D" w:rsidP="0013648D">
            <w:pPr>
              <w:spacing w:before="40" w:after="40"/>
              <w:jc w:val="center"/>
            </w:pPr>
            <w:r>
              <w:t>United States</w:t>
            </w:r>
          </w:p>
        </w:tc>
        <w:tc>
          <w:tcPr>
            <w:tcW w:w="1961" w:type="dxa"/>
          </w:tcPr>
          <w:p w14:paraId="328D54B9" w14:textId="77777777" w:rsidR="0013648D" w:rsidRDefault="0013648D" w:rsidP="0013648D">
            <w:pPr>
              <w:jc w:val="center"/>
            </w:pPr>
            <w:r w:rsidRPr="008B4CE6">
              <w:t>##.#</w:t>
            </w:r>
          </w:p>
        </w:tc>
      </w:tr>
      <w:tr w:rsidR="0013648D" w14:paraId="1B31E94A" w14:textId="77777777" w:rsidTr="0013648D">
        <w:trPr>
          <w:trHeight w:val="500"/>
          <w:jc w:val="left"/>
        </w:trPr>
        <w:tc>
          <w:tcPr>
            <w:tcW w:w="2439" w:type="dxa"/>
            <w:vAlign w:val="center"/>
          </w:tcPr>
          <w:p w14:paraId="2EE183D7" w14:textId="5E172A86" w:rsidR="0013648D" w:rsidRDefault="00FE2956" w:rsidP="0013648D">
            <w:pPr>
              <w:jc w:val="center"/>
            </w:pPr>
            <w:r>
              <w:rPr>
                <w:noProof/>
              </w:rPr>
              <w:drawing>
                <wp:inline distT="0" distB="0" distL="0" distR="0" wp14:anchorId="572B7358" wp14:editId="166C9184">
                  <wp:extent cx="636905" cy="4191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36905" cy="419100"/>
                          </a:xfrm>
                          <a:prstGeom prst="rect">
                            <a:avLst/>
                          </a:prstGeom>
                          <a:noFill/>
                          <a:ln>
                            <a:noFill/>
                          </a:ln>
                        </pic:spPr>
                      </pic:pic>
                    </a:graphicData>
                  </a:graphic>
                </wp:inline>
              </w:drawing>
            </w:r>
          </w:p>
        </w:tc>
        <w:tc>
          <w:tcPr>
            <w:tcW w:w="2579" w:type="dxa"/>
            <w:vAlign w:val="center"/>
          </w:tcPr>
          <w:p w14:paraId="1C8B9790" w14:textId="77777777" w:rsidR="0013648D" w:rsidRDefault="0013648D" w:rsidP="0013648D">
            <w:pPr>
              <w:spacing w:before="40" w:after="40"/>
              <w:ind w:left="100"/>
            </w:pPr>
            <w:r>
              <w:t>SAM Technology Engineers Pty.</w:t>
            </w:r>
          </w:p>
        </w:tc>
        <w:tc>
          <w:tcPr>
            <w:tcW w:w="2064" w:type="dxa"/>
            <w:vAlign w:val="center"/>
          </w:tcPr>
          <w:p w14:paraId="32423B97" w14:textId="77777777" w:rsidR="0013648D" w:rsidRDefault="0013648D" w:rsidP="0013648D">
            <w:pPr>
              <w:spacing w:before="40" w:after="40"/>
              <w:jc w:val="center"/>
            </w:pPr>
            <w:r>
              <w:t>Australia</w:t>
            </w:r>
          </w:p>
        </w:tc>
        <w:tc>
          <w:tcPr>
            <w:tcW w:w="1961" w:type="dxa"/>
          </w:tcPr>
          <w:p w14:paraId="31F4E640" w14:textId="77777777" w:rsidR="0013648D" w:rsidRDefault="0013648D" w:rsidP="0013648D">
            <w:pPr>
              <w:jc w:val="center"/>
            </w:pPr>
            <w:r w:rsidRPr="008B4CE6">
              <w:t>##.#</w:t>
            </w:r>
          </w:p>
        </w:tc>
      </w:tr>
      <w:tr w:rsidR="0013648D" w14:paraId="2E5DF387" w14:textId="77777777" w:rsidTr="0013648D">
        <w:trPr>
          <w:trHeight w:val="500"/>
          <w:jc w:val="left"/>
        </w:trPr>
        <w:tc>
          <w:tcPr>
            <w:tcW w:w="2439" w:type="dxa"/>
            <w:vAlign w:val="center"/>
          </w:tcPr>
          <w:p w14:paraId="64CF6CA9" w14:textId="27247B17" w:rsidR="0013648D" w:rsidRDefault="00FE2956" w:rsidP="0013648D">
            <w:pPr>
              <w:jc w:val="center"/>
            </w:pPr>
            <w:r>
              <w:rPr>
                <w:noProof/>
              </w:rPr>
              <w:drawing>
                <wp:inline distT="0" distB="0" distL="0" distR="0" wp14:anchorId="38F4C93E" wp14:editId="57670B2C">
                  <wp:extent cx="636905" cy="31559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636905" cy="315595"/>
                          </a:xfrm>
                          <a:prstGeom prst="rect">
                            <a:avLst/>
                          </a:prstGeom>
                          <a:noFill/>
                          <a:ln>
                            <a:noFill/>
                          </a:ln>
                        </pic:spPr>
                      </pic:pic>
                    </a:graphicData>
                  </a:graphic>
                </wp:inline>
              </w:drawing>
            </w:r>
          </w:p>
        </w:tc>
        <w:tc>
          <w:tcPr>
            <w:tcW w:w="2579" w:type="dxa"/>
            <w:vAlign w:val="center"/>
          </w:tcPr>
          <w:p w14:paraId="048872C1" w14:textId="77777777" w:rsidR="0013648D" w:rsidRDefault="0013648D" w:rsidP="0013648D">
            <w:pPr>
              <w:spacing w:before="40" w:after="40"/>
              <w:ind w:left="100"/>
            </w:pPr>
            <w:r>
              <w:t>Schenck Process Holding GmbH</w:t>
            </w:r>
          </w:p>
        </w:tc>
        <w:tc>
          <w:tcPr>
            <w:tcW w:w="2064" w:type="dxa"/>
            <w:vAlign w:val="center"/>
          </w:tcPr>
          <w:p w14:paraId="01A7040C" w14:textId="77777777" w:rsidR="0013648D" w:rsidRDefault="0013648D" w:rsidP="0013648D">
            <w:pPr>
              <w:spacing w:before="40" w:after="40"/>
              <w:jc w:val="center"/>
            </w:pPr>
            <w:r>
              <w:t>Germany</w:t>
            </w:r>
          </w:p>
        </w:tc>
        <w:tc>
          <w:tcPr>
            <w:tcW w:w="1961" w:type="dxa"/>
          </w:tcPr>
          <w:p w14:paraId="7F530118" w14:textId="77777777" w:rsidR="0013648D" w:rsidRDefault="0013648D" w:rsidP="0013648D">
            <w:pPr>
              <w:jc w:val="center"/>
            </w:pPr>
            <w:r w:rsidRPr="008B4CE6">
              <w:t>##.#</w:t>
            </w:r>
          </w:p>
        </w:tc>
      </w:tr>
      <w:tr w:rsidR="0013648D" w14:paraId="53F6D98C" w14:textId="77777777" w:rsidTr="0013648D">
        <w:trPr>
          <w:trHeight w:val="500"/>
          <w:jc w:val="left"/>
        </w:trPr>
        <w:tc>
          <w:tcPr>
            <w:tcW w:w="2439" w:type="dxa"/>
            <w:vAlign w:val="center"/>
          </w:tcPr>
          <w:p w14:paraId="65544028" w14:textId="7D1C8149" w:rsidR="0013648D" w:rsidRDefault="00FE2956" w:rsidP="0013648D">
            <w:pPr>
              <w:jc w:val="center"/>
            </w:pPr>
            <w:r>
              <w:rPr>
                <w:noProof/>
              </w:rPr>
              <w:drawing>
                <wp:inline distT="0" distB="0" distL="0" distR="0" wp14:anchorId="21D913EF" wp14:editId="6B036A93">
                  <wp:extent cx="636905" cy="2070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636905" cy="207010"/>
                          </a:xfrm>
                          <a:prstGeom prst="rect">
                            <a:avLst/>
                          </a:prstGeom>
                          <a:noFill/>
                          <a:ln>
                            <a:noFill/>
                          </a:ln>
                        </pic:spPr>
                      </pic:pic>
                    </a:graphicData>
                  </a:graphic>
                </wp:inline>
              </w:drawing>
            </w:r>
          </w:p>
        </w:tc>
        <w:tc>
          <w:tcPr>
            <w:tcW w:w="2579" w:type="dxa"/>
            <w:vAlign w:val="center"/>
          </w:tcPr>
          <w:p w14:paraId="6C2E2E9F" w14:textId="77777777" w:rsidR="0013648D" w:rsidRDefault="0013648D" w:rsidP="0013648D">
            <w:pPr>
              <w:spacing w:before="40" w:after="40"/>
              <w:ind w:left="100"/>
            </w:pPr>
            <w:proofErr w:type="spellStart"/>
            <w:r>
              <w:t>Secon</w:t>
            </w:r>
            <w:proofErr w:type="spellEnd"/>
            <w:r>
              <w:t xml:space="preserve"> Components S.L.</w:t>
            </w:r>
          </w:p>
        </w:tc>
        <w:tc>
          <w:tcPr>
            <w:tcW w:w="2064" w:type="dxa"/>
            <w:vAlign w:val="center"/>
          </w:tcPr>
          <w:p w14:paraId="42BF7FC6" w14:textId="77777777" w:rsidR="0013648D" w:rsidRDefault="0013648D" w:rsidP="0013648D">
            <w:pPr>
              <w:spacing w:before="40" w:after="40"/>
              <w:jc w:val="center"/>
            </w:pPr>
            <w:r>
              <w:t>Spain</w:t>
            </w:r>
          </w:p>
        </w:tc>
        <w:tc>
          <w:tcPr>
            <w:tcW w:w="1961" w:type="dxa"/>
          </w:tcPr>
          <w:p w14:paraId="4795AC11" w14:textId="77777777" w:rsidR="0013648D" w:rsidRDefault="0013648D" w:rsidP="0013648D">
            <w:pPr>
              <w:jc w:val="center"/>
            </w:pPr>
            <w:r w:rsidRPr="008B4CE6">
              <w:t>##.#</w:t>
            </w:r>
          </w:p>
        </w:tc>
      </w:tr>
      <w:tr w:rsidR="0013648D" w14:paraId="147A9A48" w14:textId="77777777" w:rsidTr="0013648D">
        <w:trPr>
          <w:trHeight w:val="500"/>
          <w:jc w:val="left"/>
        </w:trPr>
        <w:tc>
          <w:tcPr>
            <w:tcW w:w="2439" w:type="dxa"/>
            <w:vAlign w:val="center"/>
          </w:tcPr>
          <w:p w14:paraId="4004B3BD" w14:textId="451F01CD" w:rsidR="0013648D" w:rsidRDefault="00FE2956" w:rsidP="0013648D">
            <w:pPr>
              <w:jc w:val="center"/>
            </w:pPr>
            <w:r>
              <w:rPr>
                <w:noProof/>
              </w:rPr>
              <w:drawing>
                <wp:inline distT="0" distB="0" distL="0" distR="0" wp14:anchorId="1FDE8B72" wp14:editId="15F723A4">
                  <wp:extent cx="636905" cy="47879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36905" cy="478790"/>
                          </a:xfrm>
                          <a:prstGeom prst="rect">
                            <a:avLst/>
                          </a:prstGeom>
                          <a:noFill/>
                          <a:ln>
                            <a:noFill/>
                          </a:ln>
                        </pic:spPr>
                      </pic:pic>
                    </a:graphicData>
                  </a:graphic>
                </wp:inline>
              </w:drawing>
            </w:r>
          </w:p>
        </w:tc>
        <w:tc>
          <w:tcPr>
            <w:tcW w:w="2579" w:type="dxa"/>
            <w:vAlign w:val="center"/>
          </w:tcPr>
          <w:p w14:paraId="0F70385F" w14:textId="77777777" w:rsidR="0013648D" w:rsidRDefault="0013648D" w:rsidP="0013648D">
            <w:pPr>
              <w:spacing w:before="40" w:after="40"/>
              <w:ind w:left="100"/>
            </w:pPr>
            <w:proofErr w:type="spellStart"/>
            <w:r>
              <w:t>Seegrid</w:t>
            </w:r>
            <w:proofErr w:type="spellEnd"/>
            <w:r>
              <w:t xml:space="preserve"> Corporation</w:t>
            </w:r>
          </w:p>
        </w:tc>
        <w:tc>
          <w:tcPr>
            <w:tcW w:w="2064" w:type="dxa"/>
            <w:vAlign w:val="center"/>
          </w:tcPr>
          <w:p w14:paraId="5F2F5EC4" w14:textId="77777777" w:rsidR="0013648D" w:rsidRDefault="0013648D" w:rsidP="0013648D">
            <w:pPr>
              <w:spacing w:before="40" w:after="40"/>
              <w:jc w:val="center"/>
            </w:pPr>
            <w:r>
              <w:t>USA</w:t>
            </w:r>
          </w:p>
        </w:tc>
        <w:tc>
          <w:tcPr>
            <w:tcW w:w="1961" w:type="dxa"/>
          </w:tcPr>
          <w:p w14:paraId="37535F45" w14:textId="77777777" w:rsidR="0013648D" w:rsidRDefault="0013648D" w:rsidP="0013648D">
            <w:pPr>
              <w:jc w:val="center"/>
            </w:pPr>
            <w:r w:rsidRPr="008B4CE6">
              <w:t>##.#</w:t>
            </w:r>
          </w:p>
        </w:tc>
      </w:tr>
      <w:tr w:rsidR="0013648D" w14:paraId="662B4086" w14:textId="77777777" w:rsidTr="0013648D">
        <w:trPr>
          <w:trHeight w:val="500"/>
          <w:jc w:val="left"/>
        </w:trPr>
        <w:tc>
          <w:tcPr>
            <w:tcW w:w="2439" w:type="dxa"/>
            <w:vAlign w:val="center"/>
          </w:tcPr>
          <w:p w14:paraId="3E7D892F" w14:textId="1251B7B5" w:rsidR="0013648D" w:rsidRDefault="00FE2956" w:rsidP="0013648D">
            <w:pPr>
              <w:jc w:val="center"/>
            </w:pPr>
            <w:r>
              <w:rPr>
                <w:noProof/>
              </w:rPr>
              <w:drawing>
                <wp:inline distT="0" distB="0" distL="0" distR="0" wp14:anchorId="3798632A" wp14:editId="0EDB68D7">
                  <wp:extent cx="636905" cy="63690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36905" cy="636905"/>
                          </a:xfrm>
                          <a:prstGeom prst="rect">
                            <a:avLst/>
                          </a:prstGeom>
                          <a:noFill/>
                          <a:ln>
                            <a:noFill/>
                          </a:ln>
                        </pic:spPr>
                      </pic:pic>
                    </a:graphicData>
                  </a:graphic>
                </wp:inline>
              </w:drawing>
            </w:r>
          </w:p>
        </w:tc>
        <w:tc>
          <w:tcPr>
            <w:tcW w:w="2579" w:type="dxa"/>
            <w:vAlign w:val="center"/>
          </w:tcPr>
          <w:p w14:paraId="71049F6C" w14:textId="77777777" w:rsidR="0013648D" w:rsidRDefault="0013648D" w:rsidP="0013648D">
            <w:pPr>
              <w:spacing w:before="40" w:after="40"/>
              <w:ind w:left="100"/>
            </w:pPr>
            <w:r>
              <w:t>Servo Tech</w:t>
            </w:r>
          </w:p>
        </w:tc>
        <w:tc>
          <w:tcPr>
            <w:tcW w:w="2064" w:type="dxa"/>
            <w:vAlign w:val="center"/>
          </w:tcPr>
          <w:p w14:paraId="5964D9C9" w14:textId="77777777" w:rsidR="0013648D" w:rsidRDefault="0013648D" w:rsidP="0013648D">
            <w:pPr>
              <w:spacing w:before="40" w:after="40"/>
              <w:jc w:val="center"/>
            </w:pPr>
            <w:r>
              <w:t>India</w:t>
            </w:r>
          </w:p>
        </w:tc>
        <w:tc>
          <w:tcPr>
            <w:tcW w:w="1961" w:type="dxa"/>
          </w:tcPr>
          <w:p w14:paraId="0D03CF10" w14:textId="77777777" w:rsidR="0013648D" w:rsidRDefault="0013648D" w:rsidP="0013648D">
            <w:pPr>
              <w:jc w:val="center"/>
            </w:pPr>
            <w:r w:rsidRPr="008B4CE6">
              <w:t>##.#</w:t>
            </w:r>
          </w:p>
        </w:tc>
      </w:tr>
      <w:tr w:rsidR="0013648D" w14:paraId="7D0CE559" w14:textId="77777777" w:rsidTr="0013648D">
        <w:trPr>
          <w:trHeight w:val="500"/>
          <w:jc w:val="left"/>
        </w:trPr>
        <w:tc>
          <w:tcPr>
            <w:tcW w:w="2439" w:type="dxa"/>
            <w:vAlign w:val="center"/>
          </w:tcPr>
          <w:p w14:paraId="245738DC" w14:textId="6DD9B0D2" w:rsidR="0013648D" w:rsidRDefault="00FE2956" w:rsidP="0013648D">
            <w:pPr>
              <w:jc w:val="center"/>
            </w:pPr>
            <w:r>
              <w:rPr>
                <w:noProof/>
              </w:rPr>
              <w:drawing>
                <wp:inline distT="0" distB="0" distL="0" distR="0" wp14:anchorId="6C21186C" wp14:editId="0B4B9682">
                  <wp:extent cx="636905" cy="24511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636905" cy="245110"/>
                          </a:xfrm>
                          <a:prstGeom prst="rect">
                            <a:avLst/>
                          </a:prstGeom>
                          <a:noFill/>
                          <a:ln>
                            <a:noFill/>
                          </a:ln>
                        </pic:spPr>
                      </pic:pic>
                    </a:graphicData>
                  </a:graphic>
                </wp:inline>
              </w:drawing>
            </w:r>
          </w:p>
        </w:tc>
        <w:tc>
          <w:tcPr>
            <w:tcW w:w="2579" w:type="dxa"/>
            <w:vAlign w:val="center"/>
          </w:tcPr>
          <w:p w14:paraId="412D2424" w14:textId="77777777" w:rsidR="0013648D" w:rsidRDefault="0013648D" w:rsidP="0013648D">
            <w:pPr>
              <w:spacing w:before="40" w:after="40"/>
              <w:ind w:left="100"/>
            </w:pPr>
            <w:r>
              <w:t>SIA SMARTTEH</w:t>
            </w:r>
          </w:p>
        </w:tc>
        <w:tc>
          <w:tcPr>
            <w:tcW w:w="2064" w:type="dxa"/>
            <w:vAlign w:val="center"/>
          </w:tcPr>
          <w:p w14:paraId="7BD05935" w14:textId="77777777" w:rsidR="0013648D" w:rsidRDefault="0013648D" w:rsidP="0013648D">
            <w:pPr>
              <w:spacing w:before="40" w:after="40"/>
              <w:jc w:val="center"/>
            </w:pPr>
            <w:r>
              <w:t>Latvia</w:t>
            </w:r>
          </w:p>
        </w:tc>
        <w:tc>
          <w:tcPr>
            <w:tcW w:w="1961" w:type="dxa"/>
          </w:tcPr>
          <w:p w14:paraId="02FB482F" w14:textId="77777777" w:rsidR="0013648D" w:rsidRDefault="0013648D" w:rsidP="0013648D">
            <w:pPr>
              <w:jc w:val="center"/>
            </w:pPr>
            <w:r w:rsidRPr="008B4CE6">
              <w:t>##.#</w:t>
            </w:r>
          </w:p>
        </w:tc>
      </w:tr>
      <w:tr w:rsidR="0013648D" w14:paraId="7C288B3F" w14:textId="77777777" w:rsidTr="0013648D">
        <w:trPr>
          <w:trHeight w:val="500"/>
          <w:jc w:val="left"/>
        </w:trPr>
        <w:tc>
          <w:tcPr>
            <w:tcW w:w="2439" w:type="dxa"/>
            <w:vAlign w:val="center"/>
          </w:tcPr>
          <w:p w14:paraId="72C782F7" w14:textId="0170EED4" w:rsidR="0013648D" w:rsidRDefault="00FE2956" w:rsidP="0013648D">
            <w:pPr>
              <w:jc w:val="center"/>
            </w:pPr>
            <w:r>
              <w:rPr>
                <w:noProof/>
              </w:rPr>
              <w:lastRenderedPageBreak/>
              <w:drawing>
                <wp:inline distT="0" distB="0" distL="0" distR="0" wp14:anchorId="4CB2E317" wp14:editId="367D569F">
                  <wp:extent cx="636905" cy="17970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636905" cy="179705"/>
                          </a:xfrm>
                          <a:prstGeom prst="rect">
                            <a:avLst/>
                          </a:prstGeom>
                          <a:noFill/>
                          <a:ln>
                            <a:noFill/>
                          </a:ln>
                        </pic:spPr>
                      </pic:pic>
                    </a:graphicData>
                  </a:graphic>
                </wp:inline>
              </w:drawing>
            </w:r>
          </w:p>
        </w:tc>
        <w:tc>
          <w:tcPr>
            <w:tcW w:w="2579" w:type="dxa"/>
            <w:vAlign w:val="center"/>
          </w:tcPr>
          <w:p w14:paraId="6AF82368" w14:textId="77777777" w:rsidR="0013648D" w:rsidRDefault="0013648D" w:rsidP="0013648D">
            <w:pPr>
              <w:spacing w:before="40" w:after="40"/>
              <w:ind w:left="100"/>
            </w:pPr>
            <w:proofErr w:type="spellStart"/>
            <w:r>
              <w:t>Simec</w:t>
            </w:r>
            <w:proofErr w:type="spellEnd"/>
            <w:r>
              <w:t xml:space="preserve"> Systems Oy</w:t>
            </w:r>
          </w:p>
        </w:tc>
        <w:tc>
          <w:tcPr>
            <w:tcW w:w="2064" w:type="dxa"/>
            <w:vAlign w:val="center"/>
          </w:tcPr>
          <w:p w14:paraId="4C73395A" w14:textId="77777777" w:rsidR="0013648D" w:rsidRDefault="0013648D" w:rsidP="0013648D">
            <w:pPr>
              <w:spacing w:before="40" w:after="40"/>
              <w:jc w:val="center"/>
            </w:pPr>
            <w:r>
              <w:t>Finland</w:t>
            </w:r>
          </w:p>
        </w:tc>
        <w:tc>
          <w:tcPr>
            <w:tcW w:w="1961" w:type="dxa"/>
          </w:tcPr>
          <w:p w14:paraId="7B6C132C" w14:textId="77777777" w:rsidR="0013648D" w:rsidRDefault="0013648D" w:rsidP="0013648D">
            <w:pPr>
              <w:jc w:val="center"/>
            </w:pPr>
            <w:r w:rsidRPr="008B4CE6">
              <w:t>##.#</w:t>
            </w:r>
          </w:p>
        </w:tc>
      </w:tr>
      <w:tr w:rsidR="0013648D" w14:paraId="3A7D5895" w14:textId="77777777" w:rsidTr="0013648D">
        <w:trPr>
          <w:trHeight w:val="500"/>
          <w:jc w:val="left"/>
        </w:trPr>
        <w:tc>
          <w:tcPr>
            <w:tcW w:w="2439" w:type="dxa"/>
            <w:vAlign w:val="center"/>
          </w:tcPr>
          <w:p w14:paraId="3A72F14A" w14:textId="5F93AA53" w:rsidR="0013648D" w:rsidRDefault="00FE2956" w:rsidP="0013648D">
            <w:pPr>
              <w:jc w:val="center"/>
            </w:pPr>
            <w:r>
              <w:rPr>
                <w:noProof/>
              </w:rPr>
              <w:drawing>
                <wp:inline distT="0" distB="0" distL="0" distR="0" wp14:anchorId="05BECCF0" wp14:editId="18CBDAC0">
                  <wp:extent cx="636905" cy="51181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636905" cy="511810"/>
                          </a:xfrm>
                          <a:prstGeom prst="rect">
                            <a:avLst/>
                          </a:prstGeom>
                          <a:noFill/>
                          <a:ln>
                            <a:noFill/>
                          </a:ln>
                        </pic:spPr>
                      </pic:pic>
                    </a:graphicData>
                  </a:graphic>
                </wp:inline>
              </w:drawing>
            </w:r>
          </w:p>
        </w:tc>
        <w:tc>
          <w:tcPr>
            <w:tcW w:w="2579" w:type="dxa"/>
            <w:vAlign w:val="center"/>
          </w:tcPr>
          <w:p w14:paraId="669F7208" w14:textId="77777777" w:rsidR="0013648D" w:rsidRDefault="0013648D" w:rsidP="0013648D">
            <w:pPr>
              <w:spacing w:before="40" w:after="40"/>
              <w:ind w:left="100"/>
            </w:pPr>
            <w:r>
              <w:t>SKILLED Group</w:t>
            </w:r>
          </w:p>
        </w:tc>
        <w:tc>
          <w:tcPr>
            <w:tcW w:w="2064" w:type="dxa"/>
            <w:vAlign w:val="center"/>
          </w:tcPr>
          <w:p w14:paraId="0DE6880F" w14:textId="77777777" w:rsidR="0013648D" w:rsidRDefault="0013648D" w:rsidP="0013648D">
            <w:pPr>
              <w:spacing w:before="40" w:after="40"/>
              <w:jc w:val="center"/>
            </w:pPr>
            <w:r>
              <w:t>Italy</w:t>
            </w:r>
          </w:p>
        </w:tc>
        <w:tc>
          <w:tcPr>
            <w:tcW w:w="1961" w:type="dxa"/>
          </w:tcPr>
          <w:p w14:paraId="5FFE512F" w14:textId="77777777" w:rsidR="0013648D" w:rsidRDefault="0013648D" w:rsidP="0013648D">
            <w:pPr>
              <w:jc w:val="center"/>
            </w:pPr>
            <w:r w:rsidRPr="008B4CE6">
              <w:t>##.#</w:t>
            </w:r>
          </w:p>
        </w:tc>
      </w:tr>
      <w:tr w:rsidR="0013648D" w14:paraId="2AAEB918" w14:textId="77777777" w:rsidTr="0013648D">
        <w:trPr>
          <w:trHeight w:val="500"/>
          <w:jc w:val="left"/>
        </w:trPr>
        <w:tc>
          <w:tcPr>
            <w:tcW w:w="2439" w:type="dxa"/>
            <w:vAlign w:val="center"/>
          </w:tcPr>
          <w:p w14:paraId="75BC242B" w14:textId="4CC9ABC4" w:rsidR="0013648D" w:rsidRDefault="00FE2956" w:rsidP="0013648D">
            <w:pPr>
              <w:jc w:val="center"/>
            </w:pPr>
            <w:r>
              <w:rPr>
                <w:noProof/>
              </w:rPr>
              <w:drawing>
                <wp:inline distT="0" distB="0" distL="0" distR="0" wp14:anchorId="03C8D607" wp14:editId="240AC8E4">
                  <wp:extent cx="636905" cy="63690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36905" cy="636905"/>
                          </a:xfrm>
                          <a:prstGeom prst="rect">
                            <a:avLst/>
                          </a:prstGeom>
                          <a:noFill/>
                          <a:ln>
                            <a:noFill/>
                          </a:ln>
                        </pic:spPr>
                      </pic:pic>
                    </a:graphicData>
                  </a:graphic>
                </wp:inline>
              </w:drawing>
            </w:r>
          </w:p>
        </w:tc>
        <w:tc>
          <w:tcPr>
            <w:tcW w:w="2579" w:type="dxa"/>
            <w:vAlign w:val="center"/>
          </w:tcPr>
          <w:p w14:paraId="4DC46FDE" w14:textId="77777777" w:rsidR="0013648D" w:rsidRDefault="0013648D" w:rsidP="0013648D">
            <w:pPr>
              <w:spacing w:before="40" w:after="40"/>
              <w:ind w:left="100"/>
            </w:pPr>
            <w:r>
              <w:t>SMB International GmbH</w:t>
            </w:r>
          </w:p>
        </w:tc>
        <w:tc>
          <w:tcPr>
            <w:tcW w:w="2064" w:type="dxa"/>
            <w:vAlign w:val="center"/>
          </w:tcPr>
          <w:p w14:paraId="0404875F" w14:textId="77777777" w:rsidR="0013648D" w:rsidRDefault="0013648D" w:rsidP="0013648D">
            <w:pPr>
              <w:spacing w:before="40" w:after="40"/>
              <w:jc w:val="center"/>
            </w:pPr>
            <w:r>
              <w:t>Germany</w:t>
            </w:r>
          </w:p>
        </w:tc>
        <w:tc>
          <w:tcPr>
            <w:tcW w:w="1961" w:type="dxa"/>
          </w:tcPr>
          <w:p w14:paraId="3CC9F452" w14:textId="77777777" w:rsidR="0013648D" w:rsidRDefault="0013648D" w:rsidP="0013648D">
            <w:pPr>
              <w:jc w:val="center"/>
            </w:pPr>
            <w:r w:rsidRPr="008B4CE6">
              <w:t>##.#</w:t>
            </w:r>
          </w:p>
        </w:tc>
      </w:tr>
      <w:tr w:rsidR="0013648D" w14:paraId="6EB44D34" w14:textId="77777777" w:rsidTr="0013648D">
        <w:trPr>
          <w:trHeight w:val="500"/>
          <w:jc w:val="left"/>
        </w:trPr>
        <w:tc>
          <w:tcPr>
            <w:tcW w:w="2439" w:type="dxa"/>
            <w:vAlign w:val="center"/>
          </w:tcPr>
          <w:p w14:paraId="0BFF9641" w14:textId="6501834F" w:rsidR="0013648D" w:rsidRDefault="00FE2956" w:rsidP="0013648D">
            <w:pPr>
              <w:jc w:val="center"/>
            </w:pPr>
            <w:r>
              <w:rPr>
                <w:noProof/>
              </w:rPr>
              <w:drawing>
                <wp:inline distT="0" distB="0" distL="0" distR="0" wp14:anchorId="4AC77EEB" wp14:editId="278CF0E0">
                  <wp:extent cx="636905" cy="63690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636905" cy="636905"/>
                          </a:xfrm>
                          <a:prstGeom prst="rect">
                            <a:avLst/>
                          </a:prstGeom>
                          <a:noFill/>
                          <a:ln>
                            <a:noFill/>
                          </a:ln>
                        </pic:spPr>
                      </pic:pic>
                    </a:graphicData>
                  </a:graphic>
                </wp:inline>
              </w:drawing>
            </w:r>
          </w:p>
        </w:tc>
        <w:tc>
          <w:tcPr>
            <w:tcW w:w="2579" w:type="dxa"/>
            <w:vAlign w:val="center"/>
          </w:tcPr>
          <w:p w14:paraId="6733E87E" w14:textId="77777777" w:rsidR="0013648D" w:rsidRDefault="0013648D" w:rsidP="0013648D">
            <w:pPr>
              <w:spacing w:before="40" w:after="40"/>
              <w:ind w:left="100"/>
            </w:pPr>
            <w:proofErr w:type="spellStart"/>
            <w:r>
              <w:t>SMCore</w:t>
            </w:r>
            <w:proofErr w:type="spellEnd"/>
            <w:r>
              <w:t>, Inc.</w:t>
            </w:r>
          </w:p>
        </w:tc>
        <w:tc>
          <w:tcPr>
            <w:tcW w:w="2064" w:type="dxa"/>
            <w:vAlign w:val="center"/>
          </w:tcPr>
          <w:p w14:paraId="4D6B2268" w14:textId="77777777" w:rsidR="0013648D" w:rsidRDefault="0013648D" w:rsidP="0013648D">
            <w:pPr>
              <w:spacing w:before="40" w:after="40"/>
              <w:jc w:val="center"/>
            </w:pPr>
            <w:r>
              <w:t>Korea</w:t>
            </w:r>
          </w:p>
        </w:tc>
        <w:tc>
          <w:tcPr>
            <w:tcW w:w="1961" w:type="dxa"/>
          </w:tcPr>
          <w:p w14:paraId="2213DA8E" w14:textId="77777777" w:rsidR="0013648D" w:rsidRDefault="0013648D" w:rsidP="0013648D">
            <w:pPr>
              <w:jc w:val="center"/>
            </w:pPr>
            <w:r w:rsidRPr="008B4CE6">
              <w:t>##.#</w:t>
            </w:r>
          </w:p>
        </w:tc>
      </w:tr>
      <w:tr w:rsidR="0013648D" w14:paraId="32CBE763" w14:textId="77777777" w:rsidTr="0013648D">
        <w:trPr>
          <w:trHeight w:val="500"/>
          <w:jc w:val="left"/>
        </w:trPr>
        <w:tc>
          <w:tcPr>
            <w:tcW w:w="2439" w:type="dxa"/>
            <w:vAlign w:val="center"/>
          </w:tcPr>
          <w:p w14:paraId="1602B902" w14:textId="156A695E" w:rsidR="0013648D" w:rsidRDefault="00FE2956" w:rsidP="0013648D">
            <w:pPr>
              <w:jc w:val="center"/>
            </w:pPr>
            <w:r>
              <w:rPr>
                <w:noProof/>
              </w:rPr>
              <w:drawing>
                <wp:inline distT="0" distB="0" distL="0" distR="0" wp14:anchorId="625CD5EF" wp14:editId="53F5BD42">
                  <wp:extent cx="641985" cy="16319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641985" cy="163195"/>
                          </a:xfrm>
                          <a:prstGeom prst="rect">
                            <a:avLst/>
                          </a:prstGeom>
                          <a:noFill/>
                          <a:ln>
                            <a:noFill/>
                          </a:ln>
                        </pic:spPr>
                      </pic:pic>
                    </a:graphicData>
                  </a:graphic>
                </wp:inline>
              </w:drawing>
            </w:r>
          </w:p>
        </w:tc>
        <w:tc>
          <w:tcPr>
            <w:tcW w:w="2579" w:type="dxa"/>
            <w:vAlign w:val="center"/>
          </w:tcPr>
          <w:p w14:paraId="0180319C" w14:textId="77777777" w:rsidR="0013648D" w:rsidRDefault="0013648D" w:rsidP="0013648D">
            <w:pPr>
              <w:spacing w:before="40" w:after="40"/>
              <w:ind w:left="100"/>
            </w:pPr>
            <w:proofErr w:type="spellStart"/>
            <w:r>
              <w:t>Sree</w:t>
            </w:r>
            <w:proofErr w:type="spellEnd"/>
            <w:r>
              <w:t xml:space="preserve"> </w:t>
            </w:r>
            <w:proofErr w:type="spellStart"/>
            <w:r>
              <w:t>Vinayaga</w:t>
            </w:r>
            <w:proofErr w:type="spellEnd"/>
            <w:r>
              <w:t xml:space="preserve"> Automation Solutions</w:t>
            </w:r>
          </w:p>
        </w:tc>
        <w:tc>
          <w:tcPr>
            <w:tcW w:w="2064" w:type="dxa"/>
            <w:vAlign w:val="center"/>
          </w:tcPr>
          <w:p w14:paraId="2DFBE3C6" w14:textId="77777777" w:rsidR="0013648D" w:rsidRDefault="0013648D" w:rsidP="0013648D">
            <w:pPr>
              <w:spacing w:before="40" w:after="40"/>
              <w:jc w:val="center"/>
            </w:pPr>
            <w:r>
              <w:t>India</w:t>
            </w:r>
          </w:p>
        </w:tc>
        <w:tc>
          <w:tcPr>
            <w:tcW w:w="1961" w:type="dxa"/>
          </w:tcPr>
          <w:p w14:paraId="335DDBF4" w14:textId="77777777" w:rsidR="0013648D" w:rsidRDefault="0013648D" w:rsidP="0013648D">
            <w:pPr>
              <w:jc w:val="center"/>
            </w:pPr>
            <w:r w:rsidRPr="008B4CE6">
              <w:t>##.#</w:t>
            </w:r>
          </w:p>
        </w:tc>
      </w:tr>
      <w:tr w:rsidR="0013648D" w14:paraId="7866ED06" w14:textId="77777777" w:rsidTr="0013648D">
        <w:trPr>
          <w:trHeight w:val="500"/>
          <w:jc w:val="left"/>
        </w:trPr>
        <w:tc>
          <w:tcPr>
            <w:tcW w:w="2439" w:type="dxa"/>
            <w:vAlign w:val="center"/>
          </w:tcPr>
          <w:p w14:paraId="53788496" w14:textId="227D539A" w:rsidR="0013648D" w:rsidRDefault="00FE2956" w:rsidP="0013648D">
            <w:pPr>
              <w:jc w:val="center"/>
            </w:pPr>
            <w:r>
              <w:rPr>
                <w:noProof/>
              </w:rPr>
              <w:drawing>
                <wp:inline distT="0" distB="0" distL="0" distR="0" wp14:anchorId="1E88267D" wp14:editId="68C32C09">
                  <wp:extent cx="636905" cy="20129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636905" cy="201295"/>
                          </a:xfrm>
                          <a:prstGeom prst="rect">
                            <a:avLst/>
                          </a:prstGeom>
                          <a:noFill/>
                          <a:ln>
                            <a:noFill/>
                          </a:ln>
                        </pic:spPr>
                      </pic:pic>
                    </a:graphicData>
                  </a:graphic>
                </wp:inline>
              </w:drawing>
            </w:r>
          </w:p>
        </w:tc>
        <w:tc>
          <w:tcPr>
            <w:tcW w:w="2579" w:type="dxa"/>
            <w:vAlign w:val="center"/>
          </w:tcPr>
          <w:p w14:paraId="518358DA" w14:textId="77777777" w:rsidR="0013648D" w:rsidRDefault="0013648D" w:rsidP="0013648D">
            <w:pPr>
              <w:spacing w:before="40" w:after="40"/>
              <w:ind w:left="100"/>
            </w:pPr>
            <w:proofErr w:type="spellStart"/>
            <w:r>
              <w:t>Takraf</w:t>
            </w:r>
            <w:proofErr w:type="spellEnd"/>
            <w:r>
              <w:t xml:space="preserve"> GmbH</w:t>
            </w:r>
          </w:p>
        </w:tc>
        <w:tc>
          <w:tcPr>
            <w:tcW w:w="2064" w:type="dxa"/>
            <w:vAlign w:val="center"/>
          </w:tcPr>
          <w:p w14:paraId="36F489FF" w14:textId="77777777" w:rsidR="0013648D" w:rsidRDefault="0013648D" w:rsidP="0013648D">
            <w:pPr>
              <w:spacing w:before="40" w:after="40"/>
              <w:jc w:val="center"/>
            </w:pPr>
            <w:r>
              <w:t>Germany</w:t>
            </w:r>
          </w:p>
        </w:tc>
        <w:tc>
          <w:tcPr>
            <w:tcW w:w="1961" w:type="dxa"/>
          </w:tcPr>
          <w:p w14:paraId="5E5EDD91" w14:textId="77777777" w:rsidR="0013648D" w:rsidRDefault="0013648D" w:rsidP="0013648D">
            <w:pPr>
              <w:jc w:val="center"/>
            </w:pPr>
            <w:r w:rsidRPr="008B4CE6">
              <w:t>##.#</w:t>
            </w:r>
          </w:p>
        </w:tc>
      </w:tr>
      <w:tr w:rsidR="0013648D" w14:paraId="00F8621F" w14:textId="77777777" w:rsidTr="0013648D">
        <w:trPr>
          <w:trHeight w:val="500"/>
          <w:jc w:val="left"/>
        </w:trPr>
        <w:tc>
          <w:tcPr>
            <w:tcW w:w="2439" w:type="dxa"/>
            <w:vAlign w:val="center"/>
          </w:tcPr>
          <w:p w14:paraId="1F9FE7DB" w14:textId="32A8CD24" w:rsidR="0013648D" w:rsidRDefault="00FE2956" w:rsidP="0013648D">
            <w:pPr>
              <w:jc w:val="center"/>
            </w:pPr>
            <w:r>
              <w:rPr>
                <w:noProof/>
              </w:rPr>
              <w:drawing>
                <wp:inline distT="0" distB="0" distL="0" distR="0" wp14:anchorId="68395C21" wp14:editId="5896F7AF">
                  <wp:extent cx="636905" cy="1143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636905" cy="114300"/>
                          </a:xfrm>
                          <a:prstGeom prst="rect">
                            <a:avLst/>
                          </a:prstGeom>
                          <a:noFill/>
                          <a:ln>
                            <a:noFill/>
                          </a:ln>
                        </pic:spPr>
                      </pic:pic>
                    </a:graphicData>
                  </a:graphic>
                </wp:inline>
              </w:drawing>
            </w:r>
          </w:p>
        </w:tc>
        <w:tc>
          <w:tcPr>
            <w:tcW w:w="2579" w:type="dxa"/>
            <w:vAlign w:val="center"/>
          </w:tcPr>
          <w:p w14:paraId="548E8CF5" w14:textId="77777777" w:rsidR="0013648D" w:rsidRDefault="0013648D" w:rsidP="0013648D">
            <w:pPr>
              <w:spacing w:before="40" w:after="40"/>
              <w:ind w:left="100"/>
            </w:pPr>
            <w:proofErr w:type="spellStart"/>
            <w:r>
              <w:t>Technica</w:t>
            </w:r>
            <w:proofErr w:type="spellEnd"/>
            <w:r>
              <w:t xml:space="preserve"> International SAL</w:t>
            </w:r>
          </w:p>
        </w:tc>
        <w:tc>
          <w:tcPr>
            <w:tcW w:w="2064" w:type="dxa"/>
            <w:vAlign w:val="center"/>
          </w:tcPr>
          <w:p w14:paraId="7BC26905" w14:textId="77777777" w:rsidR="0013648D" w:rsidRDefault="0013648D" w:rsidP="0013648D">
            <w:pPr>
              <w:spacing w:before="40" w:after="40"/>
              <w:jc w:val="center"/>
            </w:pPr>
            <w:r>
              <w:t>Lebanon</w:t>
            </w:r>
          </w:p>
        </w:tc>
        <w:tc>
          <w:tcPr>
            <w:tcW w:w="1961" w:type="dxa"/>
          </w:tcPr>
          <w:p w14:paraId="6C43D2BC" w14:textId="77777777" w:rsidR="0013648D" w:rsidRDefault="0013648D" w:rsidP="0013648D">
            <w:pPr>
              <w:jc w:val="center"/>
            </w:pPr>
            <w:r w:rsidRPr="008B4CE6">
              <w:t>##.#</w:t>
            </w:r>
          </w:p>
        </w:tc>
      </w:tr>
      <w:tr w:rsidR="0013648D" w14:paraId="4776B398" w14:textId="77777777" w:rsidTr="0013648D">
        <w:trPr>
          <w:trHeight w:val="500"/>
          <w:jc w:val="left"/>
        </w:trPr>
        <w:tc>
          <w:tcPr>
            <w:tcW w:w="2439" w:type="dxa"/>
            <w:vAlign w:val="center"/>
          </w:tcPr>
          <w:p w14:paraId="53D9016C" w14:textId="07832AE1" w:rsidR="0013648D" w:rsidRDefault="00FE2956" w:rsidP="0013648D">
            <w:pPr>
              <w:jc w:val="center"/>
            </w:pPr>
            <w:r>
              <w:rPr>
                <w:noProof/>
              </w:rPr>
              <w:drawing>
                <wp:inline distT="0" distB="0" distL="0" distR="0" wp14:anchorId="7B904C34" wp14:editId="13A6F7F5">
                  <wp:extent cx="636905" cy="13589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636905" cy="135890"/>
                          </a:xfrm>
                          <a:prstGeom prst="rect">
                            <a:avLst/>
                          </a:prstGeom>
                          <a:noFill/>
                          <a:ln>
                            <a:noFill/>
                          </a:ln>
                        </pic:spPr>
                      </pic:pic>
                    </a:graphicData>
                  </a:graphic>
                </wp:inline>
              </w:drawing>
            </w:r>
          </w:p>
        </w:tc>
        <w:tc>
          <w:tcPr>
            <w:tcW w:w="2579" w:type="dxa"/>
            <w:vAlign w:val="center"/>
          </w:tcPr>
          <w:p w14:paraId="471874FC" w14:textId="77777777" w:rsidR="0013648D" w:rsidRDefault="0013648D" w:rsidP="0013648D">
            <w:pPr>
              <w:spacing w:before="40" w:after="40"/>
              <w:ind w:left="100"/>
            </w:pPr>
            <w:proofErr w:type="spellStart"/>
            <w:r>
              <w:t>Trapo</w:t>
            </w:r>
            <w:proofErr w:type="spellEnd"/>
            <w:r>
              <w:t xml:space="preserve"> AG</w:t>
            </w:r>
          </w:p>
        </w:tc>
        <w:tc>
          <w:tcPr>
            <w:tcW w:w="2064" w:type="dxa"/>
            <w:vAlign w:val="center"/>
          </w:tcPr>
          <w:p w14:paraId="104CCA4E" w14:textId="77777777" w:rsidR="0013648D" w:rsidRDefault="0013648D" w:rsidP="0013648D">
            <w:pPr>
              <w:spacing w:before="40" w:after="40"/>
              <w:jc w:val="center"/>
            </w:pPr>
            <w:r>
              <w:t>Germany</w:t>
            </w:r>
          </w:p>
        </w:tc>
        <w:tc>
          <w:tcPr>
            <w:tcW w:w="1961" w:type="dxa"/>
          </w:tcPr>
          <w:p w14:paraId="6CF9D53F" w14:textId="77777777" w:rsidR="0013648D" w:rsidRDefault="0013648D" w:rsidP="0013648D">
            <w:pPr>
              <w:jc w:val="center"/>
            </w:pPr>
            <w:r w:rsidRPr="008B4CE6">
              <w:t>##.#</w:t>
            </w:r>
          </w:p>
        </w:tc>
      </w:tr>
      <w:tr w:rsidR="0013648D" w14:paraId="50B2F960" w14:textId="77777777" w:rsidTr="0013648D">
        <w:trPr>
          <w:trHeight w:val="500"/>
          <w:jc w:val="left"/>
        </w:trPr>
        <w:tc>
          <w:tcPr>
            <w:tcW w:w="2439" w:type="dxa"/>
            <w:vAlign w:val="center"/>
          </w:tcPr>
          <w:p w14:paraId="2FD4A2AA" w14:textId="0B241D62" w:rsidR="0013648D" w:rsidRDefault="00FE2956" w:rsidP="0013648D">
            <w:pPr>
              <w:jc w:val="center"/>
            </w:pPr>
            <w:r>
              <w:rPr>
                <w:noProof/>
              </w:rPr>
              <w:drawing>
                <wp:inline distT="0" distB="0" distL="0" distR="0" wp14:anchorId="69C86E82" wp14:editId="3AD4A754">
                  <wp:extent cx="641985" cy="8699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641985" cy="86995"/>
                          </a:xfrm>
                          <a:prstGeom prst="rect">
                            <a:avLst/>
                          </a:prstGeom>
                          <a:noFill/>
                          <a:ln>
                            <a:noFill/>
                          </a:ln>
                        </pic:spPr>
                      </pic:pic>
                    </a:graphicData>
                  </a:graphic>
                </wp:inline>
              </w:drawing>
            </w:r>
          </w:p>
        </w:tc>
        <w:tc>
          <w:tcPr>
            <w:tcW w:w="2579" w:type="dxa"/>
            <w:vAlign w:val="center"/>
          </w:tcPr>
          <w:p w14:paraId="0B712270" w14:textId="77777777" w:rsidR="0013648D" w:rsidRDefault="0013648D" w:rsidP="0013648D">
            <w:pPr>
              <w:spacing w:before="40" w:after="40"/>
              <w:ind w:left="100"/>
            </w:pPr>
            <w:r>
              <w:t>UMD Automated Systems</w:t>
            </w:r>
          </w:p>
        </w:tc>
        <w:tc>
          <w:tcPr>
            <w:tcW w:w="2064" w:type="dxa"/>
            <w:vAlign w:val="center"/>
          </w:tcPr>
          <w:p w14:paraId="0E42CB87" w14:textId="77777777" w:rsidR="0013648D" w:rsidRDefault="0013648D" w:rsidP="0013648D">
            <w:pPr>
              <w:spacing w:before="40" w:after="40"/>
              <w:jc w:val="center"/>
            </w:pPr>
            <w:r>
              <w:t>USA</w:t>
            </w:r>
          </w:p>
        </w:tc>
        <w:tc>
          <w:tcPr>
            <w:tcW w:w="1961" w:type="dxa"/>
          </w:tcPr>
          <w:p w14:paraId="3386AD4C" w14:textId="77777777" w:rsidR="0013648D" w:rsidRDefault="0013648D" w:rsidP="0013648D">
            <w:pPr>
              <w:jc w:val="center"/>
            </w:pPr>
            <w:r w:rsidRPr="008B4CE6">
              <w:t>##.#</w:t>
            </w:r>
          </w:p>
        </w:tc>
      </w:tr>
      <w:tr w:rsidR="0013648D" w14:paraId="401733A9" w14:textId="77777777" w:rsidTr="0013648D">
        <w:trPr>
          <w:trHeight w:val="500"/>
          <w:jc w:val="left"/>
        </w:trPr>
        <w:tc>
          <w:tcPr>
            <w:tcW w:w="2439" w:type="dxa"/>
            <w:vAlign w:val="center"/>
          </w:tcPr>
          <w:p w14:paraId="7D15BDA0" w14:textId="33EA476F" w:rsidR="0013648D" w:rsidRDefault="00FE2956" w:rsidP="0013648D">
            <w:pPr>
              <w:jc w:val="center"/>
            </w:pPr>
            <w:r>
              <w:rPr>
                <w:noProof/>
              </w:rPr>
              <w:drawing>
                <wp:inline distT="0" distB="0" distL="0" distR="0" wp14:anchorId="494468BD" wp14:editId="625D64A0">
                  <wp:extent cx="636905" cy="31559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636905" cy="315595"/>
                          </a:xfrm>
                          <a:prstGeom prst="rect">
                            <a:avLst/>
                          </a:prstGeom>
                          <a:noFill/>
                          <a:ln>
                            <a:noFill/>
                          </a:ln>
                        </pic:spPr>
                      </pic:pic>
                    </a:graphicData>
                  </a:graphic>
                </wp:inline>
              </w:drawing>
            </w:r>
          </w:p>
        </w:tc>
        <w:tc>
          <w:tcPr>
            <w:tcW w:w="2579" w:type="dxa"/>
            <w:vAlign w:val="center"/>
          </w:tcPr>
          <w:p w14:paraId="46189697" w14:textId="77777777" w:rsidR="0013648D" w:rsidRDefault="0013648D" w:rsidP="0013648D">
            <w:pPr>
              <w:spacing w:before="40" w:after="40"/>
              <w:ind w:left="100"/>
            </w:pPr>
            <w:r>
              <w:t>V T CORP PVT. LTD</w:t>
            </w:r>
          </w:p>
        </w:tc>
        <w:tc>
          <w:tcPr>
            <w:tcW w:w="2064" w:type="dxa"/>
            <w:vAlign w:val="center"/>
          </w:tcPr>
          <w:p w14:paraId="3855F540" w14:textId="77777777" w:rsidR="0013648D" w:rsidRDefault="0013648D" w:rsidP="0013648D">
            <w:pPr>
              <w:spacing w:before="40" w:after="40"/>
              <w:jc w:val="center"/>
            </w:pPr>
            <w:r>
              <w:t>India</w:t>
            </w:r>
          </w:p>
        </w:tc>
        <w:tc>
          <w:tcPr>
            <w:tcW w:w="1961" w:type="dxa"/>
          </w:tcPr>
          <w:p w14:paraId="54AE5C49" w14:textId="77777777" w:rsidR="0013648D" w:rsidRDefault="0013648D" w:rsidP="0013648D">
            <w:pPr>
              <w:jc w:val="center"/>
            </w:pPr>
            <w:r w:rsidRPr="008B4CE6">
              <w:t>##.#</w:t>
            </w:r>
          </w:p>
        </w:tc>
      </w:tr>
      <w:tr w:rsidR="0013648D" w14:paraId="5EEB6F8B" w14:textId="77777777" w:rsidTr="0013648D">
        <w:trPr>
          <w:trHeight w:val="500"/>
          <w:jc w:val="left"/>
        </w:trPr>
        <w:tc>
          <w:tcPr>
            <w:tcW w:w="2439" w:type="dxa"/>
            <w:vAlign w:val="center"/>
          </w:tcPr>
          <w:p w14:paraId="5525BDC0" w14:textId="1E269ACE" w:rsidR="0013648D" w:rsidRDefault="00FE2956" w:rsidP="0013648D">
            <w:pPr>
              <w:jc w:val="center"/>
            </w:pPr>
            <w:r>
              <w:rPr>
                <w:noProof/>
              </w:rPr>
              <w:drawing>
                <wp:inline distT="0" distB="0" distL="0" distR="0" wp14:anchorId="6072E9A2" wp14:editId="3605F8CD">
                  <wp:extent cx="636905" cy="31559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636905" cy="315595"/>
                          </a:xfrm>
                          <a:prstGeom prst="rect">
                            <a:avLst/>
                          </a:prstGeom>
                          <a:noFill/>
                          <a:ln>
                            <a:noFill/>
                          </a:ln>
                        </pic:spPr>
                      </pic:pic>
                    </a:graphicData>
                  </a:graphic>
                </wp:inline>
              </w:drawing>
            </w:r>
          </w:p>
        </w:tc>
        <w:tc>
          <w:tcPr>
            <w:tcW w:w="2579" w:type="dxa"/>
            <w:vAlign w:val="center"/>
          </w:tcPr>
          <w:p w14:paraId="23ED430C" w14:textId="77777777" w:rsidR="0013648D" w:rsidRDefault="0013648D" w:rsidP="0013648D">
            <w:pPr>
              <w:spacing w:before="40" w:after="40"/>
              <w:ind w:left="100"/>
            </w:pPr>
            <w:proofErr w:type="spellStart"/>
            <w:r>
              <w:t>Valvan</w:t>
            </w:r>
            <w:proofErr w:type="spellEnd"/>
            <w:r>
              <w:t xml:space="preserve"> Baling Systems</w:t>
            </w:r>
          </w:p>
        </w:tc>
        <w:tc>
          <w:tcPr>
            <w:tcW w:w="2064" w:type="dxa"/>
            <w:vAlign w:val="center"/>
          </w:tcPr>
          <w:p w14:paraId="6031E419" w14:textId="77777777" w:rsidR="0013648D" w:rsidRDefault="0013648D" w:rsidP="0013648D">
            <w:pPr>
              <w:spacing w:before="40" w:after="40"/>
              <w:jc w:val="center"/>
            </w:pPr>
            <w:r>
              <w:t>Belgium</w:t>
            </w:r>
          </w:p>
        </w:tc>
        <w:tc>
          <w:tcPr>
            <w:tcW w:w="1961" w:type="dxa"/>
          </w:tcPr>
          <w:p w14:paraId="75086A85" w14:textId="77777777" w:rsidR="0013648D" w:rsidRDefault="0013648D" w:rsidP="0013648D">
            <w:pPr>
              <w:jc w:val="center"/>
            </w:pPr>
            <w:r w:rsidRPr="008B4CE6">
              <w:t>##.#</w:t>
            </w:r>
          </w:p>
        </w:tc>
      </w:tr>
      <w:tr w:rsidR="0013648D" w14:paraId="436B1517" w14:textId="77777777" w:rsidTr="0013648D">
        <w:trPr>
          <w:trHeight w:val="500"/>
          <w:jc w:val="left"/>
        </w:trPr>
        <w:tc>
          <w:tcPr>
            <w:tcW w:w="2439" w:type="dxa"/>
            <w:vAlign w:val="center"/>
          </w:tcPr>
          <w:p w14:paraId="092311D3" w14:textId="2316A47D" w:rsidR="0013648D" w:rsidRDefault="00FE2956" w:rsidP="0013648D">
            <w:pPr>
              <w:jc w:val="center"/>
            </w:pPr>
            <w:r>
              <w:rPr>
                <w:noProof/>
              </w:rPr>
              <w:drawing>
                <wp:inline distT="0" distB="0" distL="0" distR="0" wp14:anchorId="3379D6ED" wp14:editId="285D6C76">
                  <wp:extent cx="636905" cy="228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636905" cy="228600"/>
                          </a:xfrm>
                          <a:prstGeom prst="rect">
                            <a:avLst/>
                          </a:prstGeom>
                          <a:noFill/>
                          <a:ln>
                            <a:noFill/>
                          </a:ln>
                        </pic:spPr>
                      </pic:pic>
                    </a:graphicData>
                  </a:graphic>
                </wp:inline>
              </w:drawing>
            </w:r>
          </w:p>
        </w:tc>
        <w:tc>
          <w:tcPr>
            <w:tcW w:w="2579" w:type="dxa"/>
            <w:vAlign w:val="center"/>
          </w:tcPr>
          <w:p w14:paraId="216F7577" w14:textId="77777777" w:rsidR="0013648D" w:rsidRDefault="0013648D" w:rsidP="0013648D">
            <w:pPr>
              <w:spacing w:before="40" w:after="40"/>
              <w:ind w:left="100"/>
            </w:pPr>
            <w:proofErr w:type="spellStart"/>
            <w:r>
              <w:t>Varam</w:t>
            </w:r>
            <w:proofErr w:type="spellEnd"/>
            <w:r>
              <w:t xml:space="preserve"> Automations Pvt., Ltd.</w:t>
            </w:r>
          </w:p>
        </w:tc>
        <w:tc>
          <w:tcPr>
            <w:tcW w:w="2064" w:type="dxa"/>
            <w:vAlign w:val="center"/>
          </w:tcPr>
          <w:p w14:paraId="4BFA1758" w14:textId="77777777" w:rsidR="0013648D" w:rsidRDefault="0013648D" w:rsidP="0013648D">
            <w:pPr>
              <w:spacing w:before="40" w:after="40"/>
              <w:jc w:val="center"/>
            </w:pPr>
            <w:r>
              <w:t>India</w:t>
            </w:r>
          </w:p>
        </w:tc>
        <w:tc>
          <w:tcPr>
            <w:tcW w:w="1961" w:type="dxa"/>
          </w:tcPr>
          <w:p w14:paraId="545E5EE3" w14:textId="77777777" w:rsidR="0013648D" w:rsidRDefault="0013648D" w:rsidP="0013648D">
            <w:pPr>
              <w:jc w:val="center"/>
            </w:pPr>
            <w:r w:rsidRPr="008B4CE6">
              <w:t>##.#</w:t>
            </w:r>
          </w:p>
        </w:tc>
      </w:tr>
      <w:tr w:rsidR="0013648D" w14:paraId="615D399C" w14:textId="77777777" w:rsidTr="0013648D">
        <w:trPr>
          <w:trHeight w:val="500"/>
          <w:jc w:val="left"/>
        </w:trPr>
        <w:tc>
          <w:tcPr>
            <w:tcW w:w="2439" w:type="dxa"/>
            <w:vAlign w:val="center"/>
          </w:tcPr>
          <w:p w14:paraId="7E14D909" w14:textId="71D7D1BF" w:rsidR="0013648D" w:rsidRDefault="00FE2956" w:rsidP="0013648D">
            <w:pPr>
              <w:jc w:val="center"/>
            </w:pPr>
            <w:r>
              <w:rPr>
                <w:noProof/>
              </w:rPr>
              <w:drawing>
                <wp:inline distT="0" distB="0" distL="0" distR="0" wp14:anchorId="64370B3A" wp14:editId="0188A2BD">
                  <wp:extent cx="636905"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636905" cy="228600"/>
                          </a:xfrm>
                          <a:prstGeom prst="rect">
                            <a:avLst/>
                          </a:prstGeom>
                          <a:noFill/>
                          <a:ln>
                            <a:noFill/>
                          </a:ln>
                        </pic:spPr>
                      </pic:pic>
                    </a:graphicData>
                  </a:graphic>
                </wp:inline>
              </w:drawing>
            </w:r>
          </w:p>
        </w:tc>
        <w:tc>
          <w:tcPr>
            <w:tcW w:w="2579" w:type="dxa"/>
            <w:vAlign w:val="center"/>
          </w:tcPr>
          <w:p w14:paraId="00D72BA1" w14:textId="77777777" w:rsidR="0013648D" w:rsidRDefault="0013648D" w:rsidP="0013648D">
            <w:pPr>
              <w:spacing w:before="40" w:after="40"/>
              <w:ind w:left="100"/>
            </w:pPr>
            <w:r>
              <w:t>Vega Conveyors &amp; Automation Pvt. Ltd.</w:t>
            </w:r>
          </w:p>
        </w:tc>
        <w:tc>
          <w:tcPr>
            <w:tcW w:w="2064" w:type="dxa"/>
            <w:vAlign w:val="center"/>
          </w:tcPr>
          <w:p w14:paraId="59B16E9E" w14:textId="77777777" w:rsidR="0013648D" w:rsidRDefault="0013648D" w:rsidP="0013648D">
            <w:pPr>
              <w:spacing w:before="40" w:after="40"/>
              <w:jc w:val="center"/>
            </w:pPr>
            <w:r>
              <w:t>India</w:t>
            </w:r>
          </w:p>
        </w:tc>
        <w:tc>
          <w:tcPr>
            <w:tcW w:w="1961" w:type="dxa"/>
          </w:tcPr>
          <w:p w14:paraId="06ED86E8" w14:textId="77777777" w:rsidR="0013648D" w:rsidRDefault="0013648D" w:rsidP="0013648D">
            <w:pPr>
              <w:jc w:val="center"/>
            </w:pPr>
            <w:r w:rsidRPr="008B4CE6">
              <w:t>##.#</w:t>
            </w:r>
          </w:p>
        </w:tc>
      </w:tr>
      <w:tr w:rsidR="0013648D" w14:paraId="4609A3D0" w14:textId="77777777" w:rsidTr="0013648D">
        <w:trPr>
          <w:trHeight w:val="500"/>
          <w:jc w:val="left"/>
        </w:trPr>
        <w:tc>
          <w:tcPr>
            <w:tcW w:w="2439" w:type="dxa"/>
            <w:vAlign w:val="center"/>
          </w:tcPr>
          <w:p w14:paraId="507812E0" w14:textId="3732631D" w:rsidR="0013648D" w:rsidRDefault="00FE2956" w:rsidP="0013648D">
            <w:pPr>
              <w:jc w:val="center"/>
            </w:pPr>
            <w:r>
              <w:rPr>
                <w:noProof/>
              </w:rPr>
              <w:drawing>
                <wp:inline distT="0" distB="0" distL="0" distR="0" wp14:anchorId="2EB694B3" wp14:editId="3CB2ECC7">
                  <wp:extent cx="636905" cy="31559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636905" cy="315595"/>
                          </a:xfrm>
                          <a:prstGeom prst="rect">
                            <a:avLst/>
                          </a:prstGeom>
                          <a:noFill/>
                          <a:ln>
                            <a:noFill/>
                          </a:ln>
                        </pic:spPr>
                      </pic:pic>
                    </a:graphicData>
                  </a:graphic>
                </wp:inline>
              </w:drawing>
            </w:r>
          </w:p>
        </w:tc>
        <w:tc>
          <w:tcPr>
            <w:tcW w:w="2579" w:type="dxa"/>
            <w:vAlign w:val="center"/>
          </w:tcPr>
          <w:p w14:paraId="29790939" w14:textId="77777777" w:rsidR="0013648D" w:rsidRDefault="0013648D" w:rsidP="0013648D">
            <w:pPr>
              <w:spacing w:before="40" w:after="40"/>
              <w:ind w:left="100"/>
            </w:pPr>
            <w:proofErr w:type="spellStart"/>
            <w:r>
              <w:t>VisionNav</w:t>
            </w:r>
            <w:proofErr w:type="spellEnd"/>
            <w:r>
              <w:t xml:space="preserve"> Robotics</w:t>
            </w:r>
          </w:p>
        </w:tc>
        <w:tc>
          <w:tcPr>
            <w:tcW w:w="2064" w:type="dxa"/>
            <w:vAlign w:val="center"/>
          </w:tcPr>
          <w:p w14:paraId="23638E20" w14:textId="77777777" w:rsidR="0013648D" w:rsidRDefault="0013648D" w:rsidP="0013648D">
            <w:pPr>
              <w:spacing w:before="40" w:after="40"/>
              <w:jc w:val="center"/>
            </w:pPr>
            <w:r>
              <w:t>China</w:t>
            </w:r>
          </w:p>
        </w:tc>
        <w:tc>
          <w:tcPr>
            <w:tcW w:w="1961" w:type="dxa"/>
          </w:tcPr>
          <w:p w14:paraId="3D5020DD" w14:textId="77777777" w:rsidR="0013648D" w:rsidRDefault="0013648D" w:rsidP="0013648D">
            <w:pPr>
              <w:jc w:val="center"/>
            </w:pPr>
            <w:r w:rsidRPr="008B4CE6">
              <w:t>##.#</w:t>
            </w:r>
          </w:p>
        </w:tc>
      </w:tr>
      <w:tr w:rsidR="0013648D" w14:paraId="524C79ED" w14:textId="77777777" w:rsidTr="0013648D">
        <w:trPr>
          <w:trHeight w:val="500"/>
          <w:jc w:val="left"/>
        </w:trPr>
        <w:tc>
          <w:tcPr>
            <w:tcW w:w="2439" w:type="dxa"/>
            <w:vAlign w:val="center"/>
          </w:tcPr>
          <w:p w14:paraId="7ADE411E" w14:textId="4F98598A" w:rsidR="0013648D" w:rsidRDefault="00FE2956" w:rsidP="0013648D">
            <w:pPr>
              <w:jc w:val="center"/>
            </w:pPr>
            <w:r>
              <w:rPr>
                <w:noProof/>
              </w:rPr>
              <w:drawing>
                <wp:inline distT="0" distB="0" distL="0" distR="0" wp14:anchorId="2D736EB2" wp14:editId="16A4E957">
                  <wp:extent cx="636905" cy="457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636905" cy="457200"/>
                          </a:xfrm>
                          <a:prstGeom prst="rect">
                            <a:avLst/>
                          </a:prstGeom>
                          <a:noFill/>
                          <a:ln>
                            <a:noFill/>
                          </a:ln>
                        </pic:spPr>
                      </pic:pic>
                    </a:graphicData>
                  </a:graphic>
                </wp:inline>
              </w:drawing>
            </w:r>
          </w:p>
        </w:tc>
        <w:tc>
          <w:tcPr>
            <w:tcW w:w="2579" w:type="dxa"/>
            <w:vAlign w:val="center"/>
          </w:tcPr>
          <w:p w14:paraId="3B7524F1" w14:textId="77777777" w:rsidR="0013648D" w:rsidRDefault="0013648D" w:rsidP="0013648D">
            <w:pPr>
              <w:spacing w:before="40" w:after="40"/>
              <w:ind w:left="100"/>
            </w:pPr>
            <w:r>
              <w:t>Warehouse Automation Canada</w:t>
            </w:r>
          </w:p>
        </w:tc>
        <w:tc>
          <w:tcPr>
            <w:tcW w:w="2064" w:type="dxa"/>
            <w:vAlign w:val="center"/>
          </w:tcPr>
          <w:p w14:paraId="181713EF" w14:textId="77777777" w:rsidR="0013648D" w:rsidRDefault="0013648D" w:rsidP="0013648D">
            <w:pPr>
              <w:spacing w:before="40" w:after="40"/>
              <w:jc w:val="center"/>
            </w:pPr>
            <w:r>
              <w:t>Canada</w:t>
            </w:r>
          </w:p>
        </w:tc>
        <w:tc>
          <w:tcPr>
            <w:tcW w:w="1961" w:type="dxa"/>
          </w:tcPr>
          <w:p w14:paraId="48647E42" w14:textId="77777777" w:rsidR="0013648D" w:rsidRDefault="0013648D" w:rsidP="0013648D">
            <w:pPr>
              <w:jc w:val="center"/>
            </w:pPr>
            <w:r w:rsidRPr="008B4CE6">
              <w:t>##.#</w:t>
            </w:r>
          </w:p>
        </w:tc>
      </w:tr>
      <w:tr w:rsidR="0013648D" w14:paraId="135310D9" w14:textId="77777777" w:rsidTr="0013648D">
        <w:trPr>
          <w:trHeight w:val="500"/>
          <w:jc w:val="left"/>
        </w:trPr>
        <w:tc>
          <w:tcPr>
            <w:tcW w:w="2439" w:type="dxa"/>
            <w:vAlign w:val="center"/>
          </w:tcPr>
          <w:p w14:paraId="5AEE4BAB" w14:textId="30E821F5" w:rsidR="0013648D" w:rsidRDefault="00FE2956" w:rsidP="0013648D">
            <w:pPr>
              <w:jc w:val="center"/>
            </w:pPr>
            <w:r>
              <w:rPr>
                <w:noProof/>
              </w:rPr>
              <w:drawing>
                <wp:inline distT="0" distB="0" distL="0" distR="0" wp14:anchorId="406A6A12" wp14:editId="123907AD">
                  <wp:extent cx="636905" cy="27749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636905" cy="277495"/>
                          </a:xfrm>
                          <a:prstGeom prst="rect">
                            <a:avLst/>
                          </a:prstGeom>
                          <a:noFill/>
                          <a:ln>
                            <a:noFill/>
                          </a:ln>
                        </pic:spPr>
                      </pic:pic>
                    </a:graphicData>
                  </a:graphic>
                </wp:inline>
              </w:drawing>
            </w:r>
          </w:p>
        </w:tc>
        <w:tc>
          <w:tcPr>
            <w:tcW w:w="2579" w:type="dxa"/>
            <w:vAlign w:val="center"/>
          </w:tcPr>
          <w:p w14:paraId="02D9BF68" w14:textId="77777777" w:rsidR="0013648D" w:rsidRDefault="0013648D" w:rsidP="0013648D">
            <w:pPr>
              <w:spacing w:before="40" w:after="40"/>
              <w:ind w:left="100"/>
            </w:pPr>
            <w:r>
              <w:t>Wipro PARI Private Limited</w:t>
            </w:r>
          </w:p>
        </w:tc>
        <w:tc>
          <w:tcPr>
            <w:tcW w:w="2064" w:type="dxa"/>
            <w:vAlign w:val="center"/>
          </w:tcPr>
          <w:p w14:paraId="7690BBEA" w14:textId="77777777" w:rsidR="0013648D" w:rsidRDefault="0013648D" w:rsidP="0013648D">
            <w:pPr>
              <w:spacing w:before="40" w:after="40"/>
              <w:jc w:val="center"/>
            </w:pPr>
            <w:r>
              <w:t>India</w:t>
            </w:r>
          </w:p>
        </w:tc>
        <w:tc>
          <w:tcPr>
            <w:tcW w:w="1961" w:type="dxa"/>
          </w:tcPr>
          <w:p w14:paraId="2985F6A0" w14:textId="77777777" w:rsidR="0013648D" w:rsidRDefault="0013648D" w:rsidP="0013648D">
            <w:pPr>
              <w:jc w:val="center"/>
            </w:pPr>
            <w:r w:rsidRPr="008B4CE6">
              <w:t>##.#</w:t>
            </w:r>
          </w:p>
        </w:tc>
      </w:tr>
      <w:tr w:rsidR="0013648D" w14:paraId="74AB7FEA" w14:textId="77777777" w:rsidTr="0013648D">
        <w:trPr>
          <w:trHeight w:val="500"/>
          <w:jc w:val="left"/>
        </w:trPr>
        <w:tc>
          <w:tcPr>
            <w:tcW w:w="2439" w:type="dxa"/>
            <w:vAlign w:val="center"/>
          </w:tcPr>
          <w:p w14:paraId="74BA1B90" w14:textId="6EE1B4A6" w:rsidR="0013648D" w:rsidRDefault="00FE2956" w:rsidP="0013648D">
            <w:pPr>
              <w:jc w:val="center"/>
            </w:pPr>
            <w:r>
              <w:rPr>
                <w:noProof/>
              </w:rPr>
              <w:drawing>
                <wp:inline distT="0" distB="0" distL="0" distR="0" wp14:anchorId="4D741259" wp14:editId="029024D5">
                  <wp:extent cx="636905" cy="25590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636905" cy="255905"/>
                          </a:xfrm>
                          <a:prstGeom prst="rect">
                            <a:avLst/>
                          </a:prstGeom>
                          <a:noFill/>
                          <a:ln>
                            <a:noFill/>
                          </a:ln>
                        </pic:spPr>
                      </pic:pic>
                    </a:graphicData>
                  </a:graphic>
                </wp:inline>
              </w:drawing>
            </w:r>
          </w:p>
        </w:tc>
        <w:tc>
          <w:tcPr>
            <w:tcW w:w="2579" w:type="dxa"/>
            <w:vAlign w:val="center"/>
          </w:tcPr>
          <w:p w14:paraId="22C04F23" w14:textId="77777777" w:rsidR="0013648D" w:rsidRDefault="0013648D" w:rsidP="0013648D">
            <w:pPr>
              <w:spacing w:before="40" w:after="40"/>
              <w:ind w:left="100"/>
            </w:pPr>
            <w:proofErr w:type="spellStart"/>
            <w:r>
              <w:t>Wynright</w:t>
            </w:r>
            <w:proofErr w:type="spellEnd"/>
            <w:r>
              <w:t xml:space="preserve"> Corporation</w:t>
            </w:r>
          </w:p>
        </w:tc>
        <w:tc>
          <w:tcPr>
            <w:tcW w:w="2064" w:type="dxa"/>
            <w:vAlign w:val="center"/>
          </w:tcPr>
          <w:p w14:paraId="46A8B3E0" w14:textId="77777777" w:rsidR="0013648D" w:rsidRDefault="0013648D" w:rsidP="0013648D">
            <w:pPr>
              <w:spacing w:before="40" w:after="40"/>
              <w:jc w:val="center"/>
            </w:pPr>
            <w:r>
              <w:t>USA</w:t>
            </w:r>
          </w:p>
        </w:tc>
        <w:tc>
          <w:tcPr>
            <w:tcW w:w="1961" w:type="dxa"/>
          </w:tcPr>
          <w:p w14:paraId="51098120" w14:textId="77777777" w:rsidR="0013648D" w:rsidRDefault="0013648D" w:rsidP="0013648D">
            <w:pPr>
              <w:jc w:val="center"/>
            </w:pPr>
            <w:r w:rsidRPr="008B4CE6">
              <w:t>##.#</w:t>
            </w:r>
          </w:p>
        </w:tc>
      </w:tr>
      <w:tr w:rsidR="0013648D" w14:paraId="0886A83F" w14:textId="77777777" w:rsidTr="0013648D">
        <w:trPr>
          <w:trHeight w:val="500"/>
          <w:jc w:val="left"/>
        </w:trPr>
        <w:tc>
          <w:tcPr>
            <w:tcW w:w="2439" w:type="dxa"/>
            <w:vAlign w:val="center"/>
          </w:tcPr>
          <w:p w14:paraId="7257254C" w14:textId="0800C64E" w:rsidR="0013648D" w:rsidRDefault="00FE2956" w:rsidP="0013648D">
            <w:pPr>
              <w:jc w:val="center"/>
            </w:pPr>
            <w:r>
              <w:rPr>
                <w:noProof/>
              </w:rPr>
              <w:drawing>
                <wp:inline distT="0" distB="0" distL="0" distR="0" wp14:anchorId="78F0CA0D" wp14:editId="566BFE1F">
                  <wp:extent cx="636905" cy="37020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636905" cy="370205"/>
                          </a:xfrm>
                          <a:prstGeom prst="rect">
                            <a:avLst/>
                          </a:prstGeom>
                          <a:noFill/>
                          <a:ln>
                            <a:noFill/>
                          </a:ln>
                        </pic:spPr>
                      </pic:pic>
                    </a:graphicData>
                  </a:graphic>
                </wp:inline>
              </w:drawing>
            </w:r>
          </w:p>
        </w:tc>
        <w:tc>
          <w:tcPr>
            <w:tcW w:w="2579" w:type="dxa"/>
            <w:vAlign w:val="center"/>
          </w:tcPr>
          <w:p w14:paraId="143EC707" w14:textId="77777777" w:rsidR="0013648D" w:rsidRDefault="0013648D" w:rsidP="0013648D">
            <w:pPr>
              <w:spacing w:before="40" w:after="40"/>
              <w:ind w:left="100"/>
            </w:pPr>
            <w:proofErr w:type="spellStart"/>
            <w:r>
              <w:t>Zipfluid</w:t>
            </w:r>
            <w:proofErr w:type="spellEnd"/>
            <w:r>
              <w:t xml:space="preserve"> </w:t>
            </w:r>
            <w:proofErr w:type="spellStart"/>
            <w:r>
              <w:t>srl</w:t>
            </w:r>
            <w:proofErr w:type="spellEnd"/>
          </w:p>
        </w:tc>
        <w:tc>
          <w:tcPr>
            <w:tcW w:w="2064" w:type="dxa"/>
            <w:vAlign w:val="center"/>
          </w:tcPr>
          <w:p w14:paraId="4766191B" w14:textId="77777777" w:rsidR="0013648D" w:rsidRDefault="0013648D" w:rsidP="0013648D">
            <w:pPr>
              <w:spacing w:before="40" w:after="40"/>
              <w:jc w:val="center"/>
            </w:pPr>
            <w:r>
              <w:t>Italy</w:t>
            </w:r>
          </w:p>
        </w:tc>
        <w:tc>
          <w:tcPr>
            <w:tcW w:w="1961" w:type="dxa"/>
          </w:tcPr>
          <w:p w14:paraId="32DDF82D" w14:textId="77777777" w:rsidR="0013648D" w:rsidRDefault="0013648D" w:rsidP="0013648D">
            <w:pPr>
              <w:jc w:val="center"/>
            </w:pPr>
            <w:r w:rsidRPr="008B4CE6">
              <w:t>##.#</w:t>
            </w:r>
          </w:p>
        </w:tc>
      </w:tr>
      <w:tr w:rsidR="0013648D" w:rsidRPr="000071C9" w14:paraId="21B89D5D" w14:textId="77777777" w:rsidTr="0013648D">
        <w:trPr>
          <w:trHeight w:val="500"/>
          <w:jc w:val="left"/>
        </w:trPr>
        <w:tc>
          <w:tcPr>
            <w:tcW w:w="2439" w:type="dxa"/>
            <w:vAlign w:val="center"/>
          </w:tcPr>
          <w:p w14:paraId="30F140D2" w14:textId="77777777" w:rsidR="0013648D" w:rsidRPr="000071C9" w:rsidRDefault="0013648D" w:rsidP="0013648D">
            <w:pPr>
              <w:spacing w:before="40" w:after="40"/>
              <w:jc w:val="center"/>
              <w:rPr>
                <w:highlight w:val="cyan"/>
              </w:rPr>
            </w:pPr>
          </w:p>
        </w:tc>
        <w:tc>
          <w:tcPr>
            <w:tcW w:w="2579" w:type="dxa"/>
            <w:vAlign w:val="center"/>
          </w:tcPr>
          <w:p w14:paraId="32507A27" w14:textId="3CA453DE" w:rsidR="0013648D" w:rsidRPr="000071C9" w:rsidRDefault="0013648D" w:rsidP="0013648D">
            <w:pPr>
              <w:spacing w:before="40" w:after="40"/>
              <w:ind w:left="100"/>
              <w:rPr>
                <w:b/>
                <w:bCs/>
                <w:highlight w:val="cyan"/>
              </w:rPr>
            </w:pPr>
            <w:r w:rsidRPr="000071C9">
              <w:rPr>
                <w:b/>
                <w:bCs/>
                <w:color w:val="FF0000"/>
                <w:highlight w:val="cyan"/>
              </w:rPr>
              <w:t>Others</w:t>
            </w:r>
            <w:r w:rsidR="000071C9" w:rsidRPr="000071C9">
              <w:rPr>
                <w:b/>
                <w:bCs/>
                <w:color w:val="FF0000"/>
                <w:highlight w:val="cyan"/>
              </w:rPr>
              <w:t xml:space="preserve"> REMOVE</w:t>
            </w:r>
          </w:p>
        </w:tc>
        <w:tc>
          <w:tcPr>
            <w:tcW w:w="2064" w:type="dxa"/>
            <w:vAlign w:val="center"/>
          </w:tcPr>
          <w:p w14:paraId="546AF70B" w14:textId="77777777" w:rsidR="0013648D" w:rsidRPr="000071C9" w:rsidRDefault="0013648D" w:rsidP="0013648D">
            <w:pPr>
              <w:spacing w:before="40" w:after="40"/>
              <w:jc w:val="center"/>
              <w:rPr>
                <w:highlight w:val="cyan"/>
              </w:rPr>
            </w:pPr>
          </w:p>
        </w:tc>
        <w:tc>
          <w:tcPr>
            <w:tcW w:w="1961" w:type="dxa"/>
          </w:tcPr>
          <w:p w14:paraId="269448C6" w14:textId="77777777" w:rsidR="0013648D" w:rsidRPr="000071C9" w:rsidRDefault="0013648D" w:rsidP="0013648D">
            <w:pPr>
              <w:jc w:val="center"/>
              <w:rPr>
                <w:highlight w:val="cyan"/>
              </w:rPr>
            </w:pPr>
          </w:p>
        </w:tc>
      </w:tr>
      <w:tr w:rsidR="0013648D" w14:paraId="665C43DF" w14:textId="77777777" w:rsidTr="0013648D">
        <w:trPr>
          <w:trHeight w:val="500"/>
          <w:jc w:val="left"/>
        </w:trPr>
        <w:tc>
          <w:tcPr>
            <w:tcW w:w="2439" w:type="dxa"/>
            <w:vAlign w:val="center"/>
          </w:tcPr>
          <w:p w14:paraId="4279AC90" w14:textId="77777777" w:rsidR="0013648D" w:rsidRDefault="0013648D" w:rsidP="0013648D">
            <w:pPr>
              <w:spacing w:before="40" w:after="40"/>
              <w:jc w:val="center"/>
            </w:pPr>
          </w:p>
        </w:tc>
        <w:tc>
          <w:tcPr>
            <w:tcW w:w="2579" w:type="dxa"/>
            <w:vAlign w:val="center"/>
          </w:tcPr>
          <w:p w14:paraId="50DDD77E" w14:textId="53C05F6F" w:rsidR="0013648D" w:rsidRDefault="0013648D" w:rsidP="0013648D">
            <w:pPr>
              <w:spacing w:before="40" w:after="40"/>
              <w:ind w:left="100"/>
            </w:pPr>
            <w:r>
              <w:t>T</w:t>
            </w:r>
            <w:r w:rsidR="000071C9">
              <w:t>OTAL</w:t>
            </w:r>
          </w:p>
        </w:tc>
        <w:tc>
          <w:tcPr>
            <w:tcW w:w="2064" w:type="dxa"/>
            <w:vAlign w:val="center"/>
          </w:tcPr>
          <w:p w14:paraId="69A0EC0A" w14:textId="77777777" w:rsidR="0013648D" w:rsidRDefault="0013648D" w:rsidP="0013648D">
            <w:pPr>
              <w:spacing w:before="40" w:after="40"/>
              <w:jc w:val="center"/>
            </w:pPr>
          </w:p>
        </w:tc>
        <w:tc>
          <w:tcPr>
            <w:tcW w:w="1961" w:type="dxa"/>
          </w:tcPr>
          <w:p w14:paraId="5D8C31B8" w14:textId="44B97E36" w:rsidR="0013648D" w:rsidRDefault="000071C9" w:rsidP="0013648D">
            <w:pPr>
              <w:jc w:val="center"/>
            </w:pPr>
            <w:r>
              <w:t>100.0</w:t>
            </w:r>
          </w:p>
        </w:tc>
      </w:tr>
    </w:tbl>
    <w:p w14:paraId="7CA4AEA8" w14:textId="4BC06F7A" w:rsidR="00171C61" w:rsidRDefault="00171C61"/>
    <w:p w14:paraId="496D48DE" w14:textId="77777777" w:rsidR="000212EA" w:rsidRDefault="000212EA" w:rsidP="000212EA">
      <w:pPr>
        <w:ind w:left="7080" w:firstLine="708"/>
      </w:pPr>
      <w:r w:rsidRPr="000212EA">
        <w:rPr>
          <w:highlight w:val="cyan"/>
        </w:rPr>
        <w:t>Continued&gt;</w:t>
      </w:r>
    </w:p>
    <w:p w14:paraId="3081875E" w14:textId="00913AA7" w:rsidR="000212EA" w:rsidRPr="000212EA" w:rsidRDefault="000212EA" w:rsidP="000212EA">
      <w:pPr>
        <w:rPr>
          <w:i/>
          <w:iCs/>
          <w:color w:val="943634" w:themeColor="accent2" w:themeShade="BF"/>
          <w:sz w:val="18"/>
          <w:szCs w:val="18"/>
        </w:rPr>
      </w:pPr>
      <w:r w:rsidRPr="000212EA">
        <w:rPr>
          <w:i/>
          <w:iCs/>
          <w:color w:val="943634" w:themeColor="accent2" w:themeShade="BF"/>
          <w:sz w:val="18"/>
          <w:szCs w:val="18"/>
        </w:rPr>
        <w:t>This will continue with header until the entire list of companies are presented in this format. At the end, end the page. Next item to display will be started on a new page.</w:t>
      </w:r>
    </w:p>
    <w:p w14:paraId="6266527F" w14:textId="690CB211" w:rsidR="000212EA" w:rsidRDefault="000212EA">
      <w:r>
        <w:br w:type="page"/>
      </w:r>
    </w:p>
    <w:p w14:paraId="54CD4B68" w14:textId="61599322" w:rsidR="00171C61" w:rsidRDefault="00DB13C7">
      <w:pPr>
        <w:pStyle w:val="Heading2"/>
      </w:pPr>
      <w:bookmarkStart w:id="5" w:name="_Toc9"/>
      <w:r>
        <w:lastRenderedPageBreak/>
        <w:t xml:space="preserve">Competitive Market Presence </w:t>
      </w:r>
      <w:bookmarkEnd w:id="5"/>
    </w:p>
    <w:p w14:paraId="5D1F8733" w14:textId="6801B1AD" w:rsidR="005205A4" w:rsidRPr="005205A4" w:rsidRDefault="005205A4" w:rsidP="005205A4">
      <w:pPr>
        <w:pStyle w:val="Heading2"/>
        <w:rPr>
          <w:color w:val="auto"/>
          <w:sz w:val="20"/>
          <w:szCs w:val="20"/>
        </w:rPr>
      </w:pPr>
      <w:r w:rsidRPr="000E64F2">
        <w:rPr>
          <w:color w:val="auto"/>
          <w:sz w:val="20"/>
          <w:szCs w:val="20"/>
        </w:rPr>
        <w:t xml:space="preserve">USA – </w:t>
      </w:r>
      <w:r w:rsidRPr="005205A4">
        <w:rPr>
          <w:color w:val="auto"/>
          <w:sz w:val="20"/>
          <w:szCs w:val="20"/>
          <w:highlight w:val="cyan"/>
        </w:rPr>
        <w:t>##</w:t>
      </w:r>
      <w:r w:rsidRPr="005205A4">
        <w:rPr>
          <w:color w:val="auto"/>
          <w:sz w:val="20"/>
          <w:szCs w:val="20"/>
        </w:rPr>
        <w:t xml:space="preserve"> Key Competitors</w:t>
      </w:r>
      <w:r w:rsidR="00671769">
        <w:rPr>
          <w:color w:val="auto"/>
          <w:sz w:val="20"/>
          <w:szCs w:val="20"/>
        </w:rPr>
        <w:t>’</w:t>
      </w:r>
      <w:r w:rsidRPr="005205A4">
        <w:rPr>
          <w:color w:val="auto"/>
          <w:sz w:val="20"/>
          <w:szCs w:val="20"/>
        </w:rPr>
        <w:t xml:space="preserve"> Market Presence 2022 (Strong/Active/Niche/Trivial)</w:t>
      </w:r>
    </w:p>
    <w:p w14:paraId="1E2A60F7" w14:textId="7F5CAC62" w:rsidR="005205A4" w:rsidRPr="00D024CF" w:rsidRDefault="005205A4">
      <w:pPr>
        <w:pStyle w:val="Heading2"/>
        <w:rPr>
          <w:color w:val="FF0000"/>
          <w:sz w:val="20"/>
          <w:szCs w:val="20"/>
        </w:rPr>
      </w:pPr>
      <w:r w:rsidRPr="005205A4">
        <w:rPr>
          <w:color w:val="FF0000"/>
          <w:sz w:val="20"/>
          <w:szCs w:val="20"/>
          <w:highlight w:val="cyan"/>
        </w:rPr>
        <w:t xml:space="preserve">All </w:t>
      </w:r>
      <w:r w:rsidR="000212EA">
        <w:rPr>
          <w:color w:val="FF0000"/>
          <w:sz w:val="20"/>
          <w:szCs w:val="20"/>
          <w:highlight w:val="cyan"/>
        </w:rPr>
        <w:t>geographies covered</w:t>
      </w:r>
      <w:r w:rsidRPr="005205A4">
        <w:rPr>
          <w:color w:val="FF0000"/>
          <w:sz w:val="20"/>
          <w:szCs w:val="20"/>
          <w:highlight w:val="cyan"/>
        </w:rPr>
        <w:t xml:space="preserve"> will have the</w:t>
      </w:r>
      <w:r w:rsidR="000212EA">
        <w:rPr>
          <w:color w:val="FF0000"/>
          <w:sz w:val="20"/>
          <w:szCs w:val="20"/>
          <w:highlight w:val="cyan"/>
        </w:rPr>
        <w:t>se</w:t>
      </w:r>
      <w:r w:rsidRPr="005205A4">
        <w:rPr>
          <w:color w:val="FF0000"/>
          <w:sz w:val="20"/>
          <w:szCs w:val="20"/>
          <w:highlight w:val="cyan"/>
        </w:rPr>
        <w:t xml:space="preserve"> </w:t>
      </w:r>
      <w:r w:rsidRPr="00671769">
        <w:rPr>
          <w:color w:val="FF0000"/>
          <w:sz w:val="20"/>
          <w:szCs w:val="20"/>
          <w:highlight w:val="cyan"/>
        </w:rPr>
        <w:t>Rankings.</w:t>
      </w:r>
      <w:r w:rsidR="00671769" w:rsidRPr="00671769">
        <w:rPr>
          <w:color w:val="FF0000"/>
          <w:sz w:val="20"/>
          <w:szCs w:val="20"/>
          <w:highlight w:val="cyan"/>
        </w:rPr>
        <w:t xml:space="preserve"> Default </w:t>
      </w:r>
      <w:proofErr w:type="spellStart"/>
      <w:r w:rsidR="00671769" w:rsidRPr="00671769">
        <w:rPr>
          <w:color w:val="FF0000"/>
          <w:sz w:val="20"/>
          <w:szCs w:val="20"/>
          <w:highlight w:val="cyan"/>
        </w:rPr>
        <w:t>dispay</w:t>
      </w:r>
      <w:proofErr w:type="spellEnd"/>
      <w:r w:rsidR="00671769" w:rsidRPr="00671769">
        <w:rPr>
          <w:color w:val="FF0000"/>
          <w:sz w:val="20"/>
          <w:szCs w:val="20"/>
          <w:highlight w:val="cyan"/>
        </w:rPr>
        <w:t xml:space="preserve"> will exclude “Trivial” companies but can be viewed by client online for inclusion and overriding default settings.</w:t>
      </w:r>
      <w:r w:rsidR="00671769">
        <w:rPr>
          <w:color w:val="FF0000"/>
          <w:sz w:val="20"/>
          <w:szCs w:val="20"/>
        </w:rPr>
        <w:t xml:space="preserve"> </w:t>
      </w:r>
    </w:p>
    <w:tbl>
      <w:tblPr>
        <w:tblStyle w:val="FancyTableFade"/>
        <w:tblW w:w="0" w:type="auto"/>
        <w:tblInd w:w="0" w:type="dxa"/>
        <w:tblLook w:val="04A0" w:firstRow="1" w:lastRow="0" w:firstColumn="1" w:lastColumn="0" w:noHBand="0" w:noVBand="1"/>
      </w:tblPr>
      <w:tblGrid>
        <w:gridCol w:w="2431"/>
        <w:gridCol w:w="2539"/>
        <w:gridCol w:w="2045"/>
        <w:gridCol w:w="2004"/>
      </w:tblGrid>
      <w:tr w:rsidR="0013648D" w14:paraId="7AC29EAB" w14:textId="77777777" w:rsidTr="00094F99">
        <w:trPr>
          <w:cnfStyle w:val="100000000000" w:firstRow="1" w:lastRow="0" w:firstColumn="0" w:lastColumn="0" w:oddVBand="0" w:evenVBand="0" w:oddHBand="0" w:evenHBand="0" w:firstRowFirstColumn="0" w:firstRowLastColumn="0" w:lastRowFirstColumn="0" w:lastRowLastColumn="0"/>
          <w:trHeight w:val="500"/>
        </w:trPr>
        <w:tc>
          <w:tcPr>
            <w:tcW w:w="2439" w:type="dxa"/>
            <w:vAlign w:val="center"/>
          </w:tcPr>
          <w:p w14:paraId="62D2AFAB" w14:textId="77777777" w:rsidR="0013648D" w:rsidRDefault="0013648D" w:rsidP="0013648D">
            <w:pPr>
              <w:spacing w:before="40" w:after="40"/>
              <w:ind w:left="100"/>
              <w:jc w:val="center"/>
            </w:pPr>
            <w:r w:rsidRPr="0013648D">
              <w:rPr>
                <w:b/>
                <w:bCs/>
              </w:rPr>
              <w:t>LOGO</w:t>
            </w:r>
          </w:p>
        </w:tc>
        <w:tc>
          <w:tcPr>
            <w:tcW w:w="2545" w:type="dxa"/>
            <w:vAlign w:val="center"/>
          </w:tcPr>
          <w:p w14:paraId="47AA199F" w14:textId="77777777" w:rsidR="0013648D" w:rsidRDefault="0013648D">
            <w:pPr>
              <w:spacing w:before="40" w:after="40"/>
              <w:ind w:left="100"/>
            </w:pPr>
            <w:r>
              <w:rPr>
                <w:b/>
                <w:bCs/>
              </w:rPr>
              <w:t>COMPANY</w:t>
            </w:r>
          </w:p>
        </w:tc>
        <w:tc>
          <w:tcPr>
            <w:tcW w:w="2050" w:type="dxa"/>
            <w:vAlign w:val="center"/>
          </w:tcPr>
          <w:p w14:paraId="63A5D52E" w14:textId="77777777" w:rsidR="0013648D" w:rsidRDefault="0013648D">
            <w:pPr>
              <w:spacing w:before="40" w:after="40"/>
              <w:jc w:val="center"/>
            </w:pPr>
            <w:r w:rsidRPr="000B01A3">
              <w:rPr>
                <w:b/>
                <w:bCs/>
                <w:highlight w:val="yellow"/>
              </w:rPr>
              <w:t>HQ</w:t>
            </w:r>
          </w:p>
        </w:tc>
        <w:tc>
          <w:tcPr>
            <w:tcW w:w="2009" w:type="dxa"/>
          </w:tcPr>
          <w:p w14:paraId="6BF03F8B" w14:textId="77777777" w:rsidR="0013648D" w:rsidRDefault="0013648D" w:rsidP="0013648D">
            <w:pPr>
              <w:jc w:val="center"/>
            </w:pPr>
            <w:r>
              <w:rPr>
                <w:b/>
                <w:bCs/>
              </w:rPr>
              <w:t>RANK (S/A/N/T)</w:t>
            </w:r>
          </w:p>
        </w:tc>
      </w:tr>
      <w:tr w:rsidR="0013648D" w14:paraId="65B3568A" w14:textId="77777777" w:rsidTr="00094F99">
        <w:trPr>
          <w:trHeight w:val="500"/>
        </w:trPr>
        <w:tc>
          <w:tcPr>
            <w:tcW w:w="2439" w:type="dxa"/>
            <w:vAlign w:val="center"/>
          </w:tcPr>
          <w:p w14:paraId="174E0AF9" w14:textId="04338D0D" w:rsidR="0013648D" w:rsidRDefault="00FE2956" w:rsidP="00DB13C7">
            <w:pPr>
              <w:jc w:val="center"/>
            </w:pPr>
            <w:r>
              <w:rPr>
                <w:noProof/>
              </w:rPr>
              <w:drawing>
                <wp:inline distT="0" distB="0" distL="0" distR="0" wp14:anchorId="4884603D" wp14:editId="303534B3">
                  <wp:extent cx="636905" cy="52260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905" cy="522605"/>
                          </a:xfrm>
                          <a:prstGeom prst="rect">
                            <a:avLst/>
                          </a:prstGeom>
                          <a:noFill/>
                          <a:ln>
                            <a:noFill/>
                          </a:ln>
                        </pic:spPr>
                      </pic:pic>
                    </a:graphicData>
                  </a:graphic>
                </wp:inline>
              </w:drawing>
            </w:r>
          </w:p>
        </w:tc>
        <w:tc>
          <w:tcPr>
            <w:tcW w:w="2545" w:type="dxa"/>
            <w:vAlign w:val="center"/>
          </w:tcPr>
          <w:p w14:paraId="2807A7E2" w14:textId="77777777" w:rsidR="0013648D" w:rsidRDefault="0013648D">
            <w:pPr>
              <w:spacing w:before="40" w:after="40"/>
              <w:ind w:left="100"/>
            </w:pPr>
            <w:proofErr w:type="spellStart"/>
            <w:r>
              <w:t>A.Technics</w:t>
            </w:r>
            <w:proofErr w:type="spellEnd"/>
            <w:r>
              <w:t xml:space="preserve"> Engineering</w:t>
            </w:r>
          </w:p>
        </w:tc>
        <w:tc>
          <w:tcPr>
            <w:tcW w:w="2050" w:type="dxa"/>
            <w:vAlign w:val="center"/>
          </w:tcPr>
          <w:p w14:paraId="48C05022" w14:textId="77777777" w:rsidR="0013648D" w:rsidRDefault="0013648D">
            <w:pPr>
              <w:spacing w:before="40" w:after="40"/>
              <w:jc w:val="center"/>
            </w:pPr>
            <w:r>
              <w:t>Spain</w:t>
            </w:r>
          </w:p>
        </w:tc>
        <w:tc>
          <w:tcPr>
            <w:tcW w:w="2009" w:type="dxa"/>
          </w:tcPr>
          <w:p w14:paraId="14CF09B0" w14:textId="77777777" w:rsidR="0013648D" w:rsidRDefault="0013648D" w:rsidP="0013648D">
            <w:pPr>
              <w:jc w:val="center"/>
            </w:pPr>
            <w:r w:rsidRPr="002D54E3">
              <w:rPr>
                <w:b/>
                <w:highlight w:val="yellow"/>
              </w:rPr>
              <w:t>WITHHELD</w:t>
            </w:r>
          </w:p>
        </w:tc>
      </w:tr>
      <w:tr w:rsidR="0013648D" w14:paraId="29621EA1" w14:textId="77777777" w:rsidTr="00094F99">
        <w:trPr>
          <w:trHeight w:val="500"/>
        </w:trPr>
        <w:tc>
          <w:tcPr>
            <w:tcW w:w="2439" w:type="dxa"/>
            <w:vAlign w:val="center"/>
          </w:tcPr>
          <w:p w14:paraId="2C0BCF6A" w14:textId="3015E440" w:rsidR="0013648D" w:rsidRDefault="00FE2956" w:rsidP="00DB13C7">
            <w:pPr>
              <w:jc w:val="center"/>
            </w:pPr>
            <w:r>
              <w:rPr>
                <w:noProof/>
              </w:rPr>
              <w:drawing>
                <wp:inline distT="0" distB="0" distL="0" distR="0" wp14:anchorId="196CE665" wp14:editId="442DE779">
                  <wp:extent cx="636905" cy="17399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6905" cy="173990"/>
                          </a:xfrm>
                          <a:prstGeom prst="rect">
                            <a:avLst/>
                          </a:prstGeom>
                          <a:noFill/>
                          <a:ln>
                            <a:noFill/>
                          </a:ln>
                        </pic:spPr>
                      </pic:pic>
                    </a:graphicData>
                  </a:graphic>
                </wp:inline>
              </w:drawing>
            </w:r>
          </w:p>
        </w:tc>
        <w:tc>
          <w:tcPr>
            <w:tcW w:w="2545" w:type="dxa"/>
            <w:vAlign w:val="center"/>
          </w:tcPr>
          <w:p w14:paraId="5C20E2D5" w14:textId="77777777" w:rsidR="0013648D" w:rsidRDefault="0013648D">
            <w:pPr>
              <w:spacing w:before="40" w:after="40"/>
              <w:ind w:left="100"/>
            </w:pPr>
            <w:proofErr w:type="spellStart"/>
            <w:r>
              <w:t>Actiw</w:t>
            </w:r>
            <w:proofErr w:type="spellEnd"/>
            <w:r>
              <w:t xml:space="preserve"> Oy</w:t>
            </w:r>
          </w:p>
        </w:tc>
        <w:tc>
          <w:tcPr>
            <w:tcW w:w="2050" w:type="dxa"/>
            <w:vAlign w:val="center"/>
          </w:tcPr>
          <w:p w14:paraId="74AAF099" w14:textId="77777777" w:rsidR="0013648D" w:rsidRDefault="0013648D">
            <w:pPr>
              <w:spacing w:before="40" w:after="40"/>
              <w:jc w:val="center"/>
            </w:pPr>
            <w:r>
              <w:t>Finland</w:t>
            </w:r>
          </w:p>
        </w:tc>
        <w:tc>
          <w:tcPr>
            <w:tcW w:w="2009" w:type="dxa"/>
          </w:tcPr>
          <w:p w14:paraId="5CDD1B03" w14:textId="77777777" w:rsidR="0013648D" w:rsidRDefault="0013648D" w:rsidP="0013648D">
            <w:pPr>
              <w:jc w:val="center"/>
            </w:pPr>
            <w:r w:rsidRPr="002D54E3">
              <w:rPr>
                <w:b/>
                <w:highlight w:val="yellow"/>
              </w:rPr>
              <w:t>WITHHELD</w:t>
            </w:r>
          </w:p>
        </w:tc>
      </w:tr>
      <w:tr w:rsidR="0013648D" w14:paraId="51D8010C" w14:textId="77777777" w:rsidTr="00094F99">
        <w:trPr>
          <w:trHeight w:val="500"/>
        </w:trPr>
        <w:tc>
          <w:tcPr>
            <w:tcW w:w="2439" w:type="dxa"/>
            <w:vAlign w:val="center"/>
          </w:tcPr>
          <w:p w14:paraId="343DC67A" w14:textId="461B5E58" w:rsidR="0013648D" w:rsidRDefault="00FE2956" w:rsidP="00DB13C7">
            <w:pPr>
              <w:jc w:val="center"/>
            </w:pPr>
            <w:r>
              <w:rPr>
                <w:noProof/>
              </w:rPr>
              <w:drawing>
                <wp:inline distT="0" distB="0" distL="0" distR="0" wp14:anchorId="01CF6931" wp14:editId="1690A51F">
                  <wp:extent cx="636905" cy="1905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6905" cy="190500"/>
                          </a:xfrm>
                          <a:prstGeom prst="rect">
                            <a:avLst/>
                          </a:prstGeom>
                          <a:noFill/>
                          <a:ln>
                            <a:noFill/>
                          </a:ln>
                        </pic:spPr>
                      </pic:pic>
                    </a:graphicData>
                  </a:graphic>
                </wp:inline>
              </w:drawing>
            </w:r>
          </w:p>
        </w:tc>
        <w:tc>
          <w:tcPr>
            <w:tcW w:w="2545" w:type="dxa"/>
            <w:vAlign w:val="center"/>
          </w:tcPr>
          <w:p w14:paraId="40F414CE" w14:textId="77777777" w:rsidR="0013648D" w:rsidRDefault="0013648D">
            <w:pPr>
              <w:spacing w:before="40" w:after="40"/>
              <w:ind w:left="100"/>
            </w:pPr>
            <w:r>
              <w:t>AE Global Ltd.</w:t>
            </w:r>
          </w:p>
        </w:tc>
        <w:tc>
          <w:tcPr>
            <w:tcW w:w="2050" w:type="dxa"/>
            <w:vAlign w:val="center"/>
          </w:tcPr>
          <w:p w14:paraId="6ECEFE8C" w14:textId="77777777" w:rsidR="0013648D" w:rsidRDefault="0013648D">
            <w:pPr>
              <w:spacing w:before="40" w:after="40"/>
              <w:jc w:val="center"/>
            </w:pPr>
            <w:r>
              <w:t>UK</w:t>
            </w:r>
          </w:p>
        </w:tc>
        <w:tc>
          <w:tcPr>
            <w:tcW w:w="2009" w:type="dxa"/>
          </w:tcPr>
          <w:p w14:paraId="1608274A" w14:textId="77777777" w:rsidR="0013648D" w:rsidRDefault="0013648D" w:rsidP="0013648D">
            <w:pPr>
              <w:jc w:val="center"/>
            </w:pPr>
            <w:r w:rsidRPr="002D54E3">
              <w:rPr>
                <w:b/>
                <w:highlight w:val="yellow"/>
              </w:rPr>
              <w:t>WITHHELD</w:t>
            </w:r>
          </w:p>
        </w:tc>
      </w:tr>
      <w:tr w:rsidR="0013648D" w14:paraId="79527094" w14:textId="77777777" w:rsidTr="00094F99">
        <w:trPr>
          <w:trHeight w:val="500"/>
        </w:trPr>
        <w:tc>
          <w:tcPr>
            <w:tcW w:w="2439" w:type="dxa"/>
            <w:vAlign w:val="center"/>
          </w:tcPr>
          <w:p w14:paraId="66AD07EB" w14:textId="07BCB215" w:rsidR="0013648D" w:rsidRDefault="00FE2956" w:rsidP="00DB13C7">
            <w:pPr>
              <w:jc w:val="center"/>
            </w:pPr>
            <w:r>
              <w:rPr>
                <w:noProof/>
              </w:rPr>
              <w:drawing>
                <wp:inline distT="0" distB="0" distL="0" distR="0" wp14:anchorId="0D032EA2" wp14:editId="5903F436">
                  <wp:extent cx="636905" cy="14160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6905" cy="141605"/>
                          </a:xfrm>
                          <a:prstGeom prst="rect">
                            <a:avLst/>
                          </a:prstGeom>
                          <a:noFill/>
                          <a:ln>
                            <a:noFill/>
                          </a:ln>
                        </pic:spPr>
                      </pic:pic>
                    </a:graphicData>
                  </a:graphic>
                </wp:inline>
              </w:drawing>
            </w:r>
          </w:p>
        </w:tc>
        <w:tc>
          <w:tcPr>
            <w:tcW w:w="2545" w:type="dxa"/>
            <w:vAlign w:val="center"/>
          </w:tcPr>
          <w:p w14:paraId="1715A50E" w14:textId="77777777" w:rsidR="0013648D" w:rsidRDefault="0013648D">
            <w:pPr>
              <w:spacing w:before="40" w:after="40"/>
              <w:ind w:left="100"/>
            </w:pPr>
            <w:proofErr w:type="spellStart"/>
            <w:r>
              <w:t>Agidens</w:t>
            </w:r>
            <w:proofErr w:type="spellEnd"/>
            <w:r>
              <w:t xml:space="preserve"> International NV (Belgium)</w:t>
            </w:r>
          </w:p>
        </w:tc>
        <w:tc>
          <w:tcPr>
            <w:tcW w:w="2050" w:type="dxa"/>
            <w:vAlign w:val="center"/>
          </w:tcPr>
          <w:p w14:paraId="3469C608" w14:textId="77777777" w:rsidR="0013648D" w:rsidRDefault="0013648D">
            <w:pPr>
              <w:spacing w:before="40" w:after="40"/>
              <w:jc w:val="center"/>
            </w:pPr>
            <w:r>
              <w:t>Belgium</w:t>
            </w:r>
          </w:p>
        </w:tc>
        <w:tc>
          <w:tcPr>
            <w:tcW w:w="2009" w:type="dxa"/>
          </w:tcPr>
          <w:p w14:paraId="58DEE05F" w14:textId="77777777" w:rsidR="0013648D" w:rsidRDefault="0013648D" w:rsidP="0013648D">
            <w:pPr>
              <w:jc w:val="center"/>
            </w:pPr>
            <w:r w:rsidRPr="002D54E3">
              <w:rPr>
                <w:b/>
                <w:highlight w:val="yellow"/>
              </w:rPr>
              <w:t>WITHHELD</w:t>
            </w:r>
          </w:p>
        </w:tc>
      </w:tr>
      <w:tr w:rsidR="0013648D" w14:paraId="4553CEBB" w14:textId="77777777" w:rsidTr="00094F99">
        <w:trPr>
          <w:trHeight w:val="500"/>
        </w:trPr>
        <w:tc>
          <w:tcPr>
            <w:tcW w:w="2439" w:type="dxa"/>
            <w:vAlign w:val="center"/>
          </w:tcPr>
          <w:p w14:paraId="6AB5D653" w14:textId="31254D7D" w:rsidR="0013648D" w:rsidRDefault="00FE2956" w:rsidP="00DB13C7">
            <w:pPr>
              <w:jc w:val="center"/>
            </w:pPr>
            <w:r>
              <w:rPr>
                <w:noProof/>
              </w:rPr>
              <w:drawing>
                <wp:inline distT="0" distB="0" distL="0" distR="0" wp14:anchorId="4E20A850" wp14:editId="19501AEA">
                  <wp:extent cx="636905" cy="17970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6905" cy="179705"/>
                          </a:xfrm>
                          <a:prstGeom prst="rect">
                            <a:avLst/>
                          </a:prstGeom>
                          <a:noFill/>
                          <a:ln>
                            <a:noFill/>
                          </a:ln>
                        </pic:spPr>
                      </pic:pic>
                    </a:graphicData>
                  </a:graphic>
                </wp:inline>
              </w:drawing>
            </w:r>
          </w:p>
        </w:tc>
        <w:tc>
          <w:tcPr>
            <w:tcW w:w="2545" w:type="dxa"/>
            <w:vAlign w:val="center"/>
          </w:tcPr>
          <w:p w14:paraId="5CEC1208" w14:textId="77777777" w:rsidR="0013648D" w:rsidRDefault="0013648D">
            <w:pPr>
              <w:spacing w:before="40" w:after="40"/>
              <w:ind w:left="100"/>
            </w:pPr>
            <w:proofErr w:type="spellStart"/>
            <w:r>
              <w:t>Ancra</w:t>
            </w:r>
            <w:proofErr w:type="spellEnd"/>
            <w:r>
              <w:t xml:space="preserve"> Systems B.V.</w:t>
            </w:r>
          </w:p>
        </w:tc>
        <w:tc>
          <w:tcPr>
            <w:tcW w:w="2050" w:type="dxa"/>
            <w:vAlign w:val="center"/>
          </w:tcPr>
          <w:p w14:paraId="677C9B9D" w14:textId="77777777" w:rsidR="0013648D" w:rsidRDefault="0013648D">
            <w:pPr>
              <w:spacing w:before="40" w:after="40"/>
              <w:jc w:val="center"/>
            </w:pPr>
            <w:r>
              <w:t>The Netherlands</w:t>
            </w:r>
          </w:p>
        </w:tc>
        <w:tc>
          <w:tcPr>
            <w:tcW w:w="2009" w:type="dxa"/>
          </w:tcPr>
          <w:p w14:paraId="326AC6A7" w14:textId="77777777" w:rsidR="0013648D" w:rsidRDefault="0013648D" w:rsidP="0013648D">
            <w:pPr>
              <w:jc w:val="center"/>
            </w:pPr>
            <w:r w:rsidRPr="002D54E3">
              <w:rPr>
                <w:b/>
                <w:highlight w:val="yellow"/>
              </w:rPr>
              <w:t>WITHHELD</w:t>
            </w:r>
          </w:p>
        </w:tc>
      </w:tr>
      <w:tr w:rsidR="0013648D" w14:paraId="4F286413" w14:textId="77777777" w:rsidTr="00094F99">
        <w:trPr>
          <w:trHeight w:val="500"/>
        </w:trPr>
        <w:tc>
          <w:tcPr>
            <w:tcW w:w="2439" w:type="dxa"/>
            <w:vAlign w:val="center"/>
          </w:tcPr>
          <w:p w14:paraId="3B2EC283" w14:textId="798E1A95" w:rsidR="0013648D" w:rsidRDefault="00FE2956" w:rsidP="00DB13C7">
            <w:pPr>
              <w:jc w:val="center"/>
            </w:pPr>
            <w:r>
              <w:rPr>
                <w:noProof/>
              </w:rPr>
              <w:drawing>
                <wp:inline distT="0" distB="0" distL="0" distR="0" wp14:anchorId="55E5DD05" wp14:editId="69624215">
                  <wp:extent cx="636905" cy="17970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6905" cy="179705"/>
                          </a:xfrm>
                          <a:prstGeom prst="rect">
                            <a:avLst/>
                          </a:prstGeom>
                          <a:noFill/>
                          <a:ln>
                            <a:noFill/>
                          </a:ln>
                        </pic:spPr>
                      </pic:pic>
                    </a:graphicData>
                  </a:graphic>
                </wp:inline>
              </w:drawing>
            </w:r>
          </w:p>
        </w:tc>
        <w:tc>
          <w:tcPr>
            <w:tcW w:w="2545" w:type="dxa"/>
            <w:vAlign w:val="center"/>
          </w:tcPr>
          <w:p w14:paraId="0BE8E89F" w14:textId="77777777" w:rsidR="0013648D" w:rsidRDefault="0013648D">
            <w:pPr>
              <w:spacing w:before="40" w:after="40"/>
              <w:ind w:left="100"/>
            </w:pPr>
            <w:r>
              <w:t>ARI</w:t>
            </w:r>
          </w:p>
        </w:tc>
        <w:tc>
          <w:tcPr>
            <w:tcW w:w="2050" w:type="dxa"/>
            <w:vAlign w:val="center"/>
          </w:tcPr>
          <w:p w14:paraId="0130C4C0" w14:textId="77777777" w:rsidR="0013648D" w:rsidRDefault="0013648D">
            <w:pPr>
              <w:spacing w:before="40" w:after="40"/>
              <w:jc w:val="center"/>
            </w:pPr>
            <w:r>
              <w:t>USA</w:t>
            </w:r>
          </w:p>
        </w:tc>
        <w:tc>
          <w:tcPr>
            <w:tcW w:w="2009" w:type="dxa"/>
          </w:tcPr>
          <w:p w14:paraId="46F8BAF0" w14:textId="77777777" w:rsidR="0013648D" w:rsidRDefault="0013648D" w:rsidP="0013648D">
            <w:pPr>
              <w:jc w:val="center"/>
            </w:pPr>
            <w:r w:rsidRPr="002D54E3">
              <w:rPr>
                <w:b/>
                <w:highlight w:val="yellow"/>
              </w:rPr>
              <w:t>WITHHELD</w:t>
            </w:r>
          </w:p>
        </w:tc>
      </w:tr>
      <w:tr w:rsidR="0013648D" w14:paraId="4FF326C8" w14:textId="77777777" w:rsidTr="00094F99">
        <w:trPr>
          <w:trHeight w:val="500"/>
        </w:trPr>
        <w:tc>
          <w:tcPr>
            <w:tcW w:w="2439" w:type="dxa"/>
            <w:vAlign w:val="center"/>
          </w:tcPr>
          <w:p w14:paraId="5B941EDE" w14:textId="7410A606" w:rsidR="0013648D" w:rsidRDefault="00FE2956" w:rsidP="00DB13C7">
            <w:pPr>
              <w:jc w:val="center"/>
            </w:pPr>
            <w:r>
              <w:rPr>
                <w:noProof/>
              </w:rPr>
              <w:drawing>
                <wp:inline distT="0" distB="0" distL="0" distR="0" wp14:anchorId="6E5CDCCF" wp14:editId="2C8E8EFF">
                  <wp:extent cx="636905" cy="39179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905" cy="391795"/>
                          </a:xfrm>
                          <a:prstGeom prst="rect">
                            <a:avLst/>
                          </a:prstGeom>
                          <a:noFill/>
                          <a:ln>
                            <a:noFill/>
                          </a:ln>
                        </pic:spPr>
                      </pic:pic>
                    </a:graphicData>
                  </a:graphic>
                </wp:inline>
              </w:drawing>
            </w:r>
          </w:p>
        </w:tc>
        <w:tc>
          <w:tcPr>
            <w:tcW w:w="2545" w:type="dxa"/>
            <w:vAlign w:val="center"/>
          </w:tcPr>
          <w:p w14:paraId="5C710F0D" w14:textId="77777777" w:rsidR="0013648D" w:rsidRDefault="0013648D">
            <w:pPr>
              <w:spacing w:before="40" w:after="40"/>
              <w:ind w:left="100"/>
            </w:pPr>
            <w:proofErr w:type="spellStart"/>
            <w:r>
              <w:t>Asbreuk</w:t>
            </w:r>
            <w:proofErr w:type="spellEnd"/>
            <w:r>
              <w:t xml:space="preserve"> Service B.V.</w:t>
            </w:r>
          </w:p>
        </w:tc>
        <w:tc>
          <w:tcPr>
            <w:tcW w:w="2050" w:type="dxa"/>
            <w:vAlign w:val="center"/>
          </w:tcPr>
          <w:p w14:paraId="785B4ED8" w14:textId="77777777" w:rsidR="0013648D" w:rsidRDefault="0013648D">
            <w:pPr>
              <w:spacing w:before="40" w:after="40"/>
              <w:jc w:val="center"/>
            </w:pPr>
            <w:r>
              <w:t>The Netherlands</w:t>
            </w:r>
          </w:p>
        </w:tc>
        <w:tc>
          <w:tcPr>
            <w:tcW w:w="2009" w:type="dxa"/>
          </w:tcPr>
          <w:p w14:paraId="61ECAE9A" w14:textId="77777777" w:rsidR="0013648D" w:rsidRDefault="0013648D" w:rsidP="0013648D">
            <w:pPr>
              <w:jc w:val="center"/>
            </w:pPr>
            <w:r w:rsidRPr="002D54E3">
              <w:rPr>
                <w:b/>
                <w:highlight w:val="yellow"/>
              </w:rPr>
              <w:t>WITHHELD</w:t>
            </w:r>
          </w:p>
        </w:tc>
      </w:tr>
      <w:tr w:rsidR="0013648D" w14:paraId="1B542659" w14:textId="77777777" w:rsidTr="00094F99">
        <w:trPr>
          <w:trHeight w:val="500"/>
        </w:trPr>
        <w:tc>
          <w:tcPr>
            <w:tcW w:w="2439" w:type="dxa"/>
            <w:vAlign w:val="center"/>
          </w:tcPr>
          <w:p w14:paraId="3E23A285" w14:textId="43BC81C6" w:rsidR="0013648D" w:rsidRDefault="00FE2956" w:rsidP="00DB13C7">
            <w:pPr>
              <w:jc w:val="center"/>
            </w:pPr>
            <w:r>
              <w:rPr>
                <w:noProof/>
              </w:rPr>
              <w:drawing>
                <wp:inline distT="0" distB="0" distL="0" distR="0" wp14:anchorId="7B8FE2CA" wp14:editId="2316FB89">
                  <wp:extent cx="641985" cy="35369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1985" cy="353695"/>
                          </a:xfrm>
                          <a:prstGeom prst="rect">
                            <a:avLst/>
                          </a:prstGeom>
                          <a:noFill/>
                          <a:ln>
                            <a:noFill/>
                          </a:ln>
                        </pic:spPr>
                      </pic:pic>
                    </a:graphicData>
                  </a:graphic>
                </wp:inline>
              </w:drawing>
            </w:r>
          </w:p>
        </w:tc>
        <w:tc>
          <w:tcPr>
            <w:tcW w:w="2545" w:type="dxa"/>
            <w:vAlign w:val="center"/>
          </w:tcPr>
          <w:p w14:paraId="781E9650" w14:textId="77777777" w:rsidR="0013648D" w:rsidRDefault="0013648D">
            <w:pPr>
              <w:spacing w:before="40" w:after="40"/>
              <w:ind w:left="100"/>
            </w:pPr>
            <w:r>
              <w:t>Bastian Solutions.</w:t>
            </w:r>
          </w:p>
        </w:tc>
        <w:tc>
          <w:tcPr>
            <w:tcW w:w="2050" w:type="dxa"/>
            <w:vAlign w:val="center"/>
          </w:tcPr>
          <w:p w14:paraId="48797EA3" w14:textId="77777777" w:rsidR="0013648D" w:rsidRDefault="0013648D">
            <w:pPr>
              <w:spacing w:before="40" w:after="40"/>
              <w:jc w:val="center"/>
            </w:pPr>
            <w:r>
              <w:t>USA</w:t>
            </w:r>
          </w:p>
        </w:tc>
        <w:tc>
          <w:tcPr>
            <w:tcW w:w="2009" w:type="dxa"/>
          </w:tcPr>
          <w:p w14:paraId="77FC0B8D" w14:textId="77777777" w:rsidR="0013648D" w:rsidRDefault="0013648D" w:rsidP="0013648D">
            <w:pPr>
              <w:jc w:val="center"/>
            </w:pPr>
            <w:r w:rsidRPr="002D54E3">
              <w:rPr>
                <w:b/>
                <w:highlight w:val="yellow"/>
              </w:rPr>
              <w:t>WITHHELD</w:t>
            </w:r>
          </w:p>
        </w:tc>
      </w:tr>
      <w:tr w:rsidR="0013648D" w14:paraId="0DF45A44" w14:textId="77777777" w:rsidTr="00094F99">
        <w:trPr>
          <w:trHeight w:val="500"/>
        </w:trPr>
        <w:tc>
          <w:tcPr>
            <w:tcW w:w="2439" w:type="dxa"/>
            <w:vAlign w:val="center"/>
          </w:tcPr>
          <w:p w14:paraId="064FDD35" w14:textId="49271A7A" w:rsidR="0013648D" w:rsidRDefault="00FE2956" w:rsidP="00DB13C7">
            <w:pPr>
              <w:jc w:val="center"/>
            </w:pPr>
            <w:r>
              <w:rPr>
                <w:noProof/>
              </w:rPr>
              <w:drawing>
                <wp:inline distT="0" distB="0" distL="0" distR="0" wp14:anchorId="59FC474F" wp14:editId="6BAC3982">
                  <wp:extent cx="641985" cy="64198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1985" cy="641985"/>
                          </a:xfrm>
                          <a:prstGeom prst="rect">
                            <a:avLst/>
                          </a:prstGeom>
                          <a:noFill/>
                          <a:ln>
                            <a:noFill/>
                          </a:ln>
                        </pic:spPr>
                      </pic:pic>
                    </a:graphicData>
                  </a:graphic>
                </wp:inline>
              </w:drawing>
            </w:r>
          </w:p>
        </w:tc>
        <w:tc>
          <w:tcPr>
            <w:tcW w:w="2545" w:type="dxa"/>
            <w:vAlign w:val="center"/>
          </w:tcPr>
          <w:p w14:paraId="40E5E88F" w14:textId="77777777" w:rsidR="0013648D" w:rsidRDefault="0013648D">
            <w:pPr>
              <w:spacing w:before="40" w:after="40"/>
              <w:ind w:left="100"/>
            </w:pPr>
            <w:proofErr w:type="spellStart"/>
            <w:r>
              <w:t>Beumer</w:t>
            </w:r>
            <w:proofErr w:type="spellEnd"/>
            <w:r>
              <w:t xml:space="preserve"> Group GmbH &amp; Co. KG</w:t>
            </w:r>
          </w:p>
        </w:tc>
        <w:tc>
          <w:tcPr>
            <w:tcW w:w="2050" w:type="dxa"/>
            <w:vAlign w:val="center"/>
          </w:tcPr>
          <w:p w14:paraId="4F179987" w14:textId="77777777" w:rsidR="0013648D" w:rsidRDefault="0013648D">
            <w:pPr>
              <w:spacing w:before="40" w:after="40"/>
              <w:jc w:val="center"/>
            </w:pPr>
            <w:r>
              <w:t>Germany</w:t>
            </w:r>
          </w:p>
        </w:tc>
        <w:tc>
          <w:tcPr>
            <w:tcW w:w="2009" w:type="dxa"/>
          </w:tcPr>
          <w:p w14:paraId="5769B93E" w14:textId="77777777" w:rsidR="0013648D" w:rsidRDefault="0013648D" w:rsidP="0013648D">
            <w:pPr>
              <w:jc w:val="center"/>
            </w:pPr>
            <w:r w:rsidRPr="002D54E3">
              <w:rPr>
                <w:b/>
                <w:highlight w:val="yellow"/>
              </w:rPr>
              <w:t>WITHHELD</w:t>
            </w:r>
          </w:p>
        </w:tc>
      </w:tr>
      <w:tr w:rsidR="0013648D" w14:paraId="677A88DE" w14:textId="77777777" w:rsidTr="00094F99">
        <w:trPr>
          <w:trHeight w:val="500"/>
        </w:trPr>
        <w:tc>
          <w:tcPr>
            <w:tcW w:w="2439" w:type="dxa"/>
            <w:vAlign w:val="center"/>
          </w:tcPr>
          <w:p w14:paraId="723794E7" w14:textId="0B7CCCEC" w:rsidR="0013648D" w:rsidRDefault="00FE2956" w:rsidP="00DB13C7">
            <w:pPr>
              <w:jc w:val="center"/>
            </w:pPr>
            <w:r>
              <w:rPr>
                <w:noProof/>
              </w:rPr>
              <w:drawing>
                <wp:inline distT="0" distB="0" distL="0" distR="0" wp14:anchorId="3E487924" wp14:editId="431804CC">
                  <wp:extent cx="636905" cy="1905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6905" cy="190500"/>
                          </a:xfrm>
                          <a:prstGeom prst="rect">
                            <a:avLst/>
                          </a:prstGeom>
                          <a:noFill/>
                          <a:ln>
                            <a:noFill/>
                          </a:ln>
                        </pic:spPr>
                      </pic:pic>
                    </a:graphicData>
                  </a:graphic>
                </wp:inline>
              </w:drawing>
            </w:r>
          </w:p>
        </w:tc>
        <w:tc>
          <w:tcPr>
            <w:tcW w:w="2545" w:type="dxa"/>
            <w:vAlign w:val="center"/>
          </w:tcPr>
          <w:p w14:paraId="59585695" w14:textId="77777777" w:rsidR="0013648D" w:rsidRDefault="0013648D">
            <w:pPr>
              <w:spacing w:before="40" w:after="40"/>
              <w:ind w:left="100"/>
            </w:pPr>
            <w:r>
              <w:t>Blue  Star Engineering &amp; Electronics Ltd.</w:t>
            </w:r>
          </w:p>
        </w:tc>
        <w:tc>
          <w:tcPr>
            <w:tcW w:w="2050" w:type="dxa"/>
            <w:vAlign w:val="center"/>
          </w:tcPr>
          <w:p w14:paraId="2CFE64ED" w14:textId="77777777" w:rsidR="0013648D" w:rsidRDefault="0013648D">
            <w:pPr>
              <w:spacing w:before="40" w:after="40"/>
              <w:jc w:val="center"/>
            </w:pPr>
            <w:r>
              <w:t>India</w:t>
            </w:r>
          </w:p>
        </w:tc>
        <w:tc>
          <w:tcPr>
            <w:tcW w:w="2009" w:type="dxa"/>
          </w:tcPr>
          <w:p w14:paraId="3672A6EC" w14:textId="77777777" w:rsidR="0013648D" w:rsidRDefault="0013648D" w:rsidP="0013648D">
            <w:pPr>
              <w:jc w:val="center"/>
            </w:pPr>
            <w:r w:rsidRPr="002D54E3">
              <w:rPr>
                <w:b/>
                <w:highlight w:val="yellow"/>
              </w:rPr>
              <w:t>WITHHELD</w:t>
            </w:r>
          </w:p>
        </w:tc>
      </w:tr>
      <w:tr w:rsidR="0013648D" w14:paraId="325F11FB" w14:textId="77777777" w:rsidTr="00094F99">
        <w:trPr>
          <w:trHeight w:val="500"/>
        </w:trPr>
        <w:tc>
          <w:tcPr>
            <w:tcW w:w="2439" w:type="dxa"/>
            <w:vAlign w:val="center"/>
          </w:tcPr>
          <w:p w14:paraId="62E1A462" w14:textId="4D0C554B" w:rsidR="0013648D" w:rsidRDefault="00FE2956" w:rsidP="00DB13C7">
            <w:pPr>
              <w:jc w:val="center"/>
            </w:pPr>
            <w:r>
              <w:rPr>
                <w:noProof/>
              </w:rPr>
              <w:drawing>
                <wp:inline distT="0" distB="0" distL="0" distR="0" wp14:anchorId="7D5C32F1" wp14:editId="027E944F">
                  <wp:extent cx="636905" cy="31559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6905" cy="315595"/>
                          </a:xfrm>
                          <a:prstGeom prst="rect">
                            <a:avLst/>
                          </a:prstGeom>
                          <a:noFill/>
                          <a:ln>
                            <a:noFill/>
                          </a:ln>
                        </pic:spPr>
                      </pic:pic>
                    </a:graphicData>
                  </a:graphic>
                </wp:inline>
              </w:drawing>
            </w:r>
          </w:p>
        </w:tc>
        <w:tc>
          <w:tcPr>
            <w:tcW w:w="2545" w:type="dxa"/>
            <w:vAlign w:val="center"/>
          </w:tcPr>
          <w:p w14:paraId="056C277C" w14:textId="77777777" w:rsidR="0013648D" w:rsidRDefault="0013648D">
            <w:pPr>
              <w:spacing w:before="40" w:after="40"/>
              <w:ind w:left="100"/>
            </w:pPr>
            <w:r>
              <w:t>Boston Dynamics</w:t>
            </w:r>
          </w:p>
        </w:tc>
        <w:tc>
          <w:tcPr>
            <w:tcW w:w="2050" w:type="dxa"/>
            <w:vAlign w:val="center"/>
          </w:tcPr>
          <w:p w14:paraId="21337865" w14:textId="77777777" w:rsidR="0013648D" w:rsidRDefault="0013648D">
            <w:pPr>
              <w:spacing w:before="40" w:after="40"/>
              <w:jc w:val="center"/>
            </w:pPr>
            <w:r>
              <w:t>USA</w:t>
            </w:r>
          </w:p>
        </w:tc>
        <w:tc>
          <w:tcPr>
            <w:tcW w:w="2009" w:type="dxa"/>
          </w:tcPr>
          <w:p w14:paraId="4E9E84F2" w14:textId="77777777" w:rsidR="0013648D" w:rsidRDefault="0013648D" w:rsidP="0013648D">
            <w:pPr>
              <w:jc w:val="center"/>
            </w:pPr>
            <w:r w:rsidRPr="002D54E3">
              <w:rPr>
                <w:b/>
                <w:highlight w:val="yellow"/>
              </w:rPr>
              <w:t>WITHHELD</w:t>
            </w:r>
          </w:p>
        </w:tc>
      </w:tr>
      <w:tr w:rsidR="0013648D" w14:paraId="3BC9E966" w14:textId="77777777" w:rsidTr="00094F99">
        <w:trPr>
          <w:trHeight w:val="500"/>
        </w:trPr>
        <w:tc>
          <w:tcPr>
            <w:tcW w:w="2439" w:type="dxa"/>
            <w:vAlign w:val="center"/>
          </w:tcPr>
          <w:p w14:paraId="04418A67" w14:textId="427C2E12" w:rsidR="0013648D" w:rsidRDefault="00FE2956" w:rsidP="00DB13C7">
            <w:pPr>
              <w:jc w:val="center"/>
            </w:pPr>
            <w:r>
              <w:rPr>
                <w:noProof/>
              </w:rPr>
              <w:drawing>
                <wp:inline distT="0" distB="0" distL="0" distR="0" wp14:anchorId="551B31B9" wp14:editId="3913AA61">
                  <wp:extent cx="636905" cy="13081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6905" cy="130810"/>
                          </a:xfrm>
                          <a:prstGeom prst="rect">
                            <a:avLst/>
                          </a:prstGeom>
                          <a:noFill/>
                          <a:ln>
                            <a:noFill/>
                          </a:ln>
                        </pic:spPr>
                      </pic:pic>
                    </a:graphicData>
                  </a:graphic>
                </wp:inline>
              </w:drawing>
            </w:r>
          </w:p>
        </w:tc>
        <w:tc>
          <w:tcPr>
            <w:tcW w:w="2545" w:type="dxa"/>
            <w:vAlign w:val="center"/>
          </w:tcPr>
          <w:p w14:paraId="61673814" w14:textId="77777777" w:rsidR="0013648D" w:rsidRDefault="0013648D">
            <w:pPr>
              <w:spacing w:before="40" w:after="40"/>
              <w:ind w:left="100"/>
            </w:pPr>
            <w:r>
              <w:t xml:space="preserve">Carbis </w:t>
            </w:r>
            <w:proofErr w:type="spellStart"/>
            <w:r>
              <w:t>Loadtec</w:t>
            </w:r>
            <w:proofErr w:type="spellEnd"/>
            <w:r>
              <w:t xml:space="preserve"> Group Ltd.</w:t>
            </w:r>
          </w:p>
        </w:tc>
        <w:tc>
          <w:tcPr>
            <w:tcW w:w="2050" w:type="dxa"/>
            <w:vAlign w:val="center"/>
          </w:tcPr>
          <w:p w14:paraId="4FDF4CFA" w14:textId="77777777" w:rsidR="0013648D" w:rsidRDefault="0013648D">
            <w:pPr>
              <w:spacing w:before="40" w:after="40"/>
              <w:jc w:val="center"/>
            </w:pPr>
            <w:r>
              <w:t>United Kingdom</w:t>
            </w:r>
          </w:p>
        </w:tc>
        <w:tc>
          <w:tcPr>
            <w:tcW w:w="2009" w:type="dxa"/>
          </w:tcPr>
          <w:p w14:paraId="4498FA5F" w14:textId="77777777" w:rsidR="0013648D" w:rsidRDefault="0013648D" w:rsidP="0013648D">
            <w:pPr>
              <w:jc w:val="center"/>
            </w:pPr>
            <w:r w:rsidRPr="002D54E3">
              <w:rPr>
                <w:b/>
                <w:highlight w:val="yellow"/>
              </w:rPr>
              <w:t>WITHHELD</w:t>
            </w:r>
          </w:p>
        </w:tc>
      </w:tr>
      <w:tr w:rsidR="0013648D" w14:paraId="3AB390C2" w14:textId="77777777" w:rsidTr="00094F99">
        <w:trPr>
          <w:trHeight w:val="500"/>
        </w:trPr>
        <w:tc>
          <w:tcPr>
            <w:tcW w:w="2439" w:type="dxa"/>
            <w:vAlign w:val="center"/>
          </w:tcPr>
          <w:p w14:paraId="4C0BD48E" w14:textId="237B2596" w:rsidR="0013648D" w:rsidRDefault="00FE2956" w:rsidP="00DB13C7">
            <w:pPr>
              <w:jc w:val="center"/>
            </w:pPr>
            <w:r>
              <w:rPr>
                <w:noProof/>
              </w:rPr>
              <w:drawing>
                <wp:inline distT="0" distB="0" distL="0" distR="0" wp14:anchorId="0F4F6EE3" wp14:editId="02DAEB22">
                  <wp:extent cx="636905" cy="17399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6905" cy="173990"/>
                          </a:xfrm>
                          <a:prstGeom prst="rect">
                            <a:avLst/>
                          </a:prstGeom>
                          <a:noFill/>
                          <a:ln>
                            <a:noFill/>
                          </a:ln>
                        </pic:spPr>
                      </pic:pic>
                    </a:graphicData>
                  </a:graphic>
                </wp:inline>
              </w:drawing>
            </w:r>
          </w:p>
        </w:tc>
        <w:tc>
          <w:tcPr>
            <w:tcW w:w="2545" w:type="dxa"/>
            <w:vAlign w:val="center"/>
          </w:tcPr>
          <w:p w14:paraId="7CE63801" w14:textId="77777777" w:rsidR="0013648D" w:rsidRDefault="0013648D">
            <w:pPr>
              <w:spacing w:before="40" w:after="40"/>
              <w:ind w:left="100"/>
            </w:pPr>
            <w:r>
              <w:t>Cargo Floor B.V.</w:t>
            </w:r>
          </w:p>
        </w:tc>
        <w:tc>
          <w:tcPr>
            <w:tcW w:w="2050" w:type="dxa"/>
            <w:vAlign w:val="center"/>
          </w:tcPr>
          <w:p w14:paraId="26FF7833" w14:textId="77777777" w:rsidR="0013648D" w:rsidRDefault="0013648D">
            <w:pPr>
              <w:spacing w:before="40" w:after="40"/>
              <w:jc w:val="center"/>
            </w:pPr>
            <w:r>
              <w:t>The Netherlands</w:t>
            </w:r>
          </w:p>
        </w:tc>
        <w:tc>
          <w:tcPr>
            <w:tcW w:w="2009" w:type="dxa"/>
          </w:tcPr>
          <w:p w14:paraId="31B2FD7E" w14:textId="77777777" w:rsidR="0013648D" w:rsidRDefault="0013648D" w:rsidP="0013648D">
            <w:pPr>
              <w:jc w:val="center"/>
            </w:pPr>
            <w:r w:rsidRPr="002D54E3">
              <w:rPr>
                <w:b/>
                <w:highlight w:val="yellow"/>
              </w:rPr>
              <w:t>WITHHELD</w:t>
            </w:r>
          </w:p>
        </w:tc>
      </w:tr>
      <w:tr w:rsidR="0013648D" w14:paraId="7069644B" w14:textId="77777777" w:rsidTr="00094F99">
        <w:trPr>
          <w:trHeight w:val="500"/>
        </w:trPr>
        <w:tc>
          <w:tcPr>
            <w:tcW w:w="2439" w:type="dxa"/>
            <w:vAlign w:val="center"/>
          </w:tcPr>
          <w:p w14:paraId="15C52EFB" w14:textId="69AAFEF2" w:rsidR="0013648D" w:rsidRDefault="00FE2956" w:rsidP="00DB13C7">
            <w:pPr>
              <w:jc w:val="center"/>
            </w:pPr>
            <w:r>
              <w:rPr>
                <w:noProof/>
              </w:rPr>
              <w:drawing>
                <wp:inline distT="0" distB="0" distL="0" distR="0" wp14:anchorId="755DA46C" wp14:editId="0473CDCE">
                  <wp:extent cx="636905" cy="14160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636905" cy="141605"/>
                          </a:xfrm>
                          <a:prstGeom prst="rect">
                            <a:avLst/>
                          </a:prstGeom>
                          <a:noFill/>
                          <a:ln>
                            <a:noFill/>
                          </a:ln>
                        </pic:spPr>
                      </pic:pic>
                    </a:graphicData>
                  </a:graphic>
                </wp:inline>
              </w:drawing>
            </w:r>
          </w:p>
        </w:tc>
        <w:tc>
          <w:tcPr>
            <w:tcW w:w="2545" w:type="dxa"/>
            <w:vAlign w:val="center"/>
          </w:tcPr>
          <w:p w14:paraId="48A8181E" w14:textId="77777777" w:rsidR="0013648D" w:rsidRDefault="0013648D">
            <w:pPr>
              <w:spacing w:before="40" w:after="40"/>
              <w:ind w:left="100"/>
            </w:pPr>
            <w:proofErr w:type="spellStart"/>
            <w:r>
              <w:t>CLSi</w:t>
            </w:r>
            <w:proofErr w:type="spellEnd"/>
            <w:r>
              <w:t xml:space="preserve"> </w:t>
            </w:r>
            <w:proofErr w:type="spellStart"/>
            <w:r>
              <w:t>Logispeed</w:t>
            </w:r>
            <w:proofErr w:type="spellEnd"/>
            <w:r>
              <w:t xml:space="preserve"> Complete Logistics Systems international GmbH)</w:t>
            </w:r>
          </w:p>
        </w:tc>
        <w:tc>
          <w:tcPr>
            <w:tcW w:w="2050" w:type="dxa"/>
            <w:vAlign w:val="center"/>
          </w:tcPr>
          <w:p w14:paraId="73B214EE" w14:textId="77777777" w:rsidR="0013648D" w:rsidRDefault="0013648D">
            <w:pPr>
              <w:spacing w:before="40" w:after="40"/>
              <w:jc w:val="center"/>
            </w:pPr>
            <w:r>
              <w:t>Germany</w:t>
            </w:r>
          </w:p>
        </w:tc>
        <w:tc>
          <w:tcPr>
            <w:tcW w:w="2009" w:type="dxa"/>
          </w:tcPr>
          <w:p w14:paraId="11D9ED18" w14:textId="77777777" w:rsidR="0013648D" w:rsidRDefault="0013648D" w:rsidP="0013648D">
            <w:pPr>
              <w:jc w:val="center"/>
            </w:pPr>
            <w:r w:rsidRPr="002D54E3">
              <w:rPr>
                <w:b/>
                <w:highlight w:val="yellow"/>
              </w:rPr>
              <w:t>WITHHELD</w:t>
            </w:r>
          </w:p>
        </w:tc>
      </w:tr>
      <w:tr w:rsidR="0013648D" w14:paraId="7108D9E5" w14:textId="77777777" w:rsidTr="00094F99">
        <w:trPr>
          <w:trHeight w:val="500"/>
        </w:trPr>
        <w:tc>
          <w:tcPr>
            <w:tcW w:w="2439" w:type="dxa"/>
            <w:vAlign w:val="center"/>
          </w:tcPr>
          <w:p w14:paraId="16398264" w14:textId="70668B82" w:rsidR="0013648D" w:rsidRDefault="00FE2956" w:rsidP="00DB13C7">
            <w:pPr>
              <w:jc w:val="center"/>
            </w:pPr>
            <w:r>
              <w:rPr>
                <w:noProof/>
              </w:rPr>
              <w:drawing>
                <wp:inline distT="0" distB="0" distL="0" distR="0" wp14:anchorId="2479B8A6" wp14:editId="067FD04B">
                  <wp:extent cx="631190" cy="17399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1190" cy="173990"/>
                          </a:xfrm>
                          <a:prstGeom prst="rect">
                            <a:avLst/>
                          </a:prstGeom>
                          <a:noFill/>
                          <a:ln>
                            <a:noFill/>
                          </a:ln>
                        </pic:spPr>
                      </pic:pic>
                    </a:graphicData>
                  </a:graphic>
                </wp:inline>
              </w:drawing>
            </w:r>
          </w:p>
        </w:tc>
        <w:tc>
          <w:tcPr>
            <w:tcW w:w="2545" w:type="dxa"/>
            <w:vAlign w:val="center"/>
          </w:tcPr>
          <w:p w14:paraId="374BF498" w14:textId="77777777" w:rsidR="0013648D" w:rsidRDefault="0013648D">
            <w:pPr>
              <w:spacing w:before="40" w:after="40"/>
              <w:ind w:left="100"/>
            </w:pPr>
            <w:r>
              <w:t>Comtech Industries, Inc.</w:t>
            </w:r>
          </w:p>
        </w:tc>
        <w:tc>
          <w:tcPr>
            <w:tcW w:w="2050" w:type="dxa"/>
            <w:vAlign w:val="center"/>
          </w:tcPr>
          <w:p w14:paraId="77F342E2" w14:textId="77777777" w:rsidR="0013648D" w:rsidRDefault="0013648D">
            <w:pPr>
              <w:spacing w:before="40" w:after="40"/>
              <w:jc w:val="center"/>
            </w:pPr>
            <w:r>
              <w:t>USA</w:t>
            </w:r>
          </w:p>
        </w:tc>
        <w:tc>
          <w:tcPr>
            <w:tcW w:w="2009" w:type="dxa"/>
          </w:tcPr>
          <w:p w14:paraId="4A59C5DF" w14:textId="77777777" w:rsidR="0013648D" w:rsidRDefault="0013648D" w:rsidP="0013648D">
            <w:pPr>
              <w:jc w:val="center"/>
            </w:pPr>
            <w:r w:rsidRPr="002D54E3">
              <w:rPr>
                <w:b/>
                <w:highlight w:val="yellow"/>
              </w:rPr>
              <w:t>WITHHELD</w:t>
            </w:r>
          </w:p>
        </w:tc>
      </w:tr>
      <w:tr w:rsidR="0013648D" w14:paraId="679A8EA9" w14:textId="77777777" w:rsidTr="00094F99">
        <w:trPr>
          <w:trHeight w:val="500"/>
        </w:trPr>
        <w:tc>
          <w:tcPr>
            <w:tcW w:w="2439" w:type="dxa"/>
            <w:vAlign w:val="center"/>
          </w:tcPr>
          <w:p w14:paraId="7B9C16E1" w14:textId="5F403692" w:rsidR="0013648D" w:rsidRDefault="00FE2956" w:rsidP="00DB13C7">
            <w:pPr>
              <w:jc w:val="center"/>
            </w:pPr>
            <w:r>
              <w:rPr>
                <w:noProof/>
              </w:rPr>
              <w:drawing>
                <wp:inline distT="0" distB="0" distL="0" distR="0" wp14:anchorId="6CAD840E" wp14:editId="78228473">
                  <wp:extent cx="636905" cy="32639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6905" cy="326390"/>
                          </a:xfrm>
                          <a:prstGeom prst="rect">
                            <a:avLst/>
                          </a:prstGeom>
                          <a:noFill/>
                          <a:ln>
                            <a:noFill/>
                          </a:ln>
                        </pic:spPr>
                      </pic:pic>
                    </a:graphicData>
                  </a:graphic>
                </wp:inline>
              </w:drawing>
            </w:r>
          </w:p>
        </w:tc>
        <w:tc>
          <w:tcPr>
            <w:tcW w:w="2545" w:type="dxa"/>
            <w:vAlign w:val="center"/>
          </w:tcPr>
          <w:p w14:paraId="2E26BD23" w14:textId="77777777" w:rsidR="0013648D" w:rsidRDefault="0013648D">
            <w:pPr>
              <w:spacing w:before="40" w:after="40"/>
              <w:ind w:left="100"/>
            </w:pPr>
            <w:r>
              <w:t>Copal Handling Systems</w:t>
            </w:r>
          </w:p>
        </w:tc>
        <w:tc>
          <w:tcPr>
            <w:tcW w:w="2050" w:type="dxa"/>
            <w:vAlign w:val="center"/>
          </w:tcPr>
          <w:p w14:paraId="1F32A3E2" w14:textId="77777777" w:rsidR="0013648D" w:rsidRDefault="0013648D">
            <w:pPr>
              <w:spacing w:before="40" w:after="40"/>
              <w:jc w:val="center"/>
            </w:pPr>
            <w:r>
              <w:t>The Netherlands</w:t>
            </w:r>
          </w:p>
        </w:tc>
        <w:tc>
          <w:tcPr>
            <w:tcW w:w="2009" w:type="dxa"/>
          </w:tcPr>
          <w:p w14:paraId="74C5E978" w14:textId="77777777" w:rsidR="0013648D" w:rsidRDefault="0013648D" w:rsidP="0013648D">
            <w:pPr>
              <w:jc w:val="center"/>
            </w:pPr>
            <w:r w:rsidRPr="002D54E3">
              <w:rPr>
                <w:b/>
                <w:highlight w:val="yellow"/>
              </w:rPr>
              <w:t>WITHHELD</w:t>
            </w:r>
          </w:p>
        </w:tc>
      </w:tr>
      <w:tr w:rsidR="0013648D" w14:paraId="023639E1" w14:textId="77777777" w:rsidTr="00094F99">
        <w:trPr>
          <w:trHeight w:val="500"/>
        </w:trPr>
        <w:tc>
          <w:tcPr>
            <w:tcW w:w="2439" w:type="dxa"/>
            <w:vAlign w:val="center"/>
          </w:tcPr>
          <w:p w14:paraId="2F5FE328" w14:textId="6D0F2D15" w:rsidR="0013648D" w:rsidRDefault="00FE2956" w:rsidP="00DB13C7">
            <w:pPr>
              <w:jc w:val="center"/>
            </w:pPr>
            <w:r>
              <w:rPr>
                <w:noProof/>
              </w:rPr>
              <w:lastRenderedPageBreak/>
              <w:drawing>
                <wp:inline distT="0" distB="0" distL="0" distR="0" wp14:anchorId="57AFFF6D" wp14:editId="1DC6C20D">
                  <wp:extent cx="636905" cy="63690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6905" cy="636905"/>
                          </a:xfrm>
                          <a:prstGeom prst="rect">
                            <a:avLst/>
                          </a:prstGeom>
                          <a:noFill/>
                          <a:ln>
                            <a:noFill/>
                          </a:ln>
                        </pic:spPr>
                      </pic:pic>
                    </a:graphicData>
                  </a:graphic>
                </wp:inline>
              </w:drawing>
            </w:r>
          </w:p>
        </w:tc>
        <w:tc>
          <w:tcPr>
            <w:tcW w:w="2545" w:type="dxa"/>
            <w:vAlign w:val="center"/>
          </w:tcPr>
          <w:p w14:paraId="0C9A2F61" w14:textId="77777777" w:rsidR="0013648D" w:rsidRDefault="0013648D">
            <w:pPr>
              <w:spacing w:before="40" w:after="40"/>
              <w:ind w:left="100"/>
            </w:pPr>
            <w:r>
              <w:t>Damon</w:t>
            </w:r>
          </w:p>
        </w:tc>
        <w:tc>
          <w:tcPr>
            <w:tcW w:w="2050" w:type="dxa"/>
            <w:vAlign w:val="center"/>
          </w:tcPr>
          <w:p w14:paraId="12185869" w14:textId="77777777" w:rsidR="0013648D" w:rsidRDefault="0013648D">
            <w:pPr>
              <w:spacing w:before="40" w:after="40"/>
              <w:jc w:val="center"/>
            </w:pPr>
            <w:r>
              <w:t>China</w:t>
            </w:r>
          </w:p>
        </w:tc>
        <w:tc>
          <w:tcPr>
            <w:tcW w:w="2009" w:type="dxa"/>
          </w:tcPr>
          <w:p w14:paraId="4B046226" w14:textId="77777777" w:rsidR="0013648D" w:rsidRDefault="0013648D" w:rsidP="0013648D">
            <w:pPr>
              <w:jc w:val="center"/>
            </w:pPr>
            <w:r w:rsidRPr="002D54E3">
              <w:rPr>
                <w:b/>
                <w:highlight w:val="yellow"/>
              </w:rPr>
              <w:t>WITHHELD</w:t>
            </w:r>
          </w:p>
        </w:tc>
      </w:tr>
      <w:tr w:rsidR="0013648D" w14:paraId="429387EE" w14:textId="77777777" w:rsidTr="00094F99">
        <w:trPr>
          <w:trHeight w:val="500"/>
        </w:trPr>
        <w:tc>
          <w:tcPr>
            <w:tcW w:w="2439" w:type="dxa"/>
            <w:vAlign w:val="center"/>
          </w:tcPr>
          <w:p w14:paraId="755719B1" w14:textId="23437FB0" w:rsidR="0013648D" w:rsidRDefault="00FE2956" w:rsidP="00DB13C7">
            <w:pPr>
              <w:jc w:val="center"/>
            </w:pPr>
            <w:r>
              <w:rPr>
                <w:noProof/>
              </w:rPr>
              <w:drawing>
                <wp:inline distT="0" distB="0" distL="0" distR="0" wp14:anchorId="15E6D9A2" wp14:editId="0C5B3D18">
                  <wp:extent cx="636905" cy="20701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36905" cy="207010"/>
                          </a:xfrm>
                          <a:prstGeom prst="rect">
                            <a:avLst/>
                          </a:prstGeom>
                          <a:noFill/>
                          <a:ln>
                            <a:noFill/>
                          </a:ln>
                        </pic:spPr>
                      </pic:pic>
                    </a:graphicData>
                  </a:graphic>
                </wp:inline>
              </w:drawing>
            </w:r>
          </w:p>
        </w:tc>
        <w:tc>
          <w:tcPr>
            <w:tcW w:w="2545" w:type="dxa"/>
            <w:vAlign w:val="center"/>
          </w:tcPr>
          <w:p w14:paraId="29819AE8" w14:textId="77777777" w:rsidR="0013648D" w:rsidRDefault="0013648D">
            <w:pPr>
              <w:spacing w:before="40" w:after="40"/>
              <w:ind w:left="100"/>
            </w:pPr>
            <w:r>
              <w:t>DCL, Inc.</w:t>
            </w:r>
          </w:p>
        </w:tc>
        <w:tc>
          <w:tcPr>
            <w:tcW w:w="2050" w:type="dxa"/>
            <w:vAlign w:val="center"/>
          </w:tcPr>
          <w:p w14:paraId="6C208D92" w14:textId="77777777" w:rsidR="0013648D" w:rsidRDefault="0013648D">
            <w:pPr>
              <w:spacing w:before="40" w:after="40"/>
              <w:jc w:val="center"/>
            </w:pPr>
            <w:r>
              <w:t>USA</w:t>
            </w:r>
          </w:p>
        </w:tc>
        <w:tc>
          <w:tcPr>
            <w:tcW w:w="2009" w:type="dxa"/>
          </w:tcPr>
          <w:p w14:paraId="37E40B55" w14:textId="77777777" w:rsidR="0013648D" w:rsidRDefault="0013648D" w:rsidP="0013648D">
            <w:pPr>
              <w:jc w:val="center"/>
            </w:pPr>
            <w:r w:rsidRPr="002D54E3">
              <w:rPr>
                <w:b/>
                <w:highlight w:val="yellow"/>
              </w:rPr>
              <w:t>WITHHELD</w:t>
            </w:r>
          </w:p>
        </w:tc>
      </w:tr>
      <w:tr w:rsidR="0013648D" w14:paraId="53809990" w14:textId="77777777" w:rsidTr="00094F99">
        <w:trPr>
          <w:trHeight w:val="500"/>
        </w:trPr>
        <w:tc>
          <w:tcPr>
            <w:tcW w:w="2439" w:type="dxa"/>
            <w:vAlign w:val="center"/>
          </w:tcPr>
          <w:p w14:paraId="30D29D50" w14:textId="4D11E02D" w:rsidR="0013648D" w:rsidRDefault="00FE2956" w:rsidP="00DB13C7">
            <w:pPr>
              <w:jc w:val="center"/>
            </w:pPr>
            <w:r>
              <w:rPr>
                <w:noProof/>
              </w:rPr>
              <w:drawing>
                <wp:inline distT="0" distB="0" distL="0" distR="0" wp14:anchorId="5437D7F1" wp14:editId="1A7D1EC3">
                  <wp:extent cx="636905" cy="24511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6905" cy="245110"/>
                          </a:xfrm>
                          <a:prstGeom prst="rect">
                            <a:avLst/>
                          </a:prstGeom>
                          <a:noFill/>
                          <a:ln>
                            <a:noFill/>
                          </a:ln>
                        </pic:spPr>
                      </pic:pic>
                    </a:graphicData>
                  </a:graphic>
                </wp:inline>
              </w:drawing>
            </w:r>
          </w:p>
        </w:tc>
        <w:tc>
          <w:tcPr>
            <w:tcW w:w="2545" w:type="dxa"/>
            <w:vAlign w:val="center"/>
          </w:tcPr>
          <w:p w14:paraId="1AE9D677" w14:textId="77777777" w:rsidR="0013648D" w:rsidRDefault="0013648D">
            <w:pPr>
              <w:spacing w:before="40" w:after="40"/>
              <w:ind w:left="100"/>
            </w:pPr>
            <w:r>
              <w:t>Dematic Corp</w:t>
            </w:r>
          </w:p>
        </w:tc>
        <w:tc>
          <w:tcPr>
            <w:tcW w:w="2050" w:type="dxa"/>
            <w:vAlign w:val="center"/>
          </w:tcPr>
          <w:p w14:paraId="17D542E3" w14:textId="77777777" w:rsidR="0013648D" w:rsidRDefault="0013648D">
            <w:pPr>
              <w:spacing w:before="40" w:after="40"/>
              <w:jc w:val="center"/>
            </w:pPr>
            <w:r>
              <w:t>USA</w:t>
            </w:r>
          </w:p>
        </w:tc>
        <w:tc>
          <w:tcPr>
            <w:tcW w:w="2009" w:type="dxa"/>
          </w:tcPr>
          <w:p w14:paraId="6B73C605" w14:textId="77777777" w:rsidR="0013648D" w:rsidRDefault="0013648D" w:rsidP="0013648D">
            <w:pPr>
              <w:jc w:val="center"/>
            </w:pPr>
            <w:r w:rsidRPr="002D54E3">
              <w:rPr>
                <w:b/>
                <w:highlight w:val="yellow"/>
              </w:rPr>
              <w:t>WITHHELD</w:t>
            </w:r>
          </w:p>
        </w:tc>
      </w:tr>
      <w:tr w:rsidR="0013648D" w14:paraId="0FE310EB" w14:textId="77777777" w:rsidTr="00094F99">
        <w:trPr>
          <w:trHeight w:val="500"/>
        </w:trPr>
        <w:tc>
          <w:tcPr>
            <w:tcW w:w="2439" w:type="dxa"/>
            <w:vAlign w:val="center"/>
          </w:tcPr>
          <w:p w14:paraId="07900AF3" w14:textId="7963069B" w:rsidR="0013648D" w:rsidRDefault="00FE2956" w:rsidP="00DB13C7">
            <w:pPr>
              <w:jc w:val="center"/>
            </w:pPr>
            <w:r>
              <w:rPr>
                <w:noProof/>
              </w:rPr>
              <w:drawing>
                <wp:inline distT="0" distB="0" distL="0" distR="0" wp14:anchorId="7D642C50" wp14:editId="7A2505F8">
                  <wp:extent cx="636905" cy="12509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36905" cy="125095"/>
                          </a:xfrm>
                          <a:prstGeom prst="rect">
                            <a:avLst/>
                          </a:prstGeom>
                          <a:noFill/>
                          <a:ln>
                            <a:noFill/>
                          </a:ln>
                        </pic:spPr>
                      </pic:pic>
                    </a:graphicData>
                  </a:graphic>
                </wp:inline>
              </w:drawing>
            </w:r>
          </w:p>
        </w:tc>
        <w:tc>
          <w:tcPr>
            <w:tcW w:w="2545" w:type="dxa"/>
            <w:vAlign w:val="center"/>
          </w:tcPr>
          <w:p w14:paraId="3C00B364" w14:textId="77777777" w:rsidR="0013648D" w:rsidRDefault="0013648D">
            <w:pPr>
              <w:spacing w:before="40" w:after="40"/>
              <w:ind w:left="100"/>
            </w:pPr>
            <w:r>
              <w:t>DHL Freight GmbH</w:t>
            </w:r>
          </w:p>
        </w:tc>
        <w:tc>
          <w:tcPr>
            <w:tcW w:w="2050" w:type="dxa"/>
            <w:vAlign w:val="center"/>
          </w:tcPr>
          <w:p w14:paraId="01EED621" w14:textId="77777777" w:rsidR="0013648D" w:rsidRDefault="0013648D">
            <w:pPr>
              <w:spacing w:before="40" w:after="40"/>
              <w:jc w:val="center"/>
            </w:pPr>
            <w:r>
              <w:t>Germany</w:t>
            </w:r>
          </w:p>
        </w:tc>
        <w:tc>
          <w:tcPr>
            <w:tcW w:w="2009" w:type="dxa"/>
          </w:tcPr>
          <w:p w14:paraId="42995873" w14:textId="77777777" w:rsidR="0013648D" w:rsidRDefault="0013648D" w:rsidP="0013648D">
            <w:pPr>
              <w:jc w:val="center"/>
            </w:pPr>
            <w:r w:rsidRPr="002D54E3">
              <w:rPr>
                <w:b/>
                <w:highlight w:val="yellow"/>
              </w:rPr>
              <w:t>WITHHELD</w:t>
            </w:r>
          </w:p>
        </w:tc>
      </w:tr>
      <w:tr w:rsidR="0013648D" w14:paraId="14695E99" w14:textId="77777777" w:rsidTr="00094F99">
        <w:trPr>
          <w:trHeight w:val="500"/>
        </w:trPr>
        <w:tc>
          <w:tcPr>
            <w:tcW w:w="2439" w:type="dxa"/>
            <w:vAlign w:val="center"/>
          </w:tcPr>
          <w:p w14:paraId="150CC963" w14:textId="0F6C67AF" w:rsidR="0013648D" w:rsidRDefault="00FE2956" w:rsidP="00DB13C7">
            <w:pPr>
              <w:jc w:val="center"/>
            </w:pPr>
            <w:r>
              <w:rPr>
                <w:noProof/>
              </w:rPr>
              <w:drawing>
                <wp:inline distT="0" distB="0" distL="0" distR="0" wp14:anchorId="0704EB42" wp14:editId="38F7A471">
                  <wp:extent cx="636905" cy="10350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36905" cy="103505"/>
                          </a:xfrm>
                          <a:prstGeom prst="rect">
                            <a:avLst/>
                          </a:prstGeom>
                          <a:noFill/>
                          <a:ln>
                            <a:noFill/>
                          </a:ln>
                        </pic:spPr>
                      </pic:pic>
                    </a:graphicData>
                  </a:graphic>
                </wp:inline>
              </w:drawing>
            </w:r>
          </w:p>
        </w:tc>
        <w:tc>
          <w:tcPr>
            <w:tcW w:w="2545" w:type="dxa"/>
            <w:vAlign w:val="center"/>
          </w:tcPr>
          <w:p w14:paraId="26968F6B" w14:textId="77777777" w:rsidR="0013648D" w:rsidRDefault="0013648D">
            <w:pPr>
              <w:spacing w:before="40" w:after="40"/>
              <w:ind w:left="100"/>
            </w:pPr>
            <w:proofErr w:type="spellStart"/>
            <w:r>
              <w:t>Duro</w:t>
            </w:r>
            <w:proofErr w:type="spellEnd"/>
            <w:r>
              <w:t xml:space="preserve"> </w:t>
            </w:r>
            <w:proofErr w:type="spellStart"/>
            <w:r>
              <w:t>Felguera</w:t>
            </w:r>
            <w:proofErr w:type="spellEnd"/>
            <w:r>
              <w:t xml:space="preserve"> SA</w:t>
            </w:r>
          </w:p>
        </w:tc>
        <w:tc>
          <w:tcPr>
            <w:tcW w:w="2050" w:type="dxa"/>
            <w:vAlign w:val="center"/>
          </w:tcPr>
          <w:p w14:paraId="7908B50A" w14:textId="77777777" w:rsidR="0013648D" w:rsidRDefault="0013648D">
            <w:pPr>
              <w:spacing w:before="40" w:after="40"/>
              <w:jc w:val="center"/>
            </w:pPr>
            <w:r>
              <w:t>Spain</w:t>
            </w:r>
          </w:p>
        </w:tc>
        <w:tc>
          <w:tcPr>
            <w:tcW w:w="2009" w:type="dxa"/>
          </w:tcPr>
          <w:p w14:paraId="5E16312C" w14:textId="77777777" w:rsidR="0013648D" w:rsidRDefault="0013648D" w:rsidP="0013648D">
            <w:pPr>
              <w:jc w:val="center"/>
            </w:pPr>
            <w:r w:rsidRPr="002D54E3">
              <w:rPr>
                <w:b/>
                <w:highlight w:val="yellow"/>
              </w:rPr>
              <w:t>WITHHELD</w:t>
            </w:r>
          </w:p>
        </w:tc>
      </w:tr>
      <w:tr w:rsidR="0013648D" w14:paraId="3CB6E2AD" w14:textId="77777777" w:rsidTr="00094F99">
        <w:trPr>
          <w:trHeight w:val="500"/>
        </w:trPr>
        <w:tc>
          <w:tcPr>
            <w:tcW w:w="2439" w:type="dxa"/>
            <w:vAlign w:val="center"/>
          </w:tcPr>
          <w:p w14:paraId="295EBF7E" w14:textId="15C5290B" w:rsidR="0013648D" w:rsidRDefault="00FE2956" w:rsidP="00DB13C7">
            <w:pPr>
              <w:jc w:val="center"/>
            </w:pPr>
            <w:r>
              <w:rPr>
                <w:noProof/>
              </w:rPr>
              <w:drawing>
                <wp:inline distT="0" distB="0" distL="0" distR="0" wp14:anchorId="62C1EF8F" wp14:editId="3D703C46">
                  <wp:extent cx="641985" cy="10350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41985" cy="103505"/>
                          </a:xfrm>
                          <a:prstGeom prst="rect">
                            <a:avLst/>
                          </a:prstGeom>
                          <a:noFill/>
                          <a:ln>
                            <a:noFill/>
                          </a:ln>
                        </pic:spPr>
                      </pic:pic>
                    </a:graphicData>
                  </a:graphic>
                </wp:inline>
              </w:drawing>
            </w:r>
          </w:p>
        </w:tc>
        <w:tc>
          <w:tcPr>
            <w:tcW w:w="2545" w:type="dxa"/>
            <w:vAlign w:val="center"/>
          </w:tcPr>
          <w:p w14:paraId="32E5092F" w14:textId="77777777" w:rsidR="0013648D" w:rsidRDefault="0013648D">
            <w:pPr>
              <w:spacing w:before="40" w:after="40"/>
              <w:ind w:left="100"/>
            </w:pPr>
            <w:r>
              <w:t xml:space="preserve">Europa Systems Sp. z </w:t>
            </w:r>
            <w:proofErr w:type="spellStart"/>
            <w:r>
              <w:t>o.o.</w:t>
            </w:r>
            <w:proofErr w:type="spellEnd"/>
          </w:p>
        </w:tc>
        <w:tc>
          <w:tcPr>
            <w:tcW w:w="2050" w:type="dxa"/>
            <w:vAlign w:val="center"/>
          </w:tcPr>
          <w:p w14:paraId="179E23B2" w14:textId="77777777" w:rsidR="0013648D" w:rsidRDefault="0013648D">
            <w:pPr>
              <w:spacing w:before="40" w:after="40"/>
              <w:jc w:val="center"/>
            </w:pPr>
            <w:r>
              <w:t>Poland</w:t>
            </w:r>
          </w:p>
        </w:tc>
        <w:tc>
          <w:tcPr>
            <w:tcW w:w="2009" w:type="dxa"/>
          </w:tcPr>
          <w:p w14:paraId="28CC326A" w14:textId="77777777" w:rsidR="0013648D" w:rsidRDefault="0013648D" w:rsidP="0013648D">
            <w:pPr>
              <w:jc w:val="center"/>
            </w:pPr>
            <w:r w:rsidRPr="002D54E3">
              <w:rPr>
                <w:b/>
                <w:highlight w:val="yellow"/>
              </w:rPr>
              <w:t>WITHHELD</w:t>
            </w:r>
          </w:p>
        </w:tc>
      </w:tr>
      <w:tr w:rsidR="0013648D" w14:paraId="31C3C2FC" w14:textId="77777777" w:rsidTr="00094F99">
        <w:trPr>
          <w:trHeight w:val="500"/>
        </w:trPr>
        <w:tc>
          <w:tcPr>
            <w:tcW w:w="2439" w:type="dxa"/>
            <w:vAlign w:val="center"/>
          </w:tcPr>
          <w:p w14:paraId="4F22DC57" w14:textId="4FC1AEAF" w:rsidR="0013648D" w:rsidRDefault="00FE2956" w:rsidP="00DB13C7">
            <w:pPr>
              <w:jc w:val="center"/>
            </w:pPr>
            <w:r>
              <w:rPr>
                <w:noProof/>
              </w:rPr>
              <w:drawing>
                <wp:inline distT="0" distB="0" distL="0" distR="0" wp14:anchorId="45101DB6" wp14:editId="5ACEEF5D">
                  <wp:extent cx="636905" cy="3048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36905" cy="304800"/>
                          </a:xfrm>
                          <a:prstGeom prst="rect">
                            <a:avLst/>
                          </a:prstGeom>
                          <a:noFill/>
                          <a:ln>
                            <a:noFill/>
                          </a:ln>
                        </pic:spPr>
                      </pic:pic>
                    </a:graphicData>
                  </a:graphic>
                </wp:inline>
              </w:drawing>
            </w:r>
          </w:p>
        </w:tc>
        <w:tc>
          <w:tcPr>
            <w:tcW w:w="2545" w:type="dxa"/>
            <w:vAlign w:val="center"/>
          </w:tcPr>
          <w:p w14:paraId="076BD91D" w14:textId="77777777" w:rsidR="0013648D" w:rsidRDefault="0013648D">
            <w:pPr>
              <w:spacing w:before="40" w:after="40"/>
              <w:ind w:left="100"/>
            </w:pPr>
            <w:r>
              <w:t xml:space="preserve">FAB </w:t>
            </w:r>
            <w:proofErr w:type="spellStart"/>
            <w:r>
              <w:t>Fordertechnik</w:t>
            </w:r>
            <w:proofErr w:type="spellEnd"/>
            <w:r>
              <w:t xml:space="preserve"> und </w:t>
            </w:r>
            <w:proofErr w:type="spellStart"/>
            <w:r>
              <w:t>Anlagenbau</w:t>
            </w:r>
            <w:proofErr w:type="spellEnd"/>
            <w:r>
              <w:t xml:space="preserve"> GmbH</w:t>
            </w:r>
          </w:p>
        </w:tc>
        <w:tc>
          <w:tcPr>
            <w:tcW w:w="2050" w:type="dxa"/>
            <w:vAlign w:val="center"/>
          </w:tcPr>
          <w:p w14:paraId="4F74E967" w14:textId="77777777" w:rsidR="0013648D" w:rsidRDefault="0013648D">
            <w:pPr>
              <w:spacing w:before="40" w:after="40"/>
              <w:jc w:val="center"/>
            </w:pPr>
            <w:r>
              <w:t>Germany</w:t>
            </w:r>
          </w:p>
        </w:tc>
        <w:tc>
          <w:tcPr>
            <w:tcW w:w="2009" w:type="dxa"/>
          </w:tcPr>
          <w:p w14:paraId="532AF347" w14:textId="77777777" w:rsidR="0013648D" w:rsidRDefault="0013648D" w:rsidP="0013648D">
            <w:pPr>
              <w:jc w:val="center"/>
            </w:pPr>
            <w:r w:rsidRPr="002D54E3">
              <w:rPr>
                <w:b/>
                <w:highlight w:val="yellow"/>
              </w:rPr>
              <w:t>WITHHELD</w:t>
            </w:r>
          </w:p>
        </w:tc>
      </w:tr>
      <w:tr w:rsidR="0013648D" w14:paraId="4352370A" w14:textId="77777777" w:rsidTr="00094F99">
        <w:trPr>
          <w:trHeight w:val="500"/>
        </w:trPr>
        <w:tc>
          <w:tcPr>
            <w:tcW w:w="2439" w:type="dxa"/>
            <w:vAlign w:val="center"/>
          </w:tcPr>
          <w:p w14:paraId="3E1C0F5E" w14:textId="74FA5C28" w:rsidR="0013648D" w:rsidRDefault="00FE2956" w:rsidP="00DB13C7">
            <w:pPr>
              <w:jc w:val="center"/>
            </w:pPr>
            <w:r>
              <w:rPr>
                <w:noProof/>
              </w:rPr>
              <w:drawing>
                <wp:inline distT="0" distB="0" distL="0" distR="0" wp14:anchorId="1650A404" wp14:editId="0758CE98">
                  <wp:extent cx="636905" cy="40259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6905" cy="402590"/>
                          </a:xfrm>
                          <a:prstGeom prst="rect">
                            <a:avLst/>
                          </a:prstGeom>
                          <a:noFill/>
                          <a:ln>
                            <a:noFill/>
                          </a:ln>
                        </pic:spPr>
                      </pic:pic>
                    </a:graphicData>
                  </a:graphic>
                </wp:inline>
              </w:drawing>
            </w:r>
          </w:p>
        </w:tc>
        <w:tc>
          <w:tcPr>
            <w:tcW w:w="2545" w:type="dxa"/>
            <w:vAlign w:val="center"/>
          </w:tcPr>
          <w:p w14:paraId="55867079" w14:textId="77777777" w:rsidR="0013648D" w:rsidRDefault="0013648D">
            <w:pPr>
              <w:spacing w:before="40" w:after="40"/>
              <w:ind w:left="100"/>
            </w:pPr>
            <w:proofErr w:type="spellStart"/>
            <w:r>
              <w:t>Feige</w:t>
            </w:r>
            <w:proofErr w:type="spellEnd"/>
            <w:r>
              <w:t xml:space="preserve"> Filling GmbH</w:t>
            </w:r>
          </w:p>
        </w:tc>
        <w:tc>
          <w:tcPr>
            <w:tcW w:w="2050" w:type="dxa"/>
            <w:vAlign w:val="center"/>
          </w:tcPr>
          <w:p w14:paraId="2195BE4E" w14:textId="77777777" w:rsidR="0013648D" w:rsidRDefault="0013648D">
            <w:pPr>
              <w:spacing w:before="40" w:after="40"/>
              <w:jc w:val="center"/>
            </w:pPr>
            <w:r>
              <w:t>Germany</w:t>
            </w:r>
          </w:p>
        </w:tc>
        <w:tc>
          <w:tcPr>
            <w:tcW w:w="2009" w:type="dxa"/>
          </w:tcPr>
          <w:p w14:paraId="08B282D7" w14:textId="77777777" w:rsidR="0013648D" w:rsidRDefault="0013648D" w:rsidP="0013648D">
            <w:pPr>
              <w:jc w:val="center"/>
            </w:pPr>
            <w:r w:rsidRPr="002D54E3">
              <w:rPr>
                <w:b/>
                <w:highlight w:val="yellow"/>
              </w:rPr>
              <w:t>WITHHELD</w:t>
            </w:r>
          </w:p>
        </w:tc>
      </w:tr>
      <w:tr w:rsidR="0013648D" w14:paraId="495B1126" w14:textId="77777777" w:rsidTr="00094F99">
        <w:trPr>
          <w:trHeight w:val="500"/>
        </w:trPr>
        <w:tc>
          <w:tcPr>
            <w:tcW w:w="2439" w:type="dxa"/>
            <w:vAlign w:val="center"/>
          </w:tcPr>
          <w:p w14:paraId="441658AB" w14:textId="4BBCAE5B" w:rsidR="0013648D" w:rsidRDefault="00FE2956" w:rsidP="00DB13C7">
            <w:pPr>
              <w:jc w:val="center"/>
            </w:pPr>
            <w:r>
              <w:rPr>
                <w:noProof/>
              </w:rPr>
              <w:drawing>
                <wp:inline distT="0" distB="0" distL="0" distR="0" wp14:anchorId="2EB0D936" wp14:editId="4153ED20">
                  <wp:extent cx="636905" cy="16891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36905" cy="168910"/>
                          </a:xfrm>
                          <a:prstGeom prst="rect">
                            <a:avLst/>
                          </a:prstGeom>
                          <a:noFill/>
                          <a:ln>
                            <a:noFill/>
                          </a:ln>
                        </pic:spPr>
                      </pic:pic>
                    </a:graphicData>
                  </a:graphic>
                </wp:inline>
              </w:drawing>
            </w:r>
          </w:p>
        </w:tc>
        <w:tc>
          <w:tcPr>
            <w:tcW w:w="2545" w:type="dxa"/>
            <w:vAlign w:val="center"/>
          </w:tcPr>
          <w:p w14:paraId="28547063" w14:textId="77777777" w:rsidR="0013648D" w:rsidRDefault="0013648D">
            <w:pPr>
              <w:spacing w:before="40" w:after="40"/>
              <w:ind w:left="100"/>
            </w:pPr>
            <w:proofErr w:type="spellStart"/>
            <w:r>
              <w:t>FLSmidth</w:t>
            </w:r>
            <w:proofErr w:type="spellEnd"/>
            <w:r>
              <w:t xml:space="preserve"> A/S.</w:t>
            </w:r>
          </w:p>
        </w:tc>
        <w:tc>
          <w:tcPr>
            <w:tcW w:w="2050" w:type="dxa"/>
            <w:vAlign w:val="center"/>
          </w:tcPr>
          <w:p w14:paraId="4A685EC1" w14:textId="77777777" w:rsidR="0013648D" w:rsidRDefault="0013648D">
            <w:pPr>
              <w:spacing w:before="40" w:after="40"/>
              <w:jc w:val="center"/>
            </w:pPr>
            <w:r>
              <w:t>Denmark</w:t>
            </w:r>
          </w:p>
        </w:tc>
        <w:tc>
          <w:tcPr>
            <w:tcW w:w="2009" w:type="dxa"/>
          </w:tcPr>
          <w:p w14:paraId="2107F552" w14:textId="77777777" w:rsidR="0013648D" w:rsidRDefault="0013648D" w:rsidP="0013648D">
            <w:pPr>
              <w:jc w:val="center"/>
            </w:pPr>
            <w:r w:rsidRPr="002D54E3">
              <w:rPr>
                <w:b/>
                <w:highlight w:val="yellow"/>
              </w:rPr>
              <w:t>WITHHELD</w:t>
            </w:r>
          </w:p>
        </w:tc>
      </w:tr>
      <w:tr w:rsidR="0013648D" w14:paraId="74352661" w14:textId="77777777" w:rsidTr="00094F99">
        <w:trPr>
          <w:trHeight w:val="500"/>
        </w:trPr>
        <w:tc>
          <w:tcPr>
            <w:tcW w:w="2439" w:type="dxa"/>
            <w:vAlign w:val="center"/>
          </w:tcPr>
          <w:p w14:paraId="45ADA7C9" w14:textId="43459E1B" w:rsidR="0013648D" w:rsidRDefault="00FE2956" w:rsidP="00DB13C7">
            <w:pPr>
              <w:jc w:val="center"/>
            </w:pPr>
            <w:r>
              <w:rPr>
                <w:noProof/>
              </w:rPr>
              <w:drawing>
                <wp:inline distT="0" distB="0" distL="0" distR="0" wp14:anchorId="5189C974" wp14:editId="1C56A6B1">
                  <wp:extent cx="636905" cy="42989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6905" cy="429895"/>
                          </a:xfrm>
                          <a:prstGeom prst="rect">
                            <a:avLst/>
                          </a:prstGeom>
                          <a:noFill/>
                          <a:ln>
                            <a:noFill/>
                          </a:ln>
                        </pic:spPr>
                      </pic:pic>
                    </a:graphicData>
                  </a:graphic>
                </wp:inline>
              </w:drawing>
            </w:r>
          </w:p>
        </w:tc>
        <w:tc>
          <w:tcPr>
            <w:tcW w:w="2545" w:type="dxa"/>
            <w:vAlign w:val="center"/>
          </w:tcPr>
          <w:p w14:paraId="320AA0B6" w14:textId="77777777" w:rsidR="0013648D" w:rsidRDefault="0013648D">
            <w:pPr>
              <w:spacing w:before="40" w:after="40"/>
              <w:ind w:left="100"/>
            </w:pPr>
            <w:r>
              <w:t>FMH Conveyors International Ltd.</w:t>
            </w:r>
          </w:p>
        </w:tc>
        <w:tc>
          <w:tcPr>
            <w:tcW w:w="2050" w:type="dxa"/>
            <w:vAlign w:val="center"/>
          </w:tcPr>
          <w:p w14:paraId="5CC44606" w14:textId="77777777" w:rsidR="0013648D" w:rsidRDefault="0013648D">
            <w:pPr>
              <w:spacing w:before="40" w:after="40"/>
              <w:jc w:val="center"/>
            </w:pPr>
            <w:r>
              <w:t>United Kingdom</w:t>
            </w:r>
          </w:p>
        </w:tc>
        <w:tc>
          <w:tcPr>
            <w:tcW w:w="2009" w:type="dxa"/>
          </w:tcPr>
          <w:p w14:paraId="70BF4133" w14:textId="77777777" w:rsidR="0013648D" w:rsidRDefault="0013648D" w:rsidP="0013648D">
            <w:pPr>
              <w:jc w:val="center"/>
            </w:pPr>
            <w:r w:rsidRPr="002D54E3">
              <w:rPr>
                <w:b/>
                <w:highlight w:val="yellow"/>
              </w:rPr>
              <w:t>WITHHELD</w:t>
            </w:r>
          </w:p>
        </w:tc>
      </w:tr>
      <w:tr w:rsidR="0013648D" w14:paraId="0DC9BD38" w14:textId="77777777" w:rsidTr="00094F99">
        <w:trPr>
          <w:trHeight w:val="500"/>
        </w:trPr>
        <w:tc>
          <w:tcPr>
            <w:tcW w:w="2439" w:type="dxa"/>
            <w:vAlign w:val="center"/>
          </w:tcPr>
          <w:p w14:paraId="360E43F6" w14:textId="35B58585" w:rsidR="0013648D" w:rsidRDefault="00FE2956" w:rsidP="00DB13C7">
            <w:pPr>
              <w:jc w:val="center"/>
            </w:pPr>
            <w:r>
              <w:rPr>
                <w:noProof/>
              </w:rPr>
              <w:drawing>
                <wp:inline distT="0" distB="0" distL="0" distR="0" wp14:anchorId="2E024301" wp14:editId="6C4BDEF6">
                  <wp:extent cx="636905" cy="3048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6905" cy="304800"/>
                          </a:xfrm>
                          <a:prstGeom prst="rect">
                            <a:avLst/>
                          </a:prstGeom>
                          <a:noFill/>
                          <a:ln>
                            <a:noFill/>
                          </a:ln>
                        </pic:spPr>
                      </pic:pic>
                    </a:graphicData>
                  </a:graphic>
                </wp:inline>
              </w:drawing>
            </w:r>
          </w:p>
        </w:tc>
        <w:tc>
          <w:tcPr>
            <w:tcW w:w="2545" w:type="dxa"/>
            <w:vAlign w:val="center"/>
          </w:tcPr>
          <w:p w14:paraId="5C51FD6C" w14:textId="77777777" w:rsidR="0013648D" w:rsidRDefault="0013648D">
            <w:pPr>
              <w:spacing w:before="40" w:after="40"/>
              <w:ind w:left="100"/>
            </w:pPr>
            <w:r>
              <w:t>Godrej &amp; Boyce (Intra-Logistics)</w:t>
            </w:r>
          </w:p>
        </w:tc>
        <w:tc>
          <w:tcPr>
            <w:tcW w:w="2050" w:type="dxa"/>
            <w:vAlign w:val="center"/>
          </w:tcPr>
          <w:p w14:paraId="5073F5E5" w14:textId="77777777" w:rsidR="0013648D" w:rsidRDefault="0013648D">
            <w:pPr>
              <w:spacing w:before="40" w:after="40"/>
              <w:jc w:val="center"/>
            </w:pPr>
            <w:r>
              <w:t>India</w:t>
            </w:r>
          </w:p>
        </w:tc>
        <w:tc>
          <w:tcPr>
            <w:tcW w:w="2009" w:type="dxa"/>
          </w:tcPr>
          <w:p w14:paraId="0BAD2DFB" w14:textId="77777777" w:rsidR="0013648D" w:rsidRDefault="0013648D" w:rsidP="0013648D">
            <w:pPr>
              <w:jc w:val="center"/>
            </w:pPr>
            <w:r w:rsidRPr="002D54E3">
              <w:rPr>
                <w:b/>
                <w:highlight w:val="yellow"/>
              </w:rPr>
              <w:t>WITHHELD</w:t>
            </w:r>
          </w:p>
        </w:tc>
      </w:tr>
      <w:tr w:rsidR="0013648D" w14:paraId="43C6590B" w14:textId="77777777" w:rsidTr="00094F99">
        <w:trPr>
          <w:trHeight w:val="500"/>
        </w:trPr>
        <w:tc>
          <w:tcPr>
            <w:tcW w:w="2439" w:type="dxa"/>
            <w:vAlign w:val="center"/>
          </w:tcPr>
          <w:p w14:paraId="0F6CC851" w14:textId="41BEFEFA" w:rsidR="0013648D" w:rsidRDefault="00FE2956" w:rsidP="00DB13C7">
            <w:pPr>
              <w:jc w:val="center"/>
            </w:pPr>
            <w:r>
              <w:rPr>
                <w:noProof/>
              </w:rPr>
              <w:drawing>
                <wp:inline distT="0" distB="0" distL="0" distR="0" wp14:anchorId="27D14B5E" wp14:editId="3E96FEEF">
                  <wp:extent cx="641985" cy="57721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41985" cy="577215"/>
                          </a:xfrm>
                          <a:prstGeom prst="rect">
                            <a:avLst/>
                          </a:prstGeom>
                          <a:noFill/>
                          <a:ln>
                            <a:noFill/>
                          </a:ln>
                        </pic:spPr>
                      </pic:pic>
                    </a:graphicData>
                  </a:graphic>
                </wp:inline>
              </w:drawing>
            </w:r>
          </w:p>
        </w:tc>
        <w:tc>
          <w:tcPr>
            <w:tcW w:w="2545" w:type="dxa"/>
            <w:vAlign w:val="center"/>
          </w:tcPr>
          <w:p w14:paraId="5B4D7D07" w14:textId="77777777" w:rsidR="0013648D" w:rsidRDefault="0013648D">
            <w:pPr>
              <w:spacing w:before="40" w:after="40"/>
              <w:ind w:left="100"/>
            </w:pPr>
            <w:r>
              <w:t xml:space="preserve">Haver &amp; </w:t>
            </w:r>
            <w:proofErr w:type="spellStart"/>
            <w:r>
              <w:t>Boecker</w:t>
            </w:r>
            <w:proofErr w:type="spellEnd"/>
            <w:r>
              <w:t xml:space="preserve"> OHG</w:t>
            </w:r>
          </w:p>
        </w:tc>
        <w:tc>
          <w:tcPr>
            <w:tcW w:w="2050" w:type="dxa"/>
            <w:vAlign w:val="center"/>
          </w:tcPr>
          <w:p w14:paraId="46C258D3" w14:textId="77777777" w:rsidR="0013648D" w:rsidRDefault="0013648D">
            <w:pPr>
              <w:spacing w:before="40" w:after="40"/>
              <w:jc w:val="center"/>
            </w:pPr>
            <w:r>
              <w:t>Germany</w:t>
            </w:r>
          </w:p>
        </w:tc>
        <w:tc>
          <w:tcPr>
            <w:tcW w:w="2009" w:type="dxa"/>
          </w:tcPr>
          <w:p w14:paraId="28D663FB" w14:textId="77777777" w:rsidR="0013648D" w:rsidRDefault="0013648D" w:rsidP="0013648D">
            <w:pPr>
              <w:jc w:val="center"/>
            </w:pPr>
            <w:r w:rsidRPr="002D54E3">
              <w:rPr>
                <w:b/>
                <w:highlight w:val="yellow"/>
              </w:rPr>
              <w:t>WITHHELD</w:t>
            </w:r>
          </w:p>
        </w:tc>
      </w:tr>
      <w:tr w:rsidR="0013648D" w14:paraId="73170AC1" w14:textId="77777777" w:rsidTr="00094F99">
        <w:trPr>
          <w:trHeight w:val="500"/>
        </w:trPr>
        <w:tc>
          <w:tcPr>
            <w:tcW w:w="2439" w:type="dxa"/>
            <w:vAlign w:val="center"/>
          </w:tcPr>
          <w:p w14:paraId="2B52D210" w14:textId="6ACF362C" w:rsidR="0013648D" w:rsidRDefault="00FE2956" w:rsidP="00DB13C7">
            <w:pPr>
              <w:jc w:val="center"/>
            </w:pPr>
            <w:r>
              <w:rPr>
                <w:noProof/>
              </w:rPr>
              <w:drawing>
                <wp:inline distT="0" distB="0" distL="0" distR="0" wp14:anchorId="23450BFF" wp14:editId="6EA27E2B">
                  <wp:extent cx="636905" cy="12509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36905" cy="125095"/>
                          </a:xfrm>
                          <a:prstGeom prst="rect">
                            <a:avLst/>
                          </a:prstGeom>
                          <a:noFill/>
                          <a:ln>
                            <a:noFill/>
                          </a:ln>
                        </pic:spPr>
                      </pic:pic>
                    </a:graphicData>
                  </a:graphic>
                </wp:inline>
              </w:drawing>
            </w:r>
          </w:p>
        </w:tc>
        <w:tc>
          <w:tcPr>
            <w:tcW w:w="2545" w:type="dxa"/>
            <w:vAlign w:val="center"/>
          </w:tcPr>
          <w:p w14:paraId="23518C33" w14:textId="77777777" w:rsidR="0013648D" w:rsidRDefault="0013648D">
            <w:pPr>
              <w:spacing w:before="40" w:after="40"/>
              <w:ind w:left="100"/>
            </w:pPr>
            <w:r>
              <w:t>Honeywell International Inc.</w:t>
            </w:r>
          </w:p>
        </w:tc>
        <w:tc>
          <w:tcPr>
            <w:tcW w:w="2050" w:type="dxa"/>
            <w:vAlign w:val="center"/>
          </w:tcPr>
          <w:p w14:paraId="0A7C58F2" w14:textId="77777777" w:rsidR="0013648D" w:rsidRDefault="0013648D">
            <w:pPr>
              <w:spacing w:before="40" w:after="40"/>
              <w:jc w:val="center"/>
            </w:pPr>
            <w:r>
              <w:t>USA</w:t>
            </w:r>
          </w:p>
        </w:tc>
        <w:tc>
          <w:tcPr>
            <w:tcW w:w="2009" w:type="dxa"/>
          </w:tcPr>
          <w:p w14:paraId="5F6CFC47" w14:textId="77777777" w:rsidR="0013648D" w:rsidRDefault="0013648D" w:rsidP="0013648D">
            <w:pPr>
              <w:jc w:val="center"/>
            </w:pPr>
            <w:r w:rsidRPr="002D54E3">
              <w:rPr>
                <w:b/>
                <w:highlight w:val="yellow"/>
              </w:rPr>
              <w:t>WITHHELD</w:t>
            </w:r>
          </w:p>
        </w:tc>
      </w:tr>
      <w:tr w:rsidR="0013648D" w14:paraId="442913C8" w14:textId="77777777" w:rsidTr="00094F99">
        <w:trPr>
          <w:trHeight w:val="500"/>
        </w:trPr>
        <w:tc>
          <w:tcPr>
            <w:tcW w:w="2439" w:type="dxa"/>
            <w:vAlign w:val="center"/>
          </w:tcPr>
          <w:p w14:paraId="56047B95" w14:textId="5739ED82" w:rsidR="0013648D" w:rsidRDefault="00FE2956" w:rsidP="00DB13C7">
            <w:pPr>
              <w:jc w:val="center"/>
            </w:pPr>
            <w:r>
              <w:rPr>
                <w:noProof/>
              </w:rPr>
              <w:drawing>
                <wp:inline distT="0" distB="0" distL="0" distR="0" wp14:anchorId="2AEA0DFB" wp14:editId="3CC47143">
                  <wp:extent cx="636905" cy="31559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36905" cy="315595"/>
                          </a:xfrm>
                          <a:prstGeom prst="rect">
                            <a:avLst/>
                          </a:prstGeom>
                          <a:noFill/>
                          <a:ln>
                            <a:noFill/>
                          </a:ln>
                        </pic:spPr>
                      </pic:pic>
                    </a:graphicData>
                  </a:graphic>
                </wp:inline>
              </w:drawing>
            </w:r>
          </w:p>
        </w:tc>
        <w:tc>
          <w:tcPr>
            <w:tcW w:w="2545" w:type="dxa"/>
            <w:vAlign w:val="center"/>
          </w:tcPr>
          <w:p w14:paraId="0505EB82" w14:textId="77777777" w:rsidR="0013648D" w:rsidRDefault="0013648D">
            <w:pPr>
              <w:spacing w:before="40" w:after="40"/>
              <w:ind w:left="100"/>
            </w:pPr>
            <w:r>
              <w:t>HOSOKAWA SOLIDS, S.L.</w:t>
            </w:r>
          </w:p>
        </w:tc>
        <w:tc>
          <w:tcPr>
            <w:tcW w:w="2050" w:type="dxa"/>
            <w:vAlign w:val="center"/>
          </w:tcPr>
          <w:p w14:paraId="4F288EAD" w14:textId="77777777" w:rsidR="0013648D" w:rsidRDefault="0013648D">
            <w:pPr>
              <w:spacing w:before="40" w:after="40"/>
              <w:jc w:val="center"/>
            </w:pPr>
            <w:r>
              <w:t>Spain</w:t>
            </w:r>
          </w:p>
        </w:tc>
        <w:tc>
          <w:tcPr>
            <w:tcW w:w="2009" w:type="dxa"/>
          </w:tcPr>
          <w:p w14:paraId="61F66261" w14:textId="77777777" w:rsidR="0013648D" w:rsidRDefault="0013648D" w:rsidP="0013648D">
            <w:pPr>
              <w:jc w:val="center"/>
            </w:pPr>
            <w:r w:rsidRPr="002D54E3">
              <w:rPr>
                <w:b/>
                <w:highlight w:val="yellow"/>
              </w:rPr>
              <w:t>WITHHELD</w:t>
            </w:r>
          </w:p>
        </w:tc>
      </w:tr>
      <w:tr w:rsidR="0013648D" w14:paraId="59CA212C" w14:textId="77777777" w:rsidTr="00094F99">
        <w:trPr>
          <w:trHeight w:val="500"/>
        </w:trPr>
        <w:tc>
          <w:tcPr>
            <w:tcW w:w="2439" w:type="dxa"/>
            <w:vAlign w:val="center"/>
          </w:tcPr>
          <w:p w14:paraId="76E8B2C0" w14:textId="0A6CEE3F" w:rsidR="0013648D" w:rsidRDefault="00FE2956" w:rsidP="00DB13C7">
            <w:pPr>
              <w:jc w:val="center"/>
            </w:pPr>
            <w:r>
              <w:rPr>
                <w:noProof/>
              </w:rPr>
              <w:drawing>
                <wp:inline distT="0" distB="0" distL="0" distR="0" wp14:anchorId="70270F93" wp14:editId="20B2E7A2">
                  <wp:extent cx="636905" cy="1524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36905" cy="152400"/>
                          </a:xfrm>
                          <a:prstGeom prst="rect">
                            <a:avLst/>
                          </a:prstGeom>
                          <a:noFill/>
                          <a:ln>
                            <a:noFill/>
                          </a:ln>
                        </pic:spPr>
                      </pic:pic>
                    </a:graphicData>
                  </a:graphic>
                </wp:inline>
              </w:drawing>
            </w:r>
          </w:p>
        </w:tc>
        <w:tc>
          <w:tcPr>
            <w:tcW w:w="2545" w:type="dxa"/>
            <w:vAlign w:val="center"/>
          </w:tcPr>
          <w:p w14:paraId="581E5A72" w14:textId="77777777" w:rsidR="0013648D" w:rsidRDefault="0013648D">
            <w:pPr>
              <w:spacing w:before="40" w:after="40"/>
              <w:ind w:left="100"/>
            </w:pPr>
            <w:r>
              <w:t>Intech Bulk Handling Systems Pvt. Ltd.</w:t>
            </w:r>
          </w:p>
        </w:tc>
        <w:tc>
          <w:tcPr>
            <w:tcW w:w="2050" w:type="dxa"/>
            <w:vAlign w:val="center"/>
          </w:tcPr>
          <w:p w14:paraId="1F80BA6E" w14:textId="77777777" w:rsidR="0013648D" w:rsidRDefault="0013648D">
            <w:pPr>
              <w:spacing w:before="40" w:after="40"/>
              <w:jc w:val="center"/>
            </w:pPr>
            <w:r>
              <w:t>India</w:t>
            </w:r>
          </w:p>
        </w:tc>
        <w:tc>
          <w:tcPr>
            <w:tcW w:w="2009" w:type="dxa"/>
          </w:tcPr>
          <w:p w14:paraId="287CE0D5" w14:textId="77777777" w:rsidR="0013648D" w:rsidRDefault="0013648D" w:rsidP="0013648D">
            <w:pPr>
              <w:jc w:val="center"/>
            </w:pPr>
            <w:r w:rsidRPr="002D54E3">
              <w:rPr>
                <w:b/>
                <w:highlight w:val="yellow"/>
              </w:rPr>
              <w:t>WITHHELD</w:t>
            </w:r>
          </w:p>
        </w:tc>
      </w:tr>
      <w:tr w:rsidR="0013648D" w14:paraId="2F536CE7" w14:textId="77777777" w:rsidTr="00094F99">
        <w:trPr>
          <w:trHeight w:val="500"/>
        </w:trPr>
        <w:tc>
          <w:tcPr>
            <w:tcW w:w="2439" w:type="dxa"/>
            <w:vAlign w:val="center"/>
          </w:tcPr>
          <w:p w14:paraId="3A676E00" w14:textId="72DC590E" w:rsidR="0013648D" w:rsidRDefault="00FE2956" w:rsidP="00DB13C7">
            <w:pPr>
              <w:jc w:val="center"/>
            </w:pPr>
            <w:r>
              <w:rPr>
                <w:noProof/>
              </w:rPr>
              <w:drawing>
                <wp:inline distT="0" distB="0" distL="0" distR="0" wp14:anchorId="258D7FDA" wp14:editId="40009EE4">
                  <wp:extent cx="636905" cy="25019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36905" cy="250190"/>
                          </a:xfrm>
                          <a:prstGeom prst="rect">
                            <a:avLst/>
                          </a:prstGeom>
                          <a:noFill/>
                          <a:ln>
                            <a:noFill/>
                          </a:ln>
                        </pic:spPr>
                      </pic:pic>
                    </a:graphicData>
                  </a:graphic>
                </wp:inline>
              </w:drawing>
            </w:r>
          </w:p>
        </w:tc>
        <w:tc>
          <w:tcPr>
            <w:tcW w:w="2545" w:type="dxa"/>
            <w:vAlign w:val="center"/>
          </w:tcPr>
          <w:p w14:paraId="2CF3C7C0" w14:textId="77777777" w:rsidR="0013648D" w:rsidRDefault="0013648D">
            <w:pPr>
              <w:spacing w:before="40" w:after="40"/>
              <w:ind w:left="100"/>
            </w:pPr>
            <w:r>
              <w:t xml:space="preserve">Interlake </w:t>
            </w:r>
            <w:proofErr w:type="spellStart"/>
            <w:r>
              <w:t>Mecalux</w:t>
            </w:r>
            <w:proofErr w:type="spellEnd"/>
            <w:r>
              <w:t>.</w:t>
            </w:r>
          </w:p>
        </w:tc>
        <w:tc>
          <w:tcPr>
            <w:tcW w:w="2050" w:type="dxa"/>
            <w:vAlign w:val="center"/>
          </w:tcPr>
          <w:p w14:paraId="1F42CABF" w14:textId="77777777" w:rsidR="0013648D" w:rsidRDefault="0013648D">
            <w:pPr>
              <w:spacing w:before="40" w:after="40"/>
              <w:jc w:val="center"/>
            </w:pPr>
            <w:r>
              <w:t>USA</w:t>
            </w:r>
          </w:p>
        </w:tc>
        <w:tc>
          <w:tcPr>
            <w:tcW w:w="2009" w:type="dxa"/>
          </w:tcPr>
          <w:p w14:paraId="6068CB7D" w14:textId="77777777" w:rsidR="0013648D" w:rsidRDefault="0013648D" w:rsidP="0013648D">
            <w:pPr>
              <w:jc w:val="center"/>
            </w:pPr>
            <w:r w:rsidRPr="002D54E3">
              <w:rPr>
                <w:b/>
                <w:highlight w:val="yellow"/>
              </w:rPr>
              <w:t>WITHHELD</w:t>
            </w:r>
          </w:p>
        </w:tc>
      </w:tr>
      <w:tr w:rsidR="0013648D" w14:paraId="6E4BF079" w14:textId="77777777" w:rsidTr="00094F99">
        <w:trPr>
          <w:trHeight w:val="500"/>
        </w:trPr>
        <w:tc>
          <w:tcPr>
            <w:tcW w:w="2439" w:type="dxa"/>
            <w:vAlign w:val="center"/>
          </w:tcPr>
          <w:p w14:paraId="2E85A260" w14:textId="07E66692" w:rsidR="0013648D" w:rsidRDefault="00FE2956" w:rsidP="00DB13C7">
            <w:pPr>
              <w:jc w:val="center"/>
            </w:pPr>
            <w:r>
              <w:rPr>
                <w:noProof/>
              </w:rPr>
              <w:drawing>
                <wp:inline distT="0" distB="0" distL="0" distR="0" wp14:anchorId="406E9501" wp14:editId="6B99D752">
                  <wp:extent cx="636905" cy="5715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36905" cy="571500"/>
                          </a:xfrm>
                          <a:prstGeom prst="rect">
                            <a:avLst/>
                          </a:prstGeom>
                          <a:noFill/>
                          <a:ln>
                            <a:noFill/>
                          </a:ln>
                        </pic:spPr>
                      </pic:pic>
                    </a:graphicData>
                  </a:graphic>
                </wp:inline>
              </w:drawing>
            </w:r>
          </w:p>
        </w:tc>
        <w:tc>
          <w:tcPr>
            <w:tcW w:w="2545" w:type="dxa"/>
            <w:vAlign w:val="center"/>
          </w:tcPr>
          <w:p w14:paraId="57B30927" w14:textId="77777777" w:rsidR="0013648D" w:rsidRDefault="0013648D">
            <w:pPr>
              <w:spacing w:before="40" w:after="40"/>
              <w:ind w:left="100"/>
            </w:pPr>
            <w:r>
              <w:t xml:space="preserve">J. </w:t>
            </w:r>
            <w:proofErr w:type="spellStart"/>
            <w:r>
              <w:t>Horstmann</w:t>
            </w:r>
            <w:proofErr w:type="spellEnd"/>
            <w:r>
              <w:t xml:space="preserve"> GmbH &amp; Co. KG</w:t>
            </w:r>
          </w:p>
        </w:tc>
        <w:tc>
          <w:tcPr>
            <w:tcW w:w="2050" w:type="dxa"/>
            <w:vAlign w:val="center"/>
          </w:tcPr>
          <w:p w14:paraId="0A72F390" w14:textId="77777777" w:rsidR="0013648D" w:rsidRDefault="0013648D">
            <w:pPr>
              <w:spacing w:before="40" w:after="40"/>
              <w:jc w:val="center"/>
            </w:pPr>
            <w:r>
              <w:t>Germany</w:t>
            </w:r>
          </w:p>
        </w:tc>
        <w:tc>
          <w:tcPr>
            <w:tcW w:w="2009" w:type="dxa"/>
          </w:tcPr>
          <w:p w14:paraId="76F69F58" w14:textId="77777777" w:rsidR="0013648D" w:rsidRDefault="0013648D" w:rsidP="0013648D">
            <w:pPr>
              <w:jc w:val="center"/>
            </w:pPr>
            <w:r w:rsidRPr="002D54E3">
              <w:rPr>
                <w:b/>
                <w:highlight w:val="yellow"/>
              </w:rPr>
              <w:t>WITHHELD</w:t>
            </w:r>
          </w:p>
        </w:tc>
      </w:tr>
      <w:tr w:rsidR="0013648D" w14:paraId="7DFA8D91" w14:textId="77777777" w:rsidTr="00094F99">
        <w:trPr>
          <w:trHeight w:val="500"/>
        </w:trPr>
        <w:tc>
          <w:tcPr>
            <w:tcW w:w="2439" w:type="dxa"/>
            <w:vAlign w:val="center"/>
          </w:tcPr>
          <w:p w14:paraId="72553562" w14:textId="71D21C4A" w:rsidR="0013648D" w:rsidRDefault="00FE2956" w:rsidP="00DB13C7">
            <w:pPr>
              <w:jc w:val="center"/>
            </w:pPr>
            <w:r>
              <w:rPr>
                <w:noProof/>
              </w:rPr>
              <w:drawing>
                <wp:inline distT="0" distB="0" distL="0" distR="0" wp14:anchorId="6D5713CA" wp14:editId="4B2F54B9">
                  <wp:extent cx="636905" cy="35369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36905" cy="353695"/>
                          </a:xfrm>
                          <a:prstGeom prst="rect">
                            <a:avLst/>
                          </a:prstGeom>
                          <a:noFill/>
                          <a:ln>
                            <a:noFill/>
                          </a:ln>
                        </pic:spPr>
                      </pic:pic>
                    </a:graphicData>
                  </a:graphic>
                </wp:inline>
              </w:drawing>
            </w:r>
          </w:p>
        </w:tc>
        <w:tc>
          <w:tcPr>
            <w:tcW w:w="2545" w:type="dxa"/>
            <w:vAlign w:val="center"/>
          </w:tcPr>
          <w:p w14:paraId="49EDF24D" w14:textId="77777777" w:rsidR="0013648D" w:rsidRDefault="0013648D">
            <w:pPr>
              <w:spacing w:before="40" w:after="40"/>
              <w:ind w:left="100"/>
            </w:pPr>
            <w:proofErr w:type="spellStart"/>
            <w:r>
              <w:t>Joloda</w:t>
            </w:r>
            <w:proofErr w:type="spellEnd"/>
            <w:r>
              <w:t xml:space="preserve"> International Ltd .</w:t>
            </w:r>
          </w:p>
        </w:tc>
        <w:tc>
          <w:tcPr>
            <w:tcW w:w="2050" w:type="dxa"/>
            <w:vAlign w:val="center"/>
          </w:tcPr>
          <w:p w14:paraId="48755DFF" w14:textId="77777777" w:rsidR="0013648D" w:rsidRDefault="0013648D">
            <w:pPr>
              <w:spacing w:before="40" w:after="40"/>
              <w:jc w:val="center"/>
            </w:pPr>
            <w:r>
              <w:t>United Kingdom</w:t>
            </w:r>
          </w:p>
        </w:tc>
        <w:tc>
          <w:tcPr>
            <w:tcW w:w="2009" w:type="dxa"/>
          </w:tcPr>
          <w:p w14:paraId="59A3DA4C" w14:textId="77777777" w:rsidR="0013648D" w:rsidRDefault="0013648D" w:rsidP="0013648D">
            <w:pPr>
              <w:jc w:val="center"/>
            </w:pPr>
            <w:r w:rsidRPr="002D54E3">
              <w:rPr>
                <w:b/>
                <w:highlight w:val="yellow"/>
              </w:rPr>
              <w:t>WITHHELD</w:t>
            </w:r>
          </w:p>
        </w:tc>
      </w:tr>
      <w:tr w:rsidR="0013648D" w14:paraId="0BCCA6DD" w14:textId="77777777" w:rsidTr="00094F99">
        <w:trPr>
          <w:trHeight w:val="500"/>
        </w:trPr>
        <w:tc>
          <w:tcPr>
            <w:tcW w:w="2439" w:type="dxa"/>
            <w:vAlign w:val="center"/>
          </w:tcPr>
          <w:p w14:paraId="1015EC77" w14:textId="2CE73416" w:rsidR="0013648D" w:rsidRDefault="00FE2956" w:rsidP="00DB13C7">
            <w:pPr>
              <w:jc w:val="center"/>
            </w:pPr>
            <w:r>
              <w:rPr>
                <w:noProof/>
              </w:rPr>
              <w:lastRenderedPageBreak/>
              <w:drawing>
                <wp:inline distT="0" distB="0" distL="0" distR="0" wp14:anchorId="409F10B6" wp14:editId="1938A38E">
                  <wp:extent cx="636905" cy="31559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36905" cy="315595"/>
                          </a:xfrm>
                          <a:prstGeom prst="rect">
                            <a:avLst/>
                          </a:prstGeom>
                          <a:noFill/>
                          <a:ln>
                            <a:noFill/>
                          </a:ln>
                        </pic:spPr>
                      </pic:pic>
                    </a:graphicData>
                  </a:graphic>
                </wp:inline>
              </w:drawing>
            </w:r>
          </w:p>
        </w:tc>
        <w:tc>
          <w:tcPr>
            <w:tcW w:w="2545" w:type="dxa"/>
            <w:vAlign w:val="center"/>
          </w:tcPr>
          <w:p w14:paraId="341D3D37" w14:textId="77777777" w:rsidR="0013648D" w:rsidRDefault="0013648D">
            <w:pPr>
              <w:spacing w:before="40" w:after="40"/>
              <w:ind w:left="100"/>
            </w:pPr>
            <w:proofErr w:type="spellStart"/>
            <w:r>
              <w:t>Korber</w:t>
            </w:r>
            <w:proofErr w:type="spellEnd"/>
            <w:r>
              <w:t xml:space="preserve"> AG</w:t>
            </w:r>
          </w:p>
        </w:tc>
        <w:tc>
          <w:tcPr>
            <w:tcW w:w="2050" w:type="dxa"/>
            <w:vAlign w:val="center"/>
          </w:tcPr>
          <w:p w14:paraId="60C2325B" w14:textId="77777777" w:rsidR="0013648D" w:rsidRDefault="0013648D">
            <w:pPr>
              <w:spacing w:before="40" w:after="40"/>
              <w:jc w:val="center"/>
            </w:pPr>
            <w:r>
              <w:t>Germany</w:t>
            </w:r>
          </w:p>
        </w:tc>
        <w:tc>
          <w:tcPr>
            <w:tcW w:w="2009" w:type="dxa"/>
          </w:tcPr>
          <w:p w14:paraId="1512C2EC" w14:textId="77777777" w:rsidR="0013648D" w:rsidRDefault="0013648D" w:rsidP="0013648D">
            <w:pPr>
              <w:jc w:val="center"/>
            </w:pPr>
            <w:r w:rsidRPr="002D54E3">
              <w:rPr>
                <w:b/>
                <w:highlight w:val="yellow"/>
              </w:rPr>
              <w:t>WITHHELD</w:t>
            </w:r>
          </w:p>
        </w:tc>
      </w:tr>
      <w:tr w:rsidR="0013648D" w14:paraId="3011CE58" w14:textId="77777777" w:rsidTr="00094F99">
        <w:trPr>
          <w:trHeight w:val="500"/>
        </w:trPr>
        <w:tc>
          <w:tcPr>
            <w:tcW w:w="2439" w:type="dxa"/>
            <w:vAlign w:val="center"/>
          </w:tcPr>
          <w:p w14:paraId="452A1891" w14:textId="768064A4" w:rsidR="0013648D" w:rsidRDefault="00FE2956" w:rsidP="00DB13C7">
            <w:pPr>
              <w:jc w:val="center"/>
            </w:pPr>
            <w:r>
              <w:rPr>
                <w:noProof/>
              </w:rPr>
              <w:drawing>
                <wp:inline distT="0" distB="0" distL="0" distR="0" wp14:anchorId="3150F859" wp14:editId="702C81E7">
                  <wp:extent cx="636905" cy="31559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636905" cy="315595"/>
                          </a:xfrm>
                          <a:prstGeom prst="rect">
                            <a:avLst/>
                          </a:prstGeom>
                          <a:noFill/>
                          <a:ln>
                            <a:noFill/>
                          </a:ln>
                        </pic:spPr>
                      </pic:pic>
                    </a:graphicData>
                  </a:graphic>
                </wp:inline>
              </w:drawing>
            </w:r>
          </w:p>
        </w:tc>
        <w:tc>
          <w:tcPr>
            <w:tcW w:w="2545" w:type="dxa"/>
            <w:vAlign w:val="center"/>
          </w:tcPr>
          <w:p w14:paraId="7AFD59EC" w14:textId="77777777" w:rsidR="0013648D" w:rsidRDefault="0013648D">
            <w:pPr>
              <w:spacing w:before="40" w:after="40"/>
              <w:ind w:left="100"/>
            </w:pPr>
            <w:r>
              <w:t xml:space="preserve">Lianyungang </w:t>
            </w:r>
            <w:proofErr w:type="spellStart"/>
            <w:r>
              <w:t>Hechang</w:t>
            </w:r>
            <w:proofErr w:type="spellEnd"/>
            <w:r>
              <w:t xml:space="preserve"> Machinery Co., Ltd.</w:t>
            </w:r>
          </w:p>
        </w:tc>
        <w:tc>
          <w:tcPr>
            <w:tcW w:w="2050" w:type="dxa"/>
            <w:vAlign w:val="center"/>
          </w:tcPr>
          <w:p w14:paraId="646FBE79" w14:textId="77777777" w:rsidR="0013648D" w:rsidRDefault="0013648D">
            <w:pPr>
              <w:spacing w:before="40" w:after="40"/>
              <w:jc w:val="center"/>
            </w:pPr>
            <w:r>
              <w:t>China</w:t>
            </w:r>
          </w:p>
        </w:tc>
        <w:tc>
          <w:tcPr>
            <w:tcW w:w="2009" w:type="dxa"/>
          </w:tcPr>
          <w:p w14:paraId="2DEB1F05" w14:textId="77777777" w:rsidR="0013648D" w:rsidRDefault="0013648D" w:rsidP="0013648D">
            <w:pPr>
              <w:jc w:val="center"/>
            </w:pPr>
            <w:r w:rsidRPr="002D54E3">
              <w:rPr>
                <w:b/>
                <w:highlight w:val="yellow"/>
              </w:rPr>
              <w:t>WITHHELD</w:t>
            </w:r>
          </w:p>
        </w:tc>
      </w:tr>
      <w:tr w:rsidR="0013648D" w14:paraId="19D4B169" w14:textId="77777777" w:rsidTr="00094F99">
        <w:trPr>
          <w:trHeight w:val="500"/>
        </w:trPr>
        <w:tc>
          <w:tcPr>
            <w:tcW w:w="2439" w:type="dxa"/>
            <w:vAlign w:val="center"/>
          </w:tcPr>
          <w:p w14:paraId="3625E368" w14:textId="417A5368" w:rsidR="0013648D" w:rsidRDefault="00FE2956" w:rsidP="00DB13C7">
            <w:pPr>
              <w:jc w:val="center"/>
            </w:pPr>
            <w:r>
              <w:rPr>
                <w:noProof/>
              </w:rPr>
              <w:drawing>
                <wp:inline distT="0" distB="0" distL="0" distR="0" wp14:anchorId="0A544D32" wp14:editId="649BA0F2">
                  <wp:extent cx="636905" cy="63690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36905" cy="636905"/>
                          </a:xfrm>
                          <a:prstGeom prst="rect">
                            <a:avLst/>
                          </a:prstGeom>
                          <a:noFill/>
                          <a:ln>
                            <a:noFill/>
                          </a:ln>
                        </pic:spPr>
                      </pic:pic>
                    </a:graphicData>
                  </a:graphic>
                </wp:inline>
              </w:drawing>
            </w:r>
          </w:p>
        </w:tc>
        <w:tc>
          <w:tcPr>
            <w:tcW w:w="2545" w:type="dxa"/>
            <w:vAlign w:val="center"/>
          </w:tcPr>
          <w:p w14:paraId="6691D3A9" w14:textId="77777777" w:rsidR="0013648D" w:rsidRDefault="0013648D">
            <w:pPr>
              <w:spacing w:before="40" w:after="40"/>
              <w:ind w:left="100"/>
            </w:pPr>
            <w:r>
              <w:t>Loading Automation</w:t>
            </w:r>
          </w:p>
        </w:tc>
        <w:tc>
          <w:tcPr>
            <w:tcW w:w="2050" w:type="dxa"/>
            <w:vAlign w:val="center"/>
          </w:tcPr>
          <w:p w14:paraId="0371F428" w14:textId="77777777" w:rsidR="0013648D" w:rsidRDefault="0013648D">
            <w:pPr>
              <w:spacing w:before="40" w:after="40"/>
              <w:jc w:val="center"/>
            </w:pPr>
            <w:r>
              <w:t>USA</w:t>
            </w:r>
          </w:p>
        </w:tc>
        <w:tc>
          <w:tcPr>
            <w:tcW w:w="2009" w:type="dxa"/>
          </w:tcPr>
          <w:p w14:paraId="45B05C60" w14:textId="77777777" w:rsidR="0013648D" w:rsidRDefault="0013648D" w:rsidP="0013648D">
            <w:pPr>
              <w:jc w:val="center"/>
            </w:pPr>
            <w:r w:rsidRPr="002D54E3">
              <w:rPr>
                <w:b/>
                <w:highlight w:val="yellow"/>
              </w:rPr>
              <w:t>WITHHELD</w:t>
            </w:r>
          </w:p>
        </w:tc>
      </w:tr>
      <w:tr w:rsidR="0013648D" w14:paraId="64DADB91" w14:textId="77777777" w:rsidTr="00094F99">
        <w:trPr>
          <w:trHeight w:val="500"/>
        </w:trPr>
        <w:tc>
          <w:tcPr>
            <w:tcW w:w="2439" w:type="dxa"/>
            <w:vAlign w:val="center"/>
          </w:tcPr>
          <w:p w14:paraId="0FA6B727" w14:textId="7805DD5A" w:rsidR="0013648D" w:rsidRDefault="00FE2956" w:rsidP="00DB13C7">
            <w:pPr>
              <w:jc w:val="center"/>
            </w:pPr>
            <w:r>
              <w:rPr>
                <w:noProof/>
              </w:rPr>
              <w:drawing>
                <wp:inline distT="0" distB="0" distL="0" distR="0" wp14:anchorId="5F2228FD" wp14:editId="6771137F">
                  <wp:extent cx="636905" cy="17970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36905" cy="179705"/>
                          </a:xfrm>
                          <a:prstGeom prst="rect">
                            <a:avLst/>
                          </a:prstGeom>
                          <a:noFill/>
                          <a:ln>
                            <a:noFill/>
                          </a:ln>
                        </pic:spPr>
                      </pic:pic>
                    </a:graphicData>
                  </a:graphic>
                </wp:inline>
              </w:drawing>
            </w:r>
          </w:p>
        </w:tc>
        <w:tc>
          <w:tcPr>
            <w:tcW w:w="2545" w:type="dxa"/>
            <w:vAlign w:val="center"/>
          </w:tcPr>
          <w:p w14:paraId="09CD1AE1" w14:textId="77777777" w:rsidR="0013648D" w:rsidRDefault="0013648D">
            <w:pPr>
              <w:spacing w:before="40" w:after="40"/>
              <w:ind w:left="100"/>
            </w:pPr>
            <w:r>
              <w:t>LODAMASTER Group</w:t>
            </w:r>
          </w:p>
        </w:tc>
        <w:tc>
          <w:tcPr>
            <w:tcW w:w="2050" w:type="dxa"/>
            <w:vAlign w:val="center"/>
          </w:tcPr>
          <w:p w14:paraId="1C8CD6B3" w14:textId="77777777" w:rsidR="0013648D" w:rsidRDefault="0013648D">
            <w:pPr>
              <w:spacing w:before="40" w:after="40"/>
              <w:jc w:val="center"/>
            </w:pPr>
            <w:r>
              <w:t>Turkey</w:t>
            </w:r>
          </w:p>
        </w:tc>
        <w:tc>
          <w:tcPr>
            <w:tcW w:w="2009" w:type="dxa"/>
          </w:tcPr>
          <w:p w14:paraId="621543E7" w14:textId="77777777" w:rsidR="0013648D" w:rsidRDefault="0013648D" w:rsidP="0013648D">
            <w:pPr>
              <w:jc w:val="center"/>
            </w:pPr>
            <w:r w:rsidRPr="002D54E3">
              <w:rPr>
                <w:b/>
                <w:highlight w:val="yellow"/>
              </w:rPr>
              <w:t>WITHHELD</w:t>
            </w:r>
          </w:p>
        </w:tc>
      </w:tr>
      <w:tr w:rsidR="0013648D" w14:paraId="11EE87C3" w14:textId="77777777" w:rsidTr="00094F99">
        <w:trPr>
          <w:trHeight w:val="500"/>
        </w:trPr>
        <w:tc>
          <w:tcPr>
            <w:tcW w:w="2439" w:type="dxa"/>
            <w:vAlign w:val="center"/>
          </w:tcPr>
          <w:p w14:paraId="3B264409" w14:textId="72E73A6C" w:rsidR="0013648D" w:rsidRDefault="00FE2956" w:rsidP="00DB13C7">
            <w:pPr>
              <w:jc w:val="center"/>
            </w:pPr>
            <w:r>
              <w:rPr>
                <w:noProof/>
              </w:rPr>
              <w:drawing>
                <wp:inline distT="0" distB="0" distL="0" distR="0" wp14:anchorId="3C8B6A18" wp14:editId="5BDE1C0E">
                  <wp:extent cx="636905" cy="315595"/>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36905" cy="315595"/>
                          </a:xfrm>
                          <a:prstGeom prst="rect">
                            <a:avLst/>
                          </a:prstGeom>
                          <a:noFill/>
                          <a:ln>
                            <a:noFill/>
                          </a:ln>
                        </pic:spPr>
                      </pic:pic>
                    </a:graphicData>
                  </a:graphic>
                </wp:inline>
              </w:drawing>
            </w:r>
          </w:p>
        </w:tc>
        <w:tc>
          <w:tcPr>
            <w:tcW w:w="2545" w:type="dxa"/>
            <w:vAlign w:val="center"/>
          </w:tcPr>
          <w:p w14:paraId="460CD87F" w14:textId="77777777" w:rsidR="0013648D" w:rsidRDefault="0013648D">
            <w:pPr>
              <w:spacing w:before="40" w:after="40"/>
              <w:ind w:left="100"/>
            </w:pPr>
            <w:r>
              <w:t>MCR Automation</w:t>
            </w:r>
          </w:p>
        </w:tc>
        <w:tc>
          <w:tcPr>
            <w:tcW w:w="2050" w:type="dxa"/>
            <w:vAlign w:val="center"/>
          </w:tcPr>
          <w:p w14:paraId="75DA680F" w14:textId="77777777" w:rsidR="0013648D" w:rsidRDefault="0013648D">
            <w:pPr>
              <w:spacing w:before="40" w:after="40"/>
              <w:jc w:val="center"/>
            </w:pPr>
            <w:r>
              <w:t>Ireland</w:t>
            </w:r>
          </w:p>
        </w:tc>
        <w:tc>
          <w:tcPr>
            <w:tcW w:w="2009" w:type="dxa"/>
          </w:tcPr>
          <w:p w14:paraId="56D7052E" w14:textId="77777777" w:rsidR="0013648D" w:rsidRDefault="0013648D" w:rsidP="0013648D">
            <w:pPr>
              <w:jc w:val="center"/>
            </w:pPr>
            <w:r w:rsidRPr="002D54E3">
              <w:rPr>
                <w:b/>
                <w:highlight w:val="yellow"/>
              </w:rPr>
              <w:t>WITHHELD</w:t>
            </w:r>
          </w:p>
        </w:tc>
      </w:tr>
      <w:tr w:rsidR="0013648D" w14:paraId="1DED3846" w14:textId="77777777" w:rsidTr="00094F99">
        <w:trPr>
          <w:trHeight w:val="500"/>
        </w:trPr>
        <w:tc>
          <w:tcPr>
            <w:tcW w:w="2439" w:type="dxa"/>
            <w:vAlign w:val="center"/>
          </w:tcPr>
          <w:p w14:paraId="06DAF359" w14:textId="3782ACF4" w:rsidR="0013648D" w:rsidRDefault="00FE2956" w:rsidP="00DB13C7">
            <w:pPr>
              <w:jc w:val="center"/>
            </w:pPr>
            <w:r>
              <w:rPr>
                <w:noProof/>
              </w:rPr>
              <w:drawing>
                <wp:inline distT="0" distB="0" distL="0" distR="0" wp14:anchorId="4B72020B" wp14:editId="5115419B">
                  <wp:extent cx="636905" cy="1524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36905" cy="152400"/>
                          </a:xfrm>
                          <a:prstGeom prst="rect">
                            <a:avLst/>
                          </a:prstGeom>
                          <a:noFill/>
                          <a:ln>
                            <a:noFill/>
                          </a:ln>
                        </pic:spPr>
                      </pic:pic>
                    </a:graphicData>
                  </a:graphic>
                </wp:inline>
              </w:drawing>
            </w:r>
          </w:p>
        </w:tc>
        <w:tc>
          <w:tcPr>
            <w:tcW w:w="2545" w:type="dxa"/>
            <w:vAlign w:val="center"/>
          </w:tcPr>
          <w:p w14:paraId="18B656F4" w14:textId="77777777" w:rsidR="0013648D" w:rsidRDefault="0013648D">
            <w:pPr>
              <w:spacing w:before="40" w:after="40"/>
              <w:ind w:left="100"/>
            </w:pPr>
            <w:r>
              <w:t>Nandan GSE Pvt. Ltd.</w:t>
            </w:r>
          </w:p>
        </w:tc>
        <w:tc>
          <w:tcPr>
            <w:tcW w:w="2050" w:type="dxa"/>
            <w:vAlign w:val="center"/>
          </w:tcPr>
          <w:p w14:paraId="26329C45" w14:textId="77777777" w:rsidR="0013648D" w:rsidRDefault="0013648D">
            <w:pPr>
              <w:spacing w:before="40" w:after="40"/>
              <w:jc w:val="center"/>
            </w:pPr>
            <w:r>
              <w:t>India</w:t>
            </w:r>
          </w:p>
        </w:tc>
        <w:tc>
          <w:tcPr>
            <w:tcW w:w="2009" w:type="dxa"/>
          </w:tcPr>
          <w:p w14:paraId="7EA1BD6F" w14:textId="77777777" w:rsidR="0013648D" w:rsidRDefault="0013648D" w:rsidP="0013648D">
            <w:pPr>
              <w:jc w:val="center"/>
            </w:pPr>
            <w:r w:rsidRPr="002D54E3">
              <w:rPr>
                <w:b/>
                <w:highlight w:val="yellow"/>
              </w:rPr>
              <w:t>WITHHELD</w:t>
            </w:r>
          </w:p>
        </w:tc>
      </w:tr>
      <w:tr w:rsidR="0013648D" w14:paraId="50DC88C4" w14:textId="77777777" w:rsidTr="00094F99">
        <w:trPr>
          <w:trHeight w:val="500"/>
        </w:trPr>
        <w:tc>
          <w:tcPr>
            <w:tcW w:w="2439" w:type="dxa"/>
            <w:vAlign w:val="center"/>
          </w:tcPr>
          <w:p w14:paraId="30948D1A" w14:textId="4F433C5C" w:rsidR="0013648D" w:rsidRDefault="00FE2956" w:rsidP="00DB13C7">
            <w:pPr>
              <w:jc w:val="center"/>
            </w:pPr>
            <w:r>
              <w:rPr>
                <w:noProof/>
              </w:rPr>
              <w:drawing>
                <wp:inline distT="0" distB="0" distL="0" distR="0" wp14:anchorId="6FC54C57" wp14:editId="1AEE9E7F">
                  <wp:extent cx="636905" cy="31559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636905" cy="315595"/>
                          </a:xfrm>
                          <a:prstGeom prst="rect">
                            <a:avLst/>
                          </a:prstGeom>
                          <a:noFill/>
                          <a:ln>
                            <a:noFill/>
                          </a:ln>
                        </pic:spPr>
                      </pic:pic>
                    </a:graphicData>
                  </a:graphic>
                </wp:inline>
              </w:drawing>
            </w:r>
          </w:p>
        </w:tc>
        <w:tc>
          <w:tcPr>
            <w:tcW w:w="2545" w:type="dxa"/>
            <w:vAlign w:val="center"/>
          </w:tcPr>
          <w:p w14:paraId="4DF5F6B6" w14:textId="77777777" w:rsidR="0013648D" w:rsidRDefault="0013648D">
            <w:pPr>
              <w:spacing w:before="40" w:after="40"/>
              <w:ind w:left="100"/>
            </w:pPr>
            <w:r>
              <w:t>NIHVA Technologies Private Limited</w:t>
            </w:r>
          </w:p>
        </w:tc>
        <w:tc>
          <w:tcPr>
            <w:tcW w:w="2050" w:type="dxa"/>
            <w:vAlign w:val="center"/>
          </w:tcPr>
          <w:p w14:paraId="70067CE8" w14:textId="77777777" w:rsidR="0013648D" w:rsidRDefault="0013648D">
            <w:pPr>
              <w:spacing w:before="40" w:after="40"/>
              <w:jc w:val="center"/>
            </w:pPr>
            <w:r>
              <w:t>India</w:t>
            </w:r>
          </w:p>
        </w:tc>
        <w:tc>
          <w:tcPr>
            <w:tcW w:w="2009" w:type="dxa"/>
          </w:tcPr>
          <w:p w14:paraId="43F2B37D" w14:textId="77777777" w:rsidR="0013648D" w:rsidRDefault="0013648D" w:rsidP="0013648D">
            <w:pPr>
              <w:jc w:val="center"/>
            </w:pPr>
            <w:r w:rsidRPr="002D54E3">
              <w:rPr>
                <w:b/>
                <w:highlight w:val="yellow"/>
              </w:rPr>
              <w:t>WITHHELD</w:t>
            </w:r>
          </w:p>
        </w:tc>
      </w:tr>
      <w:tr w:rsidR="0013648D" w14:paraId="27FBA895" w14:textId="77777777" w:rsidTr="00094F99">
        <w:trPr>
          <w:trHeight w:val="500"/>
        </w:trPr>
        <w:tc>
          <w:tcPr>
            <w:tcW w:w="2439" w:type="dxa"/>
            <w:vAlign w:val="center"/>
          </w:tcPr>
          <w:p w14:paraId="3777B68C" w14:textId="3D3C03CE" w:rsidR="0013648D" w:rsidRDefault="00FE2956" w:rsidP="00DB13C7">
            <w:pPr>
              <w:jc w:val="center"/>
            </w:pPr>
            <w:r>
              <w:rPr>
                <w:noProof/>
              </w:rPr>
              <w:drawing>
                <wp:inline distT="0" distB="0" distL="0" distR="0" wp14:anchorId="7F0E9878" wp14:editId="54A446C6">
                  <wp:extent cx="636905" cy="103505"/>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36905" cy="103505"/>
                          </a:xfrm>
                          <a:prstGeom prst="rect">
                            <a:avLst/>
                          </a:prstGeom>
                          <a:noFill/>
                          <a:ln>
                            <a:noFill/>
                          </a:ln>
                        </pic:spPr>
                      </pic:pic>
                    </a:graphicData>
                  </a:graphic>
                </wp:inline>
              </w:drawing>
            </w:r>
          </w:p>
        </w:tc>
        <w:tc>
          <w:tcPr>
            <w:tcW w:w="2545" w:type="dxa"/>
            <w:vAlign w:val="center"/>
          </w:tcPr>
          <w:p w14:paraId="06A2EF8E" w14:textId="77777777" w:rsidR="0013648D" w:rsidRDefault="0013648D">
            <w:pPr>
              <w:spacing w:before="40" w:after="40"/>
              <w:ind w:left="100"/>
            </w:pPr>
            <w:r>
              <w:t xml:space="preserve">Ningbo </w:t>
            </w:r>
            <w:proofErr w:type="spellStart"/>
            <w:r>
              <w:t>YiFan</w:t>
            </w:r>
            <w:proofErr w:type="spellEnd"/>
            <w:r>
              <w:t xml:space="preserve"> Conveyor Equipment </w:t>
            </w:r>
            <w:proofErr w:type="spellStart"/>
            <w:r>
              <w:t>Co.?Ltd</w:t>
            </w:r>
            <w:proofErr w:type="spellEnd"/>
            <w:r>
              <w:t>.</w:t>
            </w:r>
          </w:p>
        </w:tc>
        <w:tc>
          <w:tcPr>
            <w:tcW w:w="2050" w:type="dxa"/>
            <w:vAlign w:val="center"/>
          </w:tcPr>
          <w:p w14:paraId="33CCD422" w14:textId="77777777" w:rsidR="0013648D" w:rsidRDefault="0013648D">
            <w:pPr>
              <w:spacing w:before="40" w:after="40"/>
              <w:jc w:val="center"/>
            </w:pPr>
            <w:r>
              <w:t>China</w:t>
            </w:r>
          </w:p>
        </w:tc>
        <w:tc>
          <w:tcPr>
            <w:tcW w:w="2009" w:type="dxa"/>
          </w:tcPr>
          <w:p w14:paraId="53F2E302" w14:textId="77777777" w:rsidR="0013648D" w:rsidRDefault="0013648D" w:rsidP="0013648D">
            <w:pPr>
              <w:jc w:val="center"/>
            </w:pPr>
            <w:r w:rsidRPr="002D54E3">
              <w:rPr>
                <w:b/>
                <w:highlight w:val="yellow"/>
              </w:rPr>
              <w:t>WITHHELD</w:t>
            </w:r>
          </w:p>
        </w:tc>
      </w:tr>
      <w:tr w:rsidR="0013648D" w14:paraId="2549BB7E" w14:textId="77777777" w:rsidTr="00094F99">
        <w:trPr>
          <w:trHeight w:val="500"/>
        </w:trPr>
        <w:tc>
          <w:tcPr>
            <w:tcW w:w="2439" w:type="dxa"/>
            <w:vAlign w:val="center"/>
          </w:tcPr>
          <w:p w14:paraId="7C7F2255" w14:textId="4A34173A" w:rsidR="0013648D" w:rsidRDefault="00FE2956" w:rsidP="00DB13C7">
            <w:pPr>
              <w:jc w:val="center"/>
            </w:pPr>
            <w:r>
              <w:rPr>
                <w:noProof/>
              </w:rPr>
              <w:drawing>
                <wp:inline distT="0" distB="0" distL="0" distR="0" wp14:anchorId="6DFC1EF7" wp14:editId="512D1965">
                  <wp:extent cx="636905" cy="63690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36905" cy="636905"/>
                          </a:xfrm>
                          <a:prstGeom prst="rect">
                            <a:avLst/>
                          </a:prstGeom>
                          <a:noFill/>
                          <a:ln>
                            <a:noFill/>
                          </a:ln>
                        </pic:spPr>
                      </pic:pic>
                    </a:graphicData>
                  </a:graphic>
                </wp:inline>
              </w:drawing>
            </w:r>
          </w:p>
        </w:tc>
        <w:tc>
          <w:tcPr>
            <w:tcW w:w="2545" w:type="dxa"/>
            <w:vAlign w:val="center"/>
          </w:tcPr>
          <w:p w14:paraId="34551EA6" w14:textId="77777777" w:rsidR="0013648D" w:rsidRDefault="0013648D">
            <w:pPr>
              <w:spacing w:before="40" w:after="40"/>
              <w:ind w:left="100"/>
            </w:pPr>
            <w:r>
              <w:t>Pickle Robot</w:t>
            </w:r>
          </w:p>
        </w:tc>
        <w:tc>
          <w:tcPr>
            <w:tcW w:w="2050" w:type="dxa"/>
            <w:vAlign w:val="center"/>
          </w:tcPr>
          <w:p w14:paraId="4085A53D" w14:textId="77777777" w:rsidR="0013648D" w:rsidRDefault="0013648D">
            <w:pPr>
              <w:spacing w:before="40" w:after="40"/>
              <w:jc w:val="center"/>
            </w:pPr>
            <w:r>
              <w:t>United States</w:t>
            </w:r>
          </w:p>
        </w:tc>
        <w:tc>
          <w:tcPr>
            <w:tcW w:w="2009" w:type="dxa"/>
          </w:tcPr>
          <w:p w14:paraId="6220F451" w14:textId="77777777" w:rsidR="0013648D" w:rsidRDefault="0013648D" w:rsidP="0013648D">
            <w:pPr>
              <w:jc w:val="center"/>
            </w:pPr>
            <w:r w:rsidRPr="002D54E3">
              <w:rPr>
                <w:b/>
                <w:highlight w:val="yellow"/>
              </w:rPr>
              <w:t>WITHHELD</w:t>
            </w:r>
          </w:p>
        </w:tc>
      </w:tr>
      <w:tr w:rsidR="0013648D" w14:paraId="50FBAA36" w14:textId="77777777" w:rsidTr="00094F99">
        <w:trPr>
          <w:trHeight w:val="500"/>
        </w:trPr>
        <w:tc>
          <w:tcPr>
            <w:tcW w:w="2439" w:type="dxa"/>
            <w:vAlign w:val="center"/>
          </w:tcPr>
          <w:p w14:paraId="18AA921D" w14:textId="22BB4EF6" w:rsidR="0013648D" w:rsidRDefault="00FE2956" w:rsidP="00DB13C7">
            <w:pPr>
              <w:jc w:val="center"/>
            </w:pPr>
            <w:r>
              <w:rPr>
                <w:noProof/>
              </w:rPr>
              <w:drawing>
                <wp:inline distT="0" distB="0" distL="0" distR="0" wp14:anchorId="7C3CCECE" wp14:editId="4592906C">
                  <wp:extent cx="636905" cy="32131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36905" cy="321310"/>
                          </a:xfrm>
                          <a:prstGeom prst="rect">
                            <a:avLst/>
                          </a:prstGeom>
                          <a:noFill/>
                          <a:ln>
                            <a:noFill/>
                          </a:ln>
                        </pic:spPr>
                      </pic:pic>
                    </a:graphicData>
                  </a:graphic>
                </wp:inline>
              </w:drawing>
            </w:r>
          </w:p>
        </w:tc>
        <w:tc>
          <w:tcPr>
            <w:tcW w:w="2545" w:type="dxa"/>
            <w:vAlign w:val="center"/>
          </w:tcPr>
          <w:p w14:paraId="62B424FF" w14:textId="77777777" w:rsidR="0013648D" w:rsidRDefault="0013648D">
            <w:pPr>
              <w:spacing w:before="40" w:after="40"/>
              <w:ind w:left="100"/>
            </w:pPr>
            <w:r>
              <w:t>Rage Bulk Systems</w:t>
            </w:r>
          </w:p>
        </w:tc>
        <w:tc>
          <w:tcPr>
            <w:tcW w:w="2050" w:type="dxa"/>
            <w:vAlign w:val="center"/>
          </w:tcPr>
          <w:p w14:paraId="33FC28E6" w14:textId="77777777" w:rsidR="0013648D" w:rsidRDefault="0013648D">
            <w:pPr>
              <w:spacing w:before="40" w:after="40"/>
              <w:jc w:val="center"/>
            </w:pPr>
            <w:r>
              <w:t>USA</w:t>
            </w:r>
          </w:p>
        </w:tc>
        <w:tc>
          <w:tcPr>
            <w:tcW w:w="2009" w:type="dxa"/>
          </w:tcPr>
          <w:p w14:paraId="6BB9C65C" w14:textId="77777777" w:rsidR="0013648D" w:rsidRDefault="0013648D" w:rsidP="0013648D">
            <w:pPr>
              <w:jc w:val="center"/>
            </w:pPr>
            <w:r w:rsidRPr="002D54E3">
              <w:rPr>
                <w:b/>
                <w:highlight w:val="yellow"/>
              </w:rPr>
              <w:t>WITHHELD</w:t>
            </w:r>
          </w:p>
        </w:tc>
      </w:tr>
      <w:tr w:rsidR="0013648D" w14:paraId="007DABE2" w14:textId="77777777" w:rsidTr="00094F99">
        <w:trPr>
          <w:trHeight w:val="500"/>
        </w:trPr>
        <w:tc>
          <w:tcPr>
            <w:tcW w:w="2439" w:type="dxa"/>
            <w:vAlign w:val="center"/>
          </w:tcPr>
          <w:p w14:paraId="61BDBDF2" w14:textId="11C9651E" w:rsidR="0013648D" w:rsidRDefault="00FE2956" w:rsidP="00DB13C7">
            <w:pPr>
              <w:jc w:val="center"/>
            </w:pPr>
            <w:r>
              <w:rPr>
                <w:noProof/>
              </w:rPr>
              <w:drawing>
                <wp:inline distT="0" distB="0" distL="0" distR="0" wp14:anchorId="43D6B663" wp14:editId="13467A2A">
                  <wp:extent cx="636905" cy="1905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36905" cy="190500"/>
                          </a:xfrm>
                          <a:prstGeom prst="rect">
                            <a:avLst/>
                          </a:prstGeom>
                          <a:noFill/>
                          <a:ln>
                            <a:noFill/>
                          </a:ln>
                        </pic:spPr>
                      </pic:pic>
                    </a:graphicData>
                  </a:graphic>
                </wp:inline>
              </w:drawing>
            </w:r>
          </w:p>
        </w:tc>
        <w:tc>
          <w:tcPr>
            <w:tcW w:w="2545" w:type="dxa"/>
            <w:vAlign w:val="center"/>
          </w:tcPr>
          <w:p w14:paraId="472CCF12" w14:textId="77777777" w:rsidR="0013648D" w:rsidRDefault="0013648D">
            <w:pPr>
              <w:spacing w:before="40" w:after="40"/>
              <w:ind w:left="100"/>
            </w:pPr>
            <w:proofErr w:type="spellStart"/>
            <w:r>
              <w:t>SafeRack</w:t>
            </w:r>
            <w:proofErr w:type="spellEnd"/>
          </w:p>
        </w:tc>
        <w:tc>
          <w:tcPr>
            <w:tcW w:w="2050" w:type="dxa"/>
            <w:vAlign w:val="center"/>
          </w:tcPr>
          <w:p w14:paraId="1D10BD6F" w14:textId="77777777" w:rsidR="0013648D" w:rsidRDefault="0013648D">
            <w:pPr>
              <w:spacing w:before="40" w:after="40"/>
              <w:jc w:val="center"/>
            </w:pPr>
            <w:r>
              <w:t>United States</w:t>
            </w:r>
          </w:p>
        </w:tc>
        <w:tc>
          <w:tcPr>
            <w:tcW w:w="2009" w:type="dxa"/>
          </w:tcPr>
          <w:p w14:paraId="26400146" w14:textId="77777777" w:rsidR="0013648D" w:rsidRDefault="0013648D" w:rsidP="0013648D">
            <w:pPr>
              <w:jc w:val="center"/>
            </w:pPr>
            <w:r w:rsidRPr="002D54E3">
              <w:rPr>
                <w:b/>
                <w:highlight w:val="yellow"/>
              </w:rPr>
              <w:t>WITHHELD</w:t>
            </w:r>
          </w:p>
        </w:tc>
      </w:tr>
      <w:tr w:rsidR="0013648D" w14:paraId="45E95C91" w14:textId="77777777" w:rsidTr="00094F99">
        <w:trPr>
          <w:trHeight w:val="500"/>
        </w:trPr>
        <w:tc>
          <w:tcPr>
            <w:tcW w:w="2439" w:type="dxa"/>
            <w:vAlign w:val="center"/>
          </w:tcPr>
          <w:p w14:paraId="70379B38" w14:textId="5D639BE5" w:rsidR="0013648D" w:rsidRDefault="00FE2956" w:rsidP="00DB13C7">
            <w:pPr>
              <w:jc w:val="center"/>
            </w:pPr>
            <w:r>
              <w:rPr>
                <w:noProof/>
              </w:rPr>
              <w:drawing>
                <wp:inline distT="0" distB="0" distL="0" distR="0" wp14:anchorId="1F1FD00E" wp14:editId="08987F98">
                  <wp:extent cx="636905" cy="4191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36905" cy="419100"/>
                          </a:xfrm>
                          <a:prstGeom prst="rect">
                            <a:avLst/>
                          </a:prstGeom>
                          <a:noFill/>
                          <a:ln>
                            <a:noFill/>
                          </a:ln>
                        </pic:spPr>
                      </pic:pic>
                    </a:graphicData>
                  </a:graphic>
                </wp:inline>
              </w:drawing>
            </w:r>
          </w:p>
        </w:tc>
        <w:tc>
          <w:tcPr>
            <w:tcW w:w="2545" w:type="dxa"/>
            <w:vAlign w:val="center"/>
          </w:tcPr>
          <w:p w14:paraId="204AB44C" w14:textId="77777777" w:rsidR="0013648D" w:rsidRDefault="0013648D">
            <w:pPr>
              <w:spacing w:before="40" w:after="40"/>
              <w:ind w:left="100"/>
            </w:pPr>
            <w:r>
              <w:t>SAM Technology Engineers Pty.</w:t>
            </w:r>
          </w:p>
        </w:tc>
        <w:tc>
          <w:tcPr>
            <w:tcW w:w="2050" w:type="dxa"/>
            <w:vAlign w:val="center"/>
          </w:tcPr>
          <w:p w14:paraId="6CF39DD9" w14:textId="77777777" w:rsidR="0013648D" w:rsidRDefault="0013648D">
            <w:pPr>
              <w:spacing w:before="40" w:after="40"/>
              <w:jc w:val="center"/>
            </w:pPr>
            <w:r>
              <w:t>Australia</w:t>
            </w:r>
          </w:p>
        </w:tc>
        <w:tc>
          <w:tcPr>
            <w:tcW w:w="2009" w:type="dxa"/>
          </w:tcPr>
          <w:p w14:paraId="58FB90A8" w14:textId="77777777" w:rsidR="0013648D" w:rsidRDefault="0013648D" w:rsidP="0013648D">
            <w:pPr>
              <w:jc w:val="center"/>
            </w:pPr>
            <w:r w:rsidRPr="002D54E3">
              <w:rPr>
                <w:b/>
                <w:highlight w:val="yellow"/>
              </w:rPr>
              <w:t>WITHHELD</w:t>
            </w:r>
          </w:p>
        </w:tc>
      </w:tr>
      <w:tr w:rsidR="0013648D" w14:paraId="1B1B0259" w14:textId="77777777" w:rsidTr="00094F99">
        <w:trPr>
          <w:trHeight w:val="500"/>
        </w:trPr>
        <w:tc>
          <w:tcPr>
            <w:tcW w:w="2439" w:type="dxa"/>
            <w:vAlign w:val="center"/>
          </w:tcPr>
          <w:p w14:paraId="2490F0DB" w14:textId="3C030AAC" w:rsidR="0013648D" w:rsidRDefault="00FE2956" w:rsidP="00DB13C7">
            <w:pPr>
              <w:jc w:val="center"/>
            </w:pPr>
            <w:r>
              <w:rPr>
                <w:noProof/>
              </w:rPr>
              <w:drawing>
                <wp:inline distT="0" distB="0" distL="0" distR="0" wp14:anchorId="227D65A1" wp14:editId="194660FA">
                  <wp:extent cx="636905" cy="315595"/>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636905" cy="315595"/>
                          </a:xfrm>
                          <a:prstGeom prst="rect">
                            <a:avLst/>
                          </a:prstGeom>
                          <a:noFill/>
                          <a:ln>
                            <a:noFill/>
                          </a:ln>
                        </pic:spPr>
                      </pic:pic>
                    </a:graphicData>
                  </a:graphic>
                </wp:inline>
              </w:drawing>
            </w:r>
          </w:p>
        </w:tc>
        <w:tc>
          <w:tcPr>
            <w:tcW w:w="2545" w:type="dxa"/>
            <w:vAlign w:val="center"/>
          </w:tcPr>
          <w:p w14:paraId="6774D4A7" w14:textId="77777777" w:rsidR="0013648D" w:rsidRDefault="0013648D">
            <w:pPr>
              <w:spacing w:before="40" w:after="40"/>
              <w:ind w:left="100"/>
            </w:pPr>
            <w:r>
              <w:t>Schenck Process Holding GmbH</w:t>
            </w:r>
          </w:p>
        </w:tc>
        <w:tc>
          <w:tcPr>
            <w:tcW w:w="2050" w:type="dxa"/>
            <w:vAlign w:val="center"/>
          </w:tcPr>
          <w:p w14:paraId="080EF55F" w14:textId="77777777" w:rsidR="0013648D" w:rsidRDefault="0013648D">
            <w:pPr>
              <w:spacing w:before="40" w:after="40"/>
              <w:jc w:val="center"/>
            </w:pPr>
            <w:r>
              <w:t>Germany</w:t>
            </w:r>
          </w:p>
        </w:tc>
        <w:tc>
          <w:tcPr>
            <w:tcW w:w="2009" w:type="dxa"/>
          </w:tcPr>
          <w:p w14:paraId="40E7E3CD" w14:textId="77777777" w:rsidR="0013648D" w:rsidRDefault="0013648D" w:rsidP="0013648D">
            <w:pPr>
              <w:jc w:val="center"/>
            </w:pPr>
            <w:r w:rsidRPr="002D54E3">
              <w:rPr>
                <w:b/>
                <w:highlight w:val="yellow"/>
              </w:rPr>
              <w:t>WITHHELD</w:t>
            </w:r>
          </w:p>
        </w:tc>
      </w:tr>
      <w:tr w:rsidR="0013648D" w14:paraId="277405C5" w14:textId="77777777" w:rsidTr="00094F99">
        <w:trPr>
          <w:trHeight w:val="500"/>
        </w:trPr>
        <w:tc>
          <w:tcPr>
            <w:tcW w:w="2439" w:type="dxa"/>
            <w:vAlign w:val="center"/>
          </w:tcPr>
          <w:p w14:paraId="7635BFC2" w14:textId="424FE087" w:rsidR="0013648D" w:rsidRDefault="00FE2956" w:rsidP="00DB13C7">
            <w:pPr>
              <w:jc w:val="center"/>
            </w:pPr>
            <w:r>
              <w:rPr>
                <w:noProof/>
              </w:rPr>
              <w:drawing>
                <wp:inline distT="0" distB="0" distL="0" distR="0" wp14:anchorId="3FB0A256" wp14:editId="4A01CE30">
                  <wp:extent cx="636905" cy="20701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636905" cy="207010"/>
                          </a:xfrm>
                          <a:prstGeom prst="rect">
                            <a:avLst/>
                          </a:prstGeom>
                          <a:noFill/>
                          <a:ln>
                            <a:noFill/>
                          </a:ln>
                        </pic:spPr>
                      </pic:pic>
                    </a:graphicData>
                  </a:graphic>
                </wp:inline>
              </w:drawing>
            </w:r>
          </w:p>
        </w:tc>
        <w:tc>
          <w:tcPr>
            <w:tcW w:w="2545" w:type="dxa"/>
            <w:vAlign w:val="center"/>
          </w:tcPr>
          <w:p w14:paraId="070A74DC" w14:textId="77777777" w:rsidR="0013648D" w:rsidRDefault="0013648D">
            <w:pPr>
              <w:spacing w:before="40" w:after="40"/>
              <w:ind w:left="100"/>
            </w:pPr>
            <w:proofErr w:type="spellStart"/>
            <w:r>
              <w:t>Secon</w:t>
            </w:r>
            <w:proofErr w:type="spellEnd"/>
            <w:r>
              <w:t xml:space="preserve"> Components S.L.</w:t>
            </w:r>
          </w:p>
        </w:tc>
        <w:tc>
          <w:tcPr>
            <w:tcW w:w="2050" w:type="dxa"/>
            <w:vAlign w:val="center"/>
          </w:tcPr>
          <w:p w14:paraId="3731C74E" w14:textId="77777777" w:rsidR="0013648D" w:rsidRDefault="0013648D">
            <w:pPr>
              <w:spacing w:before="40" w:after="40"/>
              <w:jc w:val="center"/>
            </w:pPr>
            <w:r>
              <w:t>Spain</w:t>
            </w:r>
          </w:p>
        </w:tc>
        <w:tc>
          <w:tcPr>
            <w:tcW w:w="2009" w:type="dxa"/>
          </w:tcPr>
          <w:p w14:paraId="0BB7DBB2" w14:textId="77777777" w:rsidR="0013648D" w:rsidRDefault="0013648D" w:rsidP="0013648D">
            <w:pPr>
              <w:jc w:val="center"/>
            </w:pPr>
            <w:r w:rsidRPr="002D54E3">
              <w:rPr>
                <w:b/>
                <w:highlight w:val="yellow"/>
              </w:rPr>
              <w:t>WITHHELD</w:t>
            </w:r>
          </w:p>
        </w:tc>
      </w:tr>
      <w:tr w:rsidR="0013648D" w14:paraId="1E69B715" w14:textId="77777777" w:rsidTr="00094F99">
        <w:trPr>
          <w:trHeight w:val="500"/>
        </w:trPr>
        <w:tc>
          <w:tcPr>
            <w:tcW w:w="2439" w:type="dxa"/>
            <w:vAlign w:val="center"/>
          </w:tcPr>
          <w:p w14:paraId="290E22B2" w14:textId="77312395" w:rsidR="0013648D" w:rsidRDefault="00FE2956" w:rsidP="00DB13C7">
            <w:pPr>
              <w:jc w:val="center"/>
            </w:pPr>
            <w:r>
              <w:rPr>
                <w:noProof/>
              </w:rPr>
              <w:drawing>
                <wp:inline distT="0" distB="0" distL="0" distR="0" wp14:anchorId="765096B4" wp14:editId="4FE74AE5">
                  <wp:extent cx="636905" cy="47879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36905" cy="478790"/>
                          </a:xfrm>
                          <a:prstGeom prst="rect">
                            <a:avLst/>
                          </a:prstGeom>
                          <a:noFill/>
                          <a:ln>
                            <a:noFill/>
                          </a:ln>
                        </pic:spPr>
                      </pic:pic>
                    </a:graphicData>
                  </a:graphic>
                </wp:inline>
              </w:drawing>
            </w:r>
          </w:p>
        </w:tc>
        <w:tc>
          <w:tcPr>
            <w:tcW w:w="2545" w:type="dxa"/>
            <w:vAlign w:val="center"/>
          </w:tcPr>
          <w:p w14:paraId="1E55CF1F" w14:textId="77777777" w:rsidR="0013648D" w:rsidRDefault="0013648D">
            <w:pPr>
              <w:spacing w:before="40" w:after="40"/>
              <w:ind w:left="100"/>
            </w:pPr>
            <w:proofErr w:type="spellStart"/>
            <w:r>
              <w:t>Seegrid</w:t>
            </w:r>
            <w:proofErr w:type="spellEnd"/>
            <w:r>
              <w:t xml:space="preserve"> Corporation</w:t>
            </w:r>
          </w:p>
        </w:tc>
        <w:tc>
          <w:tcPr>
            <w:tcW w:w="2050" w:type="dxa"/>
            <w:vAlign w:val="center"/>
          </w:tcPr>
          <w:p w14:paraId="5CF7A48A" w14:textId="77777777" w:rsidR="0013648D" w:rsidRDefault="0013648D">
            <w:pPr>
              <w:spacing w:before="40" w:after="40"/>
              <w:jc w:val="center"/>
            </w:pPr>
            <w:r>
              <w:t>USA</w:t>
            </w:r>
          </w:p>
        </w:tc>
        <w:tc>
          <w:tcPr>
            <w:tcW w:w="2009" w:type="dxa"/>
          </w:tcPr>
          <w:p w14:paraId="23701887" w14:textId="77777777" w:rsidR="0013648D" w:rsidRDefault="0013648D" w:rsidP="0013648D">
            <w:pPr>
              <w:jc w:val="center"/>
            </w:pPr>
            <w:r w:rsidRPr="002D54E3">
              <w:rPr>
                <w:b/>
                <w:highlight w:val="yellow"/>
              </w:rPr>
              <w:t>WITHHELD</w:t>
            </w:r>
          </w:p>
        </w:tc>
      </w:tr>
      <w:tr w:rsidR="0013648D" w14:paraId="0F228C76" w14:textId="77777777" w:rsidTr="00094F99">
        <w:trPr>
          <w:trHeight w:val="500"/>
        </w:trPr>
        <w:tc>
          <w:tcPr>
            <w:tcW w:w="2439" w:type="dxa"/>
            <w:vAlign w:val="center"/>
          </w:tcPr>
          <w:p w14:paraId="58A15168" w14:textId="3F7A3DA3" w:rsidR="0013648D" w:rsidRDefault="00FE2956" w:rsidP="00DB13C7">
            <w:pPr>
              <w:jc w:val="center"/>
            </w:pPr>
            <w:r>
              <w:rPr>
                <w:noProof/>
              </w:rPr>
              <w:drawing>
                <wp:inline distT="0" distB="0" distL="0" distR="0" wp14:anchorId="0CB272F3" wp14:editId="231032D1">
                  <wp:extent cx="636905" cy="636905"/>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36905" cy="636905"/>
                          </a:xfrm>
                          <a:prstGeom prst="rect">
                            <a:avLst/>
                          </a:prstGeom>
                          <a:noFill/>
                          <a:ln>
                            <a:noFill/>
                          </a:ln>
                        </pic:spPr>
                      </pic:pic>
                    </a:graphicData>
                  </a:graphic>
                </wp:inline>
              </w:drawing>
            </w:r>
          </w:p>
        </w:tc>
        <w:tc>
          <w:tcPr>
            <w:tcW w:w="2545" w:type="dxa"/>
            <w:vAlign w:val="center"/>
          </w:tcPr>
          <w:p w14:paraId="3FBCE623" w14:textId="77777777" w:rsidR="0013648D" w:rsidRDefault="0013648D">
            <w:pPr>
              <w:spacing w:before="40" w:after="40"/>
              <w:ind w:left="100"/>
            </w:pPr>
            <w:r>
              <w:t>Servo Tech</w:t>
            </w:r>
          </w:p>
        </w:tc>
        <w:tc>
          <w:tcPr>
            <w:tcW w:w="2050" w:type="dxa"/>
            <w:vAlign w:val="center"/>
          </w:tcPr>
          <w:p w14:paraId="4CD5A102" w14:textId="77777777" w:rsidR="0013648D" w:rsidRDefault="0013648D">
            <w:pPr>
              <w:spacing w:before="40" w:after="40"/>
              <w:jc w:val="center"/>
            </w:pPr>
            <w:r>
              <w:t>India</w:t>
            </w:r>
          </w:p>
        </w:tc>
        <w:tc>
          <w:tcPr>
            <w:tcW w:w="2009" w:type="dxa"/>
          </w:tcPr>
          <w:p w14:paraId="3A8EB0D4" w14:textId="77777777" w:rsidR="0013648D" w:rsidRDefault="0013648D" w:rsidP="0013648D">
            <w:pPr>
              <w:jc w:val="center"/>
            </w:pPr>
            <w:r w:rsidRPr="002D54E3">
              <w:rPr>
                <w:b/>
                <w:highlight w:val="yellow"/>
              </w:rPr>
              <w:t>WITHHELD</w:t>
            </w:r>
          </w:p>
        </w:tc>
      </w:tr>
      <w:tr w:rsidR="0013648D" w14:paraId="6854ACBE" w14:textId="77777777" w:rsidTr="00094F99">
        <w:trPr>
          <w:trHeight w:val="500"/>
        </w:trPr>
        <w:tc>
          <w:tcPr>
            <w:tcW w:w="2439" w:type="dxa"/>
            <w:vAlign w:val="center"/>
          </w:tcPr>
          <w:p w14:paraId="3B733D5F" w14:textId="32B8C484" w:rsidR="0013648D" w:rsidRDefault="00FE2956" w:rsidP="00DB13C7">
            <w:pPr>
              <w:jc w:val="center"/>
            </w:pPr>
            <w:r>
              <w:rPr>
                <w:noProof/>
              </w:rPr>
              <w:drawing>
                <wp:inline distT="0" distB="0" distL="0" distR="0" wp14:anchorId="34F09BFC" wp14:editId="3FC63A56">
                  <wp:extent cx="636905" cy="24511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636905" cy="245110"/>
                          </a:xfrm>
                          <a:prstGeom prst="rect">
                            <a:avLst/>
                          </a:prstGeom>
                          <a:noFill/>
                          <a:ln>
                            <a:noFill/>
                          </a:ln>
                        </pic:spPr>
                      </pic:pic>
                    </a:graphicData>
                  </a:graphic>
                </wp:inline>
              </w:drawing>
            </w:r>
          </w:p>
        </w:tc>
        <w:tc>
          <w:tcPr>
            <w:tcW w:w="2545" w:type="dxa"/>
            <w:vAlign w:val="center"/>
          </w:tcPr>
          <w:p w14:paraId="4F062952" w14:textId="77777777" w:rsidR="0013648D" w:rsidRDefault="0013648D">
            <w:pPr>
              <w:spacing w:before="40" w:after="40"/>
              <w:ind w:left="100"/>
            </w:pPr>
            <w:r>
              <w:t>SIA SMARTTEH</w:t>
            </w:r>
          </w:p>
        </w:tc>
        <w:tc>
          <w:tcPr>
            <w:tcW w:w="2050" w:type="dxa"/>
            <w:vAlign w:val="center"/>
          </w:tcPr>
          <w:p w14:paraId="3A6C1764" w14:textId="77777777" w:rsidR="0013648D" w:rsidRDefault="0013648D">
            <w:pPr>
              <w:spacing w:before="40" w:after="40"/>
              <w:jc w:val="center"/>
            </w:pPr>
            <w:r>
              <w:t>Latvia</w:t>
            </w:r>
          </w:p>
        </w:tc>
        <w:tc>
          <w:tcPr>
            <w:tcW w:w="2009" w:type="dxa"/>
          </w:tcPr>
          <w:p w14:paraId="5FCA20AE" w14:textId="77777777" w:rsidR="0013648D" w:rsidRDefault="0013648D" w:rsidP="0013648D">
            <w:pPr>
              <w:jc w:val="center"/>
            </w:pPr>
            <w:r w:rsidRPr="002D54E3">
              <w:rPr>
                <w:b/>
                <w:highlight w:val="yellow"/>
              </w:rPr>
              <w:t>WITHHELD</w:t>
            </w:r>
          </w:p>
        </w:tc>
      </w:tr>
      <w:tr w:rsidR="0013648D" w14:paraId="5806A377" w14:textId="77777777" w:rsidTr="00094F99">
        <w:trPr>
          <w:trHeight w:val="500"/>
        </w:trPr>
        <w:tc>
          <w:tcPr>
            <w:tcW w:w="2439" w:type="dxa"/>
            <w:vAlign w:val="center"/>
          </w:tcPr>
          <w:p w14:paraId="1373E6B1" w14:textId="7932053D" w:rsidR="0013648D" w:rsidRDefault="00FE2956" w:rsidP="00DB13C7">
            <w:pPr>
              <w:jc w:val="center"/>
            </w:pPr>
            <w:r>
              <w:rPr>
                <w:noProof/>
              </w:rPr>
              <w:lastRenderedPageBreak/>
              <w:drawing>
                <wp:inline distT="0" distB="0" distL="0" distR="0" wp14:anchorId="0D9CE5DF" wp14:editId="131073AA">
                  <wp:extent cx="636905" cy="179705"/>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636905" cy="179705"/>
                          </a:xfrm>
                          <a:prstGeom prst="rect">
                            <a:avLst/>
                          </a:prstGeom>
                          <a:noFill/>
                          <a:ln>
                            <a:noFill/>
                          </a:ln>
                        </pic:spPr>
                      </pic:pic>
                    </a:graphicData>
                  </a:graphic>
                </wp:inline>
              </w:drawing>
            </w:r>
          </w:p>
        </w:tc>
        <w:tc>
          <w:tcPr>
            <w:tcW w:w="2545" w:type="dxa"/>
            <w:vAlign w:val="center"/>
          </w:tcPr>
          <w:p w14:paraId="6065DCD4" w14:textId="77777777" w:rsidR="0013648D" w:rsidRDefault="0013648D">
            <w:pPr>
              <w:spacing w:before="40" w:after="40"/>
              <w:ind w:left="100"/>
            </w:pPr>
            <w:proofErr w:type="spellStart"/>
            <w:r>
              <w:t>Simec</w:t>
            </w:r>
            <w:proofErr w:type="spellEnd"/>
            <w:r>
              <w:t xml:space="preserve"> Systems Oy</w:t>
            </w:r>
          </w:p>
        </w:tc>
        <w:tc>
          <w:tcPr>
            <w:tcW w:w="2050" w:type="dxa"/>
            <w:vAlign w:val="center"/>
          </w:tcPr>
          <w:p w14:paraId="3ED5AAA0" w14:textId="77777777" w:rsidR="0013648D" w:rsidRDefault="0013648D">
            <w:pPr>
              <w:spacing w:before="40" w:after="40"/>
              <w:jc w:val="center"/>
            </w:pPr>
            <w:r>
              <w:t>Finland</w:t>
            </w:r>
          </w:p>
        </w:tc>
        <w:tc>
          <w:tcPr>
            <w:tcW w:w="2009" w:type="dxa"/>
          </w:tcPr>
          <w:p w14:paraId="25FF8E66" w14:textId="77777777" w:rsidR="0013648D" w:rsidRDefault="0013648D" w:rsidP="0013648D">
            <w:pPr>
              <w:jc w:val="center"/>
            </w:pPr>
            <w:r w:rsidRPr="002D54E3">
              <w:rPr>
                <w:b/>
                <w:highlight w:val="yellow"/>
              </w:rPr>
              <w:t>WITHHELD</w:t>
            </w:r>
          </w:p>
        </w:tc>
      </w:tr>
      <w:tr w:rsidR="0013648D" w14:paraId="39C48DC4" w14:textId="77777777" w:rsidTr="00094F99">
        <w:trPr>
          <w:trHeight w:val="500"/>
        </w:trPr>
        <w:tc>
          <w:tcPr>
            <w:tcW w:w="2439" w:type="dxa"/>
            <w:vAlign w:val="center"/>
          </w:tcPr>
          <w:p w14:paraId="11B9DFDB" w14:textId="058B52A7" w:rsidR="0013648D" w:rsidRDefault="00FE2956" w:rsidP="00DB13C7">
            <w:pPr>
              <w:jc w:val="center"/>
            </w:pPr>
            <w:r>
              <w:rPr>
                <w:noProof/>
              </w:rPr>
              <w:drawing>
                <wp:inline distT="0" distB="0" distL="0" distR="0" wp14:anchorId="572B4EE3" wp14:editId="1F045DB3">
                  <wp:extent cx="636905" cy="51181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636905" cy="511810"/>
                          </a:xfrm>
                          <a:prstGeom prst="rect">
                            <a:avLst/>
                          </a:prstGeom>
                          <a:noFill/>
                          <a:ln>
                            <a:noFill/>
                          </a:ln>
                        </pic:spPr>
                      </pic:pic>
                    </a:graphicData>
                  </a:graphic>
                </wp:inline>
              </w:drawing>
            </w:r>
          </w:p>
        </w:tc>
        <w:tc>
          <w:tcPr>
            <w:tcW w:w="2545" w:type="dxa"/>
            <w:vAlign w:val="center"/>
          </w:tcPr>
          <w:p w14:paraId="22CD7CF2" w14:textId="77777777" w:rsidR="0013648D" w:rsidRDefault="0013648D">
            <w:pPr>
              <w:spacing w:before="40" w:after="40"/>
              <w:ind w:left="100"/>
            </w:pPr>
            <w:r>
              <w:t>SKILLED Group</w:t>
            </w:r>
          </w:p>
        </w:tc>
        <w:tc>
          <w:tcPr>
            <w:tcW w:w="2050" w:type="dxa"/>
            <w:vAlign w:val="center"/>
          </w:tcPr>
          <w:p w14:paraId="403F2615" w14:textId="77777777" w:rsidR="0013648D" w:rsidRDefault="0013648D">
            <w:pPr>
              <w:spacing w:before="40" w:after="40"/>
              <w:jc w:val="center"/>
            </w:pPr>
            <w:r>
              <w:t>Italy</w:t>
            </w:r>
          </w:p>
        </w:tc>
        <w:tc>
          <w:tcPr>
            <w:tcW w:w="2009" w:type="dxa"/>
          </w:tcPr>
          <w:p w14:paraId="51A4C91F" w14:textId="77777777" w:rsidR="0013648D" w:rsidRDefault="0013648D" w:rsidP="0013648D">
            <w:pPr>
              <w:jc w:val="center"/>
            </w:pPr>
            <w:r w:rsidRPr="002D54E3">
              <w:rPr>
                <w:b/>
                <w:highlight w:val="yellow"/>
              </w:rPr>
              <w:t>WITHHELD</w:t>
            </w:r>
          </w:p>
        </w:tc>
      </w:tr>
      <w:tr w:rsidR="0013648D" w14:paraId="08811002" w14:textId="77777777" w:rsidTr="00094F99">
        <w:trPr>
          <w:trHeight w:val="500"/>
        </w:trPr>
        <w:tc>
          <w:tcPr>
            <w:tcW w:w="2439" w:type="dxa"/>
            <w:vAlign w:val="center"/>
          </w:tcPr>
          <w:p w14:paraId="447F7A6F" w14:textId="5661864E" w:rsidR="0013648D" w:rsidRDefault="00FE2956" w:rsidP="00DB13C7">
            <w:pPr>
              <w:jc w:val="center"/>
            </w:pPr>
            <w:r>
              <w:rPr>
                <w:noProof/>
              </w:rPr>
              <w:drawing>
                <wp:inline distT="0" distB="0" distL="0" distR="0" wp14:anchorId="337E411E" wp14:editId="565A043D">
                  <wp:extent cx="636905" cy="636905"/>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36905" cy="636905"/>
                          </a:xfrm>
                          <a:prstGeom prst="rect">
                            <a:avLst/>
                          </a:prstGeom>
                          <a:noFill/>
                          <a:ln>
                            <a:noFill/>
                          </a:ln>
                        </pic:spPr>
                      </pic:pic>
                    </a:graphicData>
                  </a:graphic>
                </wp:inline>
              </w:drawing>
            </w:r>
          </w:p>
        </w:tc>
        <w:tc>
          <w:tcPr>
            <w:tcW w:w="2545" w:type="dxa"/>
            <w:vAlign w:val="center"/>
          </w:tcPr>
          <w:p w14:paraId="6988D32E" w14:textId="77777777" w:rsidR="0013648D" w:rsidRDefault="0013648D">
            <w:pPr>
              <w:spacing w:before="40" w:after="40"/>
              <w:ind w:left="100"/>
            </w:pPr>
            <w:r>
              <w:t>SMB International GmbH</w:t>
            </w:r>
          </w:p>
        </w:tc>
        <w:tc>
          <w:tcPr>
            <w:tcW w:w="2050" w:type="dxa"/>
            <w:vAlign w:val="center"/>
          </w:tcPr>
          <w:p w14:paraId="411A8A44" w14:textId="77777777" w:rsidR="0013648D" w:rsidRDefault="0013648D">
            <w:pPr>
              <w:spacing w:before="40" w:after="40"/>
              <w:jc w:val="center"/>
            </w:pPr>
            <w:r>
              <w:t>Germany</w:t>
            </w:r>
          </w:p>
        </w:tc>
        <w:tc>
          <w:tcPr>
            <w:tcW w:w="2009" w:type="dxa"/>
          </w:tcPr>
          <w:p w14:paraId="32372487" w14:textId="77777777" w:rsidR="0013648D" w:rsidRDefault="0013648D" w:rsidP="0013648D">
            <w:pPr>
              <w:jc w:val="center"/>
            </w:pPr>
            <w:r w:rsidRPr="002D54E3">
              <w:rPr>
                <w:b/>
                <w:highlight w:val="yellow"/>
              </w:rPr>
              <w:t>WITHHELD</w:t>
            </w:r>
          </w:p>
        </w:tc>
      </w:tr>
      <w:tr w:rsidR="0013648D" w14:paraId="5DF2015E" w14:textId="77777777" w:rsidTr="00094F99">
        <w:trPr>
          <w:trHeight w:val="500"/>
        </w:trPr>
        <w:tc>
          <w:tcPr>
            <w:tcW w:w="2439" w:type="dxa"/>
            <w:vAlign w:val="center"/>
          </w:tcPr>
          <w:p w14:paraId="5A4FE2B5" w14:textId="71E36CCA" w:rsidR="0013648D" w:rsidRDefault="00FE2956" w:rsidP="00DB13C7">
            <w:pPr>
              <w:jc w:val="center"/>
            </w:pPr>
            <w:r>
              <w:rPr>
                <w:noProof/>
              </w:rPr>
              <w:drawing>
                <wp:inline distT="0" distB="0" distL="0" distR="0" wp14:anchorId="0D94EFE5" wp14:editId="59537604">
                  <wp:extent cx="636905" cy="636905"/>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636905" cy="636905"/>
                          </a:xfrm>
                          <a:prstGeom prst="rect">
                            <a:avLst/>
                          </a:prstGeom>
                          <a:noFill/>
                          <a:ln>
                            <a:noFill/>
                          </a:ln>
                        </pic:spPr>
                      </pic:pic>
                    </a:graphicData>
                  </a:graphic>
                </wp:inline>
              </w:drawing>
            </w:r>
          </w:p>
        </w:tc>
        <w:tc>
          <w:tcPr>
            <w:tcW w:w="2545" w:type="dxa"/>
            <w:vAlign w:val="center"/>
          </w:tcPr>
          <w:p w14:paraId="45B92C9E" w14:textId="77777777" w:rsidR="0013648D" w:rsidRDefault="0013648D">
            <w:pPr>
              <w:spacing w:before="40" w:after="40"/>
              <w:ind w:left="100"/>
            </w:pPr>
            <w:proofErr w:type="spellStart"/>
            <w:r>
              <w:t>SMCore</w:t>
            </w:r>
            <w:proofErr w:type="spellEnd"/>
            <w:r>
              <w:t>, Inc.</w:t>
            </w:r>
          </w:p>
        </w:tc>
        <w:tc>
          <w:tcPr>
            <w:tcW w:w="2050" w:type="dxa"/>
            <w:vAlign w:val="center"/>
          </w:tcPr>
          <w:p w14:paraId="6BF194B2" w14:textId="77777777" w:rsidR="0013648D" w:rsidRDefault="0013648D">
            <w:pPr>
              <w:spacing w:before="40" w:after="40"/>
              <w:jc w:val="center"/>
            </w:pPr>
            <w:r>
              <w:t>Korea</w:t>
            </w:r>
          </w:p>
        </w:tc>
        <w:tc>
          <w:tcPr>
            <w:tcW w:w="2009" w:type="dxa"/>
          </w:tcPr>
          <w:p w14:paraId="2DE24EB3" w14:textId="77777777" w:rsidR="0013648D" w:rsidRDefault="0013648D" w:rsidP="0013648D">
            <w:pPr>
              <w:jc w:val="center"/>
            </w:pPr>
            <w:r w:rsidRPr="002D54E3">
              <w:rPr>
                <w:b/>
                <w:highlight w:val="yellow"/>
              </w:rPr>
              <w:t>WITHHELD</w:t>
            </w:r>
          </w:p>
        </w:tc>
      </w:tr>
      <w:tr w:rsidR="0013648D" w14:paraId="396A6A66" w14:textId="77777777" w:rsidTr="00094F99">
        <w:trPr>
          <w:trHeight w:val="500"/>
        </w:trPr>
        <w:tc>
          <w:tcPr>
            <w:tcW w:w="2439" w:type="dxa"/>
            <w:vAlign w:val="center"/>
          </w:tcPr>
          <w:p w14:paraId="282B52E9" w14:textId="6051BB09" w:rsidR="0013648D" w:rsidRDefault="00FE2956" w:rsidP="00DB13C7">
            <w:pPr>
              <w:jc w:val="center"/>
            </w:pPr>
            <w:r>
              <w:rPr>
                <w:noProof/>
              </w:rPr>
              <w:drawing>
                <wp:inline distT="0" distB="0" distL="0" distR="0" wp14:anchorId="25C3EF6C" wp14:editId="21BCBAA9">
                  <wp:extent cx="641985" cy="163195"/>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641985" cy="163195"/>
                          </a:xfrm>
                          <a:prstGeom prst="rect">
                            <a:avLst/>
                          </a:prstGeom>
                          <a:noFill/>
                          <a:ln>
                            <a:noFill/>
                          </a:ln>
                        </pic:spPr>
                      </pic:pic>
                    </a:graphicData>
                  </a:graphic>
                </wp:inline>
              </w:drawing>
            </w:r>
          </w:p>
        </w:tc>
        <w:tc>
          <w:tcPr>
            <w:tcW w:w="2545" w:type="dxa"/>
            <w:vAlign w:val="center"/>
          </w:tcPr>
          <w:p w14:paraId="21186D5E" w14:textId="77777777" w:rsidR="0013648D" w:rsidRDefault="0013648D">
            <w:pPr>
              <w:spacing w:before="40" w:after="40"/>
              <w:ind w:left="100"/>
            </w:pPr>
            <w:proofErr w:type="spellStart"/>
            <w:r>
              <w:t>Sree</w:t>
            </w:r>
            <w:proofErr w:type="spellEnd"/>
            <w:r>
              <w:t xml:space="preserve"> </w:t>
            </w:r>
            <w:proofErr w:type="spellStart"/>
            <w:r>
              <w:t>Vinayaga</w:t>
            </w:r>
            <w:proofErr w:type="spellEnd"/>
            <w:r>
              <w:t xml:space="preserve"> Automation Solutions</w:t>
            </w:r>
          </w:p>
        </w:tc>
        <w:tc>
          <w:tcPr>
            <w:tcW w:w="2050" w:type="dxa"/>
            <w:vAlign w:val="center"/>
          </w:tcPr>
          <w:p w14:paraId="412875E2" w14:textId="77777777" w:rsidR="0013648D" w:rsidRDefault="0013648D">
            <w:pPr>
              <w:spacing w:before="40" w:after="40"/>
              <w:jc w:val="center"/>
            </w:pPr>
            <w:r>
              <w:t>India</w:t>
            </w:r>
          </w:p>
        </w:tc>
        <w:tc>
          <w:tcPr>
            <w:tcW w:w="2009" w:type="dxa"/>
          </w:tcPr>
          <w:p w14:paraId="483F248F" w14:textId="77777777" w:rsidR="0013648D" w:rsidRDefault="0013648D" w:rsidP="0013648D">
            <w:pPr>
              <w:jc w:val="center"/>
            </w:pPr>
            <w:r w:rsidRPr="002D54E3">
              <w:rPr>
                <w:b/>
                <w:highlight w:val="yellow"/>
              </w:rPr>
              <w:t>WITHHELD</w:t>
            </w:r>
          </w:p>
        </w:tc>
      </w:tr>
      <w:tr w:rsidR="0013648D" w14:paraId="736C3DC4" w14:textId="77777777" w:rsidTr="00094F99">
        <w:trPr>
          <w:trHeight w:val="500"/>
        </w:trPr>
        <w:tc>
          <w:tcPr>
            <w:tcW w:w="2439" w:type="dxa"/>
            <w:vAlign w:val="center"/>
          </w:tcPr>
          <w:p w14:paraId="4280ACD6" w14:textId="5CC7D2B9" w:rsidR="0013648D" w:rsidRDefault="00FE2956" w:rsidP="00DB13C7">
            <w:pPr>
              <w:jc w:val="center"/>
            </w:pPr>
            <w:r>
              <w:rPr>
                <w:noProof/>
              </w:rPr>
              <w:drawing>
                <wp:inline distT="0" distB="0" distL="0" distR="0" wp14:anchorId="68C4C3CB" wp14:editId="594F9303">
                  <wp:extent cx="636905" cy="20129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636905" cy="201295"/>
                          </a:xfrm>
                          <a:prstGeom prst="rect">
                            <a:avLst/>
                          </a:prstGeom>
                          <a:noFill/>
                          <a:ln>
                            <a:noFill/>
                          </a:ln>
                        </pic:spPr>
                      </pic:pic>
                    </a:graphicData>
                  </a:graphic>
                </wp:inline>
              </w:drawing>
            </w:r>
          </w:p>
        </w:tc>
        <w:tc>
          <w:tcPr>
            <w:tcW w:w="2545" w:type="dxa"/>
            <w:vAlign w:val="center"/>
          </w:tcPr>
          <w:p w14:paraId="5D736927" w14:textId="77777777" w:rsidR="0013648D" w:rsidRDefault="0013648D">
            <w:pPr>
              <w:spacing w:before="40" w:after="40"/>
              <w:ind w:left="100"/>
            </w:pPr>
            <w:proofErr w:type="spellStart"/>
            <w:r>
              <w:t>Takraf</w:t>
            </w:r>
            <w:proofErr w:type="spellEnd"/>
            <w:r>
              <w:t xml:space="preserve"> GmbH</w:t>
            </w:r>
          </w:p>
        </w:tc>
        <w:tc>
          <w:tcPr>
            <w:tcW w:w="2050" w:type="dxa"/>
            <w:vAlign w:val="center"/>
          </w:tcPr>
          <w:p w14:paraId="2F95EE16" w14:textId="77777777" w:rsidR="0013648D" w:rsidRDefault="0013648D">
            <w:pPr>
              <w:spacing w:before="40" w:after="40"/>
              <w:jc w:val="center"/>
            </w:pPr>
            <w:r>
              <w:t>Germany</w:t>
            </w:r>
          </w:p>
        </w:tc>
        <w:tc>
          <w:tcPr>
            <w:tcW w:w="2009" w:type="dxa"/>
          </w:tcPr>
          <w:p w14:paraId="25DB9191" w14:textId="77777777" w:rsidR="0013648D" w:rsidRDefault="0013648D" w:rsidP="0013648D">
            <w:pPr>
              <w:jc w:val="center"/>
            </w:pPr>
            <w:r w:rsidRPr="002D54E3">
              <w:rPr>
                <w:b/>
                <w:highlight w:val="yellow"/>
              </w:rPr>
              <w:t>WITHHELD</w:t>
            </w:r>
          </w:p>
        </w:tc>
      </w:tr>
      <w:tr w:rsidR="0013648D" w14:paraId="20707AE3" w14:textId="77777777" w:rsidTr="00094F99">
        <w:trPr>
          <w:trHeight w:val="500"/>
        </w:trPr>
        <w:tc>
          <w:tcPr>
            <w:tcW w:w="2439" w:type="dxa"/>
            <w:vAlign w:val="center"/>
          </w:tcPr>
          <w:p w14:paraId="1A8A7D18" w14:textId="20D33FD3" w:rsidR="0013648D" w:rsidRDefault="00FE2956" w:rsidP="00DB13C7">
            <w:pPr>
              <w:jc w:val="center"/>
            </w:pPr>
            <w:r>
              <w:rPr>
                <w:noProof/>
              </w:rPr>
              <w:drawing>
                <wp:inline distT="0" distB="0" distL="0" distR="0" wp14:anchorId="5F984079" wp14:editId="62ACF8D7">
                  <wp:extent cx="636905" cy="1143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636905" cy="114300"/>
                          </a:xfrm>
                          <a:prstGeom prst="rect">
                            <a:avLst/>
                          </a:prstGeom>
                          <a:noFill/>
                          <a:ln>
                            <a:noFill/>
                          </a:ln>
                        </pic:spPr>
                      </pic:pic>
                    </a:graphicData>
                  </a:graphic>
                </wp:inline>
              </w:drawing>
            </w:r>
          </w:p>
        </w:tc>
        <w:tc>
          <w:tcPr>
            <w:tcW w:w="2545" w:type="dxa"/>
            <w:vAlign w:val="center"/>
          </w:tcPr>
          <w:p w14:paraId="4DEDC2FB" w14:textId="77777777" w:rsidR="0013648D" w:rsidRDefault="0013648D">
            <w:pPr>
              <w:spacing w:before="40" w:after="40"/>
              <w:ind w:left="100"/>
            </w:pPr>
            <w:proofErr w:type="spellStart"/>
            <w:r>
              <w:t>Technica</w:t>
            </w:r>
            <w:proofErr w:type="spellEnd"/>
            <w:r>
              <w:t xml:space="preserve"> International SAL</w:t>
            </w:r>
          </w:p>
        </w:tc>
        <w:tc>
          <w:tcPr>
            <w:tcW w:w="2050" w:type="dxa"/>
            <w:vAlign w:val="center"/>
          </w:tcPr>
          <w:p w14:paraId="355DF90A" w14:textId="77777777" w:rsidR="0013648D" w:rsidRDefault="0013648D">
            <w:pPr>
              <w:spacing w:before="40" w:after="40"/>
              <w:jc w:val="center"/>
            </w:pPr>
            <w:r>
              <w:t>Lebanon</w:t>
            </w:r>
          </w:p>
        </w:tc>
        <w:tc>
          <w:tcPr>
            <w:tcW w:w="2009" w:type="dxa"/>
          </w:tcPr>
          <w:p w14:paraId="7127D703" w14:textId="77777777" w:rsidR="0013648D" w:rsidRDefault="0013648D" w:rsidP="0013648D">
            <w:pPr>
              <w:jc w:val="center"/>
            </w:pPr>
            <w:r w:rsidRPr="002D54E3">
              <w:rPr>
                <w:b/>
                <w:highlight w:val="yellow"/>
              </w:rPr>
              <w:t>WITHHELD</w:t>
            </w:r>
          </w:p>
        </w:tc>
      </w:tr>
      <w:tr w:rsidR="0013648D" w14:paraId="1095F38B" w14:textId="77777777" w:rsidTr="00094F99">
        <w:trPr>
          <w:trHeight w:val="500"/>
        </w:trPr>
        <w:tc>
          <w:tcPr>
            <w:tcW w:w="2439" w:type="dxa"/>
            <w:vAlign w:val="center"/>
          </w:tcPr>
          <w:p w14:paraId="1627266B" w14:textId="0EAB8C09" w:rsidR="0013648D" w:rsidRDefault="00FE2956" w:rsidP="00DB13C7">
            <w:pPr>
              <w:jc w:val="center"/>
            </w:pPr>
            <w:r>
              <w:rPr>
                <w:noProof/>
              </w:rPr>
              <w:drawing>
                <wp:inline distT="0" distB="0" distL="0" distR="0" wp14:anchorId="6EEE5A37" wp14:editId="3A634DC7">
                  <wp:extent cx="636905" cy="13589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636905" cy="135890"/>
                          </a:xfrm>
                          <a:prstGeom prst="rect">
                            <a:avLst/>
                          </a:prstGeom>
                          <a:noFill/>
                          <a:ln>
                            <a:noFill/>
                          </a:ln>
                        </pic:spPr>
                      </pic:pic>
                    </a:graphicData>
                  </a:graphic>
                </wp:inline>
              </w:drawing>
            </w:r>
          </w:p>
        </w:tc>
        <w:tc>
          <w:tcPr>
            <w:tcW w:w="2545" w:type="dxa"/>
            <w:vAlign w:val="center"/>
          </w:tcPr>
          <w:p w14:paraId="76F98313" w14:textId="77777777" w:rsidR="0013648D" w:rsidRDefault="0013648D">
            <w:pPr>
              <w:spacing w:before="40" w:after="40"/>
              <w:ind w:left="100"/>
            </w:pPr>
            <w:proofErr w:type="spellStart"/>
            <w:r>
              <w:t>Trapo</w:t>
            </w:r>
            <w:proofErr w:type="spellEnd"/>
            <w:r>
              <w:t xml:space="preserve"> AG</w:t>
            </w:r>
          </w:p>
        </w:tc>
        <w:tc>
          <w:tcPr>
            <w:tcW w:w="2050" w:type="dxa"/>
            <w:vAlign w:val="center"/>
          </w:tcPr>
          <w:p w14:paraId="5D26768C" w14:textId="77777777" w:rsidR="0013648D" w:rsidRDefault="0013648D">
            <w:pPr>
              <w:spacing w:before="40" w:after="40"/>
              <w:jc w:val="center"/>
            </w:pPr>
            <w:r>
              <w:t>Germany</w:t>
            </w:r>
          </w:p>
        </w:tc>
        <w:tc>
          <w:tcPr>
            <w:tcW w:w="2009" w:type="dxa"/>
          </w:tcPr>
          <w:p w14:paraId="279EC26F" w14:textId="77777777" w:rsidR="0013648D" w:rsidRDefault="0013648D" w:rsidP="0013648D">
            <w:pPr>
              <w:jc w:val="center"/>
            </w:pPr>
            <w:r w:rsidRPr="002D54E3">
              <w:rPr>
                <w:b/>
                <w:highlight w:val="yellow"/>
              </w:rPr>
              <w:t>WITHHELD</w:t>
            </w:r>
          </w:p>
        </w:tc>
      </w:tr>
      <w:tr w:rsidR="0013648D" w14:paraId="6D8B6C08" w14:textId="77777777" w:rsidTr="00094F99">
        <w:trPr>
          <w:trHeight w:val="500"/>
        </w:trPr>
        <w:tc>
          <w:tcPr>
            <w:tcW w:w="2439" w:type="dxa"/>
            <w:vAlign w:val="center"/>
          </w:tcPr>
          <w:p w14:paraId="63ACDF74" w14:textId="73304C2C" w:rsidR="0013648D" w:rsidRDefault="00FE2956" w:rsidP="00DB13C7">
            <w:pPr>
              <w:jc w:val="center"/>
            </w:pPr>
            <w:r>
              <w:rPr>
                <w:noProof/>
              </w:rPr>
              <w:drawing>
                <wp:inline distT="0" distB="0" distL="0" distR="0" wp14:anchorId="4907DE46" wp14:editId="590014F1">
                  <wp:extent cx="641985" cy="86995"/>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641985" cy="86995"/>
                          </a:xfrm>
                          <a:prstGeom prst="rect">
                            <a:avLst/>
                          </a:prstGeom>
                          <a:noFill/>
                          <a:ln>
                            <a:noFill/>
                          </a:ln>
                        </pic:spPr>
                      </pic:pic>
                    </a:graphicData>
                  </a:graphic>
                </wp:inline>
              </w:drawing>
            </w:r>
          </w:p>
        </w:tc>
        <w:tc>
          <w:tcPr>
            <w:tcW w:w="2545" w:type="dxa"/>
            <w:vAlign w:val="center"/>
          </w:tcPr>
          <w:p w14:paraId="7A055BAD" w14:textId="77777777" w:rsidR="0013648D" w:rsidRDefault="0013648D">
            <w:pPr>
              <w:spacing w:before="40" w:after="40"/>
              <w:ind w:left="100"/>
            </w:pPr>
            <w:r>
              <w:t>UMD Automated Systems</w:t>
            </w:r>
          </w:p>
        </w:tc>
        <w:tc>
          <w:tcPr>
            <w:tcW w:w="2050" w:type="dxa"/>
            <w:vAlign w:val="center"/>
          </w:tcPr>
          <w:p w14:paraId="3A9AE353" w14:textId="77777777" w:rsidR="0013648D" w:rsidRDefault="0013648D">
            <w:pPr>
              <w:spacing w:before="40" w:after="40"/>
              <w:jc w:val="center"/>
            </w:pPr>
            <w:r>
              <w:t>USA</w:t>
            </w:r>
          </w:p>
        </w:tc>
        <w:tc>
          <w:tcPr>
            <w:tcW w:w="2009" w:type="dxa"/>
          </w:tcPr>
          <w:p w14:paraId="630FBB25" w14:textId="77777777" w:rsidR="0013648D" w:rsidRDefault="0013648D" w:rsidP="0013648D">
            <w:pPr>
              <w:jc w:val="center"/>
            </w:pPr>
            <w:r w:rsidRPr="002D54E3">
              <w:rPr>
                <w:b/>
                <w:highlight w:val="yellow"/>
              </w:rPr>
              <w:t>WITHHELD</w:t>
            </w:r>
          </w:p>
        </w:tc>
      </w:tr>
      <w:tr w:rsidR="0013648D" w14:paraId="541B0534" w14:textId="77777777" w:rsidTr="00094F99">
        <w:trPr>
          <w:trHeight w:val="500"/>
        </w:trPr>
        <w:tc>
          <w:tcPr>
            <w:tcW w:w="2439" w:type="dxa"/>
            <w:vAlign w:val="center"/>
          </w:tcPr>
          <w:p w14:paraId="18BC56D6" w14:textId="1CA3B63A" w:rsidR="0013648D" w:rsidRDefault="00FE2956" w:rsidP="00DB13C7">
            <w:pPr>
              <w:jc w:val="center"/>
            </w:pPr>
            <w:r>
              <w:rPr>
                <w:noProof/>
              </w:rPr>
              <w:drawing>
                <wp:inline distT="0" distB="0" distL="0" distR="0" wp14:anchorId="4DE70BA8" wp14:editId="6AAA26E9">
                  <wp:extent cx="636905" cy="315595"/>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636905" cy="315595"/>
                          </a:xfrm>
                          <a:prstGeom prst="rect">
                            <a:avLst/>
                          </a:prstGeom>
                          <a:noFill/>
                          <a:ln>
                            <a:noFill/>
                          </a:ln>
                        </pic:spPr>
                      </pic:pic>
                    </a:graphicData>
                  </a:graphic>
                </wp:inline>
              </w:drawing>
            </w:r>
          </w:p>
        </w:tc>
        <w:tc>
          <w:tcPr>
            <w:tcW w:w="2545" w:type="dxa"/>
            <w:vAlign w:val="center"/>
          </w:tcPr>
          <w:p w14:paraId="0C5C00D3" w14:textId="77777777" w:rsidR="0013648D" w:rsidRDefault="0013648D">
            <w:pPr>
              <w:spacing w:before="40" w:after="40"/>
              <w:ind w:left="100"/>
            </w:pPr>
            <w:r>
              <w:t>V T CORP PVT. LTD</w:t>
            </w:r>
          </w:p>
        </w:tc>
        <w:tc>
          <w:tcPr>
            <w:tcW w:w="2050" w:type="dxa"/>
            <w:vAlign w:val="center"/>
          </w:tcPr>
          <w:p w14:paraId="40985128" w14:textId="77777777" w:rsidR="0013648D" w:rsidRDefault="0013648D">
            <w:pPr>
              <w:spacing w:before="40" w:after="40"/>
              <w:jc w:val="center"/>
            </w:pPr>
            <w:r>
              <w:t>India</w:t>
            </w:r>
          </w:p>
        </w:tc>
        <w:tc>
          <w:tcPr>
            <w:tcW w:w="2009" w:type="dxa"/>
          </w:tcPr>
          <w:p w14:paraId="2E6E2F58" w14:textId="77777777" w:rsidR="0013648D" w:rsidRDefault="0013648D" w:rsidP="0013648D">
            <w:pPr>
              <w:jc w:val="center"/>
            </w:pPr>
            <w:r w:rsidRPr="002D54E3">
              <w:rPr>
                <w:b/>
                <w:highlight w:val="yellow"/>
              </w:rPr>
              <w:t>WITHHELD</w:t>
            </w:r>
          </w:p>
        </w:tc>
      </w:tr>
      <w:tr w:rsidR="0013648D" w14:paraId="317B511D" w14:textId="77777777" w:rsidTr="00094F99">
        <w:trPr>
          <w:trHeight w:val="500"/>
        </w:trPr>
        <w:tc>
          <w:tcPr>
            <w:tcW w:w="2439" w:type="dxa"/>
            <w:vAlign w:val="center"/>
          </w:tcPr>
          <w:p w14:paraId="2BA38B9C" w14:textId="38DAA16E" w:rsidR="0013648D" w:rsidRDefault="00FE2956" w:rsidP="00DB13C7">
            <w:pPr>
              <w:jc w:val="center"/>
            </w:pPr>
            <w:r>
              <w:rPr>
                <w:noProof/>
              </w:rPr>
              <w:drawing>
                <wp:inline distT="0" distB="0" distL="0" distR="0" wp14:anchorId="33B6F8E9" wp14:editId="632FB90A">
                  <wp:extent cx="636905" cy="315595"/>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636905" cy="315595"/>
                          </a:xfrm>
                          <a:prstGeom prst="rect">
                            <a:avLst/>
                          </a:prstGeom>
                          <a:noFill/>
                          <a:ln>
                            <a:noFill/>
                          </a:ln>
                        </pic:spPr>
                      </pic:pic>
                    </a:graphicData>
                  </a:graphic>
                </wp:inline>
              </w:drawing>
            </w:r>
          </w:p>
        </w:tc>
        <w:tc>
          <w:tcPr>
            <w:tcW w:w="2545" w:type="dxa"/>
            <w:vAlign w:val="center"/>
          </w:tcPr>
          <w:p w14:paraId="3C2FB2D8" w14:textId="77777777" w:rsidR="0013648D" w:rsidRDefault="0013648D">
            <w:pPr>
              <w:spacing w:before="40" w:after="40"/>
              <w:ind w:left="100"/>
            </w:pPr>
            <w:proofErr w:type="spellStart"/>
            <w:r>
              <w:t>Valvan</w:t>
            </w:r>
            <w:proofErr w:type="spellEnd"/>
            <w:r>
              <w:t xml:space="preserve"> Baling Systems</w:t>
            </w:r>
          </w:p>
        </w:tc>
        <w:tc>
          <w:tcPr>
            <w:tcW w:w="2050" w:type="dxa"/>
            <w:vAlign w:val="center"/>
          </w:tcPr>
          <w:p w14:paraId="0CECD3C6" w14:textId="77777777" w:rsidR="0013648D" w:rsidRDefault="0013648D">
            <w:pPr>
              <w:spacing w:before="40" w:after="40"/>
              <w:jc w:val="center"/>
            </w:pPr>
            <w:r>
              <w:t>Belgium</w:t>
            </w:r>
          </w:p>
        </w:tc>
        <w:tc>
          <w:tcPr>
            <w:tcW w:w="2009" w:type="dxa"/>
          </w:tcPr>
          <w:p w14:paraId="74851B75" w14:textId="77777777" w:rsidR="0013648D" w:rsidRDefault="0013648D" w:rsidP="0013648D">
            <w:pPr>
              <w:jc w:val="center"/>
            </w:pPr>
            <w:r w:rsidRPr="002D54E3">
              <w:rPr>
                <w:b/>
                <w:highlight w:val="yellow"/>
              </w:rPr>
              <w:t>WITHHELD</w:t>
            </w:r>
          </w:p>
        </w:tc>
      </w:tr>
      <w:tr w:rsidR="0013648D" w14:paraId="7674EB2C" w14:textId="77777777" w:rsidTr="00094F99">
        <w:trPr>
          <w:trHeight w:val="500"/>
        </w:trPr>
        <w:tc>
          <w:tcPr>
            <w:tcW w:w="2439" w:type="dxa"/>
            <w:vAlign w:val="center"/>
          </w:tcPr>
          <w:p w14:paraId="62E397E1" w14:textId="7287B81B" w:rsidR="0013648D" w:rsidRDefault="00FE2956" w:rsidP="00DB13C7">
            <w:pPr>
              <w:jc w:val="center"/>
            </w:pPr>
            <w:r>
              <w:rPr>
                <w:noProof/>
              </w:rPr>
              <w:drawing>
                <wp:inline distT="0" distB="0" distL="0" distR="0" wp14:anchorId="0D77C40F" wp14:editId="3F3BC1D4">
                  <wp:extent cx="636905" cy="2286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636905" cy="228600"/>
                          </a:xfrm>
                          <a:prstGeom prst="rect">
                            <a:avLst/>
                          </a:prstGeom>
                          <a:noFill/>
                          <a:ln>
                            <a:noFill/>
                          </a:ln>
                        </pic:spPr>
                      </pic:pic>
                    </a:graphicData>
                  </a:graphic>
                </wp:inline>
              </w:drawing>
            </w:r>
          </w:p>
        </w:tc>
        <w:tc>
          <w:tcPr>
            <w:tcW w:w="2545" w:type="dxa"/>
            <w:vAlign w:val="center"/>
          </w:tcPr>
          <w:p w14:paraId="5046847B" w14:textId="77777777" w:rsidR="0013648D" w:rsidRDefault="0013648D">
            <w:pPr>
              <w:spacing w:before="40" w:after="40"/>
              <w:ind w:left="100"/>
            </w:pPr>
            <w:proofErr w:type="spellStart"/>
            <w:r>
              <w:t>Varam</w:t>
            </w:r>
            <w:proofErr w:type="spellEnd"/>
            <w:r>
              <w:t xml:space="preserve"> Automations Pvt., Ltd.</w:t>
            </w:r>
          </w:p>
        </w:tc>
        <w:tc>
          <w:tcPr>
            <w:tcW w:w="2050" w:type="dxa"/>
            <w:vAlign w:val="center"/>
          </w:tcPr>
          <w:p w14:paraId="3C55322F" w14:textId="77777777" w:rsidR="0013648D" w:rsidRDefault="0013648D">
            <w:pPr>
              <w:spacing w:before="40" w:after="40"/>
              <w:jc w:val="center"/>
            </w:pPr>
            <w:r>
              <w:t>India</w:t>
            </w:r>
          </w:p>
        </w:tc>
        <w:tc>
          <w:tcPr>
            <w:tcW w:w="2009" w:type="dxa"/>
          </w:tcPr>
          <w:p w14:paraId="2B730433" w14:textId="77777777" w:rsidR="0013648D" w:rsidRDefault="0013648D" w:rsidP="0013648D">
            <w:pPr>
              <w:jc w:val="center"/>
            </w:pPr>
            <w:r w:rsidRPr="002D54E3">
              <w:rPr>
                <w:b/>
                <w:highlight w:val="yellow"/>
              </w:rPr>
              <w:t>WITHHELD</w:t>
            </w:r>
          </w:p>
        </w:tc>
      </w:tr>
      <w:tr w:rsidR="0013648D" w14:paraId="520A3140" w14:textId="77777777" w:rsidTr="00094F99">
        <w:trPr>
          <w:trHeight w:val="500"/>
        </w:trPr>
        <w:tc>
          <w:tcPr>
            <w:tcW w:w="2439" w:type="dxa"/>
            <w:vAlign w:val="center"/>
          </w:tcPr>
          <w:p w14:paraId="7E6EDE3B" w14:textId="792A6AE4" w:rsidR="0013648D" w:rsidRDefault="00FE2956" w:rsidP="00DB13C7">
            <w:pPr>
              <w:jc w:val="center"/>
            </w:pPr>
            <w:r>
              <w:rPr>
                <w:noProof/>
              </w:rPr>
              <w:drawing>
                <wp:inline distT="0" distB="0" distL="0" distR="0" wp14:anchorId="46A93CE1" wp14:editId="0ED414B0">
                  <wp:extent cx="636905" cy="2286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636905" cy="228600"/>
                          </a:xfrm>
                          <a:prstGeom prst="rect">
                            <a:avLst/>
                          </a:prstGeom>
                          <a:noFill/>
                          <a:ln>
                            <a:noFill/>
                          </a:ln>
                        </pic:spPr>
                      </pic:pic>
                    </a:graphicData>
                  </a:graphic>
                </wp:inline>
              </w:drawing>
            </w:r>
          </w:p>
        </w:tc>
        <w:tc>
          <w:tcPr>
            <w:tcW w:w="2545" w:type="dxa"/>
            <w:vAlign w:val="center"/>
          </w:tcPr>
          <w:p w14:paraId="7E508952" w14:textId="77777777" w:rsidR="0013648D" w:rsidRDefault="0013648D">
            <w:pPr>
              <w:spacing w:before="40" w:after="40"/>
              <w:ind w:left="100"/>
            </w:pPr>
            <w:r>
              <w:t>Vega Conveyors &amp; Automation Pvt. Ltd.</w:t>
            </w:r>
          </w:p>
        </w:tc>
        <w:tc>
          <w:tcPr>
            <w:tcW w:w="2050" w:type="dxa"/>
            <w:vAlign w:val="center"/>
          </w:tcPr>
          <w:p w14:paraId="72B113C9" w14:textId="77777777" w:rsidR="0013648D" w:rsidRDefault="0013648D">
            <w:pPr>
              <w:spacing w:before="40" w:after="40"/>
              <w:jc w:val="center"/>
            </w:pPr>
            <w:r>
              <w:t>India</w:t>
            </w:r>
          </w:p>
        </w:tc>
        <w:tc>
          <w:tcPr>
            <w:tcW w:w="2009" w:type="dxa"/>
          </w:tcPr>
          <w:p w14:paraId="0E50EFBF" w14:textId="77777777" w:rsidR="0013648D" w:rsidRDefault="0013648D" w:rsidP="0013648D">
            <w:pPr>
              <w:jc w:val="center"/>
            </w:pPr>
            <w:r w:rsidRPr="002D54E3">
              <w:rPr>
                <w:b/>
                <w:highlight w:val="yellow"/>
              </w:rPr>
              <w:t>WITHHELD</w:t>
            </w:r>
          </w:p>
        </w:tc>
      </w:tr>
      <w:tr w:rsidR="0013648D" w14:paraId="08C37247" w14:textId="77777777" w:rsidTr="00094F99">
        <w:trPr>
          <w:trHeight w:val="500"/>
        </w:trPr>
        <w:tc>
          <w:tcPr>
            <w:tcW w:w="2439" w:type="dxa"/>
            <w:vAlign w:val="center"/>
          </w:tcPr>
          <w:p w14:paraId="6C104D4C" w14:textId="246DFFFC" w:rsidR="0013648D" w:rsidRDefault="00FE2956" w:rsidP="00DB13C7">
            <w:pPr>
              <w:jc w:val="center"/>
            </w:pPr>
            <w:r>
              <w:rPr>
                <w:noProof/>
              </w:rPr>
              <w:drawing>
                <wp:inline distT="0" distB="0" distL="0" distR="0" wp14:anchorId="65915DE0" wp14:editId="72939FFF">
                  <wp:extent cx="636905" cy="315595"/>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636905" cy="315595"/>
                          </a:xfrm>
                          <a:prstGeom prst="rect">
                            <a:avLst/>
                          </a:prstGeom>
                          <a:noFill/>
                          <a:ln>
                            <a:noFill/>
                          </a:ln>
                        </pic:spPr>
                      </pic:pic>
                    </a:graphicData>
                  </a:graphic>
                </wp:inline>
              </w:drawing>
            </w:r>
          </w:p>
        </w:tc>
        <w:tc>
          <w:tcPr>
            <w:tcW w:w="2545" w:type="dxa"/>
            <w:vAlign w:val="center"/>
          </w:tcPr>
          <w:p w14:paraId="48724FC6" w14:textId="77777777" w:rsidR="0013648D" w:rsidRDefault="0013648D">
            <w:pPr>
              <w:spacing w:before="40" w:after="40"/>
              <w:ind w:left="100"/>
            </w:pPr>
            <w:proofErr w:type="spellStart"/>
            <w:r>
              <w:t>VisionNav</w:t>
            </w:r>
            <w:proofErr w:type="spellEnd"/>
            <w:r>
              <w:t xml:space="preserve"> Robotics</w:t>
            </w:r>
          </w:p>
        </w:tc>
        <w:tc>
          <w:tcPr>
            <w:tcW w:w="2050" w:type="dxa"/>
            <w:vAlign w:val="center"/>
          </w:tcPr>
          <w:p w14:paraId="646B3FCF" w14:textId="77777777" w:rsidR="0013648D" w:rsidRDefault="0013648D">
            <w:pPr>
              <w:spacing w:before="40" w:after="40"/>
              <w:jc w:val="center"/>
            </w:pPr>
            <w:r>
              <w:t>China</w:t>
            </w:r>
          </w:p>
        </w:tc>
        <w:tc>
          <w:tcPr>
            <w:tcW w:w="2009" w:type="dxa"/>
          </w:tcPr>
          <w:p w14:paraId="017BE316" w14:textId="77777777" w:rsidR="0013648D" w:rsidRDefault="0013648D" w:rsidP="0013648D">
            <w:pPr>
              <w:jc w:val="center"/>
            </w:pPr>
            <w:r w:rsidRPr="002D54E3">
              <w:rPr>
                <w:b/>
                <w:highlight w:val="yellow"/>
              </w:rPr>
              <w:t>WITHHELD</w:t>
            </w:r>
          </w:p>
        </w:tc>
      </w:tr>
      <w:tr w:rsidR="0013648D" w14:paraId="1DE76B69" w14:textId="77777777" w:rsidTr="00094F99">
        <w:trPr>
          <w:trHeight w:val="500"/>
        </w:trPr>
        <w:tc>
          <w:tcPr>
            <w:tcW w:w="2439" w:type="dxa"/>
            <w:vAlign w:val="center"/>
          </w:tcPr>
          <w:p w14:paraId="4D03B282" w14:textId="7638A92E" w:rsidR="0013648D" w:rsidRDefault="00FE2956" w:rsidP="00DB13C7">
            <w:pPr>
              <w:jc w:val="center"/>
            </w:pPr>
            <w:r>
              <w:rPr>
                <w:noProof/>
              </w:rPr>
              <w:drawing>
                <wp:inline distT="0" distB="0" distL="0" distR="0" wp14:anchorId="14CB47EC" wp14:editId="70AB49BC">
                  <wp:extent cx="636905" cy="4572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636905" cy="457200"/>
                          </a:xfrm>
                          <a:prstGeom prst="rect">
                            <a:avLst/>
                          </a:prstGeom>
                          <a:noFill/>
                          <a:ln>
                            <a:noFill/>
                          </a:ln>
                        </pic:spPr>
                      </pic:pic>
                    </a:graphicData>
                  </a:graphic>
                </wp:inline>
              </w:drawing>
            </w:r>
          </w:p>
        </w:tc>
        <w:tc>
          <w:tcPr>
            <w:tcW w:w="2545" w:type="dxa"/>
            <w:vAlign w:val="center"/>
          </w:tcPr>
          <w:p w14:paraId="21E40AB8" w14:textId="77777777" w:rsidR="0013648D" w:rsidRDefault="0013648D">
            <w:pPr>
              <w:spacing w:before="40" w:after="40"/>
              <w:ind w:left="100"/>
            </w:pPr>
            <w:r>
              <w:t>Warehouse Automation Canada</w:t>
            </w:r>
          </w:p>
        </w:tc>
        <w:tc>
          <w:tcPr>
            <w:tcW w:w="2050" w:type="dxa"/>
            <w:vAlign w:val="center"/>
          </w:tcPr>
          <w:p w14:paraId="447BFCC6" w14:textId="77777777" w:rsidR="0013648D" w:rsidRDefault="0013648D">
            <w:pPr>
              <w:spacing w:before="40" w:after="40"/>
              <w:jc w:val="center"/>
            </w:pPr>
            <w:r>
              <w:t>Canada</w:t>
            </w:r>
          </w:p>
        </w:tc>
        <w:tc>
          <w:tcPr>
            <w:tcW w:w="2009" w:type="dxa"/>
          </w:tcPr>
          <w:p w14:paraId="639D2027" w14:textId="77777777" w:rsidR="0013648D" w:rsidRDefault="0013648D" w:rsidP="0013648D">
            <w:pPr>
              <w:jc w:val="center"/>
            </w:pPr>
            <w:r w:rsidRPr="002D54E3">
              <w:rPr>
                <w:b/>
                <w:highlight w:val="yellow"/>
              </w:rPr>
              <w:t>WITHHELD</w:t>
            </w:r>
          </w:p>
        </w:tc>
      </w:tr>
      <w:tr w:rsidR="0013648D" w14:paraId="0B82F225" w14:textId="77777777" w:rsidTr="00094F99">
        <w:trPr>
          <w:trHeight w:val="500"/>
        </w:trPr>
        <w:tc>
          <w:tcPr>
            <w:tcW w:w="2439" w:type="dxa"/>
            <w:vAlign w:val="center"/>
          </w:tcPr>
          <w:p w14:paraId="52105C8E" w14:textId="7803CFC7" w:rsidR="0013648D" w:rsidRDefault="00FE2956" w:rsidP="00DB13C7">
            <w:pPr>
              <w:jc w:val="center"/>
            </w:pPr>
            <w:r>
              <w:rPr>
                <w:noProof/>
              </w:rPr>
              <w:drawing>
                <wp:inline distT="0" distB="0" distL="0" distR="0" wp14:anchorId="5592F1A3" wp14:editId="40F7A864">
                  <wp:extent cx="636905" cy="277495"/>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636905" cy="277495"/>
                          </a:xfrm>
                          <a:prstGeom prst="rect">
                            <a:avLst/>
                          </a:prstGeom>
                          <a:noFill/>
                          <a:ln>
                            <a:noFill/>
                          </a:ln>
                        </pic:spPr>
                      </pic:pic>
                    </a:graphicData>
                  </a:graphic>
                </wp:inline>
              </w:drawing>
            </w:r>
          </w:p>
        </w:tc>
        <w:tc>
          <w:tcPr>
            <w:tcW w:w="2545" w:type="dxa"/>
            <w:vAlign w:val="center"/>
          </w:tcPr>
          <w:p w14:paraId="58BBA361" w14:textId="77777777" w:rsidR="0013648D" w:rsidRDefault="0013648D">
            <w:pPr>
              <w:spacing w:before="40" w:after="40"/>
              <w:ind w:left="100"/>
            </w:pPr>
            <w:r>
              <w:t>Wipro PARI Private Limited</w:t>
            </w:r>
          </w:p>
        </w:tc>
        <w:tc>
          <w:tcPr>
            <w:tcW w:w="2050" w:type="dxa"/>
            <w:vAlign w:val="center"/>
          </w:tcPr>
          <w:p w14:paraId="31779A61" w14:textId="77777777" w:rsidR="0013648D" w:rsidRDefault="0013648D">
            <w:pPr>
              <w:spacing w:before="40" w:after="40"/>
              <w:jc w:val="center"/>
            </w:pPr>
            <w:r>
              <w:t>India</w:t>
            </w:r>
          </w:p>
        </w:tc>
        <w:tc>
          <w:tcPr>
            <w:tcW w:w="2009" w:type="dxa"/>
          </w:tcPr>
          <w:p w14:paraId="546A426B" w14:textId="77777777" w:rsidR="0013648D" w:rsidRDefault="0013648D" w:rsidP="0013648D">
            <w:pPr>
              <w:jc w:val="center"/>
            </w:pPr>
            <w:r w:rsidRPr="002D54E3">
              <w:rPr>
                <w:b/>
                <w:highlight w:val="yellow"/>
              </w:rPr>
              <w:t>WITHHELD</w:t>
            </w:r>
          </w:p>
        </w:tc>
      </w:tr>
      <w:tr w:rsidR="0013648D" w14:paraId="3B8AB0D0" w14:textId="77777777" w:rsidTr="00094F99">
        <w:trPr>
          <w:trHeight w:val="500"/>
        </w:trPr>
        <w:tc>
          <w:tcPr>
            <w:tcW w:w="2439" w:type="dxa"/>
            <w:vAlign w:val="center"/>
          </w:tcPr>
          <w:p w14:paraId="39901ECD" w14:textId="3534A045" w:rsidR="0013648D" w:rsidRDefault="00FE2956" w:rsidP="00DB13C7">
            <w:pPr>
              <w:jc w:val="center"/>
            </w:pPr>
            <w:r>
              <w:rPr>
                <w:noProof/>
              </w:rPr>
              <w:drawing>
                <wp:inline distT="0" distB="0" distL="0" distR="0" wp14:anchorId="014CF04E" wp14:editId="7BCAFC0E">
                  <wp:extent cx="636905" cy="255905"/>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636905" cy="255905"/>
                          </a:xfrm>
                          <a:prstGeom prst="rect">
                            <a:avLst/>
                          </a:prstGeom>
                          <a:noFill/>
                          <a:ln>
                            <a:noFill/>
                          </a:ln>
                        </pic:spPr>
                      </pic:pic>
                    </a:graphicData>
                  </a:graphic>
                </wp:inline>
              </w:drawing>
            </w:r>
          </w:p>
        </w:tc>
        <w:tc>
          <w:tcPr>
            <w:tcW w:w="2545" w:type="dxa"/>
            <w:vAlign w:val="center"/>
          </w:tcPr>
          <w:p w14:paraId="68FA8280" w14:textId="77777777" w:rsidR="0013648D" w:rsidRDefault="0013648D">
            <w:pPr>
              <w:spacing w:before="40" w:after="40"/>
              <w:ind w:left="100"/>
            </w:pPr>
            <w:proofErr w:type="spellStart"/>
            <w:r>
              <w:t>Wynright</w:t>
            </w:r>
            <w:proofErr w:type="spellEnd"/>
            <w:r>
              <w:t xml:space="preserve"> Corporation</w:t>
            </w:r>
          </w:p>
        </w:tc>
        <w:tc>
          <w:tcPr>
            <w:tcW w:w="2050" w:type="dxa"/>
            <w:vAlign w:val="center"/>
          </w:tcPr>
          <w:p w14:paraId="6D6D5525" w14:textId="77777777" w:rsidR="0013648D" w:rsidRDefault="0013648D">
            <w:pPr>
              <w:spacing w:before="40" w:after="40"/>
              <w:jc w:val="center"/>
            </w:pPr>
            <w:r>
              <w:t>USA</w:t>
            </w:r>
          </w:p>
        </w:tc>
        <w:tc>
          <w:tcPr>
            <w:tcW w:w="2009" w:type="dxa"/>
          </w:tcPr>
          <w:p w14:paraId="166854D2" w14:textId="77777777" w:rsidR="0013648D" w:rsidRDefault="0013648D" w:rsidP="0013648D">
            <w:pPr>
              <w:jc w:val="center"/>
            </w:pPr>
            <w:r w:rsidRPr="002D54E3">
              <w:rPr>
                <w:b/>
                <w:highlight w:val="yellow"/>
              </w:rPr>
              <w:t>WITHHELD</w:t>
            </w:r>
          </w:p>
        </w:tc>
      </w:tr>
      <w:tr w:rsidR="0013648D" w14:paraId="06AA05E5" w14:textId="77777777" w:rsidTr="00094F99">
        <w:trPr>
          <w:trHeight w:val="500"/>
        </w:trPr>
        <w:tc>
          <w:tcPr>
            <w:tcW w:w="2439" w:type="dxa"/>
            <w:vAlign w:val="center"/>
          </w:tcPr>
          <w:p w14:paraId="52AE0210" w14:textId="1D0A9569" w:rsidR="0013648D" w:rsidRDefault="00FE2956" w:rsidP="00DB13C7">
            <w:pPr>
              <w:jc w:val="center"/>
            </w:pPr>
            <w:r>
              <w:rPr>
                <w:noProof/>
              </w:rPr>
              <w:drawing>
                <wp:inline distT="0" distB="0" distL="0" distR="0" wp14:anchorId="7FAB9E00" wp14:editId="571007DD">
                  <wp:extent cx="636905" cy="370205"/>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636905" cy="370205"/>
                          </a:xfrm>
                          <a:prstGeom prst="rect">
                            <a:avLst/>
                          </a:prstGeom>
                          <a:noFill/>
                          <a:ln>
                            <a:noFill/>
                          </a:ln>
                        </pic:spPr>
                      </pic:pic>
                    </a:graphicData>
                  </a:graphic>
                </wp:inline>
              </w:drawing>
            </w:r>
          </w:p>
        </w:tc>
        <w:tc>
          <w:tcPr>
            <w:tcW w:w="2545" w:type="dxa"/>
            <w:vAlign w:val="center"/>
          </w:tcPr>
          <w:p w14:paraId="78920C3B" w14:textId="77777777" w:rsidR="0013648D" w:rsidRDefault="0013648D">
            <w:pPr>
              <w:spacing w:before="40" w:after="40"/>
              <w:ind w:left="100"/>
            </w:pPr>
            <w:proofErr w:type="spellStart"/>
            <w:r>
              <w:t>Zipfluid</w:t>
            </w:r>
            <w:proofErr w:type="spellEnd"/>
            <w:r>
              <w:t xml:space="preserve"> </w:t>
            </w:r>
            <w:proofErr w:type="spellStart"/>
            <w:r>
              <w:t>srl</w:t>
            </w:r>
            <w:proofErr w:type="spellEnd"/>
          </w:p>
        </w:tc>
        <w:tc>
          <w:tcPr>
            <w:tcW w:w="2050" w:type="dxa"/>
            <w:vAlign w:val="center"/>
          </w:tcPr>
          <w:p w14:paraId="15EC2D45" w14:textId="77777777" w:rsidR="0013648D" w:rsidRDefault="0013648D">
            <w:pPr>
              <w:spacing w:before="40" w:after="40"/>
              <w:jc w:val="center"/>
            </w:pPr>
            <w:r>
              <w:t>Italy</w:t>
            </w:r>
          </w:p>
        </w:tc>
        <w:tc>
          <w:tcPr>
            <w:tcW w:w="2009" w:type="dxa"/>
          </w:tcPr>
          <w:p w14:paraId="20917108" w14:textId="77777777" w:rsidR="0013648D" w:rsidRDefault="0013648D" w:rsidP="0013648D">
            <w:pPr>
              <w:jc w:val="center"/>
            </w:pPr>
            <w:r w:rsidRPr="002D54E3">
              <w:rPr>
                <w:b/>
                <w:highlight w:val="yellow"/>
              </w:rPr>
              <w:t>WITHHELD</w:t>
            </w:r>
          </w:p>
        </w:tc>
      </w:tr>
    </w:tbl>
    <w:p w14:paraId="265D220C" w14:textId="7D5F3DE1" w:rsidR="005205A4" w:rsidRPr="005205A4" w:rsidRDefault="005205A4">
      <w:pPr>
        <w:rPr>
          <w:i/>
          <w:iCs/>
          <w:color w:val="943634" w:themeColor="accent2" w:themeShade="BF"/>
          <w:sz w:val="18"/>
          <w:szCs w:val="18"/>
        </w:rPr>
      </w:pPr>
      <w:r w:rsidRPr="005205A4">
        <w:rPr>
          <w:i/>
          <w:iCs/>
          <w:color w:val="943634" w:themeColor="accent2" w:themeShade="BF"/>
          <w:sz w:val="18"/>
          <w:szCs w:val="18"/>
        </w:rPr>
        <w:lastRenderedPageBreak/>
        <w:t>Only regional and large global players will be listed. Interactive template lists all the companies to be filtered based on the region and presented to clients to customize by adding unranked companies while allowing user to modify rankings for those already listed. This will continue with header until the entire list of companies are presented in this format. At the end, end the page. Next item to display will be started on a new page.</w:t>
      </w:r>
    </w:p>
    <w:p w14:paraId="320D735C" w14:textId="77777777" w:rsidR="00171C61" w:rsidRDefault="00171C61"/>
    <w:p w14:paraId="700229CF" w14:textId="77777777" w:rsidR="00171C61" w:rsidRDefault="00DB13C7">
      <w:pPr>
        <w:pStyle w:val="Heading2"/>
      </w:pPr>
      <w:bookmarkStart w:id="6" w:name="_Toc10"/>
      <w:r>
        <w:t>Market Size Validation</w:t>
      </w:r>
      <w:bookmarkEnd w:id="6"/>
    </w:p>
    <w:p w14:paraId="1E0AEE9A" w14:textId="77777777" w:rsidR="00171C61" w:rsidRDefault="00DB13C7">
      <w:r>
        <w:t>Participants in our research program earn up to $2000 purchase credits for this research project.</w:t>
      </w:r>
    </w:p>
    <w:tbl>
      <w:tblPr>
        <w:tblStyle w:val="FancyTableFade"/>
        <w:tblW w:w="0" w:type="auto"/>
        <w:tblInd w:w="0" w:type="dxa"/>
        <w:tblLook w:val="04A0" w:firstRow="1" w:lastRow="0" w:firstColumn="1" w:lastColumn="0" w:noHBand="0" w:noVBand="1"/>
      </w:tblPr>
      <w:tblGrid>
        <w:gridCol w:w="1904"/>
        <w:gridCol w:w="866"/>
        <w:gridCol w:w="836"/>
        <w:gridCol w:w="836"/>
        <w:gridCol w:w="836"/>
        <w:gridCol w:w="836"/>
        <w:gridCol w:w="836"/>
        <w:gridCol w:w="972"/>
        <w:gridCol w:w="1097"/>
      </w:tblGrid>
      <w:tr w:rsidR="00171C61" w14:paraId="00B7AC7F" w14:textId="77777777" w:rsidTr="00D024CF">
        <w:trPr>
          <w:cnfStyle w:val="100000000000" w:firstRow="1" w:lastRow="0" w:firstColumn="0" w:lastColumn="0" w:oddVBand="0" w:evenVBand="0" w:oddHBand="0" w:evenHBand="0" w:firstRowFirstColumn="0" w:firstRowLastColumn="0" w:lastRowFirstColumn="0" w:lastRowLastColumn="0"/>
          <w:trHeight w:val="500"/>
        </w:trPr>
        <w:tc>
          <w:tcPr>
            <w:tcW w:w="9019" w:type="dxa"/>
            <w:gridSpan w:val="9"/>
            <w:vAlign w:val="center"/>
          </w:tcPr>
          <w:p w14:paraId="24703BED" w14:textId="77777777" w:rsidR="00171C61" w:rsidRDefault="00DB13C7">
            <w:r>
              <w:rPr>
                <w:b/>
                <w:bCs/>
              </w:rPr>
              <w:t xml:space="preserve">MARKET MEASURE: </w:t>
            </w:r>
            <w:r>
              <w:t>USD</w:t>
            </w:r>
          </w:p>
        </w:tc>
      </w:tr>
      <w:tr w:rsidR="00171C61" w14:paraId="2A688AA8" w14:textId="77777777" w:rsidTr="00D024CF">
        <w:trPr>
          <w:trHeight w:val="500"/>
        </w:trPr>
        <w:tc>
          <w:tcPr>
            <w:tcW w:w="9019" w:type="dxa"/>
            <w:gridSpan w:val="9"/>
            <w:vAlign w:val="center"/>
          </w:tcPr>
          <w:p w14:paraId="21613CDC" w14:textId="77777777" w:rsidR="00171C61" w:rsidRDefault="00DB13C7">
            <w:r>
              <w:rPr>
                <w:b/>
                <w:bCs/>
              </w:rPr>
              <w:t xml:space="preserve">MARKET MEASURE: </w:t>
            </w:r>
            <w:r>
              <w:t>UNITS</w:t>
            </w:r>
          </w:p>
        </w:tc>
      </w:tr>
      <w:tr w:rsidR="00171C61" w14:paraId="676642EB" w14:textId="77777777" w:rsidTr="00D024CF">
        <w:trPr>
          <w:trHeight w:val="500"/>
        </w:trPr>
        <w:tc>
          <w:tcPr>
            <w:tcW w:w="9019" w:type="dxa"/>
            <w:gridSpan w:val="9"/>
            <w:vAlign w:val="center"/>
          </w:tcPr>
          <w:p w14:paraId="0B842403" w14:textId="77777777" w:rsidR="00171C61" w:rsidRDefault="00DB13C7">
            <w:pPr>
              <w:spacing w:before="40" w:after="40"/>
              <w:jc w:val="center"/>
            </w:pPr>
            <w:r>
              <w:rPr>
                <w:b/>
                <w:bCs/>
              </w:rPr>
              <w:t>MARKET SIZE</w:t>
            </w:r>
          </w:p>
        </w:tc>
      </w:tr>
      <w:tr w:rsidR="00171C61" w14:paraId="53BC4A68" w14:textId="77777777" w:rsidTr="00D024CF">
        <w:trPr>
          <w:trHeight w:val="500"/>
        </w:trPr>
        <w:tc>
          <w:tcPr>
            <w:tcW w:w="1910" w:type="dxa"/>
            <w:vAlign w:val="center"/>
          </w:tcPr>
          <w:p w14:paraId="59221FED" w14:textId="77777777" w:rsidR="00171C61" w:rsidRDefault="00DB13C7">
            <w:pPr>
              <w:spacing w:before="40" w:after="40"/>
              <w:jc w:val="center"/>
            </w:pPr>
            <w:r>
              <w:t>SEGMENTS/END-USE</w:t>
            </w:r>
          </w:p>
        </w:tc>
        <w:tc>
          <w:tcPr>
            <w:tcW w:w="876" w:type="dxa"/>
            <w:vAlign w:val="center"/>
          </w:tcPr>
          <w:p w14:paraId="0D2FB47F" w14:textId="77777777" w:rsidR="00171C61" w:rsidRDefault="00DB13C7">
            <w:pPr>
              <w:spacing w:before="40" w:after="40"/>
              <w:ind w:left="100"/>
            </w:pPr>
            <w:r>
              <w:t>2022</w:t>
            </w:r>
          </w:p>
        </w:tc>
        <w:tc>
          <w:tcPr>
            <w:tcW w:w="848" w:type="dxa"/>
            <w:vAlign w:val="center"/>
          </w:tcPr>
          <w:p w14:paraId="7A2C271A" w14:textId="77777777" w:rsidR="00171C61" w:rsidRDefault="00DB13C7">
            <w:pPr>
              <w:spacing w:before="40" w:after="40"/>
              <w:jc w:val="center"/>
            </w:pPr>
            <w:r>
              <w:t>2023</w:t>
            </w:r>
          </w:p>
        </w:tc>
        <w:tc>
          <w:tcPr>
            <w:tcW w:w="848" w:type="dxa"/>
            <w:vAlign w:val="center"/>
          </w:tcPr>
          <w:p w14:paraId="0AE50EC7" w14:textId="77777777" w:rsidR="00171C61" w:rsidRDefault="00DB13C7">
            <w:pPr>
              <w:spacing w:before="40" w:after="40"/>
              <w:jc w:val="center"/>
            </w:pPr>
            <w:r>
              <w:t>2024</w:t>
            </w:r>
          </w:p>
        </w:tc>
        <w:tc>
          <w:tcPr>
            <w:tcW w:w="848" w:type="dxa"/>
            <w:vAlign w:val="center"/>
          </w:tcPr>
          <w:p w14:paraId="1074A55D" w14:textId="77777777" w:rsidR="00171C61" w:rsidRDefault="00DB13C7">
            <w:pPr>
              <w:spacing w:before="40" w:after="40"/>
              <w:jc w:val="center"/>
            </w:pPr>
            <w:r>
              <w:t>2025</w:t>
            </w:r>
          </w:p>
        </w:tc>
        <w:tc>
          <w:tcPr>
            <w:tcW w:w="848" w:type="dxa"/>
            <w:vAlign w:val="center"/>
          </w:tcPr>
          <w:p w14:paraId="65F895AF" w14:textId="77777777" w:rsidR="00171C61" w:rsidRDefault="00DB13C7">
            <w:pPr>
              <w:spacing w:before="40" w:after="40"/>
              <w:jc w:val="center"/>
            </w:pPr>
            <w:r>
              <w:t>2026</w:t>
            </w:r>
          </w:p>
        </w:tc>
        <w:tc>
          <w:tcPr>
            <w:tcW w:w="848" w:type="dxa"/>
            <w:vAlign w:val="center"/>
          </w:tcPr>
          <w:p w14:paraId="0C933D8F" w14:textId="77777777" w:rsidR="00171C61" w:rsidRDefault="00DB13C7">
            <w:pPr>
              <w:spacing w:before="40" w:after="40"/>
              <w:jc w:val="center"/>
            </w:pPr>
            <w:r>
              <w:t>2027</w:t>
            </w:r>
          </w:p>
        </w:tc>
        <w:tc>
          <w:tcPr>
            <w:tcW w:w="974" w:type="dxa"/>
            <w:vAlign w:val="center"/>
          </w:tcPr>
          <w:p w14:paraId="07AD4868" w14:textId="77777777" w:rsidR="00171C61" w:rsidRDefault="00DB13C7">
            <w:pPr>
              <w:spacing w:before="40" w:after="40"/>
              <w:jc w:val="center"/>
            </w:pPr>
            <w:r>
              <w:t>CAGR(%)</w:t>
            </w:r>
          </w:p>
        </w:tc>
        <w:tc>
          <w:tcPr>
            <w:tcW w:w="1019" w:type="dxa"/>
            <w:vAlign w:val="center"/>
          </w:tcPr>
          <w:p w14:paraId="1F6A49E7" w14:textId="77777777" w:rsidR="00EC4B84" w:rsidRPr="00EC4B84" w:rsidRDefault="00EC4B84">
            <w:pPr>
              <w:spacing w:before="40" w:after="40"/>
              <w:jc w:val="center"/>
              <w:rPr>
                <w:b/>
                <w:bCs/>
                <w:color w:val="FF0000"/>
                <w:highlight w:val="cyan"/>
              </w:rPr>
            </w:pPr>
            <w:r w:rsidRPr="00EC4B84">
              <w:rPr>
                <w:b/>
                <w:bCs/>
                <w:color w:val="FF0000"/>
                <w:highlight w:val="cyan"/>
              </w:rPr>
              <w:t>REMOVE</w:t>
            </w:r>
          </w:p>
          <w:p w14:paraId="1DBF6CC4" w14:textId="70704DEC" w:rsidR="00171C61" w:rsidRDefault="00DB13C7">
            <w:pPr>
              <w:spacing w:before="40" w:after="40"/>
              <w:jc w:val="center"/>
            </w:pPr>
            <w:r w:rsidRPr="00EC4B84">
              <w:rPr>
                <w:b/>
                <w:bCs/>
                <w:color w:val="FF0000"/>
                <w:highlight w:val="cyan"/>
              </w:rPr>
              <w:t xml:space="preserve">CAGR </w:t>
            </w:r>
            <w:proofErr w:type="spellStart"/>
            <w:r w:rsidRPr="00EC4B84">
              <w:rPr>
                <w:b/>
                <w:bCs/>
                <w:color w:val="FF0000"/>
                <w:highlight w:val="cyan"/>
              </w:rPr>
              <w:t>PeriodStart</w:t>
            </w:r>
            <w:proofErr w:type="spellEnd"/>
            <w:r w:rsidRPr="00EC4B84">
              <w:rPr>
                <w:b/>
                <w:bCs/>
                <w:color w:val="FF0000"/>
                <w:highlight w:val="cyan"/>
              </w:rPr>
              <w:t xml:space="preserve"> Year -End Year</w:t>
            </w:r>
          </w:p>
        </w:tc>
      </w:tr>
      <w:tr w:rsidR="00171C61" w14:paraId="40B652E5" w14:textId="77777777" w:rsidTr="00D024CF">
        <w:trPr>
          <w:trHeight w:val="500"/>
        </w:trPr>
        <w:tc>
          <w:tcPr>
            <w:tcW w:w="1910" w:type="dxa"/>
            <w:vAlign w:val="center"/>
          </w:tcPr>
          <w:p w14:paraId="797F6240" w14:textId="77777777" w:rsidR="00171C61" w:rsidRDefault="00DB13C7">
            <w:pPr>
              <w:spacing w:before="40" w:after="40"/>
              <w:jc w:val="center"/>
            </w:pPr>
            <w:r>
              <w:t>Automotive</w:t>
            </w:r>
          </w:p>
        </w:tc>
        <w:tc>
          <w:tcPr>
            <w:tcW w:w="876" w:type="dxa"/>
            <w:vAlign w:val="center"/>
          </w:tcPr>
          <w:p w14:paraId="26E935BA" w14:textId="77777777" w:rsidR="00171C61" w:rsidRDefault="00171C61">
            <w:pPr>
              <w:spacing w:before="40" w:after="40"/>
              <w:ind w:left="100"/>
            </w:pPr>
          </w:p>
        </w:tc>
        <w:tc>
          <w:tcPr>
            <w:tcW w:w="848" w:type="dxa"/>
            <w:vAlign w:val="center"/>
          </w:tcPr>
          <w:p w14:paraId="5BBED971" w14:textId="77777777" w:rsidR="00171C61" w:rsidRDefault="00171C61">
            <w:pPr>
              <w:spacing w:before="40" w:after="40"/>
              <w:jc w:val="center"/>
            </w:pPr>
          </w:p>
        </w:tc>
        <w:tc>
          <w:tcPr>
            <w:tcW w:w="848" w:type="dxa"/>
            <w:vAlign w:val="center"/>
          </w:tcPr>
          <w:p w14:paraId="43A898B8" w14:textId="77777777" w:rsidR="00171C61" w:rsidRDefault="00171C61">
            <w:pPr>
              <w:spacing w:before="40" w:after="40"/>
              <w:jc w:val="center"/>
            </w:pPr>
          </w:p>
        </w:tc>
        <w:tc>
          <w:tcPr>
            <w:tcW w:w="848" w:type="dxa"/>
            <w:vAlign w:val="center"/>
          </w:tcPr>
          <w:p w14:paraId="35F7AE6D" w14:textId="77777777" w:rsidR="00171C61" w:rsidRDefault="00171C61">
            <w:pPr>
              <w:spacing w:before="40" w:after="40"/>
              <w:jc w:val="center"/>
            </w:pPr>
          </w:p>
        </w:tc>
        <w:tc>
          <w:tcPr>
            <w:tcW w:w="848" w:type="dxa"/>
            <w:vAlign w:val="center"/>
          </w:tcPr>
          <w:p w14:paraId="79EB4E6E" w14:textId="77777777" w:rsidR="00171C61" w:rsidRDefault="00171C61">
            <w:pPr>
              <w:spacing w:before="40" w:after="40"/>
              <w:jc w:val="center"/>
            </w:pPr>
          </w:p>
        </w:tc>
        <w:tc>
          <w:tcPr>
            <w:tcW w:w="848" w:type="dxa"/>
            <w:vAlign w:val="center"/>
          </w:tcPr>
          <w:p w14:paraId="532CD310" w14:textId="77777777" w:rsidR="00171C61" w:rsidRDefault="00171C61">
            <w:pPr>
              <w:spacing w:before="40" w:after="40"/>
              <w:jc w:val="center"/>
            </w:pPr>
          </w:p>
        </w:tc>
        <w:tc>
          <w:tcPr>
            <w:tcW w:w="974" w:type="dxa"/>
            <w:vAlign w:val="center"/>
          </w:tcPr>
          <w:p w14:paraId="79A9E573" w14:textId="77777777" w:rsidR="00171C61" w:rsidRDefault="00171C61">
            <w:pPr>
              <w:spacing w:before="40" w:after="40"/>
              <w:jc w:val="center"/>
            </w:pPr>
          </w:p>
        </w:tc>
        <w:tc>
          <w:tcPr>
            <w:tcW w:w="1019" w:type="dxa"/>
            <w:vAlign w:val="center"/>
          </w:tcPr>
          <w:p w14:paraId="05D4686A" w14:textId="77777777" w:rsidR="00171C61" w:rsidRDefault="00171C61">
            <w:pPr>
              <w:spacing w:before="40" w:after="40"/>
              <w:jc w:val="center"/>
            </w:pPr>
          </w:p>
        </w:tc>
      </w:tr>
      <w:tr w:rsidR="00171C61" w14:paraId="12FCD932" w14:textId="77777777" w:rsidTr="00D024CF">
        <w:trPr>
          <w:trHeight w:val="500"/>
        </w:trPr>
        <w:tc>
          <w:tcPr>
            <w:tcW w:w="1910" w:type="dxa"/>
            <w:vAlign w:val="center"/>
          </w:tcPr>
          <w:p w14:paraId="2D96F15C" w14:textId="77777777" w:rsidR="00171C61" w:rsidRDefault="00DB13C7">
            <w:pPr>
              <w:spacing w:before="40" w:after="40"/>
              <w:jc w:val="center"/>
            </w:pPr>
            <w:r>
              <w:t>FMCG</w:t>
            </w:r>
          </w:p>
        </w:tc>
        <w:tc>
          <w:tcPr>
            <w:tcW w:w="876" w:type="dxa"/>
            <w:vAlign w:val="center"/>
          </w:tcPr>
          <w:p w14:paraId="12B62BEB" w14:textId="77777777" w:rsidR="00171C61" w:rsidRDefault="00171C61">
            <w:pPr>
              <w:spacing w:before="40" w:after="40"/>
              <w:ind w:left="100"/>
            </w:pPr>
          </w:p>
        </w:tc>
        <w:tc>
          <w:tcPr>
            <w:tcW w:w="848" w:type="dxa"/>
            <w:vAlign w:val="center"/>
          </w:tcPr>
          <w:p w14:paraId="71BF9383" w14:textId="77777777" w:rsidR="00171C61" w:rsidRDefault="00171C61">
            <w:pPr>
              <w:spacing w:before="40" w:after="40"/>
              <w:jc w:val="center"/>
            </w:pPr>
          </w:p>
        </w:tc>
        <w:tc>
          <w:tcPr>
            <w:tcW w:w="848" w:type="dxa"/>
            <w:vAlign w:val="center"/>
          </w:tcPr>
          <w:p w14:paraId="5D8AEAD2" w14:textId="77777777" w:rsidR="00171C61" w:rsidRDefault="00171C61">
            <w:pPr>
              <w:spacing w:before="40" w:after="40"/>
              <w:jc w:val="center"/>
            </w:pPr>
          </w:p>
        </w:tc>
        <w:tc>
          <w:tcPr>
            <w:tcW w:w="848" w:type="dxa"/>
            <w:vAlign w:val="center"/>
          </w:tcPr>
          <w:p w14:paraId="355F5939" w14:textId="77777777" w:rsidR="00171C61" w:rsidRDefault="00171C61">
            <w:pPr>
              <w:spacing w:before="40" w:after="40"/>
              <w:jc w:val="center"/>
            </w:pPr>
          </w:p>
        </w:tc>
        <w:tc>
          <w:tcPr>
            <w:tcW w:w="848" w:type="dxa"/>
            <w:vAlign w:val="center"/>
          </w:tcPr>
          <w:p w14:paraId="25EEBEDE" w14:textId="77777777" w:rsidR="00171C61" w:rsidRDefault="00171C61">
            <w:pPr>
              <w:spacing w:before="40" w:after="40"/>
              <w:jc w:val="center"/>
            </w:pPr>
          </w:p>
        </w:tc>
        <w:tc>
          <w:tcPr>
            <w:tcW w:w="848" w:type="dxa"/>
            <w:vAlign w:val="center"/>
          </w:tcPr>
          <w:p w14:paraId="531D1859" w14:textId="77777777" w:rsidR="00171C61" w:rsidRDefault="00171C61">
            <w:pPr>
              <w:spacing w:before="40" w:after="40"/>
              <w:jc w:val="center"/>
            </w:pPr>
          </w:p>
        </w:tc>
        <w:tc>
          <w:tcPr>
            <w:tcW w:w="974" w:type="dxa"/>
            <w:vAlign w:val="center"/>
          </w:tcPr>
          <w:p w14:paraId="1E3BF609" w14:textId="77777777" w:rsidR="00171C61" w:rsidRDefault="00171C61">
            <w:pPr>
              <w:spacing w:before="40" w:after="40"/>
              <w:jc w:val="center"/>
            </w:pPr>
          </w:p>
        </w:tc>
        <w:tc>
          <w:tcPr>
            <w:tcW w:w="1019" w:type="dxa"/>
            <w:vAlign w:val="center"/>
          </w:tcPr>
          <w:p w14:paraId="7D5A79BA" w14:textId="77777777" w:rsidR="00171C61" w:rsidRDefault="00171C61">
            <w:pPr>
              <w:spacing w:before="40" w:after="40"/>
              <w:jc w:val="center"/>
            </w:pPr>
          </w:p>
        </w:tc>
      </w:tr>
      <w:tr w:rsidR="00171C61" w14:paraId="49037C2A" w14:textId="77777777" w:rsidTr="00D024CF">
        <w:trPr>
          <w:trHeight w:val="500"/>
        </w:trPr>
        <w:tc>
          <w:tcPr>
            <w:tcW w:w="1910" w:type="dxa"/>
            <w:vAlign w:val="center"/>
          </w:tcPr>
          <w:p w14:paraId="09251A20" w14:textId="77777777" w:rsidR="00171C61" w:rsidRDefault="00DB13C7">
            <w:pPr>
              <w:spacing w:before="40" w:after="40"/>
              <w:jc w:val="center"/>
            </w:pPr>
            <w:r>
              <w:t>Warehouse &amp; Distribution</w:t>
            </w:r>
          </w:p>
        </w:tc>
        <w:tc>
          <w:tcPr>
            <w:tcW w:w="876" w:type="dxa"/>
            <w:vAlign w:val="center"/>
          </w:tcPr>
          <w:p w14:paraId="6F67F19F" w14:textId="77777777" w:rsidR="00171C61" w:rsidRDefault="00171C61">
            <w:pPr>
              <w:spacing w:before="40" w:after="40"/>
              <w:ind w:left="100"/>
            </w:pPr>
          </w:p>
        </w:tc>
        <w:tc>
          <w:tcPr>
            <w:tcW w:w="848" w:type="dxa"/>
            <w:vAlign w:val="center"/>
          </w:tcPr>
          <w:p w14:paraId="01AD6337" w14:textId="77777777" w:rsidR="00171C61" w:rsidRDefault="00171C61">
            <w:pPr>
              <w:spacing w:before="40" w:after="40"/>
              <w:jc w:val="center"/>
            </w:pPr>
          </w:p>
        </w:tc>
        <w:tc>
          <w:tcPr>
            <w:tcW w:w="848" w:type="dxa"/>
            <w:vAlign w:val="center"/>
          </w:tcPr>
          <w:p w14:paraId="73C3F198" w14:textId="77777777" w:rsidR="00171C61" w:rsidRDefault="00171C61">
            <w:pPr>
              <w:spacing w:before="40" w:after="40"/>
              <w:jc w:val="center"/>
            </w:pPr>
          </w:p>
        </w:tc>
        <w:tc>
          <w:tcPr>
            <w:tcW w:w="848" w:type="dxa"/>
            <w:vAlign w:val="center"/>
          </w:tcPr>
          <w:p w14:paraId="3F185267" w14:textId="77777777" w:rsidR="00171C61" w:rsidRDefault="00171C61">
            <w:pPr>
              <w:spacing w:before="40" w:after="40"/>
              <w:jc w:val="center"/>
            </w:pPr>
          </w:p>
        </w:tc>
        <w:tc>
          <w:tcPr>
            <w:tcW w:w="848" w:type="dxa"/>
            <w:vAlign w:val="center"/>
          </w:tcPr>
          <w:p w14:paraId="231DFF7A" w14:textId="77777777" w:rsidR="00171C61" w:rsidRDefault="00171C61">
            <w:pPr>
              <w:spacing w:before="40" w:after="40"/>
              <w:jc w:val="center"/>
            </w:pPr>
          </w:p>
        </w:tc>
        <w:tc>
          <w:tcPr>
            <w:tcW w:w="848" w:type="dxa"/>
            <w:vAlign w:val="center"/>
          </w:tcPr>
          <w:p w14:paraId="50DEBECA" w14:textId="77777777" w:rsidR="00171C61" w:rsidRDefault="00171C61">
            <w:pPr>
              <w:spacing w:before="40" w:after="40"/>
              <w:jc w:val="center"/>
            </w:pPr>
          </w:p>
        </w:tc>
        <w:tc>
          <w:tcPr>
            <w:tcW w:w="974" w:type="dxa"/>
            <w:vAlign w:val="center"/>
          </w:tcPr>
          <w:p w14:paraId="0C4A3290" w14:textId="77777777" w:rsidR="00171C61" w:rsidRDefault="00171C61">
            <w:pPr>
              <w:spacing w:before="40" w:after="40"/>
              <w:jc w:val="center"/>
            </w:pPr>
          </w:p>
        </w:tc>
        <w:tc>
          <w:tcPr>
            <w:tcW w:w="1019" w:type="dxa"/>
            <w:vAlign w:val="center"/>
          </w:tcPr>
          <w:p w14:paraId="1582765D" w14:textId="77777777" w:rsidR="00171C61" w:rsidRDefault="00171C61">
            <w:pPr>
              <w:spacing w:before="40" w:after="40"/>
              <w:jc w:val="center"/>
            </w:pPr>
          </w:p>
        </w:tc>
      </w:tr>
      <w:tr w:rsidR="00171C61" w14:paraId="6CE3BED9" w14:textId="77777777" w:rsidTr="00D024CF">
        <w:trPr>
          <w:trHeight w:val="500"/>
        </w:trPr>
        <w:tc>
          <w:tcPr>
            <w:tcW w:w="1910" w:type="dxa"/>
            <w:vAlign w:val="center"/>
          </w:tcPr>
          <w:p w14:paraId="25BF41CF" w14:textId="77777777" w:rsidR="00171C61" w:rsidRDefault="00DB13C7">
            <w:pPr>
              <w:spacing w:before="40" w:after="40"/>
              <w:jc w:val="center"/>
            </w:pPr>
            <w:r>
              <w:t>Pharmaceuticals</w:t>
            </w:r>
          </w:p>
        </w:tc>
        <w:tc>
          <w:tcPr>
            <w:tcW w:w="876" w:type="dxa"/>
            <w:vAlign w:val="center"/>
          </w:tcPr>
          <w:p w14:paraId="354C60EA" w14:textId="77777777" w:rsidR="00171C61" w:rsidRDefault="00171C61">
            <w:pPr>
              <w:spacing w:before="40" w:after="40"/>
              <w:ind w:left="100"/>
            </w:pPr>
          </w:p>
        </w:tc>
        <w:tc>
          <w:tcPr>
            <w:tcW w:w="848" w:type="dxa"/>
            <w:vAlign w:val="center"/>
          </w:tcPr>
          <w:p w14:paraId="4E2ECC1F" w14:textId="77777777" w:rsidR="00171C61" w:rsidRDefault="00171C61">
            <w:pPr>
              <w:spacing w:before="40" w:after="40"/>
              <w:jc w:val="center"/>
            </w:pPr>
          </w:p>
        </w:tc>
        <w:tc>
          <w:tcPr>
            <w:tcW w:w="848" w:type="dxa"/>
            <w:vAlign w:val="center"/>
          </w:tcPr>
          <w:p w14:paraId="7459964D" w14:textId="77777777" w:rsidR="00171C61" w:rsidRDefault="00171C61">
            <w:pPr>
              <w:spacing w:before="40" w:after="40"/>
              <w:jc w:val="center"/>
            </w:pPr>
          </w:p>
        </w:tc>
        <w:tc>
          <w:tcPr>
            <w:tcW w:w="848" w:type="dxa"/>
            <w:vAlign w:val="center"/>
          </w:tcPr>
          <w:p w14:paraId="2BE80E65" w14:textId="77777777" w:rsidR="00171C61" w:rsidRDefault="00171C61">
            <w:pPr>
              <w:spacing w:before="40" w:after="40"/>
              <w:jc w:val="center"/>
            </w:pPr>
          </w:p>
        </w:tc>
        <w:tc>
          <w:tcPr>
            <w:tcW w:w="848" w:type="dxa"/>
            <w:vAlign w:val="center"/>
          </w:tcPr>
          <w:p w14:paraId="007D0D71" w14:textId="77777777" w:rsidR="00171C61" w:rsidRDefault="00171C61">
            <w:pPr>
              <w:spacing w:before="40" w:after="40"/>
              <w:jc w:val="center"/>
            </w:pPr>
          </w:p>
        </w:tc>
        <w:tc>
          <w:tcPr>
            <w:tcW w:w="848" w:type="dxa"/>
            <w:vAlign w:val="center"/>
          </w:tcPr>
          <w:p w14:paraId="587945DF" w14:textId="77777777" w:rsidR="00171C61" w:rsidRDefault="00171C61">
            <w:pPr>
              <w:spacing w:before="40" w:after="40"/>
              <w:jc w:val="center"/>
            </w:pPr>
          </w:p>
        </w:tc>
        <w:tc>
          <w:tcPr>
            <w:tcW w:w="974" w:type="dxa"/>
            <w:vAlign w:val="center"/>
          </w:tcPr>
          <w:p w14:paraId="3F7A6117" w14:textId="77777777" w:rsidR="00171C61" w:rsidRDefault="00171C61">
            <w:pPr>
              <w:spacing w:before="40" w:after="40"/>
              <w:jc w:val="center"/>
            </w:pPr>
          </w:p>
        </w:tc>
        <w:tc>
          <w:tcPr>
            <w:tcW w:w="1019" w:type="dxa"/>
            <w:vAlign w:val="center"/>
          </w:tcPr>
          <w:p w14:paraId="54EB95EE" w14:textId="77777777" w:rsidR="00171C61" w:rsidRDefault="00171C61">
            <w:pPr>
              <w:spacing w:before="40" w:after="40"/>
              <w:jc w:val="center"/>
            </w:pPr>
          </w:p>
        </w:tc>
      </w:tr>
      <w:tr w:rsidR="00171C61" w14:paraId="55BABA46" w14:textId="77777777" w:rsidTr="00D024CF">
        <w:trPr>
          <w:trHeight w:val="500"/>
        </w:trPr>
        <w:tc>
          <w:tcPr>
            <w:tcW w:w="1910" w:type="dxa"/>
            <w:vAlign w:val="center"/>
          </w:tcPr>
          <w:p w14:paraId="781D808B" w14:textId="77777777" w:rsidR="00171C61" w:rsidRDefault="00DB13C7">
            <w:pPr>
              <w:spacing w:before="40" w:after="40"/>
              <w:jc w:val="center"/>
            </w:pPr>
            <w:r>
              <w:t>Post &amp; Parcel</w:t>
            </w:r>
          </w:p>
        </w:tc>
        <w:tc>
          <w:tcPr>
            <w:tcW w:w="876" w:type="dxa"/>
            <w:vAlign w:val="center"/>
          </w:tcPr>
          <w:p w14:paraId="1ED93C20" w14:textId="77777777" w:rsidR="00171C61" w:rsidRDefault="00171C61">
            <w:pPr>
              <w:spacing w:before="40" w:after="40"/>
              <w:ind w:left="100"/>
            </w:pPr>
          </w:p>
        </w:tc>
        <w:tc>
          <w:tcPr>
            <w:tcW w:w="848" w:type="dxa"/>
            <w:vAlign w:val="center"/>
          </w:tcPr>
          <w:p w14:paraId="0EE45332" w14:textId="77777777" w:rsidR="00171C61" w:rsidRDefault="00171C61">
            <w:pPr>
              <w:spacing w:before="40" w:after="40"/>
              <w:jc w:val="center"/>
            </w:pPr>
          </w:p>
        </w:tc>
        <w:tc>
          <w:tcPr>
            <w:tcW w:w="848" w:type="dxa"/>
            <w:vAlign w:val="center"/>
          </w:tcPr>
          <w:p w14:paraId="68586826" w14:textId="77777777" w:rsidR="00171C61" w:rsidRDefault="00171C61">
            <w:pPr>
              <w:spacing w:before="40" w:after="40"/>
              <w:jc w:val="center"/>
            </w:pPr>
          </w:p>
        </w:tc>
        <w:tc>
          <w:tcPr>
            <w:tcW w:w="848" w:type="dxa"/>
            <w:vAlign w:val="center"/>
          </w:tcPr>
          <w:p w14:paraId="22A0627B" w14:textId="77777777" w:rsidR="00171C61" w:rsidRDefault="00171C61">
            <w:pPr>
              <w:spacing w:before="40" w:after="40"/>
              <w:jc w:val="center"/>
            </w:pPr>
          </w:p>
        </w:tc>
        <w:tc>
          <w:tcPr>
            <w:tcW w:w="848" w:type="dxa"/>
            <w:vAlign w:val="center"/>
          </w:tcPr>
          <w:p w14:paraId="7DEED901" w14:textId="77777777" w:rsidR="00171C61" w:rsidRDefault="00171C61">
            <w:pPr>
              <w:spacing w:before="40" w:after="40"/>
              <w:jc w:val="center"/>
            </w:pPr>
          </w:p>
        </w:tc>
        <w:tc>
          <w:tcPr>
            <w:tcW w:w="848" w:type="dxa"/>
            <w:vAlign w:val="center"/>
          </w:tcPr>
          <w:p w14:paraId="4F07F0C6" w14:textId="77777777" w:rsidR="00171C61" w:rsidRDefault="00171C61">
            <w:pPr>
              <w:spacing w:before="40" w:after="40"/>
              <w:jc w:val="center"/>
            </w:pPr>
          </w:p>
        </w:tc>
        <w:tc>
          <w:tcPr>
            <w:tcW w:w="974" w:type="dxa"/>
            <w:vAlign w:val="center"/>
          </w:tcPr>
          <w:p w14:paraId="7EACCE0B" w14:textId="77777777" w:rsidR="00171C61" w:rsidRDefault="00171C61">
            <w:pPr>
              <w:spacing w:before="40" w:after="40"/>
              <w:jc w:val="center"/>
            </w:pPr>
          </w:p>
        </w:tc>
        <w:tc>
          <w:tcPr>
            <w:tcW w:w="1019" w:type="dxa"/>
            <w:vAlign w:val="center"/>
          </w:tcPr>
          <w:p w14:paraId="46696E56" w14:textId="77777777" w:rsidR="00171C61" w:rsidRDefault="00171C61">
            <w:pPr>
              <w:spacing w:before="40" w:after="40"/>
              <w:jc w:val="center"/>
            </w:pPr>
          </w:p>
        </w:tc>
      </w:tr>
      <w:tr w:rsidR="00171C61" w14:paraId="1A955B5F" w14:textId="77777777" w:rsidTr="00D024CF">
        <w:trPr>
          <w:trHeight w:val="500"/>
        </w:trPr>
        <w:tc>
          <w:tcPr>
            <w:tcW w:w="1910" w:type="dxa"/>
            <w:vAlign w:val="center"/>
          </w:tcPr>
          <w:p w14:paraId="7788F1E2" w14:textId="77777777" w:rsidR="00171C61" w:rsidRDefault="00DB13C7">
            <w:pPr>
              <w:spacing w:before="40" w:after="40"/>
              <w:jc w:val="center"/>
            </w:pPr>
            <w:r>
              <w:t>Other End-Uses</w:t>
            </w:r>
          </w:p>
        </w:tc>
        <w:tc>
          <w:tcPr>
            <w:tcW w:w="876" w:type="dxa"/>
            <w:vAlign w:val="center"/>
          </w:tcPr>
          <w:p w14:paraId="5BB45EDD" w14:textId="77777777" w:rsidR="00171C61" w:rsidRDefault="00171C61">
            <w:pPr>
              <w:spacing w:before="40" w:after="40"/>
              <w:ind w:left="100"/>
            </w:pPr>
          </w:p>
        </w:tc>
        <w:tc>
          <w:tcPr>
            <w:tcW w:w="848" w:type="dxa"/>
            <w:vAlign w:val="center"/>
          </w:tcPr>
          <w:p w14:paraId="31A8368D" w14:textId="77777777" w:rsidR="00171C61" w:rsidRDefault="00171C61">
            <w:pPr>
              <w:spacing w:before="40" w:after="40"/>
              <w:jc w:val="center"/>
            </w:pPr>
          </w:p>
        </w:tc>
        <w:tc>
          <w:tcPr>
            <w:tcW w:w="848" w:type="dxa"/>
            <w:vAlign w:val="center"/>
          </w:tcPr>
          <w:p w14:paraId="1D419924" w14:textId="77777777" w:rsidR="00171C61" w:rsidRDefault="00171C61">
            <w:pPr>
              <w:spacing w:before="40" w:after="40"/>
              <w:jc w:val="center"/>
            </w:pPr>
          </w:p>
        </w:tc>
        <w:tc>
          <w:tcPr>
            <w:tcW w:w="848" w:type="dxa"/>
            <w:vAlign w:val="center"/>
          </w:tcPr>
          <w:p w14:paraId="789CAC5A" w14:textId="77777777" w:rsidR="00171C61" w:rsidRDefault="00171C61">
            <w:pPr>
              <w:spacing w:before="40" w:after="40"/>
              <w:jc w:val="center"/>
            </w:pPr>
          </w:p>
        </w:tc>
        <w:tc>
          <w:tcPr>
            <w:tcW w:w="848" w:type="dxa"/>
            <w:vAlign w:val="center"/>
          </w:tcPr>
          <w:p w14:paraId="2D8CF454" w14:textId="77777777" w:rsidR="00171C61" w:rsidRDefault="00171C61">
            <w:pPr>
              <w:spacing w:before="40" w:after="40"/>
              <w:jc w:val="center"/>
            </w:pPr>
          </w:p>
        </w:tc>
        <w:tc>
          <w:tcPr>
            <w:tcW w:w="848" w:type="dxa"/>
            <w:vAlign w:val="center"/>
          </w:tcPr>
          <w:p w14:paraId="13860945" w14:textId="77777777" w:rsidR="00171C61" w:rsidRDefault="00171C61">
            <w:pPr>
              <w:spacing w:before="40" w:after="40"/>
              <w:jc w:val="center"/>
            </w:pPr>
          </w:p>
        </w:tc>
        <w:tc>
          <w:tcPr>
            <w:tcW w:w="974" w:type="dxa"/>
            <w:vAlign w:val="center"/>
          </w:tcPr>
          <w:p w14:paraId="181E4BE0" w14:textId="77777777" w:rsidR="00171C61" w:rsidRDefault="00171C61">
            <w:pPr>
              <w:spacing w:before="40" w:after="40"/>
              <w:jc w:val="center"/>
            </w:pPr>
          </w:p>
        </w:tc>
        <w:tc>
          <w:tcPr>
            <w:tcW w:w="1019" w:type="dxa"/>
            <w:vAlign w:val="center"/>
          </w:tcPr>
          <w:p w14:paraId="5D517F81" w14:textId="77777777" w:rsidR="00171C61" w:rsidRDefault="00171C61">
            <w:pPr>
              <w:spacing w:before="40" w:after="40"/>
              <w:jc w:val="center"/>
            </w:pPr>
          </w:p>
        </w:tc>
      </w:tr>
      <w:tr w:rsidR="00171C61" w14:paraId="38104A41" w14:textId="77777777" w:rsidTr="00D024CF">
        <w:trPr>
          <w:trHeight w:val="500"/>
        </w:trPr>
        <w:tc>
          <w:tcPr>
            <w:tcW w:w="1910" w:type="dxa"/>
            <w:vAlign w:val="center"/>
          </w:tcPr>
          <w:p w14:paraId="6EDF0760" w14:textId="77777777" w:rsidR="00171C61" w:rsidRDefault="00DB13C7">
            <w:pPr>
              <w:spacing w:before="40" w:after="40"/>
              <w:jc w:val="center"/>
            </w:pPr>
            <w:r>
              <w:t>Slat Conveyor Systems</w:t>
            </w:r>
          </w:p>
        </w:tc>
        <w:tc>
          <w:tcPr>
            <w:tcW w:w="876" w:type="dxa"/>
            <w:vAlign w:val="center"/>
          </w:tcPr>
          <w:p w14:paraId="7D2AF318" w14:textId="77777777" w:rsidR="00171C61" w:rsidRDefault="00171C61">
            <w:pPr>
              <w:spacing w:before="40" w:after="40"/>
              <w:ind w:left="100"/>
            </w:pPr>
          </w:p>
        </w:tc>
        <w:tc>
          <w:tcPr>
            <w:tcW w:w="848" w:type="dxa"/>
            <w:vAlign w:val="center"/>
          </w:tcPr>
          <w:p w14:paraId="73BCDE6B" w14:textId="77777777" w:rsidR="00171C61" w:rsidRDefault="00171C61">
            <w:pPr>
              <w:spacing w:before="40" w:after="40"/>
              <w:jc w:val="center"/>
            </w:pPr>
          </w:p>
        </w:tc>
        <w:tc>
          <w:tcPr>
            <w:tcW w:w="848" w:type="dxa"/>
            <w:vAlign w:val="center"/>
          </w:tcPr>
          <w:p w14:paraId="2FADB512" w14:textId="77777777" w:rsidR="00171C61" w:rsidRDefault="00171C61">
            <w:pPr>
              <w:spacing w:before="40" w:after="40"/>
              <w:jc w:val="center"/>
            </w:pPr>
          </w:p>
        </w:tc>
        <w:tc>
          <w:tcPr>
            <w:tcW w:w="848" w:type="dxa"/>
            <w:vAlign w:val="center"/>
          </w:tcPr>
          <w:p w14:paraId="3608334E" w14:textId="77777777" w:rsidR="00171C61" w:rsidRDefault="00171C61">
            <w:pPr>
              <w:spacing w:before="40" w:after="40"/>
              <w:jc w:val="center"/>
            </w:pPr>
          </w:p>
        </w:tc>
        <w:tc>
          <w:tcPr>
            <w:tcW w:w="848" w:type="dxa"/>
            <w:vAlign w:val="center"/>
          </w:tcPr>
          <w:p w14:paraId="73A500EA" w14:textId="77777777" w:rsidR="00171C61" w:rsidRDefault="00171C61">
            <w:pPr>
              <w:spacing w:before="40" w:after="40"/>
              <w:jc w:val="center"/>
            </w:pPr>
          </w:p>
        </w:tc>
        <w:tc>
          <w:tcPr>
            <w:tcW w:w="848" w:type="dxa"/>
            <w:vAlign w:val="center"/>
          </w:tcPr>
          <w:p w14:paraId="1C20F916" w14:textId="77777777" w:rsidR="00171C61" w:rsidRDefault="00171C61">
            <w:pPr>
              <w:spacing w:before="40" w:after="40"/>
              <w:jc w:val="center"/>
            </w:pPr>
          </w:p>
        </w:tc>
        <w:tc>
          <w:tcPr>
            <w:tcW w:w="974" w:type="dxa"/>
            <w:vAlign w:val="center"/>
          </w:tcPr>
          <w:p w14:paraId="38008002" w14:textId="77777777" w:rsidR="00171C61" w:rsidRDefault="00171C61">
            <w:pPr>
              <w:spacing w:before="40" w:after="40"/>
              <w:jc w:val="center"/>
            </w:pPr>
          </w:p>
        </w:tc>
        <w:tc>
          <w:tcPr>
            <w:tcW w:w="1019" w:type="dxa"/>
            <w:vAlign w:val="center"/>
          </w:tcPr>
          <w:p w14:paraId="063B9D5A" w14:textId="77777777" w:rsidR="00171C61" w:rsidRDefault="00171C61">
            <w:pPr>
              <w:spacing w:before="40" w:after="40"/>
              <w:jc w:val="center"/>
            </w:pPr>
          </w:p>
        </w:tc>
      </w:tr>
      <w:tr w:rsidR="00171C61" w14:paraId="116DA728" w14:textId="77777777" w:rsidTr="00D024CF">
        <w:trPr>
          <w:trHeight w:val="500"/>
        </w:trPr>
        <w:tc>
          <w:tcPr>
            <w:tcW w:w="1910" w:type="dxa"/>
            <w:vAlign w:val="center"/>
          </w:tcPr>
          <w:p w14:paraId="63FD812B" w14:textId="77777777" w:rsidR="00171C61" w:rsidRDefault="00DB13C7">
            <w:pPr>
              <w:spacing w:before="40" w:after="40"/>
              <w:jc w:val="center"/>
            </w:pPr>
            <w:r>
              <w:t>Belt Conveyor Systems</w:t>
            </w:r>
          </w:p>
        </w:tc>
        <w:tc>
          <w:tcPr>
            <w:tcW w:w="876" w:type="dxa"/>
            <w:vAlign w:val="center"/>
          </w:tcPr>
          <w:p w14:paraId="0F513B7F" w14:textId="77777777" w:rsidR="00171C61" w:rsidRDefault="00171C61">
            <w:pPr>
              <w:spacing w:before="40" w:after="40"/>
              <w:ind w:left="100"/>
            </w:pPr>
          </w:p>
        </w:tc>
        <w:tc>
          <w:tcPr>
            <w:tcW w:w="848" w:type="dxa"/>
            <w:vAlign w:val="center"/>
          </w:tcPr>
          <w:p w14:paraId="3A6427B1" w14:textId="77777777" w:rsidR="00171C61" w:rsidRDefault="00171C61">
            <w:pPr>
              <w:spacing w:before="40" w:after="40"/>
              <w:jc w:val="center"/>
            </w:pPr>
          </w:p>
        </w:tc>
        <w:tc>
          <w:tcPr>
            <w:tcW w:w="848" w:type="dxa"/>
            <w:vAlign w:val="center"/>
          </w:tcPr>
          <w:p w14:paraId="2F537FC1" w14:textId="77777777" w:rsidR="00171C61" w:rsidRDefault="00171C61">
            <w:pPr>
              <w:spacing w:before="40" w:after="40"/>
              <w:jc w:val="center"/>
            </w:pPr>
          </w:p>
        </w:tc>
        <w:tc>
          <w:tcPr>
            <w:tcW w:w="848" w:type="dxa"/>
            <w:vAlign w:val="center"/>
          </w:tcPr>
          <w:p w14:paraId="3158C969" w14:textId="77777777" w:rsidR="00171C61" w:rsidRDefault="00171C61">
            <w:pPr>
              <w:spacing w:before="40" w:after="40"/>
              <w:jc w:val="center"/>
            </w:pPr>
          </w:p>
        </w:tc>
        <w:tc>
          <w:tcPr>
            <w:tcW w:w="848" w:type="dxa"/>
            <w:vAlign w:val="center"/>
          </w:tcPr>
          <w:p w14:paraId="363380C2" w14:textId="77777777" w:rsidR="00171C61" w:rsidRDefault="00171C61">
            <w:pPr>
              <w:spacing w:before="40" w:after="40"/>
              <w:jc w:val="center"/>
            </w:pPr>
          </w:p>
        </w:tc>
        <w:tc>
          <w:tcPr>
            <w:tcW w:w="848" w:type="dxa"/>
            <w:vAlign w:val="center"/>
          </w:tcPr>
          <w:p w14:paraId="70DF747B" w14:textId="77777777" w:rsidR="00171C61" w:rsidRDefault="00171C61">
            <w:pPr>
              <w:spacing w:before="40" w:after="40"/>
              <w:jc w:val="center"/>
            </w:pPr>
          </w:p>
        </w:tc>
        <w:tc>
          <w:tcPr>
            <w:tcW w:w="974" w:type="dxa"/>
            <w:vAlign w:val="center"/>
          </w:tcPr>
          <w:p w14:paraId="47848300" w14:textId="77777777" w:rsidR="00171C61" w:rsidRDefault="00171C61">
            <w:pPr>
              <w:spacing w:before="40" w:after="40"/>
              <w:jc w:val="center"/>
            </w:pPr>
          </w:p>
        </w:tc>
        <w:tc>
          <w:tcPr>
            <w:tcW w:w="1019" w:type="dxa"/>
            <w:vAlign w:val="center"/>
          </w:tcPr>
          <w:p w14:paraId="41A27BA1" w14:textId="77777777" w:rsidR="00171C61" w:rsidRDefault="00171C61">
            <w:pPr>
              <w:spacing w:before="40" w:after="40"/>
              <w:jc w:val="center"/>
            </w:pPr>
          </w:p>
        </w:tc>
      </w:tr>
      <w:tr w:rsidR="00171C61" w14:paraId="09833F8C" w14:textId="77777777" w:rsidTr="00D024CF">
        <w:trPr>
          <w:trHeight w:val="500"/>
        </w:trPr>
        <w:tc>
          <w:tcPr>
            <w:tcW w:w="1910" w:type="dxa"/>
            <w:vAlign w:val="center"/>
          </w:tcPr>
          <w:p w14:paraId="36B270F0" w14:textId="77777777" w:rsidR="00171C61" w:rsidRDefault="00DB13C7">
            <w:pPr>
              <w:spacing w:before="40" w:after="40"/>
              <w:jc w:val="center"/>
            </w:pPr>
            <w:r>
              <w:t>Chain Conveyor Systems</w:t>
            </w:r>
          </w:p>
        </w:tc>
        <w:tc>
          <w:tcPr>
            <w:tcW w:w="876" w:type="dxa"/>
            <w:vAlign w:val="center"/>
          </w:tcPr>
          <w:p w14:paraId="76A384FF" w14:textId="77777777" w:rsidR="00171C61" w:rsidRDefault="00171C61">
            <w:pPr>
              <w:spacing w:before="40" w:after="40"/>
              <w:ind w:left="100"/>
            </w:pPr>
          </w:p>
        </w:tc>
        <w:tc>
          <w:tcPr>
            <w:tcW w:w="848" w:type="dxa"/>
            <w:vAlign w:val="center"/>
          </w:tcPr>
          <w:p w14:paraId="7A32145B" w14:textId="77777777" w:rsidR="00171C61" w:rsidRDefault="00171C61">
            <w:pPr>
              <w:spacing w:before="40" w:after="40"/>
              <w:jc w:val="center"/>
            </w:pPr>
          </w:p>
        </w:tc>
        <w:tc>
          <w:tcPr>
            <w:tcW w:w="848" w:type="dxa"/>
            <w:vAlign w:val="center"/>
          </w:tcPr>
          <w:p w14:paraId="6E43F2A6" w14:textId="77777777" w:rsidR="00171C61" w:rsidRDefault="00171C61">
            <w:pPr>
              <w:spacing w:before="40" w:after="40"/>
              <w:jc w:val="center"/>
            </w:pPr>
          </w:p>
        </w:tc>
        <w:tc>
          <w:tcPr>
            <w:tcW w:w="848" w:type="dxa"/>
            <w:vAlign w:val="center"/>
          </w:tcPr>
          <w:p w14:paraId="3FC0B36E" w14:textId="77777777" w:rsidR="00171C61" w:rsidRDefault="00171C61">
            <w:pPr>
              <w:spacing w:before="40" w:after="40"/>
              <w:jc w:val="center"/>
            </w:pPr>
          </w:p>
        </w:tc>
        <w:tc>
          <w:tcPr>
            <w:tcW w:w="848" w:type="dxa"/>
            <w:vAlign w:val="center"/>
          </w:tcPr>
          <w:p w14:paraId="5EB056CE" w14:textId="77777777" w:rsidR="00171C61" w:rsidRDefault="00171C61">
            <w:pPr>
              <w:spacing w:before="40" w:after="40"/>
              <w:jc w:val="center"/>
            </w:pPr>
          </w:p>
        </w:tc>
        <w:tc>
          <w:tcPr>
            <w:tcW w:w="848" w:type="dxa"/>
            <w:vAlign w:val="center"/>
          </w:tcPr>
          <w:p w14:paraId="2DFF007E" w14:textId="77777777" w:rsidR="00171C61" w:rsidRDefault="00171C61">
            <w:pPr>
              <w:spacing w:before="40" w:after="40"/>
              <w:jc w:val="center"/>
            </w:pPr>
          </w:p>
        </w:tc>
        <w:tc>
          <w:tcPr>
            <w:tcW w:w="974" w:type="dxa"/>
            <w:vAlign w:val="center"/>
          </w:tcPr>
          <w:p w14:paraId="2AC2AB94" w14:textId="77777777" w:rsidR="00171C61" w:rsidRDefault="00171C61">
            <w:pPr>
              <w:spacing w:before="40" w:after="40"/>
              <w:jc w:val="center"/>
            </w:pPr>
          </w:p>
        </w:tc>
        <w:tc>
          <w:tcPr>
            <w:tcW w:w="1019" w:type="dxa"/>
            <w:vAlign w:val="center"/>
          </w:tcPr>
          <w:p w14:paraId="093D2363" w14:textId="77777777" w:rsidR="00171C61" w:rsidRDefault="00171C61">
            <w:pPr>
              <w:spacing w:before="40" w:after="40"/>
              <w:jc w:val="center"/>
            </w:pPr>
          </w:p>
        </w:tc>
      </w:tr>
      <w:tr w:rsidR="00171C61" w14:paraId="0D56AFFC" w14:textId="77777777" w:rsidTr="00D024CF">
        <w:trPr>
          <w:trHeight w:val="500"/>
        </w:trPr>
        <w:tc>
          <w:tcPr>
            <w:tcW w:w="1910" w:type="dxa"/>
            <w:vAlign w:val="center"/>
          </w:tcPr>
          <w:p w14:paraId="0B298247" w14:textId="77777777" w:rsidR="00171C61" w:rsidRDefault="00DB13C7">
            <w:pPr>
              <w:spacing w:before="40" w:after="40"/>
              <w:jc w:val="center"/>
            </w:pPr>
            <w:r>
              <w:t>Skate Conveyor Systems</w:t>
            </w:r>
          </w:p>
        </w:tc>
        <w:tc>
          <w:tcPr>
            <w:tcW w:w="876" w:type="dxa"/>
            <w:vAlign w:val="center"/>
          </w:tcPr>
          <w:p w14:paraId="52779BE8" w14:textId="77777777" w:rsidR="00171C61" w:rsidRDefault="00171C61">
            <w:pPr>
              <w:spacing w:before="40" w:after="40"/>
              <w:ind w:left="100"/>
            </w:pPr>
          </w:p>
        </w:tc>
        <w:tc>
          <w:tcPr>
            <w:tcW w:w="848" w:type="dxa"/>
            <w:vAlign w:val="center"/>
          </w:tcPr>
          <w:p w14:paraId="51A50360" w14:textId="77777777" w:rsidR="00171C61" w:rsidRDefault="00171C61">
            <w:pPr>
              <w:spacing w:before="40" w:after="40"/>
              <w:jc w:val="center"/>
            </w:pPr>
          </w:p>
        </w:tc>
        <w:tc>
          <w:tcPr>
            <w:tcW w:w="848" w:type="dxa"/>
            <w:vAlign w:val="center"/>
          </w:tcPr>
          <w:p w14:paraId="427F4986" w14:textId="77777777" w:rsidR="00171C61" w:rsidRDefault="00171C61">
            <w:pPr>
              <w:spacing w:before="40" w:after="40"/>
              <w:jc w:val="center"/>
            </w:pPr>
          </w:p>
        </w:tc>
        <w:tc>
          <w:tcPr>
            <w:tcW w:w="848" w:type="dxa"/>
            <w:vAlign w:val="center"/>
          </w:tcPr>
          <w:p w14:paraId="283476BE" w14:textId="77777777" w:rsidR="00171C61" w:rsidRDefault="00171C61">
            <w:pPr>
              <w:spacing w:before="40" w:after="40"/>
              <w:jc w:val="center"/>
            </w:pPr>
          </w:p>
        </w:tc>
        <w:tc>
          <w:tcPr>
            <w:tcW w:w="848" w:type="dxa"/>
            <w:vAlign w:val="center"/>
          </w:tcPr>
          <w:p w14:paraId="7FBC216C" w14:textId="77777777" w:rsidR="00171C61" w:rsidRDefault="00171C61">
            <w:pPr>
              <w:spacing w:before="40" w:after="40"/>
              <w:jc w:val="center"/>
            </w:pPr>
          </w:p>
        </w:tc>
        <w:tc>
          <w:tcPr>
            <w:tcW w:w="848" w:type="dxa"/>
            <w:vAlign w:val="center"/>
          </w:tcPr>
          <w:p w14:paraId="6F5B3A98" w14:textId="77777777" w:rsidR="00171C61" w:rsidRDefault="00171C61">
            <w:pPr>
              <w:spacing w:before="40" w:after="40"/>
              <w:jc w:val="center"/>
            </w:pPr>
          </w:p>
        </w:tc>
        <w:tc>
          <w:tcPr>
            <w:tcW w:w="974" w:type="dxa"/>
            <w:vAlign w:val="center"/>
          </w:tcPr>
          <w:p w14:paraId="19E3DDEB" w14:textId="77777777" w:rsidR="00171C61" w:rsidRDefault="00171C61">
            <w:pPr>
              <w:spacing w:before="40" w:after="40"/>
              <w:jc w:val="center"/>
            </w:pPr>
          </w:p>
        </w:tc>
        <w:tc>
          <w:tcPr>
            <w:tcW w:w="1019" w:type="dxa"/>
            <w:vAlign w:val="center"/>
          </w:tcPr>
          <w:p w14:paraId="55C54E38" w14:textId="77777777" w:rsidR="00171C61" w:rsidRDefault="00171C61">
            <w:pPr>
              <w:spacing w:before="40" w:after="40"/>
              <w:jc w:val="center"/>
            </w:pPr>
          </w:p>
        </w:tc>
      </w:tr>
      <w:tr w:rsidR="00171C61" w14:paraId="6EC183C2" w14:textId="77777777" w:rsidTr="00D024CF">
        <w:trPr>
          <w:trHeight w:val="500"/>
        </w:trPr>
        <w:tc>
          <w:tcPr>
            <w:tcW w:w="1910" w:type="dxa"/>
            <w:vAlign w:val="center"/>
          </w:tcPr>
          <w:p w14:paraId="51AA10C4" w14:textId="77777777" w:rsidR="00171C61" w:rsidRDefault="00DB13C7">
            <w:pPr>
              <w:spacing w:before="40" w:after="40"/>
              <w:jc w:val="center"/>
            </w:pPr>
            <w:r>
              <w:t>Roller Track Systems</w:t>
            </w:r>
          </w:p>
        </w:tc>
        <w:tc>
          <w:tcPr>
            <w:tcW w:w="876" w:type="dxa"/>
            <w:vAlign w:val="center"/>
          </w:tcPr>
          <w:p w14:paraId="04520E37" w14:textId="77777777" w:rsidR="00171C61" w:rsidRDefault="00171C61">
            <w:pPr>
              <w:spacing w:before="40" w:after="40"/>
              <w:ind w:left="100"/>
            </w:pPr>
          </w:p>
        </w:tc>
        <w:tc>
          <w:tcPr>
            <w:tcW w:w="848" w:type="dxa"/>
            <w:vAlign w:val="center"/>
          </w:tcPr>
          <w:p w14:paraId="5AF813BE" w14:textId="77777777" w:rsidR="00171C61" w:rsidRDefault="00171C61">
            <w:pPr>
              <w:spacing w:before="40" w:after="40"/>
              <w:jc w:val="center"/>
            </w:pPr>
          </w:p>
        </w:tc>
        <w:tc>
          <w:tcPr>
            <w:tcW w:w="848" w:type="dxa"/>
            <w:vAlign w:val="center"/>
          </w:tcPr>
          <w:p w14:paraId="7A1A4FF7" w14:textId="77777777" w:rsidR="00171C61" w:rsidRDefault="00171C61">
            <w:pPr>
              <w:spacing w:before="40" w:after="40"/>
              <w:jc w:val="center"/>
            </w:pPr>
          </w:p>
        </w:tc>
        <w:tc>
          <w:tcPr>
            <w:tcW w:w="848" w:type="dxa"/>
            <w:vAlign w:val="center"/>
          </w:tcPr>
          <w:p w14:paraId="5E7A9ECE" w14:textId="77777777" w:rsidR="00171C61" w:rsidRDefault="00171C61">
            <w:pPr>
              <w:spacing w:before="40" w:after="40"/>
              <w:jc w:val="center"/>
            </w:pPr>
          </w:p>
        </w:tc>
        <w:tc>
          <w:tcPr>
            <w:tcW w:w="848" w:type="dxa"/>
            <w:vAlign w:val="center"/>
          </w:tcPr>
          <w:p w14:paraId="212B2A37" w14:textId="77777777" w:rsidR="00171C61" w:rsidRDefault="00171C61">
            <w:pPr>
              <w:spacing w:before="40" w:after="40"/>
              <w:jc w:val="center"/>
            </w:pPr>
          </w:p>
        </w:tc>
        <w:tc>
          <w:tcPr>
            <w:tcW w:w="848" w:type="dxa"/>
            <w:vAlign w:val="center"/>
          </w:tcPr>
          <w:p w14:paraId="0FFF509B" w14:textId="77777777" w:rsidR="00171C61" w:rsidRDefault="00171C61">
            <w:pPr>
              <w:spacing w:before="40" w:after="40"/>
              <w:jc w:val="center"/>
            </w:pPr>
          </w:p>
        </w:tc>
        <w:tc>
          <w:tcPr>
            <w:tcW w:w="974" w:type="dxa"/>
            <w:vAlign w:val="center"/>
          </w:tcPr>
          <w:p w14:paraId="50C40EDE" w14:textId="77777777" w:rsidR="00171C61" w:rsidRDefault="00171C61">
            <w:pPr>
              <w:spacing w:before="40" w:after="40"/>
              <w:jc w:val="center"/>
            </w:pPr>
          </w:p>
        </w:tc>
        <w:tc>
          <w:tcPr>
            <w:tcW w:w="1019" w:type="dxa"/>
            <w:vAlign w:val="center"/>
          </w:tcPr>
          <w:p w14:paraId="0C7B3C35" w14:textId="77777777" w:rsidR="00171C61" w:rsidRDefault="00171C61">
            <w:pPr>
              <w:spacing w:before="40" w:after="40"/>
              <w:jc w:val="center"/>
            </w:pPr>
          </w:p>
        </w:tc>
      </w:tr>
      <w:tr w:rsidR="00171C61" w14:paraId="68F937F7" w14:textId="77777777" w:rsidTr="00D024CF">
        <w:trPr>
          <w:trHeight w:val="500"/>
        </w:trPr>
        <w:tc>
          <w:tcPr>
            <w:tcW w:w="1910" w:type="dxa"/>
            <w:vAlign w:val="center"/>
          </w:tcPr>
          <w:p w14:paraId="10E8A6C3" w14:textId="77777777" w:rsidR="00171C61" w:rsidRDefault="00DB13C7">
            <w:pPr>
              <w:spacing w:before="40" w:after="40"/>
              <w:jc w:val="center"/>
            </w:pPr>
            <w:r>
              <w:t>Other System Types</w:t>
            </w:r>
          </w:p>
        </w:tc>
        <w:tc>
          <w:tcPr>
            <w:tcW w:w="876" w:type="dxa"/>
            <w:vAlign w:val="center"/>
          </w:tcPr>
          <w:p w14:paraId="48522EED" w14:textId="77777777" w:rsidR="00171C61" w:rsidRDefault="00171C61">
            <w:pPr>
              <w:spacing w:before="40" w:after="40"/>
              <w:ind w:left="100"/>
            </w:pPr>
          </w:p>
        </w:tc>
        <w:tc>
          <w:tcPr>
            <w:tcW w:w="848" w:type="dxa"/>
            <w:vAlign w:val="center"/>
          </w:tcPr>
          <w:p w14:paraId="13DF1AC2" w14:textId="77777777" w:rsidR="00171C61" w:rsidRDefault="00171C61">
            <w:pPr>
              <w:spacing w:before="40" w:after="40"/>
              <w:jc w:val="center"/>
            </w:pPr>
          </w:p>
        </w:tc>
        <w:tc>
          <w:tcPr>
            <w:tcW w:w="848" w:type="dxa"/>
            <w:vAlign w:val="center"/>
          </w:tcPr>
          <w:p w14:paraId="71124417" w14:textId="77777777" w:rsidR="00171C61" w:rsidRDefault="00171C61">
            <w:pPr>
              <w:spacing w:before="40" w:after="40"/>
              <w:jc w:val="center"/>
            </w:pPr>
          </w:p>
        </w:tc>
        <w:tc>
          <w:tcPr>
            <w:tcW w:w="848" w:type="dxa"/>
            <w:vAlign w:val="center"/>
          </w:tcPr>
          <w:p w14:paraId="64CB085C" w14:textId="77777777" w:rsidR="00171C61" w:rsidRDefault="00171C61">
            <w:pPr>
              <w:spacing w:before="40" w:after="40"/>
              <w:jc w:val="center"/>
            </w:pPr>
          </w:p>
        </w:tc>
        <w:tc>
          <w:tcPr>
            <w:tcW w:w="848" w:type="dxa"/>
            <w:vAlign w:val="center"/>
          </w:tcPr>
          <w:p w14:paraId="5C0CA1BD" w14:textId="77777777" w:rsidR="00171C61" w:rsidRDefault="00171C61">
            <w:pPr>
              <w:spacing w:before="40" w:after="40"/>
              <w:jc w:val="center"/>
            </w:pPr>
          </w:p>
        </w:tc>
        <w:tc>
          <w:tcPr>
            <w:tcW w:w="848" w:type="dxa"/>
            <w:vAlign w:val="center"/>
          </w:tcPr>
          <w:p w14:paraId="6BA5B436" w14:textId="77777777" w:rsidR="00171C61" w:rsidRDefault="00171C61">
            <w:pPr>
              <w:spacing w:before="40" w:after="40"/>
              <w:jc w:val="center"/>
            </w:pPr>
          </w:p>
        </w:tc>
        <w:tc>
          <w:tcPr>
            <w:tcW w:w="974" w:type="dxa"/>
            <w:vAlign w:val="center"/>
          </w:tcPr>
          <w:p w14:paraId="4EFF72AD" w14:textId="77777777" w:rsidR="00171C61" w:rsidRDefault="00171C61">
            <w:pPr>
              <w:spacing w:before="40" w:after="40"/>
              <w:jc w:val="center"/>
            </w:pPr>
          </w:p>
        </w:tc>
        <w:tc>
          <w:tcPr>
            <w:tcW w:w="1019" w:type="dxa"/>
            <w:vAlign w:val="center"/>
          </w:tcPr>
          <w:p w14:paraId="38DF48D0" w14:textId="77777777" w:rsidR="00171C61" w:rsidRDefault="00171C61">
            <w:pPr>
              <w:spacing w:before="40" w:after="40"/>
              <w:jc w:val="center"/>
            </w:pPr>
          </w:p>
        </w:tc>
      </w:tr>
    </w:tbl>
    <w:p w14:paraId="3BE4E7DB" w14:textId="77777777" w:rsidR="00171C61" w:rsidRDefault="00171C61"/>
    <w:p w14:paraId="6EE0096B" w14:textId="77777777" w:rsidR="00EC4B84" w:rsidRDefault="00EC4B84">
      <w:pPr>
        <w:pStyle w:val="Heading1"/>
      </w:pPr>
      <w:bookmarkStart w:id="7" w:name="_Toc11"/>
    </w:p>
    <w:p w14:paraId="6ECBC8AA" w14:textId="77777777" w:rsidR="00EC4B84" w:rsidRDefault="00EC4B84">
      <w:pPr>
        <w:pStyle w:val="Heading1"/>
      </w:pPr>
    </w:p>
    <w:p w14:paraId="43FD6FD1" w14:textId="23D6496E" w:rsidR="00171C61" w:rsidRDefault="00DB13C7">
      <w:pPr>
        <w:pStyle w:val="Heading1"/>
      </w:pPr>
      <w:r>
        <w:lastRenderedPageBreak/>
        <w:t>RESEARCH TECHNIQUES</w:t>
      </w:r>
      <w:bookmarkEnd w:id="7"/>
    </w:p>
    <w:p w14:paraId="55FCFD15" w14:textId="4EF86A56" w:rsidR="00171C61" w:rsidRDefault="00DB13C7">
      <w:r>
        <w:t xml:space="preserve">We, at GIA, are proud to claim early adoption of artificial intelligence in our research methodologies. Our platform has constantly evolved with improved algorithms based on user experiences. We're </w:t>
      </w:r>
      <w:r w:rsidR="009C3EA9">
        <w:t>always</w:t>
      </w:r>
      <w:r>
        <w:t xml:space="preserve"> adjusting the knobs and </w:t>
      </w:r>
      <w:r w:rsidR="00443383">
        <w:t>user</w:t>
      </w:r>
      <w:r>
        <w:t xml:space="preserve"> feedback will </w:t>
      </w:r>
      <w:r w:rsidR="009C3EA9">
        <w:t xml:space="preserve">certainly </w:t>
      </w:r>
      <w:r>
        <w:t>make it better.</w:t>
      </w:r>
    </w:p>
    <w:p w14:paraId="3821650B" w14:textId="0322E36E" w:rsidR="00205C75" w:rsidRDefault="00EF31BD" w:rsidP="00205C75">
      <w:r>
        <w:t xml:space="preserve">Our </w:t>
      </w:r>
      <w:proofErr w:type="spellStart"/>
      <w:r w:rsidR="00DB13C7">
        <w:t>MarketGlass</w:t>
      </w:r>
      <w:proofErr w:type="spellEnd"/>
      <w:r w:rsidR="00D2329C">
        <w:t>™</w:t>
      </w:r>
      <w:r>
        <w:t xml:space="preserve"> platform </w:t>
      </w:r>
      <w:r w:rsidR="00DB13C7">
        <w:t>enables decentralized enterprise-level B2B engagements within participating enterprises and cross pollinating them across other competitive outfits worldwide. The platform uniqu</w:t>
      </w:r>
      <w:r>
        <w:t xml:space="preserve">ely </w:t>
      </w:r>
      <w:r w:rsidR="00DB13C7">
        <w:t>unlock</w:t>
      </w:r>
      <w:r>
        <w:t>s</w:t>
      </w:r>
      <w:r w:rsidR="00DB13C7">
        <w:t xml:space="preserve"> </w:t>
      </w:r>
      <w:r>
        <w:t xml:space="preserve">executive curiosity and draws upon their domain </w:t>
      </w:r>
      <w:r w:rsidR="00DB13C7">
        <w:t xml:space="preserve">knowledge </w:t>
      </w:r>
      <w:r w:rsidR="00205C75">
        <w:t xml:space="preserve">while engaging with peers and competitive company executives </w:t>
      </w:r>
      <w:r w:rsidR="00DB13C7">
        <w:t xml:space="preserve">in a cohesive and collaborative manner. Our </w:t>
      </w:r>
      <w:r w:rsidR="00205C75">
        <w:t xml:space="preserve">draws upon this intelligence without compromising executive </w:t>
      </w:r>
      <w:r w:rsidR="00DB13C7">
        <w:t xml:space="preserve">privacy and identity. </w:t>
      </w:r>
    </w:p>
    <w:p w14:paraId="5E0E8B6F" w14:textId="712B118A" w:rsidR="00171C61" w:rsidRPr="00BA0BE9" w:rsidRDefault="00DB13C7" w:rsidP="00BA0BE9">
      <w:pPr>
        <w:pStyle w:val="ListParagraph"/>
        <w:numPr>
          <w:ilvl w:val="0"/>
          <w:numId w:val="3"/>
        </w:numPr>
        <w:spacing w:after="0"/>
        <w:rPr>
          <w:sz w:val="22"/>
          <w:szCs w:val="22"/>
        </w:rPr>
      </w:pPr>
      <w:r w:rsidRPr="00BA0BE9">
        <w:rPr>
          <w:sz w:val="22"/>
          <w:szCs w:val="22"/>
        </w:rPr>
        <w:t>Ex</w:t>
      </w:r>
      <w:r w:rsidR="00373583">
        <w:rPr>
          <w:sz w:val="22"/>
          <w:szCs w:val="22"/>
        </w:rPr>
        <w:t xml:space="preserve">ecutive </w:t>
      </w:r>
      <w:r w:rsidRPr="00BA0BE9">
        <w:rPr>
          <w:sz w:val="22"/>
          <w:szCs w:val="22"/>
        </w:rPr>
        <w:t>Panel</w:t>
      </w:r>
      <w:r w:rsidR="00373583">
        <w:rPr>
          <w:sz w:val="22"/>
          <w:szCs w:val="22"/>
        </w:rPr>
        <w:t xml:space="preserve"> (Invite Only) Builds Project Framework</w:t>
      </w:r>
    </w:p>
    <w:p w14:paraId="6F081AC8" w14:textId="5740CF8C" w:rsidR="00171C61" w:rsidRPr="00BA0BE9" w:rsidRDefault="00373583" w:rsidP="00BA0BE9">
      <w:pPr>
        <w:numPr>
          <w:ilvl w:val="0"/>
          <w:numId w:val="3"/>
        </w:numPr>
        <w:spacing w:after="0"/>
        <w:rPr>
          <w:sz w:val="22"/>
          <w:szCs w:val="22"/>
        </w:rPr>
      </w:pPr>
      <w:r>
        <w:rPr>
          <w:sz w:val="22"/>
          <w:szCs w:val="22"/>
        </w:rPr>
        <w:t xml:space="preserve">All Primary &amp; Secondary </w:t>
      </w:r>
      <w:r w:rsidR="00DB13C7" w:rsidRPr="00BA0BE9">
        <w:rPr>
          <w:sz w:val="22"/>
          <w:szCs w:val="22"/>
        </w:rPr>
        <w:t xml:space="preserve">Research </w:t>
      </w:r>
      <w:r>
        <w:rPr>
          <w:sz w:val="22"/>
          <w:szCs w:val="22"/>
        </w:rPr>
        <w:t xml:space="preserve">Fully </w:t>
      </w:r>
      <w:r w:rsidR="00DB13C7" w:rsidRPr="00BA0BE9">
        <w:rPr>
          <w:sz w:val="22"/>
          <w:szCs w:val="22"/>
        </w:rPr>
        <w:t>Validat</w:t>
      </w:r>
      <w:r>
        <w:rPr>
          <w:sz w:val="22"/>
          <w:szCs w:val="22"/>
        </w:rPr>
        <w:t>ed by Panel</w:t>
      </w:r>
    </w:p>
    <w:p w14:paraId="24F8555B" w14:textId="50029E0D" w:rsidR="00171C61" w:rsidRPr="00BA0BE9" w:rsidRDefault="00DB13C7" w:rsidP="00BA0BE9">
      <w:pPr>
        <w:numPr>
          <w:ilvl w:val="0"/>
          <w:numId w:val="3"/>
        </w:numPr>
        <w:spacing w:after="0"/>
        <w:rPr>
          <w:sz w:val="22"/>
          <w:szCs w:val="22"/>
        </w:rPr>
      </w:pPr>
      <w:r w:rsidRPr="00BA0BE9">
        <w:rPr>
          <w:sz w:val="22"/>
          <w:szCs w:val="22"/>
        </w:rPr>
        <w:t>Peer-2-Peer Collaboration</w:t>
      </w:r>
      <w:r w:rsidR="00373583">
        <w:rPr>
          <w:sz w:val="22"/>
          <w:szCs w:val="22"/>
        </w:rPr>
        <w:t xml:space="preserve"> </w:t>
      </w:r>
      <w:r w:rsidR="00D252CE">
        <w:rPr>
          <w:sz w:val="22"/>
          <w:szCs w:val="22"/>
        </w:rPr>
        <w:t>for</w:t>
      </w:r>
      <w:r w:rsidR="00373583">
        <w:rPr>
          <w:sz w:val="22"/>
          <w:szCs w:val="22"/>
        </w:rPr>
        <w:t xml:space="preserve"> Bespoke Build</w:t>
      </w:r>
      <w:r w:rsidR="00D252CE">
        <w:rPr>
          <w:sz w:val="22"/>
          <w:szCs w:val="22"/>
        </w:rPr>
        <w:t>s Upon Licensed Project</w:t>
      </w:r>
    </w:p>
    <w:p w14:paraId="65EF50B5" w14:textId="11F932A8" w:rsidR="00171C61" w:rsidRPr="00BA0BE9" w:rsidRDefault="00D252CE" w:rsidP="00BA0BE9">
      <w:pPr>
        <w:numPr>
          <w:ilvl w:val="0"/>
          <w:numId w:val="3"/>
        </w:numPr>
        <w:spacing w:after="0"/>
        <w:rPr>
          <w:sz w:val="22"/>
          <w:szCs w:val="22"/>
        </w:rPr>
      </w:pPr>
      <w:r w:rsidRPr="00D252CE">
        <w:rPr>
          <w:sz w:val="22"/>
          <w:szCs w:val="22"/>
        </w:rPr>
        <w:t>Competitive Insights</w:t>
      </w:r>
      <w:r w:rsidRPr="00D252CE">
        <w:rPr>
          <w:sz w:val="22"/>
          <w:szCs w:val="22"/>
        </w:rPr>
        <w:t xml:space="preserve"> </w:t>
      </w:r>
      <w:r>
        <w:rPr>
          <w:sz w:val="22"/>
          <w:szCs w:val="22"/>
        </w:rPr>
        <w:t xml:space="preserve">from Secured Private </w:t>
      </w:r>
      <w:r w:rsidR="00DB13C7" w:rsidRPr="00BA0BE9">
        <w:rPr>
          <w:sz w:val="22"/>
          <w:szCs w:val="22"/>
        </w:rPr>
        <w:t>Enterprise</w:t>
      </w:r>
      <w:r>
        <w:rPr>
          <w:sz w:val="22"/>
          <w:szCs w:val="22"/>
        </w:rPr>
        <w:t xml:space="preserve"> Engagements</w:t>
      </w:r>
    </w:p>
    <w:p w14:paraId="28F828FD" w14:textId="69EA550F" w:rsidR="00171C61" w:rsidRPr="00BA0BE9" w:rsidRDefault="00DB13C7" w:rsidP="00BA0BE9">
      <w:pPr>
        <w:numPr>
          <w:ilvl w:val="0"/>
          <w:numId w:val="3"/>
        </w:numPr>
        <w:spacing w:after="0"/>
        <w:rPr>
          <w:sz w:val="22"/>
          <w:szCs w:val="22"/>
        </w:rPr>
      </w:pPr>
      <w:r w:rsidRPr="00BA0BE9">
        <w:rPr>
          <w:sz w:val="22"/>
          <w:szCs w:val="22"/>
        </w:rPr>
        <w:t>Interactive Questionnaires &amp; Dashboards</w:t>
      </w:r>
    </w:p>
    <w:p w14:paraId="76F0CB66" w14:textId="378C5A5A" w:rsidR="00171C61" w:rsidRPr="0093714A" w:rsidRDefault="00A5694C" w:rsidP="0093714A">
      <w:pPr>
        <w:numPr>
          <w:ilvl w:val="0"/>
          <w:numId w:val="3"/>
        </w:numPr>
        <w:spacing w:after="0"/>
        <w:rPr>
          <w:sz w:val="22"/>
          <w:szCs w:val="22"/>
        </w:rPr>
      </w:pPr>
      <w:r>
        <w:rPr>
          <w:sz w:val="22"/>
          <w:szCs w:val="22"/>
        </w:rPr>
        <w:t xml:space="preserve">Project </w:t>
      </w:r>
      <w:r w:rsidR="00BA0BE9">
        <w:rPr>
          <w:sz w:val="22"/>
          <w:szCs w:val="22"/>
        </w:rPr>
        <w:t xml:space="preserve">Data Room with </w:t>
      </w:r>
      <w:r>
        <w:rPr>
          <w:sz w:val="22"/>
          <w:szCs w:val="22"/>
        </w:rPr>
        <w:t xml:space="preserve">Extensive </w:t>
      </w:r>
      <w:r w:rsidR="00DB13C7" w:rsidRPr="00BA0BE9">
        <w:rPr>
          <w:sz w:val="22"/>
          <w:szCs w:val="22"/>
        </w:rPr>
        <w:t>Primary &amp; Secondary Research</w:t>
      </w:r>
    </w:p>
    <w:p w14:paraId="0EB7F887" w14:textId="77777777" w:rsidR="00171C61" w:rsidRDefault="00DB13C7" w:rsidP="009E6CB3">
      <w:pPr>
        <w:pStyle w:val="Heading2"/>
        <w:spacing w:after="120"/>
      </w:pPr>
      <w:bookmarkStart w:id="8" w:name="_Toc12"/>
      <w:r>
        <w:t>CURATING SECONDARY CONTENT</w:t>
      </w:r>
      <w:bookmarkEnd w:id="8"/>
    </w:p>
    <w:p w14:paraId="42C5F8E2" w14:textId="635D1BA0" w:rsidR="00171C61" w:rsidRDefault="00DB13C7" w:rsidP="009E6CB3">
      <w:pPr>
        <w:spacing w:after="120"/>
      </w:pPr>
      <w:r>
        <w:t xml:space="preserve">Our proprietary search sequencing technology allows multi-dimensional deep searches 7000 times faster than the human ability to process. Each search goes beyond keywords, filtering out self-serving fictitious data sources that push biased content through social and conventional channels. Third-party sources such as legacy websites, blogs, social posts, rewrites, press releases, etc., make claims and publish bold facts that are disingenuous marketing content that is often biased. Our tiered adaptive learning </w:t>
      </w:r>
      <w:r w:rsidR="009D49D1">
        <w:t>tools</w:t>
      </w:r>
      <w:r>
        <w:t xml:space="preserve"> dig deep into the content and set tags to eliminate fictitious content. Once tagged, our embedded AI filters automatically recognize all future repetitive patterns from the same source. All clean heterogenous content is collated into homogeneous structured intelligence.</w:t>
      </w:r>
    </w:p>
    <w:p w14:paraId="228CD150" w14:textId="64116219" w:rsidR="00171C61" w:rsidRDefault="009D49D1">
      <w:r>
        <w:t>Annually</w:t>
      </w:r>
      <w:r w:rsidR="00DB13C7">
        <w:t>, our platform curate</w:t>
      </w:r>
      <w:r>
        <w:t>s about</w:t>
      </w:r>
      <w:r w:rsidR="00DB13C7">
        <w:t xml:space="preserve"> 14</w:t>
      </w:r>
      <w:r>
        <w:t>0</w:t>
      </w:r>
      <w:r w:rsidR="00DB13C7">
        <w:t xml:space="preserve"> million original links, </w:t>
      </w:r>
      <w:proofErr w:type="gramStart"/>
      <w:r>
        <w:t>curates</w:t>
      </w:r>
      <w:proofErr w:type="gramEnd"/>
      <w:r>
        <w:t xml:space="preserve"> and </w:t>
      </w:r>
      <w:r w:rsidR="00DB13C7">
        <w:t>tag</w:t>
      </w:r>
      <w:r>
        <w:t>s</w:t>
      </w:r>
      <w:r w:rsidR="00DB13C7">
        <w:t xml:space="preserve"> </w:t>
      </w:r>
      <w:r>
        <w:t xml:space="preserve">about </w:t>
      </w:r>
      <w:r w:rsidR="00DB13C7">
        <w:t xml:space="preserve">1.7 million sources as clean, and permanently invalidated </w:t>
      </w:r>
      <w:r>
        <w:t>numerous</w:t>
      </w:r>
      <w:r w:rsidR="00DB13C7">
        <w:t xml:space="preserve"> sources.</w:t>
      </w:r>
    </w:p>
    <w:p w14:paraId="0F46B704" w14:textId="77777777" w:rsidR="00171C61" w:rsidRDefault="00171C61"/>
    <w:p w14:paraId="26E7DCD6" w14:textId="52F44CD7" w:rsidR="00171C61" w:rsidRDefault="00DB13C7">
      <w:pPr>
        <w:pStyle w:val="Heading2"/>
      </w:pPr>
      <w:bookmarkStart w:id="9" w:name="_Toc13"/>
      <w:r>
        <w:t>GLOBAL MARKET</w:t>
      </w:r>
      <w:r w:rsidR="003456CC">
        <w:t xml:space="preserve">ING </w:t>
      </w:r>
      <w:r w:rsidR="003456CC" w:rsidRPr="00A840DC">
        <w:t>&amp; STRATEGY EXECUTIVE</w:t>
      </w:r>
      <w:bookmarkEnd w:id="9"/>
    </w:p>
    <w:p w14:paraId="280FC30D" w14:textId="6AD185F8" w:rsidR="00171C61" w:rsidRDefault="00A840DC">
      <w:r>
        <w:t xml:space="preserve">Executives </w:t>
      </w:r>
      <w:r w:rsidR="00DB13C7">
        <w:t xml:space="preserve">driving decisions at competitive firms worldwide enrich our projects with current actionable intelligence. We're currently tracking 3.2 million market influencers across </w:t>
      </w:r>
      <w:r w:rsidR="009E6CB3">
        <w:t>48</w:t>
      </w:r>
      <w:r w:rsidR="00DB13C7">
        <w:t xml:space="preserve">0,000 companies worldwide that are </w:t>
      </w:r>
      <w:r w:rsidR="009E6CB3">
        <w:t xml:space="preserve">fully </w:t>
      </w:r>
      <w:r w:rsidR="00DB13C7">
        <w:t xml:space="preserve">profiled and prepped for our ongoing research projects. In the first half of </w:t>
      </w:r>
      <w:r w:rsidR="00DB13C7" w:rsidRPr="00A840DC">
        <w:t>20</w:t>
      </w:r>
      <w:r w:rsidR="00423C15" w:rsidRPr="00A840DC">
        <w:t>2</w:t>
      </w:r>
      <w:r w:rsidR="009E6CB3">
        <w:t>2</w:t>
      </w:r>
      <w:r w:rsidR="00DB13C7">
        <w:t xml:space="preserve"> our primary research outreach contacted more than 800,000 </w:t>
      </w:r>
      <w:r w:rsidR="003456CC" w:rsidRPr="00A840DC">
        <w:t>executives</w:t>
      </w:r>
      <w:r w:rsidR="003456CC">
        <w:t xml:space="preserve"> </w:t>
      </w:r>
      <w:r w:rsidR="00DB13C7">
        <w:t>for ongoing projects</w:t>
      </w:r>
      <w:r w:rsidR="003456CC">
        <w:t xml:space="preserve"> and </w:t>
      </w:r>
      <w:r w:rsidR="00DB13C7">
        <w:t>track</w:t>
      </w:r>
      <w:r w:rsidR="009E6CB3">
        <w:t>ed</w:t>
      </w:r>
      <w:r w:rsidR="00DB13C7">
        <w:t xml:space="preserve"> 67,000+ </w:t>
      </w:r>
      <w:r w:rsidR="003456CC">
        <w:t xml:space="preserve">engagements worldwide. </w:t>
      </w:r>
    </w:p>
    <w:p w14:paraId="363B7BD2" w14:textId="0134AE19" w:rsidR="00171C61" w:rsidRDefault="00DB13C7">
      <w:r>
        <w:rPr>
          <w:b/>
          <w:bCs/>
          <w:color w:val="008000"/>
        </w:rPr>
        <w:t>Primary Outreach</w:t>
      </w:r>
      <w:r>
        <w:t>- Our email outreach initiatives are mobile friendly - given that about half of all survey emails are opened on smartphones. Also, more than 20% of survey interactions come from mobile devices. Filters are set at a standard benchmark of 20 qualified responses for data on every segment in every geographic region covered. We use a combination of email, snail mail and telephone outreach for best results.</w:t>
      </w:r>
    </w:p>
    <w:p w14:paraId="51FC9F1C" w14:textId="52D4A78B" w:rsidR="00171C61" w:rsidRPr="00EC4B84" w:rsidRDefault="00DB13C7">
      <w:r w:rsidRPr="00EC4B84">
        <w:rPr>
          <w:b/>
          <w:bCs/>
          <w:color w:val="008000"/>
        </w:rPr>
        <w:t>Enterprise-Level Home Turf</w:t>
      </w:r>
      <w:r w:rsidRPr="00EC4B84">
        <w:t>- Our primary research platform encourages participants to collaborate with colleagues within their enterprise. If the host participant chooses to purchase a license, we extend complimentary copies to all participating colleagues. This has been a great motivator for drawing participants. Collaborative team efforts encourage creative energy and always yield the best results.</w:t>
      </w:r>
      <w:r w:rsidR="003B3CCB" w:rsidRPr="00EC4B84">
        <w:t xml:space="preserve"> Our platform allows for a secured cohesive interactive peer-to-peer experience.</w:t>
      </w:r>
    </w:p>
    <w:p w14:paraId="7807CBAD" w14:textId="18EF847B" w:rsidR="00171C61" w:rsidRDefault="003B3CCB">
      <w:r w:rsidRPr="00EC4B84">
        <w:rPr>
          <w:b/>
          <w:bCs/>
          <w:color w:val="008000"/>
        </w:rPr>
        <w:lastRenderedPageBreak/>
        <w:t>C</w:t>
      </w:r>
      <w:r w:rsidR="00DB13C7" w:rsidRPr="00EC4B84">
        <w:rPr>
          <w:b/>
          <w:bCs/>
          <w:color w:val="008000"/>
        </w:rPr>
        <w:t>ross</w:t>
      </w:r>
      <w:r w:rsidRPr="00EC4B84">
        <w:rPr>
          <w:b/>
          <w:bCs/>
          <w:color w:val="008000"/>
        </w:rPr>
        <w:t>-</w:t>
      </w:r>
      <w:r w:rsidR="00DB13C7" w:rsidRPr="00EC4B84">
        <w:rPr>
          <w:b/>
          <w:bCs/>
          <w:color w:val="008000"/>
        </w:rPr>
        <w:t>Enterprise</w:t>
      </w:r>
      <w:r w:rsidR="00DB13C7" w:rsidRPr="00EC4B84">
        <w:t xml:space="preserve">- Our platform masterfully </w:t>
      </w:r>
      <w:r w:rsidR="00DC00BC" w:rsidRPr="00EC4B84">
        <w:t xml:space="preserve">draws out individual perspectives from executives </w:t>
      </w:r>
      <w:r w:rsidR="00213F4A" w:rsidRPr="00EC4B84">
        <w:t xml:space="preserve">at competitive </w:t>
      </w:r>
      <w:r w:rsidR="00DC00BC" w:rsidRPr="00EC4B84">
        <w:t>compan</w:t>
      </w:r>
      <w:r w:rsidR="00213F4A" w:rsidRPr="00EC4B84">
        <w:t xml:space="preserve">ies and places such data in primary data clusters without identifying individuals or companies. Only </w:t>
      </w:r>
      <w:r w:rsidR="00040F27" w:rsidRPr="00EC4B84">
        <w:t xml:space="preserve">coded </w:t>
      </w:r>
      <w:r w:rsidR="00213F4A" w:rsidRPr="00EC4B84">
        <w:t xml:space="preserve">company </w:t>
      </w:r>
      <w:r w:rsidR="00040F27" w:rsidRPr="00EC4B84">
        <w:t>references are used for collaborative intelligence.</w:t>
      </w:r>
      <w:r w:rsidR="00040F27">
        <w:t xml:space="preserve"> </w:t>
      </w:r>
    </w:p>
    <w:p w14:paraId="1C9DF915" w14:textId="383CEC23" w:rsidR="00171C61" w:rsidRDefault="00DB13C7">
      <w:r>
        <w:rPr>
          <w:b/>
          <w:bCs/>
          <w:color w:val="008000"/>
        </w:rPr>
        <w:t>Pre-existing</w:t>
      </w:r>
      <w:r w:rsidR="00040F27">
        <w:rPr>
          <w:b/>
          <w:bCs/>
          <w:color w:val="008000"/>
        </w:rPr>
        <w:t xml:space="preserve"> Hi</w:t>
      </w:r>
      <w:r>
        <w:rPr>
          <w:b/>
          <w:bCs/>
          <w:color w:val="008000"/>
        </w:rPr>
        <w:t xml:space="preserve">storic </w:t>
      </w:r>
      <w:r w:rsidR="00040F27">
        <w:rPr>
          <w:b/>
          <w:bCs/>
          <w:color w:val="008000"/>
        </w:rPr>
        <w:t>D</w:t>
      </w:r>
      <w:r>
        <w:rPr>
          <w:b/>
          <w:bCs/>
          <w:color w:val="008000"/>
        </w:rPr>
        <w:t>ata</w:t>
      </w:r>
      <w:r>
        <w:t>- Building upon a strong layer of pre-existing original data, our search techniques dig deeper for effective junk filtration. More than 92% of our current ongoing projects offer a 10-year historic review</w:t>
      </w:r>
      <w:r w:rsidR="00040F27">
        <w:t>.</w:t>
      </w:r>
    </w:p>
    <w:p w14:paraId="1C36836E" w14:textId="77777777" w:rsidR="00171C61" w:rsidRDefault="00DB13C7">
      <w:r>
        <w:rPr>
          <w:b/>
          <w:bCs/>
          <w:color w:val="008000"/>
        </w:rPr>
        <w:t>Project-focused Research Never Stops!</w:t>
      </w:r>
      <w:r>
        <w:t>- Our ongoing research process helps to continuously obtain improved results and tighter tolerances. With each updated iteration, each project effectively moves up the value chain and expert-level, yielding unique perspectives.</w:t>
      </w:r>
    </w:p>
    <w:p w14:paraId="725CCFF3" w14:textId="77777777" w:rsidR="00171C61" w:rsidRDefault="00171C61"/>
    <w:p w14:paraId="6DA297EF" w14:textId="12271C6A" w:rsidR="00171C61" w:rsidRPr="006B35AC" w:rsidRDefault="006B35AC">
      <w:pPr>
        <w:rPr>
          <w:b/>
          <w:bCs/>
          <w:color w:val="FF0000"/>
        </w:rPr>
      </w:pPr>
      <w:r w:rsidRPr="006B35AC">
        <w:rPr>
          <w:b/>
          <w:bCs/>
          <w:color w:val="FF0000"/>
        </w:rPr>
        <w:t xml:space="preserve">NOTE: PLEASE INSERT UPDATED PRIMARY &amp; SECONDARY RESEARCH FLOW DIAGRAMS FROM THE WEBSITE HERE. WE UPDATED PRIMARY RESEARCH AND I WILL SHARE MODIFIED SECONDARY DIAGRAM WITH BOJJAPU. ONCE THE ARE UPDATED ONLINE, YOU SHOULD REPLACE BOTH OF THEM BELOW WITH THE FRESH VERSIONS. </w:t>
      </w:r>
    </w:p>
    <w:p w14:paraId="11AB9301" w14:textId="77777777" w:rsidR="00171C61" w:rsidRDefault="00171C61"/>
    <w:p w14:paraId="7E33457B" w14:textId="4DA2EF78" w:rsidR="00171C61" w:rsidRDefault="00171C61"/>
    <w:p w14:paraId="0FFD81C3" w14:textId="77777777" w:rsidR="00171C61" w:rsidRDefault="00171C61"/>
    <w:p w14:paraId="0B67D5E8" w14:textId="77777777" w:rsidR="00171C61" w:rsidRDefault="00171C61"/>
    <w:p w14:paraId="2985E45F" w14:textId="77777777" w:rsidR="00171C61" w:rsidRDefault="00171C61"/>
    <w:p w14:paraId="1096E81B" w14:textId="77777777" w:rsidR="00171C61" w:rsidRDefault="00171C61"/>
    <w:p w14:paraId="08531440" w14:textId="77777777" w:rsidR="00171C61" w:rsidRDefault="00171C61"/>
    <w:p w14:paraId="763C96D1" w14:textId="77777777" w:rsidR="00171C61" w:rsidRDefault="00171C61"/>
    <w:p w14:paraId="0D72B947" w14:textId="6A88CFB9" w:rsidR="00171C61" w:rsidRDefault="00FE2956">
      <w:r>
        <w:rPr>
          <w:noProof/>
        </w:rPr>
        <w:drawing>
          <wp:anchor distT="0" distB="0" distL="114300" distR="114300" simplePos="0" relativeHeight="251658752" behindDoc="0" locked="0" layoutInCell="1" allowOverlap="1" wp14:anchorId="36B6E666" wp14:editId="5B51C1E8">
            <wp:simplePos x="0" y="0"/>
            <wp:positionH relativeFrom="page">
              <wp:align>center</wp:align>
            </wp:positionH>
            <wp:positionV relativeFrom="page">
              <wp:align>top</wp:align>
            </wp:positionV>
            <wp:extent cx="6473825" cy="3365500"/>
            <wp:effectExtent l="0" t="0" r="0" b="0"/>
            <wp:wrapSquare wrapText="bothSides"/>
            <wp:docPr id="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473825" cy="3365500"/>
                    </a:xfrm>
                    <a:prstGeom prst="rect">
                      <a:avLst/>
                    </a:prstGeom>
                    <a:noFill/>
                  </pic:spPr>
                </pic:pic>
              </a:graphicData>
            </a:graphic>
            <wp14:sizeRelH relativeFrom="page">
              <wp14:pctWidth>0</wp14:pctWidth>
            </wp14:sizeRelH>
            <wp14:sizeRelV relativeFrom="page">
              <wp14:pctHeight>0</wp14:pctHeight>
            </wp14:sizeRelV>
          </wp:anchor>
        </w:drawing>
      </w:r>
    </w:p>
    <w:p w14:paraId="053A9B42" w14:textId="77777777" w:rsidR="00171C61" w:rsidRDefault="00171C61"/>
    <w:p w14:paraId="3462EAE0" w14:textId="77777777" w:rsidR="00171C61" w:rsidRDefault="00171C61"/>
    <w:p w14:paraId="51D95A2E" w14:textId="77777777" w:rsidR="00171C61" w:rsidRDefault="00171C61"/>
    <w:p w14:paraId="1A658981" w14:textId="77777777" w:rsidR="00171C61" w:rsidRDefault="00171C61">
      <w:pPr>
        <w:sectPr w:rsidR="00171C61">
          <w:pgSz w:w="11905" w:h="16837"/>
          <w:pgMar w:top="1440" w:right="1440" w:bottom="1440" w:left="1440" w:header="720" w:footer="720" w:gutter="0"/>
          <w:cols w:space="720"/>
        </w:sectPr>
      </w:pPr>
    </w:p>
    <w:p w14:paraId="4458D7D4" w14:textId="16E2B0F8" w:rsidR="00171C61" w:rsidRDefault="00DB13C7">
      <w:pPr>
        <w:pStyle w:val="Heading1"/>
      </w:pPr>
      <w:bookmarkStart w:id="10" w:name="_Toc14"/>
      <w:r>
        <w:lastRenderedPageBreak/>
        <w:t>LIST OF TABLES COVERED</w:t>
      </w:r>
      <w:bookmarkEnd w:id="10"/>
    </w:p>
    <w:p w14:paraId="11ABCFBF" w14:textId="32784E7C" w:rsidR="00D70619" w:rsidRPr="0021036C" w:rsidRDefault="00D70619">
      <w:pPr>
        <w:pStyle w:val="Heading1"/>
        <w:rPr>
          <w:i/>
          <w:iCs/>
          <w:sz w:val="18"/>
          <w:szCs w:val="18"/>
        </w:rPr>
      </w:pPr>
      <w:r w:rsidRPr="0021036C">
        <w:rPr>
          <w:i/>
          <w:iCs/>
          <w:sz w:val="18"/>
          <w:szCs w:val="18"/>
          <w:highlight w:val="cyan"/>
        </w:rPr>
        <w:t xml:space="preserve">I think we should list the exhibits (not just tables) in a single column format to make this look clean. The two-column format </w:t>
      </w:r>
      <w:r w:rsidR="0021036C" w:rsidRPr="0021036C">
        <w:rPr>
          <w:i/>
          <w:iCs/>
          <w:sz w:val="18"/>
          <w:szCs w:val="18"/>
          <w:highlight w:val="cyan"/>
        </w:rPr>
        <w:t>creates disproportionate spacing between exhibit descriptions.</w:t>
      </w:r>
      <w:r w:rsidR="0021036C" w:rsidRPr="0021036C">
        <w:rPr>
          <w:i/>
          <w:iCs/>
          <w:sz w:val="18"/>
          <w:szCs w:val="18"/>
        </w:rPr>
        <w:t xml:space="preserve"> </w:t>
      </w:r>
    </w:p>
    <w:tbl>
      <w:tblPr>
        <w:tblW w:w="0" w:type="auto"/>
        <w:tblInd w:w="10" w:type="dxa"/>
        <w:tblCellMar>
          <w:left w:w="10" w:type="dxa"/>
          <w:right w:w="10" w:type="dxa"/>
        </w:tblCellMar>
        <w:tblLook w:val="04A0" w:firstRow="1" w:lastRow="0" w:firstColumn="1" w:lastColumn="0" w:noHBand="0" w:noVBand="1"/>
      </w:tblPr>
      <w:tblGrid>
        <w:gridCol w:w="4508"/>
        <w:gridCol w:w="4507"/>
      </w:tblGrid>
      <w:tr w:rsidR="00171C61" w14:paraId="2CC612B0" w14:textId="77777777">
        <w:tc>
          <w:tcPr>
            <w:tcW w:w="5000" w:type="dxa"/>
          </w:tcPr>
          <w:p w14:paraId="1F5CC22D" w14:textId="77777777" w:rsidR="00171C61" w:rsidRDefault="00DB13C7">
            <w:r>
              <w:rPr>
                <w:b/>
                <w:bCs/>
                <w:sz w:val="18"/>
                <w:szCs w:val="18"/>
              </w:rPr>
              <w:t xml:space="preserve">TABLE 1: </w:t>
            </w:r>
            <w:r>
              <w:rPr>
                <w:sz w:val="18"/>
                <w:szCs w:val="18"/>
              </w:rPr>
              <w:t>World Automated Truck Loading Systems (ATLS) Market Analysis of Annual Sales in US$ Thousand for Years 2012 through 2027</w:t>
            </w:r>
          </w:p>
        </w:tc>
        <w:tc>
          <w:tcPr>
            <w:tcW w:w="5000" w:type="dxa"/>
          </w:tcPr>
          <w:p w14:paraId="4491E9E0" w14:textId="77777777" w:rsidR="00171C61" w:rsidRDefault="00DB13C7">
            <w:r>
              <w:rPr>
                <w:b/>
                <w:bCs/>
                <w:sz w:val="18"/>
                <w:szCs w:val="18"/>
              </w:rPr>
              <w:t xml:space="preserve">TABLE 98: </w:t>
            </w:r>
            <w:r>
              <w:rPr>
                <w:sz w:val="18"/>
                <w:szCs w:val="18"/>
              </w:rPr>
              <w:t>UK Recent Past, Current &amp; Future Analysis for Automated Truck Loading Systems (ATLS) by System Type - Slat Conveyor Systems, Belt Conveyor Systems, Chain Conveyor Systems, Skate Conveyor Systems, Roller Track Systems and Other System Types - Independent Analysis of Annual Sales in US$ Thousand for the Years 2020 through 2027 and % CAGR</w:t>
            </w:r>
          </w:p>
        </w:tc>
      </w:tr>
      <w:tr w:rsidR="00171C61" w14:paraId="50E1DB5D" w14:textId="77777777">
        <w:tc>
          <w:tcPr>
            <w:tcW w:w="5000" w:type="dxa"/>
          </w:tcPr>
          <w:p w14:paraId="45C7BB62" w14:textId="77777777" w:rsidR="00171C61" w:rsidRDefault="00DB13C7">
            <w:r>
              <w:rPr>
                <w:b/>
                <w:bCs/>
                <w:sz w:val="18"/>
                <w:szCs w:val="18"/>
              </w:rPr>
              <w:t xml:space="preserve">TABLE 2: </w:t>
            </w:r>
            <w:r>
              <w:rPr>
                <w:sz w:val="18"/>
                <w:szCs w:val="18"/>
              </w:rPr>
              <w:t>World Recent Past, Current &amp; Future Analysis for Automated Truck Loading Systems (ATLS) by Geographic Region - USA, Canada, Japan, China, Europe, Asia-Pacific, Latin America, Middle East and Africa Markets - Independent Analysis of Annual Sales in US$ Thousand for Years 2020 through 2027 and % CAGR</w:t>
            </w:r>
          </w:p>
        </w:tc>
        <w:tc>
          <w:tcPr>
            <w:tcW w:w="5000" w:type="dxa"/>
          </w:tcPr>
          <w:p w14:paraId="1A6C8974" w14:textId="77777777" w:rsidR="00171C61" w:rsidRDefault="00DB13C7">
            <w:r>
              <w:rPr>
                <w:b/>
                <w:bCs/>
                <w:sz w:val="18"/>
                <w:szCs w:val="18"/>
              </w:rPr>
              <w:t xml:space="preserve">TABLE 99: </w:t>
            </w:r>
            <w:r>
              <w:rPr>
                <w:sz w:val="18"/>
                <w:szCs w:val="18"/>
              </w:rPr>
              <w:t>UK Historic Review for Automated Truck Loading Systems (ATLS) by System Type  - Slat Conveyor Systems, Belt Conveyor Systems, Chain Conveyor Systems, Skate Conveyor Systems, Roller Track Systems and Other System Types Markets - Independent Analysis of Annual Sales in US$ Thousand for Years 2012 through 2019 and % CAGR</w:t>
            </w:r>
          </w:p>
        </w:tc>
      </w:tr>
      <w:tr w:rsidR="00171C61" w14:paraId="169712B7" w14:textId="77777777">
        <w:tc>
          <w:tcPr>
            <w:tcW w:w="5000" w:type="dxa"/>
          </w:tcPr>
          <w:p w14:paraId="03A96FC8" w14:textId="77777777" w:rsidR="00171C61" w:rsidRDefault="00DB13C7">
            <w:r>
              <w:rPr>
                <w:b/>
                <w:bCs/>
                <w:sz w:val="18"/>
                <w:szCs w:val="18"/>
              </w:rPr>
              <w:t xml:space="preserve">TABLE 3: </w:t>
            </w:r>
            <w:r>
              <w:rPr>
                <w:sz w:val="18"/>
                <w:szCs w:val="18"/>
              </w:rPr>
              <w:t>World Historic Review for Automated Truck Loading Systems (ATLS) by Geographic Region - USA, Canada, Japan, China, Europe, Asia-Pacific, Latin America, Middle East and Africa Markets - Independent Analysis of Annual Sales in US$ Thousand for Years 2012 through 2019 and % CAGR</w:t>
            </w:r>
          </w:p>
        </w:tc>
        <w:tc>
          <w:tcPr>
            <w:tcW w:w="5000" w:type="dxa"/>
          </w:tcPr>
          <w:p w14:paraId="1631FBD7" w14:textId="77777777" w:rsidR="00171C61" w:rsidRDefault="00DB13C7">
            <w:r>
              <w:rPr>
                <w:b/>
                <w:bCs/>
                <w:sz w:val="18"/>
                <w:szCs w:val="18"/>
              </w:rPr>
              <w:t xml:space="preserve">TABLE 100: </w:t>
            </w:r>
            <w:r>
              <w:rPr>
                <w:sz w:val="18"/>
                <w:szCs w:val="18"/>
              </w:rPr>
              <w:t xml:space="preserve">  UK 15-Year Perspective for Automated Truck Loading Systems (ATLS) by System Type - Percentage Breakdown of Value Sales for Slat Conveyor Systems, Belt Conveyor Systems, Chain Conveyor Systems, Skate Conveyor Systems, Roller Track Systems and Other System Types for the Years 2012, 2021 &amp; 2027 </w:t>
            </w:r>
          </w:p>
        </w:tc>
      </w:tr>
      <w:tr w:rsidR="00171C61" w14:paraId="5E674338" w14:textId="77777777">
        <w:tc>
          <w:tcPr>
            <w:tcW w:w="5000" w:type="dxa"/>
          </w:tcPr>
          <w:p w14:paraId="3CB5C561" w14:textId="77777777" w:rsidR="00171C61" w:rsidRDefault="00DB13C7">
            <w:r>
              <w:rPr>
                <w:b/>
                <w:bCs/>
                <w:sz w:val="18"/>
                <w:szCs w:val="18"/>
              </w:rPr>
              <w:t xml:space="preserve">TABLE 4: </w:t>
            </w:r>
            <w:r>
              <w:rPr>
                <w:sz w:val="18"/>
                <w:szCs w:val="18"/>
              </w:rPr>
              <w:t xml:space="preserve">  World 15-Year Perspective for Automated Truck Loading Systems (ATLS) by Geographic Region - Percentage Breakdown of Value Sales for USA, Canada, Japan, China, Europe, Asia-Pacific, Latin America, Middle East and Africa Markets for Years 2012, 2021 &amp; 2027 </w:t>
            </w:r>
          </w:p>
        </w:tc>
        <w:tc>
          <w:tcPr>
            <w:tcW w:w="5000" w:type="dxa"/>
          </w:tcPr>
          <w:p w14:paraId="2461FE58" w14:textId="77777777" w:rsidR="00171C61" w:rsidRDefault="00DB13C7">
            <w:r>
              <w:rPr>
                <w:b/>
                <w:bCs/>
                <w:sz w:val="18"/>
                <w:szCs w:val="18"/>
              </w:rPr>
              <w:t xml:space="preserve">TABLE 101: </w:t>
            </w:r>
            <w:r>
              <w:rPr>
                <w:sz w:val="18"/>
                <w:szCs w:val="18"/>
              </w:rPr>
              <w:t>UK Recent Past, Current &amp; Future Analysis for Automated Truck Loading Systems (ATLS) by End-Use - Automotive, FMCG, Warehouse &amp; Distribution, Pharmaceuticals, Post &amp; Parcel and Other End-Uses - Independent Analysis of Annual Sales in US$ Thousand for the Years 2020 through 2027 and % CAGR</w:t>
            </w:r>
          </w:p>
        </w:tc>
      </w:tr>
      <w:tr w:rsidR="00171C61" w14:paraId="3613E094" w14:textId="77777777">
        <w:tc>
          <w:tcPr>
            <w:tcW w:w="5000" w:type="dxa"/>
          </w:tcPr>
          <w:p w14:paraId="3A8A9F99" w14:textId="77777777" w:rsidR="00171C61" w:rsidRDefault="00DB13C7">
            <w:r>
              <w:rPr>
                <w:b/>
                <w:bCs/>
                <w:sz w:val="18"/>
                <w:szCs w:val="18"/>
              </w:rPr>
              <w:t xml:space="preserve">TABLE 5: </w:t>
            </w:r>
            <w:r>
              <w:rPr>
                <w:sz w:val="18"/>
                <w:szCs w:val="18"/>
              </w:rPr>
              <w:t>Europe Recent Past, Current &amp; Future Analysis for Automated Truck Loading Systems (ATLS) by Geographic Region - France, Germany, Italy, UK, Spain, Russia and Rest of Europe Markets - Independent Analysis of Annual Sales in US$ Thousand for Years 2020 through 2027 and % CAGR</w:t>
            </w:r>
          </w:p>
        </w:tc>
        <w:tc>
          <w:tcPr>
            <w:tcW w:w="5000" w:type="dxa"/>
          </w:tcPr>
          <w:p w14:paraId="73198BC4" w14:textId="77777777" w:rsidR="00171C61" w:rsidRDefault="00DB13C7">
            <w:r>
              <w:rPr>
                <w:b/>
                <w:bCs/>
                <w:sz w:val="18"/>
                <w:szCs w:val="18"/>
              </w:rPr>
              <w:t xml:space="preserve">TABLE 102: </w:t>
            </w:r>
            <w:r>
              <w:rPr>
                <w:sz w:val="18"/>
                <w:szCs w:val="18"/>
              </w:rPr>
              <w:t>UK Historic Review for Automated Truck Loading Systems (ATLS) by End-Use  - Automotive, FMCG, Warehouse &amp; Distribution, Pharmaceuticals, Post &amp; Parcel and Other End-Uses Markets - Independent Analysis of Annual Sales in US$ Thousand for Years 2012 through 2019 and % CAGR</w:t>
            </w:r>
          </w:p>
        </w:tc>
      </w:tr>
      <w:tr w:rsidR="00171C61" w14:paraId="79AEE982" w14:textId="77777777">
        <w:tc>
          <w:tcPr>
            <w:tcW w:w="5000" w:type="dxa"/>
          </w:tcPr>
          <w:p w14:paraId="339B69B4" w14:textId="77777777" w:rsidR="00171C61" w:rsidRDefault="00DB13C7">
            <w:r>
              <w:rPr>
                <w:b/>
                <w:bCs/>
                <w:sz w:val="18"/>
                <w:szCs w:val="18"/>
              </w:rPr>
              <w:t xml:space="preserve">TABLE 6: </w:t>
            </w:r>
            <w:r>
              <w:rPr>
                <w:sz w:val="18"/>
                <w:szCs w:val="18"/>
              </w:rPr>
              <w:t>Europe Historic Review for Automated Truck Loading Systems (ATLS) by Geographic Region - France, Germany, Italy, UK, Spain, Russia and Rest of Europe Markets - Independent Analysis of Annual Sales in US$ Thousand for Years 2012 through 2019 and % CAGR</w:t>
            </w:r>
          </w:p>
        </w:tc>
        <w:tc>
          <w:tcPr>
            <w:tcW w:w="5000" w:type="dxa"/>
          </w:tcPr>
          <w:p w14:paraId="6C32F35B" w14:textId="77777777" w:rsidR="00171C61" w:rsidRDefault="00DB13C7">
            <w:r>
              <w:rPr>
                <w:b/>
                <w:bCs/>
                <w:sz w:val="18"/>
                <w:szCs w:val="18"/>
              </w:rPr>
              <w:t xml:space="preserve">TABLE 103: </w:t>
            </w:r>
            <w:r>
              <w:rPr>
                <w:sz w:val="18"/>
                <w:szCs w:val="18"/>
              </w:rPr>
              <w:t xml:space="preserve">  UK 15-Year Perspective for Automated Truck Loading Systems (ATLS) by End-Use - Percentage Breakdown of Value Sales for Automotive, FMCG, Warehouse &amp; Distribution, Pharmaceuticals, Post &amp; Parcel and Other End-Uses for the Years 2012, 2021 &amp; 2027 </w:t>
            </w:r>
          </w:p>
        </w:tc>
      </w:tr>
      <w:tr w:rsidR="00171C61" w14:paraId="64234EA4" w14:textId="77777777">
        <w:tc>
          <w:tcPr>
            <w:tcW w:w="5000" w:type="dxa"/>
          </w:tcPr>
          <w:p w14:paraId="46411F61" w14:textId="77777777" w:rsidR="00171C61" w:rsidRDefault="00DB13C7">
            <w:r>
              <w:rPr>
                <w:b/>
                <w:bCs/>
                <w:sz w:val="18"/>
                <w:szCs w:val="18"/>
              </w:rPr>
              <w:t xml:space="preserve">TABLE 7: </w:t>
            </w:r>
            <w:r>
              <w:rPr>
                <w:sz w:val="18"/>
                <w:szCs w:val="18"/>
              </w:rPr>
              <w:t xml:space="preserve">  Europe 15-Year Perspective for Automated Truck Loading Systems (ATLS) by Geographic Region - Percentage Breakdown of Value Sales for France, Germany, Italy, UK, Spain, Russia and Rest of Europe Markets for Years 2012, 2021 &amp; 2027 </w:t>
            </w:r>
          </w:p>
        </w:tc>
        <w:tc>
          <w:tcPr>
            <w:tcW w:w="5000" w:type="dxa"/>
          </w:tcPr>
          <w:p w14:paraId="4B5DAF85" w14:textId="77777777" w:rsidR="00171C61" w:rsidRDefault="00DB13C7">
            <w:r>
              <w:rPr>
                <w:b/>
                <w:bCs/>
                <w:sz w:val="18"/>
                <w:szCs w:val="18"/>
              </w:rPr>
              <w:t xml:space="preserve">TABLE 104: </w:t>
            </w:r>
            <w:r>
              <w:rPr>
                <w:sz w:val="18"/>
                <w:szCs w:val="18"/>
              </w:rPr>
              <w:t xml:space="preserve">Spain Recent Past, Current &amp; Future Analysis for Automated Truck Loading Systems (ATLS) by System Type - Slat Conveyor Systems, Belt Conveyor Systems, Chain Conveyor Systems, Skate Conveyor Systems, Roller Track Systems and Other System Types - Independent Analysis of Annual Sales </w:t>
            </w:r>
            <w:r>
              <w:rPr>
                <w:sz w:val="18"/>
                <w:szCs w:val="18"/>
              </w:rPr>
              <w:lastRenderedPageBreak/>
              <w:t>in US$ Thousand for the Years 2020 through 2027 and % CAGR</w:t>
            </w:r>
          </w:p>
        </w:tc>
      </w:tr>
      <w:tr w:rsidR="00171C61" w14:paraId="4544F185" w14:textId="77777777">
        <w:tc>
          <w:tcPr>
            <w:tcW w:w="5000" w:type="dxa"/>
          </w:tcPr>
          <w:p w14:paraId="398CD4CD" w14:textId="77777777" w:rsidR="00171C61" w:rsidRDefault="00DB13C7">
            <w:r>
              <w:rPr>
                <w:b/>
                <w:bCs/>
                <w:sz w:val="18"/>
                <w:szCs w:val="18"/>
              </w:rPr>
              <w:lastRenderedPageBreak/>
              <w:t xml:space="preserve">TABLE 8: </w:t>
            </w:r>
            <w:r>
              <w:rPr>
                <w:sz w:val="18"/>
                <w:szCs w:val="18"/>
              </w:rPr>
              <w:t>Asia-Pacific Recent Past, Current &amp; Future Analysis for Automated Truck Loading Systems (ATLS) by Geographic Region - Australia, India, South Korea and Rest of Asia-Pacific Markets - Independent Analysis of Annual Sales in US$ Thousand for Years 2020 through 2027 and % CAGR</w:t>
            </w:r>
          </w:p>
        </w:tc>
        <w:tc>
          <w:tcPr>
            <w:tcW w:w="5000" w:type="dxa"/>
          </w:tcPr>
          <w:p w14:paraId="6ACC9389" w14:textId="77777777" w:rsidR="00171C61" w:rsidRDefault="00DB13C7">
            <w:r>
              <w:rPr>
                <w:b/>
                <w:bCs/>
                <w:sz w:val="18"/>
                <w:szCs w:val="18"/>
              </w:rPr>
              <w:t xml:space="preserve">TABLE 105: </w:t>
            </w:r>
            <w:r>
              <w:rPr>
                <w:sz w:val="18"/>
                <w:szCs w:val="18"/>
              </w:rPr>
              <w:t>Spain Historic Review for Automated Truck Loading Systems (ATLS) by System Type  - Slat Conveyor Systems, Belt Conveyor Systems, Chain Conveyor Systems, Skate Conveyor Systems, Roller Track Systems and Other System Types Markets - Independent Analysis of Annual Sales in US$ Thousand for Years 2012 through 2019 and % CAGR</w:t>
            </w:r>
          </w:p>
        </w:tc>
      </w:tr>
      <w:tr w:rsidR="00171C61" w14:paraId="0CDC7F41" w14:textId="77777777">
        <w:tc>
          <w:tcPr>
            <w:tcW w:w="5000" w:type="dxa"/>
          </w:tcPr>
          <w:p w14:paraId="00F253D0" w14:textId="77777777" w:rsidR="00171C61" w:rsidRDefault="00DB13C7">
            <w:r>
              <w:rPr>
                <w:b/>
                <w:bCs/>
                <w:sz w:val="18"/>
                <w:szCs w:val="18"/>
              </w:rPr>
              <w:t xml:space="preserve">TABLE 9: </w:t>
            </w:r>
            <w:r>
              <w:rPr>
                <w:sz w:val="18"/>
                <w:szCs w:val="18"/>
              </w:rPr>
              <w:t>Asia-Pacific Historic Review for Automated Truck Loading Systems (ATLS) by Geographic Region - Australia, India, South Korea and Rest of Asia-Pacific Markets - Independent Analysis of Annual Sales in US$ Thousand for Years 2012 through 2019 and % CAGR</w:t>
            </w:r>
          </w:p>
        </w:tc>
        <w:tc>
          <w:tcPr>
            <w:tcW w:w="5000" w:type="dxa"/>
          </w:tcPr>
          <w:p w14:paraId="6B85F387" w14:textId="77777777" w:rsidR="00171C61" w:rsidRDefault="00DB13C7">
            <w:r>
              <w:rPr>
                <w:b/>
                <w:bCs/>
                <w:sz w:val="18"/>
                <w:szCs w:val="18"/>
              </w:rPr>
              <w:t xml:space="preserve">TABLE 106: </w:t>
            </w:r>
            <w:r>
              <w:rPr>
                <w:sz w:val="18"/>
                <w:szCs w:val="18"/>
              </w:rPr>
              <w:t xml:space="preserve">  Spain 15-Year Perspective for Automated Truck Loading Systems (ATLS) by System Type - Percentage Breakdown of Value Sales for Slat Conveyor Systems, Belt Conveyor Systems, Chain Conveyor Systems, Skate Conveyor Systems, Roller Track Systems and Other System Types for the Years 2012, 2021 &amp; 2027 </w:t>
            </w:r>
          </w:p>
        </w:tc>
      </w:tr>
      <w:tr w:rsidR="00171C61" w14:paraId="6ADF93C6" w14:textId="77777777">
        <w:tc>
          <w:tcPr>
            <w:tcW w:w="5000" w:type="dxa"/>
          </w:tcPr>
          <w:p w14:paraId="020A8D59" w14:textId="77777777" w:rsidR="00171C61" w:rsidRDefault="00DB13C7">
            <w:r>
              <w:rPr>
                <w:b/>
                <w:bCs/>
                <w:sz w:val="18"/>
                <w:szCs w:val="18"/>
              </w:rPr>
              <w:t xml:space="preserve">TABLE 10: </w:t>
            </w:r>
            <w:r>
              <w:rPr>
                <w:sz w:val="18"/>
                <w:szCs w:val="18"/>
              </w:rPr>
              <w:t xml:space="preserve">  Asia-Pacific 15-Year Perspective for Automated Truck Loading Systems (ATLS) by Geographic Region - Percentage Breakdown of Value Sales for Australia, India, South Korea and Rest of Asia-Pacific Markets for Years 2012, 2021 &amp; 2027 </w:t>
            </w:r>
          </w:p>
        </w:tc>
        <w:tc>
          <w:tcPr>
            <w:tcW w:w="5000" w:type="dxa"/>
          </w:tcPr>
          <w:p w14:paraId="69DD53AA" w14:textId="77777777" w:rsidR="00171C61" w:rsidRDefault="00DB13C7">
            <w:r>
              <w:rPr>
                <w:b/>
                <w:bCs/>
                <w:sz w:val="18"/>
                <w:szCs w:val="18"/>
              </w:rPr>
              <w:t xml:space="preserve">TABLE 107: </w:t>
            </w:r>
            <w:r>
              <w:rPr>
                <w:sz w:val="18"/>
                <w:szCs w:val="18"/>
              </w:rPr>
              <w:t>Spain Recent Past, Current &amp; Future Analysis for Automated Truck Loading Systems (ATLS) by End-Use - Automotive, FMCG, Warehouse &amp; Distribution, Pharmaceuticals, Post &amp; Parcel and Other End-Uses - Independent Analysis of Annual Sales in US$ Thousand for the Years 2020 through 2027 and % CAGR</w:t>
            </w:r>
          </w:p>
        </w:tc>
      </w:tr>
      <w:tr w:rsidR="00171C61" w14:paraId="4F0A4906" w14:textId="77777777">
        <w:tc>
          <w:tcPr>
            <w:tcW w:w="5000" w:type="dxa"/>
          </w:tcPr>
          <w:p w14:paraId="1E34FCCE" w14:textId="77777777" w:rsidR="00171C61" w:rsidRDefault="00DB13C7">
            <w:r>
              <w:rPr>
                <w:b/>
                <w:bCs/>
                <w:sz w:val="18"/>
                <w:szCs w:val="18"/>
              </w:rPr>
              <w:t xml:space="preserve">TABLE 11: </w:t>
            </w:r>
            <w:r>
              <w:rPr>
                <w:sz w:val="18"/>
                <w:szCs w:val="18"/>
              </w:rPr>
              <w:t>Latin America Recent Past, Current &amp; Future Analysis for Automated Truck Loading Systems (ATLS) by Geographic Region - Argentina, Brazil, Mexico and Rest of Latin America Markets - Independent Analysis of Annual Sales in US$ Thousand for Years 2020 through 2027 and % CAGR</w:t>
            </w:r>
          </w:p>
        </w:tc>
        <w:tc>
          <w:tcPr>
            <w:tcW w:w="5000" w:type="dxa"/>
          </w:tcPr>
          <w:p w14:paraId="71D337A2" w14:textId="77777777" w:rsidR="00171C61" w:rsidRDefault="00DB13C7">
            <w:r>
              <w:rPr>
                <w:b/>
                <w:bCs/>
                <w:sz w:val="18"/>
                <w:szCs w:val="18"/>
              </w:rPr>
              <w:t xml:space="preserve">TABLE 108: </w:t>
            </w:r>
            <w:r>
              <w:rPr>
                <w:sz w:val="18"/>
                <w:szCs w:val="18"/>
              </w:rPr>
              <w:t>Spain Historic Review for Automated Truck Loading Systems (ATLS) by End-Use  - Automotive, FMCG, Warehouse &amp; Distribution, Pharmaceuticals, Post &amp; Parcel and Other End-Uses Markets - Independent Analysis of Annual Sales in US$ Thousand for Years 2012 through 2019 and % CAGR</w:t>
            </w:r>
          </w:p>
        </w:tc>
      </w:tr>
      <w:tr w:rsidR="00171C61" w14:paraId="313E98BB" w14:textId="77777777">
        <w:tc>
          <w:tcPr>
            <w:tcW w:w="5000" w:type="dxa"/>
          </w:tcPr>
          <w:p w14:paraId="58A038BB" w14:textId="77777777" w:rsidR="00171C61" w:rsidRDefault="00DB13C7">
            <w:r>
              <w:rPr>
                <w:b/>
                <w:bCs/>
                <w:sz w:val="18"/>
                <w:szCs w:val="18"/>
              </w:rPr>
              <w:t xml:space="preserve">TABLE 12: </w:t>
            </w:r>
            <w:r>
              <w:rPr>
                <w:sz w:val="18"/>
                <w:szCs w:val="18"/>
              </w:rPr>
              <w:t>Latin America Historic Review for Automated Truck Loading Systems (ATLS) by Geographic Region - Argentina, Brazil, Mexico and Rest of Latin America Markets - Independent Analysis of Annual Sales in US$ Thousand for Years 2012 through 2019 and % CAGR</w:t>
            </w:r>
          </w:p>
        </w:tc>
        <w:tc>
          <w:tcPr>
            <w:tcW w:w="5000" w:type="dxa"/>
          </w:tcPr>
          <w:p w14:paraId="15AD37B3" w14:textId="77777777" w:rsidR="00171C61" w:rsidRDefault="00DB13C7">
            <w:r>
              <w:rPr>
                <w:b/>
                <w:bCs/>
                <w:sz w:val="18"/>
                <w:szCs w:val="18"/>
              </w:rPr>
              <w:t xml:space="preserve">TABLE 109: </w:t>
            </w:r>
            <w:r>
              <w:rPr>
                <w:sz w:val="18"/>
                <w:szCs w:val="18"/>
              </w:rPr>
              <w:t xml:space="preserve">  Spain 15-Year Perspective for Automated Truck Loading Systems (ATLS) by End-Use - Percentage Breakdown of Value Sales for Automotive, FMCG, Warehouse &amp; Distribution, Pharmaceuticals, Post &amp; Parcel and Other End-Uses for the Years 2012, 2021 &amp; 2027 </w:t>
            </w:r>
          </w:p>
        </w:tc>
      </w:tr>
      <w:tr w:rsidR="00171C61" w14:paraId="694EA9FA" w14:textId="77777777">
        <w:tc>
          <w:tcPr>
            <w:tcW w:w="5000" w:type="dxa"/>
          </w:tcPr>
          <w:p w14:paraId="49761B72" w14:textId="77777777" w:rsidR="00171C61" w:rsidRDefault="00DB13C7">
            <w:r>
              <w:rPr>
                <w:b/>
                <w:bCs/>
                <w:sz w:val="18"/>
                <w:szCs w:val="18"/>
              </w:rPr>
              <w:t xml:space="preserve">TABLE 13: </w:t>
            </w:r>
            <w:r>
              <w:rPr>
                <w:sz w:val="18"/>
                <w:szCs w:val="18"/>
              </w:rPr>
              <w:t xml:space="preserve">  Latin America 15-Year Perspective for Automated Truck Loading Systems (ATLS) by Geographic Region - Percentage Breakdown of Value Sales for Argentina, Brazil, Mexico and Rest of Latin America Markets for Years 2012, 2021 &amp; 2027 </w:t>
            </w:r>
          </w:p>
        </w:tc>
        <w:tc>
          <w:tcPr>
            <w:tcW w:w="5000" w:type="dxa"/>
          </w:tcPr>
          <w:p w14:paraId="5307B244" w14:textId="77777777" w:rsidR="00171C61" w:rsidRDefault="00DB13C7">
            <w:r>
              <w:rPr>
                <w:b/>
                <w:bCs/>
                <w:sz w:val="18"/>
                <w:szCs w:val="18"/>
              </w:rPr>
              <w:t xml:space="preserve">TABLE 110: </w:t>
            </w:r>
            <w:r>
              <w:rPr>
                <w:sz w:val="18"/>
                <w:szCs w:val="18"/>
              </w:rPr>
              <w:t>Russia Recent Past, Current &amp; Future Analysis for Automated Truck Loading Systems (ATLS) by System Type - Slat Conveyor Systems, Belt Conveyor Systems, Chain Conveyor Systems, Skate Conveyor Systems, Roller Track Systems and Other System Types - Independent Analysis of Annual Sales in US$ Thousand for the Years 2020 through 2027 and % CAGR</w:t>
            </w:r>
          </w:p>
        </w:tc>
      </w:tr>
      <w:tr w:rsidR="00171C61" w14:paraId="634C2DB9" w14:textId="77777777">
        <w:tc>
          <w:tcPr>
            <w:tcW w:w="5000" w:type="dxa"/>
          </w:tcPr>
          <w:p w14:paraId="09DBBC68" w14:textId="77777777" w:rsidR="00171C61" w:rsidRDefault="00DB13C7">
            <w:r>
              <w:rPr>
                <w:b/>
                <w:bCs/>
                <w:sz w:val="18"/>
                <w:szCs w:val="18"/>
              </w:rPr>
              <w:t xml:space="preserve">TABLE 14: </w:t>
            </w:r>
            <w:r>
              <w:rPr>
                <w:sz w:val="18"/>
                <w:szCs w:val="18"/>
              </w:rPr>
              <w:t>World Recent Past, Current &amp; Future Analysis for Slat Conveyor Systems by Geographic Region - USA, Canada, Japan, China, Europe, Asia-Pacific, Latin America, Middle East and Africa Markets - Independent Analysis of Annual Sales in US$ Thousand for Years 2020 through 2027 and % CAGR</w:t>
            </w:r>
          </w:p>
        </w:tc>
        <w:tc>
          <w:tcPr>
            <w:tcW w:w="5000" w:type="dxa"/>
          </w:tcPr>
          <w:p w14:paraId="4DD79A6D" w14:textId="77777777" w:rsidR="00171C61" w:rsidRDefault="00DB13C7">
            <w:r>
              <w:rPr>
                <w:b/>
                <w:bCs/>
                <w:sz w:val="18"/>
                <w:szCs w:val="18"/>
              </w:rPr>
              <w:t xml:space="preserve">TABLE 111: </w:t>
            </w:r>
            <w:r>
              <w:rPr>
                <w:sz w:val="18"/>
                <w:szCs w:val="18"/>
              </w:rPr>
              <w:t>Russia Historic Review for Automated Truck Loading Systems (ATLS) by System Type  - Slat Conveyor Systems, Belt Conveyor Systems, Chain Conveyor Systems, Skate Conveyor Systems, Roller Track Systems and Other System Types Markets - Independent Analysis of Annual Sales in US$ Thousand for Years 2012 through 2019 and % CAGR</w:t>
            </w:r>
          </w:p>
        </w:tc>
      </w:tr>
      <w:tr w:rsidR="00171C61" w14:paraId="2CFCC41E" w14:textId="77777777">
        <w:tc>
          <w:tcPr>
            <w:tcW w:w="5000" w:type="dxa"/>
          </w:tcPr>
          <w:p w14:paraId="7C830226" w14:textId="77777777" w:rsidR="00171C61" w:rsidRDefault="00DB13C7">
            <w:r>
              <w:rPr>
                <w:b/>
                <w:bCs/>
                <w:sz w:val="18"/>
                <w:szCs w:val="18"/>
              </w:rPr>
              <w:lastRenderedPageBreak/>
              <w:t xml:space="preserve">TABLE 15: </w:t>
            </w:r>
            <w:r>
              <w:rPr>
                <w:sz w:val="18"/>
                <w:szCs w:val="18"/>
              </w:rPr>
              <w:t>World Historic Review for Slat Conveyor Systems by Geographic Region - USA, Canada, Japan, China, Europe, Asia-Pacific, Latin America, Middle East and Africa Markets - Independent Analysis of Annual Sales in US$ Thousand for Years 2012 through 2019 and % CAGR</w:t>
            </w:r>
          </w:p>
        </w:tc>
        <w:tc>
          <w:tcPr>
            <w:tcW w:w="5000" w:type="dxa"/>
          </w:tcPr>
          <w:p w14:paraId="48F653E1" w14:textId="77777777" w:rsidR="00171C61" w:rsidRDefault="00DB13C7">
            <w:r>
              <w:rPr>
                <w:b/>
                <w:bCs/>
                <w:sz w:val="18"/>
                <w:szCs w:val="18"/>
              </w:rPr>
              <w:t xml:space="preserve">TABLE 112: </w:t>
            </w:r>
            <w:r>
              <w:rPr>
                <w:sz w:val="18"/>
                <w:szCs w:val="18"/>
              </w:rPr>
              <w:t xml:space="preserve">  Russia 15-Year Perspective for Automated Truck Loading Systems (ATLS) by System Type - Percentage Breakdown of Value Sales for Slat Conveyor Systems, Belt Conveyor Systems, Chain Conveyor Systems, Skate Conveyor Systems, Roller Track Systems and Other System Types for the Years 2012, 2021 &amp; 2027 </w:t>
            </w:r>
          </w:p>
        </w:tc>
      </w:tr>
      <w:tr w:rsidR="00171C61" w14:paraId="3534B5CB" w14:textId="77777777">
        <w:tc>
          <w:tcPr>
            <w:tcW w:w="5000" w:type="dxa"/>
          </w:tcPr>
          <w:p w14:paraId="77FC8385" w14:textId="77777777" w:rsidR="00171C61" w:rsidRDefault="00DB13C7">
            <w:r>
              <w:rPr>
                <w:b/>
                <w:bCs/>
                <w:sz w:val="18"/>
                <w:szCs w:val="18"/>
              </w:rPr>
              <w:t xml:space="preserve">TABLE 16: </w:t>
            </w:r>
            <w:r>
              <w:rPr>
                <w:sz w:val="18"/>
                <w:szCs w:val="18"/>
              </w:rPr>
              <w:t xml:space="preserve">  World 15-Year Perspective for Slat Conveyor Systems by Geographic Region - Percentage Breakdown of Value Sales for USA, Canada, Japan, China, Europe, Asia-Pacific, Latin America, Middle East and Africa for Years 2012, 2021 &amp; 2027 </w:t>
            </w:r>
          </w:p>
        </w:tc>
        <w:tc>
          <w:tcPr>
            <w:tcW w:w="5000" w:type="dxa"/>
          </w:tcPr>
          <w:p w14:paraId="2D4E703E" w14:textId="77777777" w:rsidR="00171C61" w:rsidRDefault="00DB13C7">
            <w:r>
              <w:rPr>
                <w:b/>
                <w:bCs/>
                <w:sz w:val="18"/>
                <w:szCs w:val="18"/>
              </w:rPr>
              <w:t xml:space="preserve">TABLE 113: </w:t>
            </w:r>
            <w:r>
              <w:rPr>
                <w:sz w:val="18"/>
                <w:szCs w:val="18"/>
              </w:rPr>
              <w:t>Russia Recent Past, Current &amp; Future Analysis for Automated Truck Loading Systems (ATLS) by End-Use - Automotive, FMCG, Warehouse &amp; Distribution, Pharmaceuticals, Post &amp; Parcel and Other End-Uses - Independent Analysis of Annual Sales in US$ Thousand for the Years 2020 through 2027 and % CAGR</w:t>
            </w:r>
          </w:p>
        </w:tc>
      </w:tr>
      <w:tr w:rsidR="00171C61" w14:paraId="492536B0" w14:textId="77777777">
        <w:tc>
          <w:tcPr>
            <w:tcW w:w="5000" w:type="dxa"/>
          </w:tcPr>
          <w:p w14:paraId="422EFA39" w14:textId="77777777" w:rsidR="00171C61" w:rsidRDefault="00DB13C7">
            <w:r>
              <w:rPr>
                <w:b/>
                <w:bCs/>
                <w:sz w:val="18"/>
                <w:szCs w:val="18"/>
              </w:rPr>
              <w:t xml:space="preserve">TABLE 17: </w:t>
            </w:r>
            <w:r>
              <w:rPr>
                <w:sz w:val="18"/>
                <w:szCs w:val="18"/>
              </w:rPr>
              <w:t>World Recent Past, Current &amp; Future Analysis for Belt Conveyor Systems by Geographic Region - USA, Canada, Japan, China, Europe, Asia-Pacific, Latin America, Middle East and Africa Markets - Independent Analysis of Annual Sales in US$ Thousand for Years 2020 through 2027 and % CAGR</w:t>
            </w:r>
          </w:p>
        </w:tc>
        <w:tc>
          <w:tcPr>
            <w:tcW w:w="5000" w:type="dxa"/>
          </w:tcPr>
          <w:p w14:paraId="1F422F81" w14:textId="77777777" w:rsidR="00171C61" w:rsidRDefault="00DB13C7">
            <w:r>
              <w:rPr>
                <w:b/>
                <w:bCs/>
                <w:sz w:val="18"/>
                <w:szCs w:val="18"/>
              </w:rPr>
              <w:t xml:space="preserve">TABLE 114: </w:t>
            </w:r>
            <w:r>
              <w:rPr>
                <w:sz w:val="18"/>
                <w:szCs w:val="18"/>
              </w:rPr>
              <w:t>Russia Historic Review for Automated Truck Loading Systems (ATLS) by End-Use  - Automotive, FMCG, Warehouse &amp; Distribution, Pharmaceuticals, Post &amp; Parcel and Other End-Uses Markets - Independent Analysis of Annual Sales in US$ Thousand for Years 2012 through 2019 and % CAGR</w:t>
            </w:r>
          </w:p>
        </w:tc>
      </w:tr>
      <w:tr w:rsidR="00171C61" w14:paraId="11C61650" w14:textId="77777777">
        <w:tc>
          <w:tcPr>
            <w:tcW w:w="5000" w:type="dxa"/>
          </w:tcPr>
          <w:p w14:paraId="33AFDB13" w14:textId="77777777" w:rsidR="00171C61" w:rsidRDefault="00DB13C7">
            <w:r>
              <w:rPr>
                <w:b/>
                <w:bCs/>
                <w:sz w:val="18"/>
                <w:szCs w:val="18"/>
              </w:rPr>
              <w:t xml:space="preserve">TABLE 18: </w:t>
            </w:r>
            <w:r>
              <w:rPr>
                <w:sz w:val="18"/>
                <w:szCs w:val="18"/>
              </w:rPr>
              <w:t>World Historic Review for Belt Conveyor Systems by Geographic Region - USA, Canada, Japan, China, Europe, Asia-Pacific, Latin America, Middle East and Africa Markets - Independent Analysis of Annual Sales in US$ Thousand for Years 2012 through 2019 and % CAGR</w:t>
            </w:r>
          </w:p>
        </w:tc>
        <w:tc>
          <w:tcPr>
            <w:tcW w:w="5000" w:type="dxa"/>
          </w:tcPr>
          <w:p w14:paraId="7C743945" w14:textId="77777777" w:rsidR="00171C61" w:rsidRDefault="00DB13C7">
            <w:r>
              <w:rPr>
                <w:b/>
                <w:bCs/>
                <w:sz w:val="18"/>
                <w:szCs w:val="18"/>
              </w:rPr>
              <w:t xml:space="preserve">TABLE 115: </w:t>
            </w:r>
            <w:r>
              <w:rPr>
                <w:sz w:val="18"/>
                <w:szCs w:val="18"/>
              </w:rPr>
              <w:t xml:space="preserve">  Russia 15-Year Perspective for Automated Truck Loading Systems (ATLS) by End-Use - Percentage Breakdown of Value Sales for Automotive, FMCG, Warehouse &amp; Distribution, Pharmaceuticals, Post &amp; Parcel and Other End-Uses for the Years 2012, 2021 &amp; 2027 </w:t>
            </w:r>
          </w:p>
        </w:tc>
      </w:tr>
      <w:tr w:rsidR="00171C61" w14:paraId="69B8C602" w14:textId="77777777">
        <w:tc>
          <w:tcPr>
            <w:tcW w:w="5000" w:type="dxa"/>
          </w:tcPr>
          <w:p w14:paraId="7752B37B" w14:textId="77777777" w:rsidR="00171C61" w:rsidRDefault="00DB13C7">
            <w:r>
              <w:rPr>
                <w:b/>
                <w:bCs/>
                <w:sz w:val="18"/>
                <w:szCs w:val="18"/>
              </w:rPr>
              <w:t xml:space="preserve">TABLE 19: </w:t>
            </w:r>
            <w:r>
              <w:rPr>
                <w:sz w:val="18"/>
                <w:szCs w:val="18"/>
              </w:rPr>
              <w:t xml:space="preserve">  World 15-Year Perspective for Belt Conveyor Systems by Geographic Region - Percentage Breakdown of Value Sales for USA, Canada, Japan, China, Europe, Asia-Pacific, Latin America, Middle East and Africa for Years 2012, 2021 &amp; 2027 </w:t>
            </w:r>
          </w:p>
        </w:tc>
        <w:tc>
          <w:tcPr>
            <w:tcW w:w="5000" w:type="dxa"/>
          </w:tcPr>
          <w:p w14:paraId="3ABC6D45" w14:textId="77777777" w:rsidR="00171C61" w:rsidRDefault="00DB13C7">
            <w:r>
              <w:rPr>
                <w:b/>
                <w:bCs/>
                <w:sz w:val="18"/>
                <w:szCs w:val="18"/>
              </w:rPr>
              <w:t xml:space="preserve">TABLE 116: </w:t>
            </w:r>
            <w:r>
              <w:rPr>
                <w:sz w:val="18"/>
                <w:szCs w:val="18"/>
              </w:rPr>
              <w:t>Rest of Europe Recent Past, Current &amp; Future Analysis for Automated Truck Loading Systems (ATLS) by System Type - Slat Conveyor Systems, Belt Conveyor Systems, Chain Conveyor Systems, Skate Conveyor Systems, Roller Track Systems and Other System Types - Independent Analysis of Annual Sales in US$ Thousand for the Years 2020 through 2027 and % CAGR</w:t>
            </w:r>
          </w:p>
        </w:tc>
      </w:tr>
      <w:tr w:rsidR="00171C61" w14:paraId="633E22A9" w14:textId="77777777">
        <w:tc>
          <w:tcPr>
            <w:tcW w:w="5000" w:type="dxa"/>
          </w:tcPr>
          <w:p w14:paraId="709121AD" w14:textId="77777777" w:rsidR="00171C61" w:rsidRDefault="00DB13C7">
            <w:r>
              <w:rPr>
                <w:b/>
                <w:bCs/>
                <w:sz w:val="18"/>
                <w:szCs w:val="18"/>
              </w:rPr>
              <w:t xml:space="preserve">TABLE 20: </w:t>
            </w:r>
            <w:r>
              <w:rPr>
                <w:sz w:val="18"/>
                <w:szCs w:val="18"/>
              </w:rPr>
              <w:t>World Recent Past, Current &amp; Future Analysis for Chain Conveyor Systems by Geographic Region - USA, Canada, Japan, China, Europe, Asia-Pacific, Latin America, Middle East and Africa Markets - Independent Analysis of Annual Sales in US$ Thousand for Years 2020 through 2027 and % CAGR</w:t>
            </w:r>
          </w:p>
        </w:tc>
        <w:tc>
          <w:tcPr>
            <w:tcW w:w="5000" w:type="dxa"/>
          </w:tcPr>
          <w:p w14:paraId="0AC5D9B8" w14:textId="77777777" w:rsidR="00171C61" w:rsidRDefault="00DB13C7">
            <w:r>
              <w:rPr>
                <w:b/>
                <w:bCs/>
                <w:sz w:val="18"/>
                <w:szCs w:val="18"/>
              </w:rPr>
              <w:t xml:space="preserve">TABLE 117: </w:t>
            </w:r>
            <w:r>
              <w:rPr>
                <w:sz w:val="18"/>
                <w:szCs w:val="18"/>
              </w:rPr>
              <w:t>Rest of Europe Historic Review for Automated Truck Loading Systems (ATLS) by System Type  - Slat Conveyor Systems, Belt Conveyor Systems, Chain Conveyor Systems, Skate Conveyor Systems, Roller Track Systems and Other System Types Markets - Independent Analysis of Annual Sales in US$ Thousand for Years 2012 through 2019 and % CAGR</w:t>
            </w:r>
          </w:p>
        </w:tc>
      </w:tr>
      <w:tr w:rsidR="00171C61" w14:paraId="6B888812" w14:textId="77777777">
        <w:tc>
          <w:tcPr>
            <w:tcW w:w="5000" w:type="dxa"/>
          </w:tcPr>
          <w:p w14:paraId="61C49DC9" w14:textId="77777777" w:rsidR="00171C61" w:rsidRDefault="00DB13C7">
            <w:r>
              <w:rPr>
                <w:b/>
                <w:bCs/>
                <w:sz w:val="18"/>
                <w:szCs w:val="18"/>
              </w:rPr>
              <w:t xml:space="preserve">TABLE 21: </w:t>
            </w:r>
            <w:r>
              <w:rPr>
                <w:sz w:val="18"/>
                <w:szCs w:val="18"/>
              </w:rPr>
              <w:t>World Historic Review for Chain Conveyor Systems by Geographic Region - USA, Canada, Japan, China, Europe, Asia-Pacific, Latin America, Middle East and Africa Markets - Independent Analysis of Annual Sales in US$ Thousand for Years 2012 through 2019 and % CAGR</w:t>
            </w:r>
          </w:p>
        </w:tc>
        <w:tc>
          <w:tcPr>
            <w:tcW w:w="5000" w:type="dxa"/>
          </w:tcPr>
          <w:p w14:paraId="4EE6138B" w14:textId="77777777" w:rsidR="00171C61" w:rsidRDefault="00DB13C7">
            <w:r>
              <w:rPr>
                <w:b/>
                <w:bCs/>
                <w:sz w:val="18"/>
                <w:szCs w:val="18"/>
              </w:rPr>
              <w:t xml:space="preserve">TABLE 118: </w:t>
            </w:r>
            <w:r>
              <w:rPr>
                <w:sz w:val="18"/>
                <w:szCs w:val="18"/>
              </w:rPr>
              <w:t xml:space="preserve">  Rest of Europe 15-Year Perspective for Automated Truck Loading Systems (ATLS) by System Type - Percentage Breakdown of Value Sales for Slat Conveyor Systems, Belt Conveyor Systems, Chain Conveyor Systems, Skate Conveyor Systems, Roller Track Systems and Other System Types for the Years 2012, 2021 &amp; 2027 </w:t>
            </w:r>
          </w:p>
        </w:tc>
      </w:tr>
      <w:tr w:rsidR="00171C61" w14:paraId="7AA4C255" w14:textId="77777777">
        <w:tc>
          <w:tcPr>
            <w:tcW w:w="5000" w:type="dxa"/>
          </w:tcPr>
          <w:p w14:paraId="6FD90CCD" w14:textId="77777777" w:rsidR="00171C61" w:rsidRDefault="00DB13C7">
            <w:r>
              <w:rPr>
                <w:b/>
                <w:bCs/>
                <w:sz w:val="18"/>
                <w:szCs w:val="18"/>
              </w:rPr>
              <w:t xml:space="preserve">TABLE 22: </w:t>
            </w:r>
            <w:r>
              <w:rPr>
                <w:sz w:val="18"/>
                <w:szCs w:val="18"/>
              </w:rPr>
              <w:t xml:space="preserve">  World 15-Year Perspective for Chain Conveyor Systems by Geographic Region - Percentage Breakdown of Value Sales for USA, Canada, Japan, </w:t>
            </w:r>
            <w:r>
              <w:rPr>
                <w:sz w:val="18"/>
                <w:szCs w:val="18"/>
              </w:rPr>
              <w:lastRenderedPageBreak/>
              <w:t xml:space="preserve">China, Europe, Asia-Pacific, Latin America, Middle East and Africa for Years 2012, 2021 &amp; 2027 </w:t>
            </w:r>
          </w:p>
        </w:tc>
        <w:tc>
          <w:tcPr>
            <w:tcW w:w="5000" w:type="dxa"/>
          </w:tcPr>
          <w:p w14:paraId="74CD14D2" w14:textId="77777777" w:rsidR="00171C61" w:rsidRDefault="00DB13C7">
            <w:r>
              <w:rPr>
                <w:b/>
                <w:bCs/>
                <w:sz w:val="18"/>
                <w:szCs w:val="18"/>
              </w:rPr>
              <w:lastRenderedPageBreak/>
              <w:t xml:space="preserve">TABLE 119: </w:t>
            </w:r>
            <w:r>
              <w:rPr>
                <w:sz w:val="18"/>
                <w:szCs w:val="18"/>
              </w:rPr>
              <w:t xml:space="preserve">Rest of Europe Recent Past, Current &amp; Future Analysis for Automated Truck Loading Systems (ATLS) by End-Use - Automotive, FMCG, Warehouse &amp; </w:t>
            </w:r>
            <w:r>
              <w:rPr>
                <w:sz w:val="18"/>
                <w:szCs w:val="18"/>
              </w:rPr>
              <w:lastRenderedPageBreak/>
              <w:t>Distribution, Pharmaceuticals, Post &amp; Parcel and Other End-Uses - Independent Analysis of Annual Sales in US$ Thousand for the Years 2020 through 2027 and % CAGR</w:t>
            </w:r>
          </w:p>
        </w:tc>
      </w:tr>
      <w:tr w:rsidR="00171C61" w14:paraId="220B13A4" w14:textId="77777777">
        <w:tc>
          <w:tcPr>
            <w:tcW w:w="5000" w:type="dxa"/>
          </w:tcPr>
          <w:p w14:paraId="1DC0356F" w14:textId="77777777" w:rsidR="00171C61" w:rsidRDefault="00DB13C7">
            <w:r>
              <w:rPr>
                <w:b/>
                <w:bCs/>
                <w:sz w:val="18"/>
                <w:szCs w:val="18"/>
              </w:rPr>
              <w:t xml:space="preserve">TABLE 23: </w:t>
            </w:r>
            <w:r>
              <w:rPr>
                <w:sz w:val="18"/>
                <w:szCs w:val="18"/>
              </w:rPr>
              <w:t>World Recent Past, Current &amp; Future Analysis for Skate Conveyor Systems by Geographic Region - USA, Canada, Japan, China, Europe, Asia-Pacific, Latin America, Middle East and Africa Markets - Independent Analysis of Annual Sales in US$ Thousand for Years 2020 through 2027 and % CAGR</w:t>
            </w:r>
          </w:p>
        </w:tc>
        <w:tc>
          <w:tcPr>
            <w:tcW w:w="5000" w:type="dxa"/>
          </w:tcPr>
          <w:p w14:paraId="71CEB538" w14:textId="77777777" w:rsidR="00171C61" w:rsidRDefault="00DB13C7">
            <w:r>
              <w:rPr>
                <w:b/>
                <w:bCs/>
                <w:sz w:val="18"/>
                <w:szCs w:val="18"/>
              </w:rPr>
              <w:t xml:space="preserve">TABLE 120: </w:t>
            </w:r>
            <w:r>
              <w:rPr>
                <w:sz w:val="18"/>
                <w:szCs w:val="18"/>
              </w:rPr>
              <w:t>Rest of Europe Historic Review for Automated Truck Loading Systems (ATLS) by End-Use  - Automotive, FMCG, Warehouse &amp; Distribution, Pharmaceuticals, Post &amp; Parcel and Other End-Uses Markets - Independent Analysis of Annual Sales in US$ Thousand for Years 2012 through 2019 and % CAGR</w:t>
            </w:r>
          </w:p>
        </w:tc>
      </w:tr>
      <w:tr w:rsidR="00171C61" w14:paraId="23DF76E0" w14:textId="77777777">
        <w:tc>
          <w:tcPr>
            <w:tcW w:w="5000" w:type="dxa"/>
          </w:tcPr>
          <w:p w14:paraId="1DFD3C71" w14:textId="77777777" w:rsidR="00171C61" w:rsidRDefault="00DB13C7">
            <w:r>
              <w:rPr>
                <w:b/>
                <w:bCs/>
                <w:sz w:val="18"/>
                <w:szCs w:val="18"/>
              </w:rPr>
              <w:t xml:space="preserve">TABLE 24: </w:t>
            </w:r>
            <w:r>
              <w:rPr>
                <w:sz w:val="18"/>
                <w:szCs w:val="18"/>
              </w:rPr>
              <w:t>World Historic Review for Skate Conveyor Systems by Geographic Region - USA, Canada, Japan, China, Europe, Asia-Pacific, Latin America, Middle East and Africa Markets - Independent Analysis of Annual Sales in US$ Thousand for Years 2012 through 2019 and % CAGR</w:t>
            </w:r>
          </w:p>
        </w:tc>
        <w:tc>
          <w:tcPr>
            <w:tcW w:w="5000" w:type="dxa"/>
          </w:tcPr>
          <w:p w14:paraId="170487EE" w14:textId="77777777" w:rsidR="00171C61" w:rsidRDefault="00DB13C7">
            <w:r>
              <w:rPr>
                <w:b/>
                <w:bCs/>
                <w:sz w:val="18"/>
                <w:szCs w:val="18"/>
              </w:rPr>
              <w:t xml:space="preserve">TABLE 121: </w:t>
            </w:r>
            <w:r>
              <w:rPr>
                <w:sz w:val="18"/>
                <w:szCs w:val="18"/>
              </w:rPr>
              <w:t xml:space="preserve">  Rest of Europe 15-Year Perspective for Automated Truck Loading Systems (ATLS) by End-Use - Percentage Breakdown of Value Sales for Automotive, FMCG, Warehouse &amp; Distribution, Pharmaceuticals, Post &amp; Parcel and Other End-Uses for the Years 2012, 2021 &amp; 2027 </w:t>
            </w:r>
          </w:p>
        </w:tc>
      </w:tr>
      <w:tr w:rsidR="00171C61" w14:paraId="36C80E01" w14:textId="77777777">
        <w:tc>
          <w:tcPr>
            <w:tcW w:w="5000" w:type="dxa"/>
          </w:tcPr>
          <w:p w14:paraId="4EE038CE" w14:textId="77777777" w:rsidR="00171C61" w:rsidRDefault="00DB13C7">
            <w:r>
              <w:rPr>
                <w:b/>
                <w:bCs/>
                <w:sz w:val="18"/>
                <w:szCs w:val="18"/>
              </w:rPr>
              <w:t xml:space="preserve">TABLE 25: </w:t>
            </w:r>
            <w:r>
              <w:rPr>
                <w:sz w:val="18"/>
                <w:szCs w:val="18"/>
              </w:rPr>
              <w:t xml:space="preserve">  World 15-Year Perspective for Skate Conveyor Systems by Geographic Region - Percentage Breakdown of Value Sales for USA, Canada, Japan, China, Europe, Asia-Pacific, Latin America, Middle East and Africa for Years 2012, 2021 &amp; 2027 </w:t>
            </w:r>
          </w:p>
        </w:tc>
        <w:tc>
          <w:tcPr>
            <w:tcW w:w="5000" w:type="dxa"/>
          </w:tcPr>
          <w:p w14:paraId="0AF010FA" w14:textId="77777777" w:rsidR="00171C61" w:rsidRDefault="00DB13C7">
            <w:r>
              <w:rPr>
                <w:b/>
                <w:bCs/>
                <w:sz w:val="18"/>
                <w:szCs w:val="18"/>
              </w:rPr>
              <w:t xml:space="preserve">TABLE 122: </w:t>
            </w:r>
            <w:r>
              <w:rPr>
                <w:sz w:val="18"/>
                <w:szCs w:val="18"/>
              </w:rPr>
              <w:t>Asia-Pacific Recent Past, Current &amp; Future Analysis for Automated Truck Loading Systems (ATLS) by System Type - Slat Conveyor Systems, Belt Conveyor Systems, Chain Conveyor Systems, Skate Conveyor Systems, Roller Track Systems and Other System Types - Independent Analysis of Annual Sales in US$ Thousand for the Years 2020 through 2027 and % CAGR</w:t>
            </w:r>
          </w:p>
        </w:tc>
      </w:tr>
      <w:tr w:rsidR="00171C61" w14:paraId="63AAE469" w14:textId="77777777">
        <w:tc>
          <w:tcPr>
            <w:tcW w:w="5000" w:type="dxa"/>
          </w:tcPr>
          <w:p w14:paraId="33CE0545" w14:textId="77777777" w:rsidR="00171C61" w:rsidRDefault="00DB13C7">
            <w:r>
              <w:rPr>
                <w:b/>
                <w:bCs/>
                <w:sz w:val="18"/>
                <w:szCs w:val="18"/>
              </w:rPr>
              <w:t xml:space="preserve">TABLE 26: </w:t>
            </w:r>
            <w:r>
              <w:rPr>
                <w:sz w:val="18"/>
                <w:szCs w:val="18"/>
              </w:rPr>
              <w:t>World Recent Past, Current &amp; Future Analysis for Roller Track Systems by Geographic Region - USA, Canada, Japan, China, Europe, Asia-Pacific, Latin America, Middle East and Africa Markets - Independent Analysis of Annual Sales in US$ Thousand for Years 2020 through 2027 and % CAGR</w:t>
            </w:r>
          </w:p>
        </w:tc>
        <w:tc>
          <w:tcPr>
            <w:tcW w:w="5000" w:type="dxa"/>
          </w:tcPr>
          <w:p w14:paraId="01ACF7CB" w14:textId="77777777" w:rsidR="00171C61" w:rsidRDefault="00DB13C7">
            <w:r>
              <w:rPr>
                <w:b/>
                <w:bCs/>
                <w:sz w:val="18"/>
                <w:szCs w:val="18"/>
              </w:rPr>
              <w:t xml:space="preserve">TABLE 123: </w:t>
            </w:r>
            <w:r>
              <w:rPr>
                <w:sz w:val="18"/>
                <w:szCs w:val="18"/>
              </w:rPr>
              <w:t>Asia-Pacific Historic Review for Automated Truck Loading Systems (ATLS) by System Type  - Slat Conveyor Systems, Belt Conveyor Systems, Chain Conveyor Systems, Skate Conveyor Systems, Roller Track Systems and Other System Types Markets - Independent Analysis of Annual Sales in US$ Thousand for Years 2012 through 2019 and % CAGR</w:t>
            </w:r>
          </w:p>
        </w:tc>
      </w:tr>
      <w:tr w:rsidR="00171C61" w14:paraId="0FF81A97" w14:textId="77777777">
        <w:tc>
          <w:tcPr>
            <w:tcW w:w="5000" w:type="dxa"/>
          </w:tcPr>
          <w:p w14:paraId="2E097CCB" w14:textId="77777777" w:rsidR="00171C61" w:rsidRDefault="00DB13C7">
            <w:r>
              <w:rPr>
                <w:b/>
                <w:bCs/>
                <w:sz w:val="18"/>
                <w:szCs w:val="18"/>
              </w:rPr>
              <w:t xml:space="preserve">TABLE 27: </w:t>
            </w:r>
            <w:r>
              <w:rPr>
                <w:sz w:val="18"/>
                <w:szCs w:val="18"/>
              </w:rPr>
              <w:t>World Historic Review for Roller Track Systems by Geographic Region - USA, Canada, Japan, China, Europe, Asia-Pacific, Latin America, Middle East and Africa Markets - Independent Analysis of Annual Sales in US$ Thousand for Years 2012 through 2019 and % CAGR</w:t>
            </w:r>
          </w:p>
        </w:tc>
        <w:tc>
          <w:tcPr>
            <w:tcW w:w="5000" w:type="dxa"/>
          </w:tcPr>
          <w:p w14:paraId="3D0550C3" w14:textId="77777777" w:rsidR="00171C61" w:rsidRDefault="00DB13C7">
            <w:r>
              <w:rPr>
                <w:b/>
                <w:bCs/>
                <w:sz w:val="18"/>
                <w:szCs w:val="18"/>
              </w:rPr>
              <w:t xml:space="preserve">TABLE 124: </w:t>
            </w:r>
            <w:r>
              <w:rPr>
                <w:sz w:val="18"/>
                <w:szCs w:val="18"/>
              </w:rPr>
              <w:t xml:space="preserve">  Asia-Pacific 15-Year Perspective for Automated Truck Loading Systems (ATLS) by System Type - Percentage Breakdown of Value Sales for Slat Conveyor Systems, Belt Conveyor Systems, Chain Conveyor Systems, Skate Conveyor Systems, Roller Track Systems and Other System Types for the Years 2012, 2021 &amp; 2027 </w:t>
            </w:r>
          </w:p>
        </w:tc>
      </w:tr>
      <w:tr w:rsidR="00171C61" w14:paraId="5A560319" w14:textId="77777777">
        <w:tc>
          <w:tcPr>
            <w:tcW w:w="5000" w:type="dxa"/>
          </w:tcPr>
          <w:p w14:paraId="3C20CCDA" w14:textId="77777777" w:rsidR="00171C61" w:rsidRDefault="00DB13C7">
            <w:r>
              <w:rPr>
                <w:b/>
                <w:bCs/>
                <w:sz w:val="18"/>
                <w:szCs w:val="18"/>
              </w:rPr>
              <w:t xml:space="preserve">TABLE 28: </w:t>
            </w:r>
            <w:r>
              <w:rPr>
                <w:sz w:val="18"/>
                <w:szCs w:val="18"/>
              </w:rPr>
              <w:t xml:space="preserve">  World 15-Year Perspective for Roller Track Systems by Geographic Region - Percentage Breakdown of Value Sales for USA, Canada, Japan, China, Europe, Asia-Pacific, Latin America, Middle East and Africa for Years 2012, 2021 &amp; 2027 </w:t>
            </w:r>
          </w:p>
        </w:tc>
        <w:tc>
          <w:tcPr>
            <w:tcW w:w="5000" w:type="dxa"/>
          </w:tcPr>
          <w:p w14:paraId="515F914C" w14:textId="77777777" w:rsidR="00171C61" w:rsidRDefault="00DB13C7">
            <w:r>
              <w:rPr>
                <w:b/>
                <w:bCs/>
                <w:sz w:val="18"/>
                <w:szCs w:val="18"/>
              </w:rPr>
              <w:t xml:space="preserve">TABLE 125: </w:t>
            </w:r>
            <w:r>
              <w:rPr>
                <w:sz w:val="18"/>
                <w:szCs w:val="18"/>
              </w:rPr>
              <w:t>Asia-Pacific Recent Past, Current &amp; Future Analysis for Automated Truck Loading Systems (ATLS) by End-Use - Automotive, FMCG, Warehouse &amp; Distribution, Pharmaceuticals, Post &amp; Parcel and Other End-Uses - Independent Analysis of Annual Sales in US$ Thousand for the Years 2020 through 2027 and % CAGR</w:t>
            </w:r>
          </w:p>
        </w:tc>
      </w:tr>
      <w:tr w:rsidR="00171C61" w14:paraId="16E0BA8F" w14:textId="77777777">
        <w:tc>
          <w:tcPr>
            <w:tcW w:w="5000" w:type="dxa"/>
          </w:tcPr>
          <w:p w14:paraId="30C1C4E7" w14:textId="77777777" w:rsidR="00171C61" w:rsidRDefault="00DB13C7">
            <w:r>
              <w:rPr>
                <w:b/>
                <w:bCs/>
                <w:sz w:val="18"/>
                <w:szCs w:val="18"/>
              </w:rPr>
              <w:t xml:space="preserve">TABLE 29: </w:t>
            </w:r>
            <w:r>
              <w:rPr>
                <w:sz w:val="18"/>
                <w:szCs w:val="18"/>
              </w:rPr>
              <w:t>World Recent Past, Current &amp; Future Analysis for Other System Types by Geographic Region - USA, Canada, Japan, China, Europe, Asia-Pacific, Latin America, Middle East and Africa Markets - Independent Analysis of Annual Sales in US$ Thousand for Years 2020 through 2027 and % CAGR</w:t>
            </w:r>
          </w:p>
        </w:tc>
        <w:tc>
          <w:tcPr>
            <w:tcW w:w="5000" w:type="dxa"/>
          </w:tcPr>
          <w:p w14:paraId="14AB9E33" w14:textId="77777777" w:rsidR="00171C61" w:rsidRDefault="00DB13C7">
            <w:r>
              <w:rPr>
                <w:b/>
                <w:bCs/>
                <w:sz w:val="18"/>
                <w:szCs w:val="18"/>
              </w:rPr>
              <w:t xml:space="preserve">TABLE 126: </w:t>
            </w:r>
            <w:r>
              <w:rPr>
                <w:sz w:val="18"/>
                <w:szCs w:val="18"/>
              </w:rPr>
              <w:t>Asia-Pacific Historic Review for Automated Truck Loading Systems (ATLS) by End-Use  - Automotive, FMCG, Warehouse &amp; Distribution, Pharmaceuticals, Post &amp; Parcel and Other End-Uses Markets - Independent Analysis of Annual Sales in US$ Thousand for Years 2012 through 2019 and % CAGR</w:t>
            </w:r>
          </w:p>
        </w:tc>
      </w:tr>
      <w:tr w:rsidR="00171C61" w14:paraId="6C1E504A" w14:textId="77777777">
        <w:tc>
          <w:tcPr>
            <w:tcW w:w="5000" w:type="dxa"/>
          </w:tcPr>
          <w:p w14:paraId="4661C3FC" w14:textId="77777777" w:rsidR="00171C61" w:rsidRDefault="00DB13C7">
            <w:r>
              <w:rPr>
                <w:b/>
                <w:bCs/>
                <w:sz w:val="18"/>
                <w:szCs w:val="18"/>
              </w:rPr>
              <w:lastRenderedPageBreak/>
              <w:t xml:space="preserve">TABLE 30: </w:t>
            </w:r>
            <w:r>
              <w:rPr>
                <w:sz w:val="18"/>
                <w:szCs w:val="18"/>
              </w:rPr>
              <w:t>World Historic Review for Other System Types by Geographic Region - USA, Canada, Japan, China, Europe, Asia-Pacific, Latin America, Middle East and Africa Markets - Independent Analysis of Annual Sales in US$ Thousand for Years 2012 through 2019 and % CAGR</w:t>
            </w:r>
          </w:p>
        </w:tc>
        <w:tc>
          <w:tcPr>
            <w:tcW w:w="5000" w:type="dxa"/>
          </w:tcPr>
          <w:p w14:paraId="2FA871B1" w14:textId="77777777" w:rsidR="00171C61" w:rsidRDefault="00DB13C7">
            <w:r>
              <w:rPr>
                <w:b/>
                <w:bCs/>
                <w:sz w:val="18"/>
                <w:szCs w:val="18"/>
              </w:rPr>
              <w:t xml:space="preserve">TABLE 127: </w:t>
            </w:r>
            <w:r>
              <w:rPr>
                <w:sz w:val="18"/>
                <w:szCs w:val="18"/>
              </w:rPr>
              <w:t xml:space="preserve">  Asia-Pacific 15-Year Perspective for Automated Truck Loading Systems (ATLS) by End-Use - Percentage Breakdown of Value Sales for Automotive, FMCG, Warehouse &amp; Distribution, Pharmaceuticals, Post &amp; Parcel and Other End-Uses for the Years 2012, 2021 &amp; 2027 </w:t>
            </w:r>
          </w:p>
        </w:tc>
      </w:tr>
      <w:tr w:rsidR="00171C61" w14:paraId="66F3BF1B" w14:textId="77777777">
        <w:tc>
          <w:tcPr>
            <w:tcW w:w="5000" w:type="dxa"/>
          </w:tcPr>
          <w:p w14:paraId="61FB218A" w14:textId="77777777" w:rsidR="00171C61" w:rsidRDefault="00DB13C7">
            <w:r>
              <w:rPr>
                <w:b/>
                <w:bCs/>
                <w:sz w:val="18"/>
                <w:szCs w:val="18"/>
              </w:rPr>
              <w:t xml:space="preserve">TABLE 31: </w:t>
            </w:r>
            <w:r>
              <w:rPr>
                <w:sz w:val="18"/>
                <w:szCs w:val="18"/>
              </w:rPr>
              <w:t xml:space="preserve">  World 15-Year Perspective for Other System Types by Geographic Region - Percentage Breakdown of Value Sales for USA, Canada, Japan, China, Europe, Asia-Pacific, Latin America, Middle East and Africa for Years 2012, 2021 &amp; 2027 </w:t>
            </w:r>
          </w:p>
        </w:tc>
        <w:tc>
          <w:tcPr>
            <w:tcW w:w="5000" w:type="dxa"/>
          </w:tcPr>
          <w:p w14:paraId="7A42924E" w14:textId="77777777" w:rsidR="00171C61" w:rsidRDefault="00DB13C7">
            <w:r>
              <w:rPr>
                <w:b/>
                <w:bCs/>
                <w:sz w:val="18"/>
                <w:szCs w:val="18"/>
              </w:rPr>
              <w:t xml:space="preserve">TABLE 128: </w:t>
            </w:r>
            <w:r>
              <w:rPr>
                <w:sz w:val="18"/>
                <w:szCs w:val="18"/>
              </w:rPr>
              <w:t>Australia Recent Past, Current &amp; Future Analysis for Automated Truck Loading Systems (ATLS) by System Type - Slat Conveyor Systems, Belt Conveyor Systems, Chain Conveyor Systems, Skate Conveyor Systems, Roller Track Systems and Other System Types - Independent Analysis of Annual Sales in US$ Thousand for the Years 2020 through 2027 and % CAGR</w:t>
            </w:r>
          </w:p>
        </w:tc>
      </w:tr>
      <w:tr w:rsidR="00171C61" w14:paraId="4398CCAA" w14:textId="77777777">
        <w:tc>
          <w:tcPr>
            <w:tcW w:w="5000" w:type="dxa"/>
          </w:tcPr>
          <w:p w14:paraId="2FF769EB" w14:textId="77777777" w:rsidR="00171C61" w:rsidRDefault="00DB13C7">
            <w:r>
              <w:rPr>
                <w:b/>
                <w:bCs/>
                <w:sz w:val="18"/>
                <w:szCs w:val="18"/>
              </w:rPr>
              <w:t xml:space="preserve">TABLE 32: </w:t>
            </w:r>
            <w:r>
              <w:rPr>
                <w:sz w:val="18"/>
                <w:szCs w:val="18"/>
              </w:rPr>
              <w:t>World Recent Past, Current &amp; Future Analysis for Automotive by Geographic Region - USA, Canada, Japan, China, Europe, Asia-Pacific, Latin America, Middle East and Africa Markets - Independent Analysis of Annual Sales in US$ Thousand for Years 2020 through 2027 and % CAGR</w:t>
            </w:r>
          </w:p>
        </w:tc>
        <w:tc>
          <w:tcPr>
            <w:tcW w:w="5000" w:type="dxa"/>
          </w:tcPr>
          <w:p w14:paraId="41A7208E" w14:textId="77777777" w:rsidR="00171C61" w:rsidRDefault="00DB13C7">
            <w:r>
              <w:rPr>
                <w:b/>
                <w:bCs/>
                <w:sz w:val="18"/>
                <w:szCs w:val="18"/>
              </w:rPr>
              <w:t xml:space="preserve">TABLE 129: </w:t>
            </w:r>
            <w:r>
              <w:rPr>
                <w:sz w:val="18"/>
                <w:szCs w:val="18"/>
              </w:rPr>
              <w:t>Australia Historic Review for Automated Truck Loading Systems (ATLS) by System Type  - Slat Conveyor Systems, Belt Conveyor Systems, Chain Conveyor Systems, Skate Conveyor Systems, Roller Track Systems and Other System Types Markets - Independent Analysis of Annual Sales in US$ Thousand for Years 2012 through 2019 and % CAGR</w:t>
            </w:r>
          </w:p>
        </w:tc>
      </w:tr>
      <w:tr w:rsidR="00171C61" w14:paraId="76D42924" w14:textId="77777777">
        <w:tc>
          <w:tcPr>
            <w:tcW w:w="5000" w:type="dxa"/>
          </w:tcPr>
          <w:p w14:paraId="57F070DF" w14:textId="77777777" w:rsidR="00171C61" w:rsidRDefault="00DB13C7">
            <w:r>
              <w:rPr>
                <w:b/>
                <w:bCs/>
                <w:sz w:val="18"/>
                <w:szCs w:val="18"/>
              </w:rPr>
              <w:t xml:space="preserve">TABLE 33: </w:t>
            </w:r>
            <w:r>
              <w:rPr>
                <w:sz w:val="18"/>
                <w:szCs w:val="18"/>
              </w:rPr>
              <w:t>World Historic Review for Automotive by Geographic Region - USA, Canada, Japan, China, Europe, Asia-Pacific, Latin America, Middle East and Africa Markets - Independent Analysis of Annual Sales in US$ Thousand for Years 2012 through 2019 and % CAGR</w:t>
            </w:r>
          </w:p>
        </w:tc>
        <w:tc>
          <w:tcPr>
            <w:tcW w:w="5000" w:type="dxa"/>
          </w:tcPr>
          <w:p w14:paraId="3E26F00E" w14:textId="77777777" w:rsidR="00171C61" w:rsidRDefault="00DB13C7">
            <w:r>
              <w:rPr>
                <w:b/>
                <w:bCs/>
                <w:sz w:val="18"/>
                <w:szCs w:val="18"/>
              </w:rPr>
              <w:t xml:space="preserve">TABLE 130: </w:t>
            </w:r>
            <w:r>
              <w:rPr>
                <w:sz w:val="18"/>
                <w:szCs w:val="18"/>
              </w:rPr>
              <w:t xml:space="preserve">  Australia 15-Year Perspective for Automated Truck Loading Systems (ATLS) by System Type - Percentage Breakdown of Value Sales for Slat Conveyor Systems, Belt Conveyor Systems, Chain Conveyor Systems, Skate Conveyor Systems, Roller Track Systems and Other System Types for the Years 2012, 2021 &amp; 2027 </w:t>
            </w:r>
          </w:p>
        </w:tc>
      </w:tr>
      <w:tr w:rsidR="00171C61" w14:paraId="5AB2F2EE" w14:textId="77777777">
        <w:tc>
          <w:tcPr>
            <w:tcW w:w="5000" w:type="dxa"/>
          </w:tcPr>
          <w:p w14:paraId="443B4509" w14:textId="77777777" w:rsidR="00171C61" w:rsidRDefault="00DB13C7">
            <w:r>
              <w:rPr>
                <w:b/>
                <w:bCs/>
                <w:sz w:val="18"/>
                <w:szCs w:val="18"/>
              </w:rPr>
              <w:t xml:space="preserve">TABLE 34: </w:t>
            </w:r>
            <w:r>
              <w:rPr>
                <w:sz w:val="18"/>
                <w:szCs w:val="18"/>
              </w:rPr>
              <w:t xml:space="preserve">  World 15-Year Perspective for Automotive by Geographic Region - Percentage Breakdown of Value Sales for USA, Canada, Japan, China, Europe, Asia-Pacific, Latin America, Middle East and Africa for Years 2012, 2021 &amp; 2027 </w:t>
            </w:r>
          </w:p>
        </w:tc>
        <w:tc>
          <w:tcPr>
            <w:tcW w:w="5000" w:type="dxa"/>
          </w:tcPr>
          <w:p w14:paraId="30D446F5" w14:textId="77777777" w:rsidR="00171C61" w:rsidRDefault="00DB13C7">
            <w:r>
              <w:rPr>
                <w:b/>
                <w:bCs/>
                <w:sz w:val="18"/>
                <w:szCs w:val="18"/>
              </w:rPr>
              <w:t xml:space="preserve">TABLE 131: </w:t>
            </w:r>
            <w:r>
              <w:rPr>
                <w:sz w:val="18"/>
                <w:szCs w:val="18"/>
              </w:rPr>
              <w:t>Australia Recent Past, Current &amp; Future Analysis for Automated Truck Loading Systems (ATLS) by End-Use - Automotive, FMCG, Warehouse &amp; Distribution, Pharmaceuticals, Post &amp; Parcel and Other End-Uses - Independent Analysis of Annual Sales in US$ Thousand for the Years 2020 through 2027 and % CAGR</w:t>
            </w:r>
          </w:p>
        </w:tc>
      </w:tr>
      <w:tr w:rsidR="00171C61" w14:paraId="12672595" w14:textId="77777777">
        <w:tc>
          <w:tcPr>
            <w:tcW w:w="5000" w:type="dxa"/>
          </w:tcPr>
          <w:p w14:paraId="1E1E6AB5" w14:textId="77777777" w:rsidR="00171C61" w:rsidRDefault="00DB13C7">
            <w:r>
              <w:rPr>
                <w:b/>
                <w:bCs/>
                <w:sz w:val="18"/>
                <w:szCs w:val="18"/>
              </w:rPr>
              <w:t xml:space="preserve">TABLE 35: </w:t>
            </w:r>
            <w:r>
              <w:rPr>
                <w:sz w:val="18"/>
                <w:szCs w:val="18"/>
              </w:rPr>
              <w:t>World Recent Past, Current &amp; Future Analysis for FMCG by Geographic Region - USA, Canada, Japan, China, Europe, Asia-Pacific, Latin America, Middle East and Africa Markets - Independent Analysis of Annual Sales in US$ Thousand for Years 2020 through 2027 and % CAGR</w:t>
            </w:r>
          </w:p>
        </w:tc>
        <w:tc>
          <w:tcPr>
            <w:tcW w:w="5000" w:type="dxa"/>
          </w:tcPr>
          <w:p w14:paraId="0FF057DB" w14:textId="77777777" w:rsidR="00171C61" w:rsidRDefault="00DB13C7">
            <w:r>
              <w:rPr>
                <w:b/>
                <w:bCs/>
                <w:sz w:val="18"/>
                <w:szCs w:val="18"/>
              </w:rPr>
              <w:t xml:space="preserve">TABLE 132: </w:t>
            </w:r>
            <w:r>
              <w:rPr>
                <w:sz w:val="18"/>
                <w:szCs w:val="18"/>
              </w:rPr>
              <w:t>Australia Historic Review for Automated Truck Loading Systems (ATLS) by End-Use  - Automotive, FMCG, Warehouse &amp; Distribution, Pharmaceuticals, Post &amp; Parcel and Other End-Uses Markets - Independent Analysis of Annual Sales in US$ Thousand for Years 2012 through 2019 and % CAGR</w:t>
            </w:r>
          </w:p>
        </w:tc>
      </w:tr>
      <w:tr w:rsidR="00171C61" w14:paraId="0AB212C9" w14:textId="77777777">
        <w:tc>
          <w:tcPr>
            <w:tcW w:w="5000" w:type="dxa"/>
          </w:tcPr>
          <w:p w14:paraId="1A198160" w14:textId="77777777" w:rsidR="00171C61" w:rsidRDefault="00DB13C7">
            <w:r>
              <w:rPr>
                <w:b/>
                <w:bCs/>
                <w:sz w:val="18"/>
                <w:szCs w:val="18"/>
              </w:rPr>
              <w:t xml:space="preserve">TABLE 36: </w:t>
            </w:r>
            <w:r>
              <w:rPr>
                <w:sz w:val="18"/>
                <w:szCs w:val="18"/>
              </w:rPr>
              <w:t>World Historic Review for FMCG by Geographic Region - USA, Canada, Japan, China, Europe, Asia-Pacific, Latin America, Middle East and Africa Markets - Independent Analysis of Annual Sales in US$ Thousand for Years 2012 through 2019 and % CAGR</w:t>
            </w:r>
          </w:p>
        </w:tc>
        <w:tc>
          <w:tcPr>
            <w:tcW w:w="5000" w:type="dxa"/>
          </w:tcPr>
          <w:p w14:paraId="5F84F4D9" w14:textId="77777777" w:rsidR="00171C61" w:rsidRDefault="00DB13C7">
            <w:r>
              <w:rPr>
                <w:b/>
                <w:bCs/>
                <w:sz w:val="18"/>
                <w:szCs w:val="18"/>
              </w:rPr>
              <w:t xml:space="preserve">TABLE 133: </w:t>
            </w:r>
            <w:r>
              <w:rPr>
                <w:sz w:val="18"/>
                <w:szCs w:val="18"/>
              </w:rPr>
              <w:t xml:space="preserve">  Australia 15-Year Perspective for Automated Truck Loading Systems (ATLS) by End-Use - Percentage Breakdown of Value Sales for Automotive, FMCG, Warehouse &amp; Distribution, Pharmaceuticals, Post &amp; Parcel and Other End-Uses for the Years 2012, 2021 &amp; 2027 </w:t>
            </w:r>
          </w:p>
        </w:tc>
      </w:tr>
      <w:tr w:rsidR="00171C61" w14:paraId="2699048E" w14:textId="77777777">
        <w:tc>
          <w:tcPr>
            <w:tcW w:w="5000" w:type="dxa"/>
          </w:tcPr>
          <w:p w14:paraId="6C875659" w14:textId="77777777" w:rsidR="00171C61" w:rsidRDefault="00DB13C7">
            <w:r>
              <w:rPr>
                <w:b/>
                <w:bCs/>
                <w:sz w:val="18"/>
                <w:szCs w:val="18"/>
              </w:rPr>
              <w:t xml:space="preserve">TABLE 37: </w:t>
            </w:r>
            <w:r>
              <w:rPr>
                <w:sz w:val="18"/>
                <w:szCs w:val="18"/>
              </w:rPr>
              <w:t xml:space="preserve">  World 15-Year Perspective for FMCG by Geographic Region - Percentage Breakdown of Value Sales for USA, Canada, Japan, China, Europe, Asia-</w:t>
            </w:r>
            <w:r>
              <w:rPr>
                <w:sz w:val="18"/>
                <w:szCs w:val="18"/>
              </w:rPr>
              <w:lastRenderedPageBreak/>
              <w:t xml:space="preserve">Pacific, Latin America, Middle East and Africa for Years 2012, 2021 &amp; 2027 </w:t>
            </w:r>
          </w:p>
        </w:tc>
        <w:tc>
          <w:tcPr>
            <w:tcW w:w="5000" w:type="dxa"/>
          </w:tcPr>
          <w:p w14:paraId="1F08906A" w14:textId="77777777" w:rsidR="00171C61" w:rsidRDefault="00DB13C7">
            <w:r>
              <w:rPr>
                <w:b/>
                <w:bCs/>
                <w:sz w:val="18"/>
                <w:szCs w:val="18"/>
              </w:rPr>
              <w:lastRenderedPageBreak/>
              <w:t xml:space="preserve">TABLE 134: </w:t>
            </w:r>
            <w:r>
              <w:rPr>
                <w:sz w:val="18"/>
                <w:szCs w:val="18"/>
              </w:rPr>
              <w:t xml:space="preserve">India Recent Past, Current &amp; Future Analysis for Automated Truck Loading Systems (ATLS) by System Type - Slat Conveyor Systems, Belt Conveyor Systems, Chain Conveyor Systems, Skate Conveyor Systems, Roller Track Systems and Other </w:t>
            </w:r>
            <w:r>
              <w:rPr>
                <w:sz w:val="18"/>
                <w:szCs w:val="18"/>
              </w:rPr>
              <w:lastRenderedPageBreak/>
              <w:t>System Types - Independent Analysis of Annual Sales in US$ Thousand for the Years 2020 through 2027 and % CAGR</w:t>
            </w:r>
          </w:p>
        </w:tc>
      </w:tr>
      <w:tr w:rsidR="00171C61" w14:paraId="2B2A6C41" w14:textId="77777777">
        <w:tc>
          <w:tcPr>
            <w:tcW w:w="5000" w:type="dxa"/>
          </w:tcPr>
          <w:p w14:paraId="57509174" w14:textId="77777777" w:rsidR="00171C61" w:rsidRDefault="00DB13C7">
            <w:r>
              <w:rPr>
                <w:b/>
                <w:bCs/>
                <w:sz w:val="18"/>
                <w:szCs w:val="18"/>
              </w:rPr>
              <w:t xml:space="preserve">TABLE 38: </w:t>
            </w:r>
            <w:r>
              <w:rPr>
                <w:sz w:val="18"/>
                <w:szCs w:val="18"/>
              </w:rPr>
              <w:t>World Recent Past, Current &amp; Future Analysis for Warehouse &amp; Distribution by Geographic Region - USA, Canada, Japan, China, Europe, Asia-Pacific, Latin America, Middle East and Africa Markets - Independent Analysis of Annual Sales in US$ Thousand for Years 2020 through 2027 and % CAGR</w:t>
            </w:r>
          </w:p>
        </w:tc>
        <w:tc>
          <w:tcPr>
            <w:tcW w:w="5000" w:type="dxa"/>
          </w:tcPr>
          <w:p w14:paraId="48E8EF20" w14:textId="77777777" w:rsidR="00171C61" w:rsidRDefault="00DB13C7">
            <w:r>
              <w:rPr>
                <w:b/>
                <w:bCs/>
                <w:sz w:val="18"/>
                <w:szCs w:val="18"/>
              </w:rPr>
              <w:t xml:space="preserve">TABLE 135: </w:t>
            </w:r>
            <w:r>
              <w:rPr>
                <w:sz w:val="18"/>
                <w:szCs w:val="18"/>
              </w:rPr>
              <w:t>India Historic Review for Automated Truck Loading Systems (ATLS) by System Type  - Slat Conveyor Systems, Belt Conveyor Systems, Chain Conveyor Systems, Skate Conveyor Systems, Roller Track Systems and Other System Types Markets - Independent Analysis of Annual Sales in US$ Thousand for Years 2012 through 2019 and % CAGR</w:t>
            </w:r>
          </w:p>
        </w:tc>
      </w:tr>
      <w:tr w:rsidR="00171C61" w14:paraId="209C7CE0" w14:textId="77777777">
        <w:tc>
          <w:tcPr>
            <w:tcW w:w="5000" w:type="dxa"/>
          </w:tcPr>
          <w:p w14:paraId="1587B3FC" w14:textId="77777777" w:rsidR="00171C61" w:rsidRDefault="00DB13C7">
            <w:r>
              <w:rPr>
                <w:b/>
                <w:bCs/>
                <w:sz w:val="18"/>
                <w:szCs w:val="18"/>
              </w:rPr>
              <w:t xml:space="preserve">TABLE 39: </w:t>
            </w:r>
            <w:r>
              <w:rPr>
                <w:sz w:val="18"/>
                <w:szCs w:val="18"/>
              </w:rPr>
              <w:t>World Historic Review for Warehouse &amp; Distribution by Geographic Region - USA, Canada, Japan, China, Europe, Asia-Pacific, Latin America, Middle East and Africa Markets - Independent Analysis of Annual Sales in US$ Thousand for Years 2012 through 2019 and % CAGR</w:t>
            </w:r>
          </w:p>
        </w:tc>
        <w:tc>
          <w:tcPr>
            <w:tcW w:w="5000" w:type="dxa"/>
          </w:tcPr>
          <w:p w14:paraId="12109122" w14:textId="77777777" w:rsidR="00171C61" w:rsidRDefault="00DB13C7">
            <w:r>
              <w:rPr>
                <w:b/>
                <w:bCs/>
                <w:sz w:val="18"/>
                <w:szCs w:val="18"/>
              </w:rPr>
              <w:t xml:space="preserve">TABLE 136: </w:t>
            </w:r>
            <w:r>
              <w:rPr>
                <w:sz w:val="18"/>
                <w:szCs w:val="18"/>
              </w:rPr>
              <w:t xml:space="preserve">  India 15-Year Perspective for Automated Truck Loading Systems (ATLS) by System Type - Percentage Breakdown of Value Sales for Slat Conveyor Systems, Belt Conveyor Systems, Chain Conveyor Systems, Skate Conveyor Systems, Roller Track Systems and Other System Types for the Years 2012, 2021 &amp; 2027 </w:t>
            </w:r>
          </w:p>
        </w:tc>
      </w:tr>
      <w:tr w:rsidR="00171C61" w14:paraId="707622B0" w14:textId="77777777">
        <w:tc>
          <w:tcPr>
            <w:tcW w:w="5000" w:type="dxa"/>
          </w:tcPr>
          <w:p w14:paraId="2E6F67B5" w14:textId="77777777" w:rsidR="00171C61" w:rsidRDefault="00DB13C7">
            <w:r>
              <w:rPr>
                <w:b/>
                <w:bCs/>
                <w:sz w:val="18"/>
                <w:szCs w:val="18"/>
              </w:rPr>
              <w:t xml:space="preserve">TABLE 40: </w:t>
            </w:r>
            <w:r>
              <w:rPr>
                <w:sz w:val="18"/>
                <w:szCs w:val="18"/>
              </w:rPr>
              <w:t xml:space="preserve">  World 15-Year Perspective for Warehouse &amp; Distribution by Geographic Region - Percentage Breakdown of Value Sales for USA, Canada, Japan, China, Europe, Asia-Pacific, Latin America, Middle East and Africa for Years 2012, 2021 &amp; 2027 </w:t>
            </w:r>
          </w:p>
        </w:tc>
        <w:tc>
          <w:tcPr>
            <w:tcW w:w="5000" w:type="dxa"/>
          </w:tcPr>
          <w:p w14:paraId="02EA456D" w14:textId="77777777" w:rsidR="00171C61" w:rsidRDefault="00DB13C7">
            <w:r>
              <w:rPr>
                <w:b/>
                <w:bCs/>
                <w:sz w:val="18"/>
                <w:szCs w:val="18"/>
              </w:rPr>
              <w:t xml:space="preserve">TABLE 137: </w:t>
            </w:r>
            <w:r>
              <w:rPr>
                <w:sz w:val="18"/>
                <w:szCs w:val="18"/>
              </w:rPr>
              <w:t>India Recent Past, Current &amp; Future Analysis for Automated Truck Loading Systems (ATLS) by End-Use - Automotive, FMCG, Warehouse &amp; Distribution, Pharmaceuticals, Post &amp; Parcel and Other End-Uses - Independent Analysis of Annual Sales in US$ Thousand for the Years 2020 through 2027 and % CAGR</w:t>
            </w:r>
          </w:p>
        </w:tc>
      </w:tr>
      <w:tr w:rsidR="00171C61" w14:paraId="2D3E15AA" w14:textId="77777777">
        <w:tc>
          <w:tcPr>
            <w:tcW w:w="5000" w:type="dxa"/>
          </w:tcPr>
          <w:p w14:paraId="7F1DADB3" w14:textId="77777777" w:rsidR="00171C61" w:rsidRDefault="00DB13C7">
            <w:r>
              <w:rPr>
                <w:b/>
                <w:bCs/>
                <w:sz w:val="18"/>
                <w:szCs w:val="18"/>
              </w:rPr>
              <w:t xml:space="preserve">TABLE 41: </w:t>
            </w:r>
            <w:r>
              <w:rPr>
                <w:sz w:val="18"/>
                <w:szCs w:val="18"/>
              </w:rPr>
              <w:t>World Recent Past, Current &amp; Future Analysis for Pharmaceuticals by Geographic Region - USA, Canada, Japan, China, Europe, Asia-Pacific, Latin America, Middle East and Africa Markets - Independent Analysis of Annual Sales in US$ Thousand for Years 2020 through 2027 and % CAGR</w:t>
            </w:r>
          </w:p>
        </w:tc>
        <w:tc>
          <w:tcPr>
            <w:tcW w:w="5000" w:type="dxa"/>
          </w:tcPr>
          <w:p w14:paraId="309DB539" w14:textId="77777777" w:rsidR="00171C61" w:rsidRDefault="00DB13C7">
            <w:r>
              <w:rPr>
                <w:b/>
                <w:bCs/>
                <w:sz w:val="18"/>
                <w:szCs w:val="18"/>
              </w:rPr>
              <w:t xml:space="preserve">TABLE 138: </w:t>
            </w:r>
            <w:r>
              <w:rPr>
                <w:sz w:val="18"/>
                <w:szCs w:val="18"/>
              </w:rPr>
              <w:t>India Historic Review for Automated Truck Loading Systems (ATLS) by End-Use  - Automotive, FMCG, Warehouse &amp; Distribution, Pharmaceuticals, Post &amp; Parcel and Other End-Uses Markets - Independent Analysis of Annual Sales in US$ Thousand for Years 2012 through 2019 and % CAGR</w:t>
            </w:r>
          </w:p>
        </w:tc>
      </w:tr>
      <w:tr w:rsidR="00171C61" w14:paraId="0CEAEC5A" w14:textId="77777777">
        <w:tc>
          <w:tcPr>
            <w:tcW w:w="5000" w:type="dxa"/>
          </w:tcPr>
          <w:p w14:paraId="41D1D8F3" w14:textId="77777777" w:rsidR="00171C61" w:rsidRDefault="00DB13C7">
            <w:r>
              <w:rPr>
                <w:b/>
                <w:bCs/>
                <w:sz w:val="18"/>
                <w:szCs w:val="18"/>
              </w:rPr>
              <w:t xml:space="preserve">TABLE 42: </w:t>
            </w:r>
            <w:r>
              <w:rPr>
                <w:sz w:val="18"/>
                <w:szCs w:val="18"/>
              </w:rPr>
              <w:t>World Historic Review for Pharmaceuticals by Geographic Region - USA, Canada, Japan, China, Europe, Asia-Pacific, Latin America, Middle East and Africa Markets - Independent Analysis of Annual Sales in US$ Thousand for Years 2012 through 2019 and % CAGR</w:t>
            </w:r>
          </w:p>
        </w:tc>
        <w:tc>
          <w:tcPr>
            <w:tcW w:w="5000" w:type="dxa"/>
          </w:tcPr>
          <w:p w14:paraId="2A7CB2FA" w14:textId="77777777" w:rsidR="00171C61" w:rsidRDefault="00DB13C7">
            <w:r>
              <w:rPr>
                <w:b/>
                <w:bCs/>
                <w:sz w:val="18"/>
                <w:szCs w:val="18"/>
              </w:rPr>
              <w:t xml:space="preserve">TABLE 139: </w:t>
            </w:r>
            <w:r>
              <w:rPr>
                <w:sz w:val="18"/>
                <w:szCs w:val="18"/>
              </w:rPr>
              <w:t xml:space="preserve">  India 15-Year Perspective for Automated Truck Loading Systems (ATLS) by End-Use - Percentage Breakdown of Value Sales for Automotive, FMCG, Warehouse &amp; Distribution, Pharmaceuticals, Post &amp; Parcel and Other End-Uses for the Years 2012, 2021 &amp; 2027 </w:t>
            </w:r>
          </w:p>
        </w:tc>
      </w:tr>
      <w:tr w:rsidR="00171C61" w14:paraId="39F3522C" w14:textId="77777777">
        <w:tc>
          <w:tcPr>
            <w:tcW w:w="5000" w:type="dxa"/>
          </w:tcPr>
          <w:p w14:paraId="2B79EFC5" w14:textId="77777777" w:rsidR="00171C61" w:rsidRDefault="00DB13C7">
            <w:r>
              <w:rPr>
                <w:b/>
                <w:bCs/>
                <w:sz w:val="18"/>
                <w:szCs w:val="18"/>
              </w:rPr>
              <w:t xml:space="preserve">TABLE 43: </w:t>
            </w:r>
            <w:r>
              <w:rPr>
                <w:sz w:val="18"/>
                <w:szCs w:val="18"/>
              </w:rPr>
              <w:t xml:space="preserve">  World 15-Year Perspective for Pharmaceuticals by Geographic Region - Percentage Breakdown of Value Sales for USA, Canada, Japan, China, Europe, Asia-Pacific, Latin America, Middle East and Africa for Years 2012, 2021 &amp; 2027 </w:t>
            </w:r>
          </w:p>
        </w:tc>
        <w:tc>
          <w:tcPr>
            <w:tcW w:w="5000" w:type="dxa"/>
          </w:tcPr>
          <w:p w14:paraId="7FF01F72" w14:textId="77777777" w:rsidR="00171C61" w:rsidRDefault="00DB13C7">
            <w:r>
              <w:rPr>
                <w:b/>
                <w:bCs/>
                <w:sz w:val="18"/>
                <w:szCs w:val="18"/>
              </w:rPr>
              <w:t xml:space="preserve">TABLE 140: </w:t>
            </w:r>
            <w:r>
              <w:rPr>
                <w:sz w:val="18"/>
                <w:szCs w:val="18"/>
              </w:rPr>
              <w:t>South Korea Recent Past, Current &amp; Future Analysis for Automated Truck Loading Systems (ATLS) by System Type - Slat Conveyor Systems, Belt Conveyor Systems, Chain Conveyor Systems, Skate Conveyor Systems, Roller Track Systems and Other System Types - Independent Analysis of Annual Sales in US$ Thousand for the Years 2020 through 2027 and % CAGR</w:t>
            </w:r>
          </w:p>
        </w:tc>
      </w:tr>
      <w:tr w:rsidR="00171C61" w14:paraId="5A06DF23" w14:textId="77777777">
        <w:tc>
          <w:tcPr>
            <w:tcW w:w="5000" w:type="dxa"/>
          </w:tcPr>
          <w:p w14:paraId="46A44244" w14:textId="77777777" w:rsidR="00171C61" w:rsidRDefault="00DB13C7">
            <w:r>
              <w:rPr>
                <w:b/>
                <w:bCs/>
                <w:sz w:val="18"/>
                <w:szCs w:val="18"/>
              </w:rPr>
              <w:t xml:space="preserve">TABLE 44: </w:t>
            </w:r>
            <w:r>
              <w:rPr>
                <w:sz w:val="18"/>
                <w:szCs w:val="18"/>
              </w:rPr>
              <w:t>World Recent Past, Current &amp; Future Analysis for Post &amp; Parcel by Geographic Region - USA, Canada, Japan, China, Europe, Asia-Pacific, Latin America, Middle East and Africa Markets - Independent Analysis of Annual Sales in US$ Thousand for Years 2020 through 2027 and % CAGR</w:t>
            </w:r>
          </w:p>
        </w:tc>
        <w:tc>
          <w:tcPr>
            <w:tcW w:w="5000" w:type="dxa"/>
          </w:tcPr>
          <w:p w14:paraId="268F1434" w14:textId="77777777" w:rsidR="00171C61" w:rsidRDefault="00DB13C7">
            <w:r>
              <w:rPr>
                <w:b/>
                <w:bCs/>
                <w:sz w:val="18"/>
                <w:szCs w:val="18"/>
              </w:rPr>
              <w:t xml:space="preserve">TABLE 141: </w:t>
            </w:r>
            <w:r>
              <w:rPr>
                <w:sz w:val="18"/>
                <w:szCs w:val="18"/>
              </w:rPr>
              <w:t xml:space="preserve">South Korea Historic Review for Automated Truck Loading Systems (ATLS) by System Type  - Slat Conveyor Systems, Belt Conveyor Systems, Chain Conveyor Systems, Skate Conveyor Systems, Roller Track Systems and Other System Types Markets - Independent Analysis of Annual Sales </w:t>
            </w:r>
            <w:r>
              <w:rPr>
                <w:sz w:val="18"/>
                <w:szCs w:val="18"/>
              </w:rPr>
              <w:lastRenderedPageBreak/>
              <w:t>in US$ Thousand for Years 2012 through 2019 and % CAGR</w:t>
            </w:r>
          </w:p>
        </w:tc>
      </w:tr>
      <w:tr w:rsidR="00171C61" w14:paraId="6E1AC54C" w14:textId="77777777">
        <w:tc>
          <w:tcPr>
            <w:tcW w:w="5000" w:type="dxa"/>
          </w:tcPr>
          <w:p w14:paraId="54AB3029" w14:textId="77777777" w:rsidR="00171C61" w:rsidRDefault="00DB13C7">
            <w:r>
              <w:rPr>
                <w:b/>
                <w:bCs/>
                <w:sz w:val="18"/>
                <w:szCs w:val="18"/>
              </w:rPr>
              <w:lastRenderedPageBreak/>
              <w:t xml:space="preserve">TABLE 45: </w:t>
            </w:r>
            <w:r>
              <w:rPr>
                <w:sz w:val="18"/>
                <w:szCs w:val="18"/>
              </w:rPr>
              <w:t>World Historic Review for Post &amp; Parcel by Geographic Region - USA, Canada, Japan, China, Europe, Asia-Pacific, Latin America, Middle East and Africa Markets - Independent Analysis of Annual Sales in US$ Thousand for Years 2012 through 2019 and % CAGR</w:t>
            </w:r>
          </w:p>
        </w:tc>
        <w:tc>
          <w:tcPr>
            <w:tcW w:w="5000" w:type="dxa"/>
          </w:tcPr>
          <w:p w14:paraId="466364B1" w14:textId="77777777" w:rsidR="00171C61" w:rsidRDefault="00DB13C7">
            <w:r>
              <w:rPr>
                <w:b/>
                <w:bCs/>
                <w:sz w:val="18"/>
                <w:szCs w:val="18"/>
              </w:rPr>
              <w:t xml:space="preserve">TABLE 142: </w:t>
            </w:r>
            <w:r>
              <w:rPr>
                <w:sz w:val="18"/>
                <w:szCs w:val="18"/>
              </w:rPr>
              <w:t xml:space="preserve">  South Korea 15-Year Perspective for Automated Truck Loading Systems (ATLS) by System Type - Percentage Breakdown of Value Sales for Slat Conveyor Systems, Belt Conveyor Systems, Chain Conveyor Systems, Skate Conveyor Systems, Roller Track Systems and Other System Types for the Years 2012, 2021 &amp; 2027 </w:t>
            </w:r>
          </w:p>
        </w:tc>
      </w:tr>
      <w:tr w:rsidR="00171C61" w14:paraId="76617E9B" w14:textId="77777777">
        <w:tc>
          <w:tcPr>
            <w:tcW w:w="5000" w:type="dxa"/>
          </w:tcPr>
          <w:p w14:paraId="140FDD23" w14:textId="77777777" w:rsidR="00171C61" w:rsidRDefault="00DB13C7">
            <w:r>
              <w:rPr>
                <w:b/>
                <w:bCs/>
                <w:sz w:val="18"/>
                <w:szCs w:val="18"/>
              </w:rPr>
              <w:t xml:space="preserve">TABLE 46: </w:t>
            </w:r>
            <w:r>
              <w:rPr>
                <w:sz w:val="18"/>
                <w:szCs w:val="18"/>
              </w:rPr>
              <w:t xml:space="preserve">  World 15-Year Perspective for Post &amp; Parcel by Geographic Region - Percentage Breakdown of Value Sales for USA, Canada, Japan, China, Europe, Asia-Pacific, Latin America, Middle East and Africa for Years 2012, 2021 &amp; 2027 </w:t>
            </w:r>
          </w:p>
        </w:tc>
        <w:tc>
          <w:tcPr>
            <w:tcW w:w="5000" w:type="dxa"/>
          </w:tcPr>
          <w:p w14:paraId="3FA34A2D" w14:textId="77777777" w:rsidR="00171C61" w:rsidRDefault="00DB13C7">
            <w:r>
              <w:rPr>
                <w:b/>
                <w:bCs/>
                <w:sz w:val="18"/>
                <w:szCs w:val="18"/>
              </w:rPr>
              <w:t xml:space="preserve">TABLE 143: </w:t>
            </w:r>
            <w:r>
              <w:rPr>
                <w:sz w:val="18"/>
                <w:szCs w:val="18"/>
              </w:rPr>
              <w:t>South Korea Recent Past, Current &amp; Future Analysis for Automated Truck Loading Systems (ATLS) by End-Use - Automotive, FMCG, Warehouse &amp; Distribution, Pharmaceuticals, Post &amp; Parcel and Other End-Uses - Independent Analysis of Annual Sales in US$ Thousand for the Years 2020 through 2027 and % CAGR</w:t>
            </w:r>
          </w:p>
        </w:tc>
      </w:tr>
      <w:tr w:rsidR="00171C61" w14:paraId="05B37A60" w14:textId="77777777">
        <w:tc>
          <w:tcPr>
            <w:tcW w:w="5000" w:type="dxa"/>
          </w:tcPr>
          <w:p w14:paraId="1542ED7B" w14:textId="77777777" w:rsidR="00171C61" w:rsidRDefault="00DB13C7">
            <w:r>
              <w:rPr>
                <w:b/>
                <w:bCs/>
                <w:sz w:val="18"/>
                <w:szCs w:val="18"/>
              </w:rPr>
              <w:t xml:space="preserve">TABLE 47: </w:t>
            </w:r>
            <w:r>
              <w:rPr>
                <w:sz w:val="18"/>
                <w:szCs w:val="18"/>
              </w:rPr>
              <w:t>World Recent Past, Current &amp; Future Analysis for Other End-Uses by Geographic Region - USA, Canada, Japan, China, Europe, Asia-Pacific, Latin America, Middle East and Africa Markets - Independent Analysis of Annual Sales in US$ Thousand for Years 2020 through 2027 and % CAGR</w:t>
            </w:r>
          </w:p>
        </w:tc>
        <w:tc>
          <w:tcPr>
            <w:tcW w:w="5000" w:type="dxa"/>
          </w:tcPr>
          <w:p w14:paraId="439D542F" w14:textId="77777777" w:rsidR="00171C61" w:rsidRDefault="00DB13C7">
            <w:r>
              <w:rPr>
                <w:b/>
                <w:bCs/>
                <w:sz w:val="18"/>
                <w:szCs w:val="18"/>
              </w:rPr>
              <w:t xml:space="preserve">TABLE 144: </w:t>
            </w:r>
            <w:r>
              <w:rPr>
                <w:sz w:val="18"/>
                <w:szCs w:val="18"/>
              </w:rPr>
              <w:t>South Korea Historic Review for Automated Truck Loading Systems (ATLS) by End-Use  - Automotive, FMCG, Warehouse &amp; Distribution, Pharmaceuticals, Post &amp; Parcel and Other End-Uses Markets - Independent Analysis of Annual Sales in US$ Thousand for Years 2012 through 2019 and % CAGR</w:t>
            </w:r>
          </w:p>
        </w:tc>
      </w:tr>
      <w:tr w:rsidR="00171C61" w14:paraId="0DF8176B" w14:textId="77777777">
        <w:tc>
          <w:tcPr>
            <w:tcW w:w="5000" w:type="dxa"/>
          </w:tcPr>
          <w:p w14:paraId="516A6C8C" w14:textId="77777777" w:rsidR="00171C61" w:rsidRDefault="00DB13C7">
            <w:r>
              <w:rPr>
                <w:b/>
                <w:bCs/>
                <w:sz w:val="18"/>
                <w:szCs w:val="18"/>
              </w:rPr>
              <w:t xml:space="preserve">TABLE 48: </w:t>
            </w:r>
            <w:r>
              <w:rPr>
                <w:sz w:val="18"/>
                <w:szCs w:val="18"/>
              </w:rPr>
              <w:t>World Historic Review for Other End-Uses by Geographic Region - USA, Canada, Japan, China, Europe, Asia-Pacific, Latin America, Middle East and Africa Markets - Independent Analysis of Annual Sales in US$ Thousand for Years 2012 through 2019 and % CAGR</w:t>
            </w:r>
          </w:p>
        </w:tc>
        <w:tc>
          <w:tcPr>
            <w:tcW w:w="5000" w:type="dxa"/>
          </w:tcPr>
          <w:p w14:paraId="7AD30F1F" w14:textId="77777777" w:rsidR="00171C61" w:rsidRDefault="00DB13C7">
            <w:r>
              <w:rPr>
                <w:b/>
                <w:bCs/>
                <w:sz w:val="18"/>
                <w:szCs w:val="18"/>
              </w:rPr>
              <w:t xml:space="preserve">TABLE 145: </w:t>
            </w:r>
            <w:r>
              <w:rPr>
                <w:sz w:val="18"/>
                <w:szCs w:val="18"/>
              </w:rPr>
              <w:t xml:space="preserve">  South Korea 15-Year Perspective for Automated Truck Loading Systems (ATLS) by End-Use - Percentage Breakdown of Value Sales for Automotive, FMCG, Warehouse &amp; Distribution, Pharmaceuticals, Post &amp; Parcel and Other End-Uses for the Years 2012, 2021 &amp; 2027 </w:t>
            </w:r>
          </w:p>
        </w:tc>
      </w:tr>
      <w:tr w:rsidR="00171C61" w14:paraId="6D51B4FA" w14:textId="77777777">
        <w:tc>
          <w:tcPr>
            <w:tcW w:w="5000" w:type="dxa"/>
          </w:tcPr>
          <w:p w14:paraId="01A720CB" w14:textId="77777777" w:rsidR="00171C61" w:rsidRDefault="00DB13C7">
            <w:r>
              <w:rPr>
                <w:b/>
                <w:bCs/>
                <w:sz w:val="18"/>
                <w:szCs w:val="18"/>
              </w:rPr>
              <w:t xml:space="preserve">TABLE 49: </w:t>
            </w:r>
            <w:r>
              <w:rPr>
                <w:sz w:val="18"/>
                <w:szCs w:val="18"/>
              </w:rPr>
              <w:t xml:space="preserve">  World 15-Year Perspective for Other End-Uses by Geographic Region - Percentage Breakdown of Value Sales for USA, Canada, Japan, China, Europe, Asia-Pacific, Latin America, Middle East and Africa for Years 2012, 2021 &amp; 2027 </w:t>
            </w:r>
          </w:p>
        </w:tc>
        <w:tc>
          <w:tcPr>
            <w:tcW w:w="5000" w:type="dxa"/>
          </w:tcPr>
          <w:p w14:paraId="03A1B2B6" w14:textId="77777777" w:rsidR="00171C61" w:rsidRDefault="00DB13C7">
            <w:r>
              <w:rPr>
                <w:b/>
                <w:bCs/>
                <w:sz w:val="18"/>
                <w:szCs w:val="18"/>
              </w:rPr>
              <w:t xml:space="preserve">TABLE 146: </w:t>
            </w:r>
            <w:r>
              <w:rPr>
                <w:sz w:val="18"/>
                <w:szCs w:val="18"/>
              </w:rPr>
              <w:t>Rest of Asia-Pacific Recent Past, Current &amp; Future Analysis for Automated Truck Loading Systems (ATLS) by System Type - Slat Conveyor Systems, Belt Conveyor Systems, Chain Conveyor Systems, Skate Conveyor Systems, Roller Track Systems and Other System Types - Independent Analysis of Annual Sales in US$ Thousand for the Years 2020 through 2027 and % CAGR</w:t>
            </w:r>
          </w:p>
        </w:tc>
      </w:tr>
      <w:tr w:rsidR="00171C61" w14:paraId="4C59DA3E" w14:textId="77777777">
        <w:tc>
          <w:tcPr>
            <w:tcW w:w="5000" w:type="dxa"/>
          </w:tcPr>
          <w:p w14:paraId="7298BD62" w14:textId="77777777" w:rsidR="00171C61" w:rsidRDefault="00DB13C7">
            <w:r>
              <w:rPr>
                <w:b/>
                <w:bCs/>
                <w:sz w:val="18"/>
                <w:szCs w:val="18"/>
              </w:rPr>
              <w:t xml:space="preserve">TABLE 50: </w:t>
            </w:r>
            <w:r>
              <w:rPr>
                <w:sz w:val="18"/>
                <w:szCs w:val="18"/>
              </w:rPr>
              <w:t>USA Recent Past, Current &amp; Future Analysis for Automated Truck Loading Systems (ATLS) by System Type - Slat Conveyor Systems, Belt Conveyor Systems, Chain Conveyor Systems, Skate Conveyor Systems, Roller Track Systems and Other System Types - Independent Analysis of Annual Sales in US$ Thousand for the Years 2020 through 2027 and % CAGR</w:t>
            </w:r>
          </w:p>
        </w:tc>
        <w:tc>
          <w:tcPr>
            <w:tcW w:w="5000" w:type="dxa"/>
          </w:tcPr>
          <w:p w14:paraId="68A63C07" w14:textId="77777777" w:rsidR="00171C61" w:rsidRDefault="00DB13C7">
            <w:r>
              <w:rPr>
                <w:b/>
                <w:bCs/>
                <w:sz w:val="18"/>
                <w:szCs w:val="18"/>
              </w:rPr>
              <w:t xml:space="preserve">TABLE 147: </w:t>
            </w:r>
            <w:r>
              <w:rPr>
                <w:sz w:val="18"/>
                <w:szCs w:val="18"/>
              </w:rPr>
              <w:t>Rest of Asia-Pacific Historic Review for Automated Truck Loading Systems (ATLS) by System Type  - Slat Conveyor Systems, Belt Conveyor Systems, Chain Conveyor Systems, Skate Conveyor Systems, Roller Track Systems and Other System Types Markets - Independent Analysis of Annual Sales in US$ Thousand for Years 2012 through 2019 and % CAGR</w:t>
            </w:r>
          </w:p>
        </w:tc>
      </w:tr>
      <w:tr w:rsidR="00171C61" w14:paraId="60A6F362" w14:textId="77777777">
        <w:tc>
          <w:tcPr>
            <w:tcW w:w="5000" w:type="dxa"/>
          </w:tcPr>
          <w:p w14:paraId="2E166679" w14:textId="77777777" w:rsidR="00171C61" w:rsidRDefault="00DB13C7">
            <w:r>
              <w:rPr>
                <w:b/>
                <w:bCs/>
                <w:sz w:val="18"/>
                <w:szCs w:val="18"/>
              </w:rPr>
              <w:t xml:space="preserve">TABLE 51: </w:t>
            </w:r>
            <w:r>
              <w:rPr>
                <w:sz w:val="18"/>
                <w:szCs w:val="18"/>
              </w:rPr>
              <w:t>USA Historic Review for Automated Truck Loading Systems (ATLS) by System Type  - Slat Conveyor Systems, Belt Conveyor Systems, Chain Conveyor Systems, Skate Conveyor Systems, Roller Track Systems and Other System Types Markets - Independent Analysis of Annual Sales in US$ Thousand for Years 2012 through 2019 and % CAGR</w:t>
            </w:r>
          </w:p>
        </w:tc>
        <w:tc>
          <w:tcPr>
            <w:tcW w:w="5000" w:type="dxa"/>
          </w:tcPr>
          <w:p w14:paraId="2C6603A7" w14:textId="77777777" w:rsidR="00171C61" w:rsidRDefault="00DB13C7">
            <w:r>
              <w:rPr>
                <w:b/>
                <w:bCs/>
                <w:sz w:val="18"/>
                <w:szCs w:val="18"/>
              </w:rPr>
              <w:t xml:space="preserve">TABLE 148: </w:t>
            </w:r>
            <w:r>
              <w:rPr>
                <w:sz w:val="18"/>
                <w:szCs w:val="18"/>
              </w:rPr>
              <w:t xml:space="preserve">  Rest of Asia-Pacific 15-Year Perspective for Automated Truck Loading Systems (ATLS) by System Type - Percentage Breakdown of Value Sales for Slat Conveyor Systems, Belt Conveyor Systems, Chain Conveyor Systems, Skate Conveyor Systems, Roller Track Systems and Other System Types for the Years 2012, 2021 &amp; 2027 </w:t>
            </w:r>
          </w:p>
        </w:tc>
      </w:tr>
      <w:tr w:rsidR="00171C61" w14:paraId="0D8E6624" w14:textId="77777777">
        <w:tc>
          <w:tcPr>
            <w:tcW w:w="5000" w:type="dxa"/>
          </w:tcPr>
          <w:p w14:paraId="7FD3EF02" w14:textId="77777777" w:rsidR="00171C61" w:rsidRDefault="00DB13C7">
            <w:r>
              <w:rPr>
                <w:b/>
                <w:bCs/>
                <w:sz w:val="18"/>
                <w:szCs w:val="18"/>
              </w:rPr>
              <w:lastRenderedPageBreak/>
              <w:t xml:space="preserve">TABLE 52: </w:t>
            </w:r>
            <w:r>
              <w:rPr>
                <w:sz w:val="18"/>
                <w:szCs w:val="18"/>
              </w:rPr>
              <w:t xml:space="preserve">  USA 15-Year Perspective for Automated Truck Loading Systems (ATLS) by System Type - Percentage Breakdown of Value Sales for Slat Conveyor Systems, Belt Conveyor Systems, Chain Conveyor Systems, Skate Conveyor Systems, Roller Track Systems and Other System Types for the Years 2012, 2021 &amp; 2027 </w:t>
            </w:r>
          </w:p>
        </w:tc>
        <w:tc>
          <w:tcPr>
            <w:tcW w:w="5000" w:type="dxa"/>
          </w:tcPr>
          <w:p w14:paraId="00851BF6" w14:textId="77777777" w:rsidR="00171C61" w:rsidRDefault="00DB13C7">
            <w:r>
              <w:rPr>
                <w:b/>
                <w:bCs/>
                <w:sz w:val="18"/>
                <w:szCs w:val="18"/>
              </w:rPr>
              <w:t xml:space="preserve">TABLE 149: </w:t>
            </w:r>
            <w:r>
              <w:rPr>
                <w:sz w:val="18"/>
                <w:szCs w:val="18"/>
              </w:rPr>
              <w:t>Rest of Asia-Pacific Recent Past, Current &amp; Future Analysis for Automated Truck Loading Systems (ATLS) by End-Use - Automotive, FMCG, Warehouse &amp; Distribution, Pharmaceuticals, Post &amp; Parcel and Other End-Uses - Independent Analysis of Annual Sales in US$ Thousand for the Years 2020 through 2027 and % CAGR</w:t>
            </w:r>
          </w:p>
        </w:tc>
      </w:tr>
      <w:tr w:rsidR="00171C61" w14:paraId="0AA16801" w14:textId="77777777">
        <w:tc>
          <w:tcPr>
            <w:tcW w:w="5000" w:type="dxa"/>
          </w:tcPr>
          <w:p w14:paraId="2AF12848" w14:textId="77777777" w:rsidR="00171C61" w:rsidRDefault="00DB13C7">
            <w:r>
              <w:rPr>
                <w:b/>
                <w:bCs/>
                <w:sz w:val="18"/>
                <w:szCs w:val="18"/>
              </w:rPr>
              <w:t xml:space="preserve">TABLE 53: </w:t>
            </w:r>
            <w:r>
              <w:rPr>
                <w:sz w:val="18"/>
                <w:szCs w:val="18"/>
              </w:rPr>
              <w:t>USA Recent Past, Current &amp; Future Analysis for Automated Truck Loading Systems (ATLS) by End-Use - Automotive, FMCG, Warehouse &amp; Distribution, Pharmaceuticals, Post &amp; Parcel and Other End-Uses - Independent Analysis of Annual Sales in US$ Thousand for the Years 2020 through 2027 and % CAGR</w:t>
            </w:r>
          </w:p>
        </w:tc>
        <w:tc>
          <w:tcPr>
            <w:tcW w:w="5000" w:type="dxa"/>
          </w:tcPr>
          <w:p w14:paraId="00A30FCA" w14:textId="77777777" w:rsidR="00171C61" w:rsidRDefault="00DB13C7">
            <w:r>
              <w:rPr>
                <w:b/>
                <w:bCs/>
                <w:sz w:val="18"/>
                <w:szCs w:val="18"/>
              </w:rPr>
              <w:t xml:space="preserve">TABLE 150: </w:t>
            </w:r>
            <w:r>
              <w:rPr>
                <w:sz w:val="18"/>
                <w:szCs w:val="18"/>
              </w:rPr>
              <w:t>Rest of Asia-Pacific Historic Review for Automated Truck Loading Systems (ATLS) by End-Use  - Automotive, FMCG, Warehouse &amp; Distribution, Pharmaceuticals, Post &amp; Parcel and Other End-Uses Markets - Independent Analysis of Annual Sales in US$ Thousand for Years 2012 through 2019 and % CAGR</w:t>
            </w:r>
          </w:p>
        </w:tc>
      </w:tr>
      <w:tr w:rsidR="00171C61" w14:paraId="75CB50AD" w14:textId="77777777">
        <w:tc>
          <w:tcPr>
            <w:tcW w:w="5000" w:type="dxa"/>
          </w:tcPr>
          <w:p w14:paraId="6D1F9F41" w14:textId="77777777" w:rsidR="00171C61" w:rsidRDefault="00DB13C7">
            <w:r>
              <w:rPr>
                <w:b/>
                <w:bCs/>
                <w:sz w:val="18"/>
                <w:szCs w:val="18"/>
              </w:rPr>
              <w:t xml:space="preserve">TABLE 54: </w:t>
            </w:r>
            <w:r>
              <w:rPr>
                <w:sz w:val="18"/>
                <w:szCs w:val="18"/>
              </w:rPr>
              <w:t>USA Historic Review for Automated Truck Loading Systems (ATLS) by End-Use  - Automotive, FMCG, Warehouse &amp; Distribution, Pharmaceuticals, Post &amp; Parcel and Other End-Uses Markets - Independent Analysis of Annual Sales in US$ Thousand for Years 2012 through 2019 and % CAGR</w:t>
            </w:r>
          </w:p>
        </w:tc>
        <w:tc>
          <w:tcPr>
            <w:tcW w:w="5000" w:type="dxa"/>
          </w:tcPr>
          <w:p w14:paraId="712D66BD" w14:textId="77777777" w:rsidR="00171C61" w:rsidRDefault="00DB13C7">
            <w:r>
              <w:rPr>
                <w:b/>
                <w:bCs/>
                <w:sz w:val="18"/>
                <w:szCs w:val="18"/>
              </w:rPr>
              <w:t xml:space="preserve">TABLE 151: </w:t>
            </w:r>
            <w:r>
              <w:rPr>
                <w:sz w:val="18"/>
                <w:szCs w:val="18"/>
              </w:rPr>
              <w:t xml:space="preserve">  Rest of Asia-Pacific 15-Year Perspective for Automated Truck Loading Systems (ATLS) by End-Use - Percentage Breakdown of Value Sales for Automotive, FMCG, Warehouse &amp; Distribution, Pharmaceuticals, Post &amp; Parcel and Other End-Uses for the Years 2012, 2021 &amp; 2027 </w:t>
            </w:r>
          </w:p>
        </w:tc>
      </w:tr>
      <w:tr w:rsidR="00171C61" w14:paraId="5EDF65E1" w14:textId="77777777">
        <w:tc>
          <w:tcPr>
            <w:tcW w:w="5000" w:type="dxa"/>
          </w:tcPr>
          <w:p w14:paraId="13E2EBF8" w14:textId="77777777" w:rsidR="00171C61" w:rsidRDefault="00DB13C7">
            <w:r>
              <w:rPr>
                <w:b/>
                <w:bCs/>
                <w:sz w:val="18"/>
                <w:szCs w:val="18"/>
              </w:rPr>
              <w:t xml:space="preserve">TABLE 55: </w:t>
            </w:r>
            <w:r>
              <w:rPr>
                <w:sz w:val="18"/>
                <w:szCs w:val="18"/>
              </w:rPr>
              <w:t xml:space="preserve">  USA 15-Year Perspective for Automated Truck Loading Systems (ATLS) by End-Use - Percentage Breakdown of Value Sales for Automotive, FMCG, Warehouse &amp; Distribution, Pharmaceuticals, Post &amp; Parcel and Other End-Uses for the Years 2012, 2021 &amp; 2027 </w:t>
            </w:r>
          </w:p>
        </w:tc>
        <w:tc>
          <w:tcPr>
            <w:tcW w:w="5000" w:type="dxa"/>
          </w:tcPr>
          <w:p w14:paraId="03834AF6" w14:textId="77777777" w:rsidR="00171C61" w:rsidRDefault="00DB13C7">
            <w:r>
              <w:rPr>
                <w:b/>
                <w:bCs/>
                <w:sz w:val="18"/>
                <w:szCs w:val="18"/>
              </w:rPr>
              <w:t xml:space="preserve">TABLE 152: </w:t>
            </w:r>
            <w:r>
              <w:rPr>
                <w:sz w:val="18"/>
                <w:szCs w:val="18"/>
              </w:rPr>
              <w:t>Latin America Recent Past, Current &amp; Future Analysis for Automated Truck Loading Systems (ATLS) by System Type - Slat Conveyor Systems, Belt Conveyor Systems, Chain Conveyor Systems, Skate Conveyor Systems, Roller Track Systems and Other System Types - Independent Analysis of Annual Sales in US$ Thousand for the Years 2020 through 2027 and % CAGR</w:t>
            </w:r>
          </w:p>
        </w:tc>
      </w:tr>
      <w:tr w:rsidR="00171C61" w14:paraId="4FB906BD" w14:textId="77777777">
        <w:tc>
          <w:tcPr>
            <w:tcW w:w="5000" w:type="dxa"/>
          </w:tcPr>
          <w:p w14:paraId="3B545084" w14:textId="77777777" w:rsidR="00171C61" w:rsidRDefault="00DB13C7">
            <w:r>
              <w:rPr>
                <w:b/>
                <w:bCs/>
                <w:sz w:val="18"/>
                <w:szCs w:val="18"/>
              </w:rPr>
              <w:t xml:space="preserve">TABLE 56: </w:t>
            </w:r>
            <w:r>
              <w:rPr>
                <w:sz w:val="18"/>
                <w:szCs w:val="18"/>
              </w:rPr>
              <w:t>Canada Recent Past, Current &amp; Future Analysis for Automated Truck Loading Systems (ATLS) by System Type - Slat Conveyor Systems, Belt Conveyor Systems, Chain Conveyor Systems, Skate Conveyor Systems, Roller Track Systems and Other System Types - Independent Analysis of Annual Sales in US$ Thousand for the Years 2020 through 2027 and % CAGR</w:t>
            </w:r>
          </w:p>
        </w:tc>
        <w:tc>
          <w:tcPr>
            <w:tcW w:w="5000" w:type="dxa"/>
          </w:tcPr>
          <w:p w14:paraId="2CA1A162" w14:textId="77777777" w:rsidR="00171C61" w:rsidRDefault="00DB13C7">
            <w:r>
              <w:rPr>
                <w:b/>
                <w:bCs/>
                <w:sz w:val="18"/>
                <w:szCs w:val="18"/>
              </w:rPr>
              <w:t xml:space="preserve">TABLE 153: </w:t>
            </w:r>
            <w:r>
              <w:rPr>
                <w:sz w:val="18"/>
                <w:szCs w:val="18"/>
              </w:rPr>
              <w:t>Latin America Historic Review for Automated Truck Loading Systems (ATLS) by System Type  - Slat Conveyor Systems, Belt Conveyor Systems, Chain Conveyor Systems, Skate Conveyor Systems, Roller Track Systems and Other System Types Markets - Independent Analysis of Annual Sales in US$ Thousand for Years 2012 through 2019 and % CAGR</w:t>
            </w:r>
          </w:p>
        </w:tc>
      </w:tr>
      <w:tr w:rsidR="00171C61" w14:paraId="1A26E49F" w14:textId="77777777">
        <w:tc>
          <w:tcPr>
            <w:tcW w:w="5000" w:type="dxa"/>
          </w:tcPr>
          <w:p w14:paraId="08446E36" w14:textId="77777777" w:rsidR="00171C61" w:rsidRDefault="00DB13C7">
            <w:r>
              <w:rPr>
                <w:b/>
                <w:bCs/>
                <w:sz w:val="18"/>
                <w:szCs w:val="18"/>
              </w:rPr>
              <w:t xml:space="preserve">TABLE 57: </w:t>
            </w:r>
            <w:r>
              <w:rPr>
                <w:sz w:val="18"/>
                <w:szCs w:val="18"/>
              </w:rPr>
              <w:t>Canada Historic Review for Automated Truck Loading Systems (ATLS) by System Type  - Slat Conveyor Systems, Belt Conveyor Systems, Chain Conveyor Systems, Skate Conveyor Systems, Roller Track Systems and Other System Types Markets - Independent Analysis of Annual Sales in US$ Thousand for Years 2012 through 2019 and % CAGR</w:t>
            </w:r>
          </w:p>
        </w:tc>
        <w:tc>
          <w:tcPr>
            <w:tcW w:w="5000" w:type="dxa"/>
          </w:tcPr>
          <w:p w14:paraId="4444B029" w14:textId="77777777" w:rsidR="00171C61" w:rsidRDefault="00DB13C7">
            <w:r>
              <w:rPr>
                <w:b/>
                <w:bCs/>
                <w:sz w:val="18"/>
                <w:szCs w:val="18"/>
              </w:rPr>
              <w:t xml:space="preserve">TABLE 154: </w:t>
            </w:r>
            <w:r>
              <w:rPr>
                <w:sz w:val="18"/>
                <w:szCs w:val="18"/>
              </w:rPr>
              <w:t xml:space="preserve">  Latin America 15-Year Perspective for Automated Truck Loading Systems (ATLS) by System Type - Percentage Breakdown of Value Sales for Slat Conveyor Systems, Belt Conveyor Systems, Chain Conveyor Systems, Skate Conveyor Systems, Roller Track Systems and Other System Types for the Years 2012, 2021 &amp; 2027 </w:t>
            </w:r>
          </w:p>
        </w:tc>
      </w:tr>
      <w:tr w:rsidR="00171C61" w14:paraId="1B2879E7" w14:textId="77777777">
        <w:tc>
          <w:tcPr>
            <w:tcW w:w="5000" w:type="dxa"/>
          </w:tcPr>
          <w:p w14:paraId="611D656D" w14:textId="77777777" w:rsidR="00171C61" w:rsidRDefault="00DB13C7">
            <w:r>
              <w:rPr>
                <w:b/>
                <w:bCs/>
                <w:sz w:val="18"/>
                <w:szCs w:val="18"/>
              </w:rPr>
              <w:t xml:space="preserve">TABLE 58: </w:t>
            </w:r>
            <w:r>
              <w:rPr>
                <w:sz w:val="18"/>
                <w:szCs w:val="18"/>
              </w:rPr>
              <w:t xml:space="preserve">  Canada 15-Year Perspective for Automated Truck Loading Systems (ATLS) by System Type - Percentage Breakdown of Value Sales for Slat Conveyor Systems, Belt Conveyor Systems, Chain Conveyor Systems, Skate Conveyor Systems, Roller Track Systems and Other System Types for the Years 2012, 2021 &amp; 2027 </w:t>
            </w:r>
          </w:p>
        </w:tc>
        <w:tc>
          <w:tcPr>
            <w:tcW w:w="5000" w:type="dxa"/>
          </w:tcPr>
          <w:p w14:paraId="3FC8F33E" w14:textId="77777777" w:rsidR="00171C61" w:rsidRDefault="00DB13C7">
            <w:r>
              <w:rPr>
                <w:b/>
                <w:bCs/>
                <w:sz w:val="18"/>
                <w:szCs w:val="18"/>
              </w:rPr>
              <w:t xml:space="preserve">TABLE 155: </w:t>
            </w:r>
            <w:r>
              <w:rPr>
                <w:sz w:val="18"/>
                <w:szCs w:val="18"/>
              </w:rPr>
              <w:t>Latin America Recent Past, Current &amp; Future Analysis for Automated Truck Loading Systems (ATLS) by End-Use - Automotive, FMCG, Warehouse &amp; Distribution, Pharmaceuticals, Post &amp; Parcel and Other End-Uses - Independent Analysis of Annual Sales in US$ Thousand for the Years 2020 through 2027 and % CAGR</w:t>
            </w:r>
          </w:p>
        </w:tc>
      </w:tr>
      <w:tr w:rsidR="00171C61" w14:paraId="4B53C3D4" w14:textId="77777777">
        <w:tc>
          <w:tcPr>
            <w:tcW w:w="5000" w:type="dxa"/>
          </w:tcPr>
          <w:p w14:paraId="7AD9475D" w14:textId="77777777" w:rsidR="00171C61" w:rsidRDefault="00DB13C7">
            <w:r>
              <w:rPr>
                <w:b/>
                <w:bCs/>
                <w:sz w:val="18"/>
                <w:szCs w:val="18"/>
              </w:rPr>
              <w:t xml:space="preserve">TABLE 59: </w:t>
            </w:r>
            <w:r>
              <w:rPr>
                <w:sz w:val="18"/>
                <w:szCs w:val="18"/>
              </w:rPr>
              <w:t xml:space="preserve">Canada Recent Past, Current &amp; Future Analysis for Automated Truck Loading Systems (ATLS) </w:t>
            </w:r>
            <w:r>
              <w:rPr>
                <w:sz w:val="18"/>
                <w:szCs w:val="18"/>
              </w:rPr>
              <w:lastRenderedPageBreak/>
              <w:t>by End-Use - Automotive, FMCG, Warehouse &amp; Distribution, Pharmaceuticals, Post &amp; Parcel and Other End-Uses - Independent Analysis of Annual Sales in US$ Thousand for the Years 2020 through 2027 and % CAGR</w:t>
            </w:r>
          </w:p>
        </w:tc>
        <w:tc>
          <w:tcPr>
            <w:tcW w:w="5000" w:type="dxa"/>
          </w:tcPr>
          <w:p w14:paraId="7C93C0AE" w14:textId="77777777" w:rsidR="00171C61" w:rsidRDefault="00DB13C7">
            <w:r>
              <w:rPr>
                <w:b/>
                <w:bCs/>
                <w:sz w:val="18"/>
                <w:szCs w:val="18"/>
              </w:rPr>
              <w:lastRenderedPageBreak/>
              <w:t xml:space="preserve">TABLE 156: </w:t>
            </w:r>
            <w:r>
              <w:rPr>
                <w:sz w:val="18"/>
                <w:szCs w:val="18"/>
              </w:rPr>
              <w:t xml:space="preserve">Latin America Historic Review for Automated Truck Loading Systems (ATLS) by End-Use  </w:t>
            </w:r>
            <w:r>
              <w:rPr>
                <w:sz w:val="18"/>
                <w:szCs w:val="18"/>
              </w:rPr>
              <w:lastRenderedPageBreak/>
              <w:t>- Automotive, FMCG, Warehouse &amp; Distribution, Pharmaceuticals, Post &amp; Parcel and Other End-Uses Markets - Independent Analysis of Annual Sales in US$ Thousand for Years 2012 through 2019 and % CAGR</w:t>
            </w:r>
          </w:p>
        </w:tc>
      </w:tr>
      <w:tr w:rsidR="00171C61" w14:paraId="449E6C63" w14:textId="77777777">
        <w:tc>
          <w:tcPr>
            <w:tcW w:w="5000" w:type="dxa"/>
          </w:tcPr>
          <w:p w14:paraId="678C7627" w14:textId="77777777" w:rsidR="00171C61" w:rsidRDefault="00DB13C7">
            <w:r>
              <w:rPr>
                <w:b/>
                <w:bCs/>
                <w:sz w:val="18"/>
                <w:szCs w:val="18"/>
              </w:rPr>
              <w:t xml:space="preserve">TABLE 60: </w:t>
            </w:r>
            <w:r>
              <w:rPr>
                <w:sz w:val="18"/>
                <w:szCs w:val="18"/>
              </w:rPr>
              <w:t>Canada Historic Review for Automated Truck Loading Systems (ATLS) by End-Use  - Automotive, FMCG, Warehouse &amp; Distribution, Pharmaceuticals, Post &amp; Parcel and Other End-Uses Markets - Independent Analysis of Annual Sales in US$ Thousand for Years 2012 through 2019 and % CAGR</w:t>
            </w:r>
          </w:p>
        </w:tc>
        <w:tc>
          <w:tcPr>
            <w:tcW w:w="5000" w:type="dxa"/>
          </w:tcPr>
          <w:p w14:paraId="129DA3B7" w14:textId="77777777" w:rsidR="00171C61" w:rsidRDefault="00DB13C7">
            <w:r>
              <w:rPr>
                <w:b/>
                <w:bCs/>
                <w:sz w:val="18"/>
                <w:szCs w:val="18"/>
              </w:rPr>
              <w:t xml:space="preserve">TABLE 157: </w:t>
            </w:r>
            <w:r>
              <w:rPr>
                <w:sz w:val="18"/>
                <w:szCs w:val="18"/>
              </w:rPr>
              <w:t xml:space="preserve">  Latin America 15-Year Perspective for Automated Truck Loading Systems (ATLS) by End-Use - Percentage Breakdown of Value Sales for Automotive, FMCG, Warehouse &amp; Distribution, Pharmaceuticals, Post &amp; Parcel and Other End-Uses for the Years 2012, 2021 &amp; 2027 </w:t>
            </w:r>
          </w:p>
        </w:tc>
      </w:tr>
      <w:tr w:rsidR="00171C61" w14:paraId="3864F061" w14:textId="77777777">
        <w:tc>
          <w:tcPr>
            <w:tcW w:w="5000" w:type="dxa"/>
          </w:tcPr>
          <w:p w14:paraId="0CB0E1B1" w14:textId="77777777" w:rsidR="00171C61" w:rsidRDefault="00DB13C7">
            <w:r>
              <w:rPr>
                <w:b/>
                <w:bCs/>
                <w:sz w:val="18"/>
                <w:szCs w:val="18"/>
              </w:rPr>
              <w:t xml:space="preserve">TABLE 61: </w:t>
            </w:r>
            <w:r>
              <w:rPr>
                <w:sz w:val="18"/>
                <w:szCs w:val="18"/>
              </w:rPr>
              <w:t xml:space="preserve">  Canada 15-Year Perspective for Automated Truck Loading Systems (ATLS) by End-Use - Percentage Breakdown of Value Sales for Automotive, FMCG, Warehouse &amp; Distribution, Pharmaceuticals, Post &amp; Parcel and Other End-Uses for the Years 2012, 2021 &amp; 2027 </w:t>
            </w:r>
          </w:p>
        </w:tc>
        <w:tc>
          <w:tcPr>
            <w:tcW w:w="5000" w:type="dxa"/>
          </w:tcPr>
          <w:p w14:paraId="78CF00F7" w14:textId="77777777" w:rsidR="00171C61" w:rsidRDefault="00DB13C7">
            <w:r>
              <w:rPr>
                <w:b/>
                <w:bCs/>
                <w:sz w:val="18"/>
                <w:szCs w:val="18"/>
              </w:rPr>
              <w:t xml:space="preserve">TABLE 158: </w:t>
            </w:r>
            <w:r>
              <w:rPr>
                <w:sz w:val="18"/>
                <w:szCs w:val="18"/>
              </w:rPr>
              <w:t>Argentina Recent Past, Current &amp; Future Analysis for Automated Truck Loading Systems (ATLS) by System Type - Slat Conveyor Systems, Belt Conveyor Systems, Chain Conveyor Systems, Skate Conveyor Systems, Roller Track Systems and Other System Types - Independent Analysis of Annual Sales in US$ Thousand for the Years 2020 through 2027 and % CAGR</w:t>
            </w:r>
          </w:p>
        </w:tc>
      </w:tr>
      <w:tr w:rsidR="00171C61" w14:paraId="4CF51620" w14:textId="77777777">
        <w:tc>
          <w:tcPr>
            <w:tcW w:w="5000" w:type="dxa"/>
          </w:tcPr>
          <w:p w14:paraId="13667B67" w14:textId="77777777" w:rsidR="00171C61" w:rsidRDefault="00DB13C7">
            <w:r>
              <w:rPr>
                <w:b/>
                <w:bCs/>
                <w:sz w:val="18"/>
                <w:szCs w:val="18"/>
              </w:rPr>
              <w:t xml:space="preserve">TABLE 62: </w:t>
            </w:r>
            <w:r>
              <w:rPr>
                <w:sz w:val="18"/>
                <w:szCs w:val="18"/>
              </w:rPr>
              <w:t>Japan Recent Past, Current &amp; Future Analysis for Automated Truck Loading Systems (ATLS) by System Type - Slat Conveyor Systems, Belt Conveyor Systems, Chain Conveyor Systems, Skate Conveyor Systems, Roller Track Systems and Other System Types - Independent Analysis of Annual Sales in US$ Thousand for the Years 2020 through 2027 and % CAGR</w:t>
            </w:r>
          </w:p>
        </w:tc>
        <w:tc>
          <w:tcPr>
            <w:tcW w:w="5000" w:type="dxa"/>
          </w:tcPr>
          <w:p w14:paraId="5D98E0CE" w14:textId="77777777" w:rsidR="00171C61" w:rsidRDefault="00DB13C7">
            <w:r>
              <w:rPr>
                <w:b/>
                <w:bCs/>
                <w:sz w:val="18"/>
                <w:szCs w:val="18"/>
              </w:rPr>
              <w:t xml:space="preserve">TABLE 159: </w:t>
            </w:r>
            <w:r>
              <w:rPr>
                <w:sz w:val="18"/>
                <w:szCs w:val="18"/>
              </w:rPr>
              <w:t>Argentina Historic Review for Automated Truck Loading Systems (ATLS) by System Type  - Slat Conveyor Systems, Belt Conveyor Systems, Chain Conveyor Systems, Skate Conveyor Systems, Roller Track Systems and Other System Types Markets - Independent Analysis of Annual Sales in US$ Thousand for Years 2012 through 2019 and % CAGR</w:t>
            </w:r>
          </w:p>
        </w:tc>
      </w:tr>
      <w:tr w:rsidR="00171C61" w14:paraId="54B23829" w14:textId="77777777">
        <w:tc>
          <w:tcPr>
            <w:tcW w:w="5000" w:type="dxa"/>
          </w:tcPr>
          <w:p w14:paraId="715EBAEA" w14:textId="77777777" w:rsidR="00171C61" w:rsidRDefault="00DB13C7">
            <w:r>
              <w:rPr>
                <w:b/>
                <w:bCs/>
                <w:sz w:val="18"/>
                <w:szCs w:val="18"/>
              </w:rPr>
              <w:t xml:space="preserve">TABLE 63: </w:t>
            </w:r>
            <w:r>
              <w:rPr>
                <w:sz w:val="18"/>
                <w:szCs w:val="18"/>
              </w:rPr>
              <w:t>Japan Historic Review for Automated Truck Loading Systems (ATLS) by System Type  - Slat Conveyor Systems, Belt Conveyor Systems, Chain Conveyor Systems, Skate Conveyor Systems, Roller Track Systems and Other System Types Markets - Independent Analysis of Annual Sales in US$ Thousand for Years 2012 through 2019 and % CAGR</w:t>
            </w:r>
          </w:p>
        </w:tc>
        <w:tc>
          <w:tcPr>
            <w:tcW w:w="5000" w:type="dxa"/>
          </w:tcPr>
          <w:p w14:paraId="5A35956C" w14:textId="77777777" w:rsidR="00171C61" w:rsidRDefault="00DB13C7">
            <w:r>
              <w:rPr>
                <w:b/>
                <w:bCs/>
                <w:sz w:val="18"/>
                <w:szCs w:val="18"/>
              </w:rPr>
              <w:t xml:space="preserve">TABLE 160: </w:t>
            </w:r>
            <w:r>
              <w:rPr>
                <w:sz w:val="18"/>
                <w:szCs w:val="18"/>
              </w:rPr>
              <w:t xml:space="preserve">  Argentina 15-Year Perspective for Automated Truck Loading Systems (ATLS) by System Type - Percentage Breakdown of Value Sales for Slat Conveyor Systems, Belt Conveyor Systems, Chain Conveyor Systems, Skate Conveyor Systems, Roller Track Systems and Other System Types for the Years 2012, 2021 &amp; 2027 </w:t>
            </w:r>
          </w:p>
        </w:tc>
      </w:tr>
      <w:tr w:rsidR="00171C61" w14:paraId="2C3ACC18" w14:textId="77777777">
        <w:tc>
          <w:tcPr>
            <w:tcW w:w="5000" w:type="dxa"/>
          </w:tcPr>
          <w:p w14:paraId="54215443" w14:textId="77777777" w:rsidR="00171C61" w:rsidRDefault="00DB13C7">
            <w:r>
              <w:rPr>
                <w:b/>
                <w:bCs/>
                <w:sz w:val="18"/>
                <w:szCs w:val="18"/>
              </w:rPr>
              <w:t xml:space="preserve">TABLE 64: </w:t>
            </w:r>
            <w:r>
              <w:rPr>
                <w:sz w:val="18"/>
                <w:szCs w:val="18"/>
              </w:rPr>
              <w:t xml:space="preserve">  Japan 15-Year Perspective for Automated Truck Loading Systems (ATLS) by System Type - Percentage Breakdown of Value Sales for Slat Conveyor Systems, Belt Conveyor Systems, Chain Conveyor Systems, Skate Conveyor Systems, Roller Track Systems and Other System Types for the Years 2012, 2021 &amp; 2027 </w:t>
            </w:r>
          </w:p>
        </w:tc>
        <w:tc>
          <w:tcPr>
            <w:tcW w:w="5000" w:type="dxa"/>
          </w:tcPr>
          <w:p w14:paraId="1DAA603D" w14:textId="77777777" w:rsidR="00171C61" w:rsidRDefault="00DB13C7">
            <w:r>
              <w:rPr>
                <w:b/>
                <w:bCs/>
                <w:sz w:val="18"/>
                <w:szCs w:val="18"/>
              </w:rPr>
              <w:t xml:space="preserve">TABLE 161: </w:t>
            </w:r>
            <w:r>
              <w:rPr>
                <w:sz w:val="18"/>
                <w:szCs w:val="18"/>
              </w:rPr>
              <w:t>Argentina Recent Past, Current &amp; Future Analysis for Automated Truck Loading Systems (ATLS) by End-Use - Automotive, FMCG, Warehouse &amp; Distribution, Pharmaceuticals, Post &amp; Parcel and Other End-Uses - Independent Analysis of Annual Sales in US$ Thousand for the Years 2020 through 2027 and % CAGR</w:t>
            </w:r>
          </w:p>
        </w:tc>
      </w:tr>
      <w:tr w:rsidR="00171C61" w14:paraId="1684B124" w14:textId="77777777">
        <w:tc>
          <w:tcPr>
            <w:tcW w:w="5000" w:type="dxa"/>
          </w:tcPr>
          <w:p w14:paraId="66B47694" w14:textId="77777777" w:rsidR="00171C61" w:rsidRDefault="00DB13C7">
            <w:r>
              <w:rPr>
                <w:b/>
                <w:bCs/>
                <w:sz w:val="18"/>
                <w:szCs w:val="18"/>
              </w:rPr>
              <w:t xml:space="preserve">TABLE 65: </w:t>
            </w:r>
            <w:r>
              <w:rPr>
                <w:sz w:val="18"/>
                <w:szCs w:val="18"/>
              </w:rPr>
              <w:t>Japan Recent Past, Current &amp; Future Analysis for Automated Truck Loading Systems (ATLS) by End-Use - Automotive, FMCG, Warehouse &amp; Distribution, Pharmaceuticals, Post &amp; Parcel and Other End-Uses - Independent Analysis of Annual Sales in US$ Thousand for the Years 2020 through 2027 and % CAGR</w:t>
            </w:r>
          </w:p>
        </w:tc>
        <w:tc>
          <w:tcPr>
            <w:tcW w:w="5000" w:type="dxa"/>
          </w:tcPr>
          <w:p w14:paraId="3435FF02" w14:textId="77777777" w:rsidR="00171C61" w:rsidRDefault="00DB13C7">
            <w:r>
              <w:rPr>
                <w:b/>
                <w:bCs/>
                <w:sz w:val="18"/>
                <w:szCs w:val="18"/>
              </w:rPr>
              <w:t xml:space="preserve">TABLE 162: </w:t>
            </w:r>
            <w:r>
              <w:rPr>
                <w:sz w:val="18"/>
                <w:szCs w:val="18"/>
              </w:rPr>
              <w:t>Argentina Historic Review for Automated Truck Loading Systems (ATLS) by End-Use  - Automotive, FMCG, Warehouse &amp; Distribution, Pharmaceuticals, Post &amp; Parcel and Other End-Uses Markets - Independent Analysis of Annual Sales in US$ Thousand for Years 2012 through 2019 and % CAGR</w:t>
            </w:r>
          </w:p>
        </w:tc>
      </w:tr>
      <w:tr w:rsidR="00171C61" w14:paraId="3F935168" w14:textId="77777777">
        <w:tc>
          <w:tcPr>
            <w:tcW w:w="5000" w:type="dxa"/>
          </w:tcPr>
          <w:p w14:paraId="7B8C7B81" w14:textId="77777777" w:rsidR="00171C61" w:rsidRDefault="00DB13C7">
            <w:r>
              <w:rPr>
                <w:b/>
                <w:bCs/>
                <w:sz w:val="18"/>
                <w:szCs w:val="18"/>
              </w:rPr>
              <w:t xml:space="preserve">TABLE 66: </w:t>
            </w:r>
            <w:r>
              <w:rPr>
                <w:sz w:val="18"/>
                <w:szCs w:val="18"/>
              </w:rPr>
              <w:t xml:space="preserve">Japan Historic Review for Automated Truck Loading Systems (ATLS) by End-Use  - Automotive, FMCG, Warehouse &amp; Distribution, Pharmaceuticals, Post &amp; Parcel and Other End-Uses Markets - </w:t>
            </w:r>
            <w:r>
              <w:rPr>
                <w:sz w:val="18"/>
                <w:szCs w:val="18"/>
              </w:rPr>
              <w:lastRenderedPageBreak/>
              <w:t>Independent Analysis of Annual Sales in US$ Thousand for Years 2012 through 2019 and % CAGR</w:t>
            </w:r>
          </w:p>
        </w:tc>
        <w:tc>
          <w:tcPr>
            <w:tcW w:w="5000" w:type="dxa"/>
          </w:tcPr>
          <w:p w14:paraId="576B045D" w14:textId="77777777" w:rsidR="00171C61" w:rsidRDefault="00DB13C7">
            <w:r>
              <w:rPr>
                <w:b/>
                <w:bCs/>
                <w:sz w:val="18"/>
                <w:szCs w:val="18"/>
              </w:rPr>
              <w:lastRenderedPageBreak/>
              <w:t xml:space="preserve">TABLE 163: </w:t>
            </w:r>
            <w:r>
              <w:rPr>
                <w:sz w:val="18"/>
                <w:szCs w:val="18"/>
              </w:rPr>
              <w:t xml:space="preserve">  Argentina 15-Year Perspective for Automated Truck Loading Systems (ATLS) by End-Use - Percentage Breakdown of Value Sales for Automotive, FMCG, Warehouse &amp; Distribution, Pharmaceuticals, </w:t>
            </w:r>
            <w:r>
              <w:rPr>
                <w:sz w:val="18"/>
                <w:szCs w:val="18"/>
              </w:rPr>
              <w:lastRenderedPageBreak/>
              <w:t xml:space="preserve">Post &amp; Parcel and Other End-Uses for the Years 2012, 2021 &amp; 2027 </w:t>
            </w:r>
          </w:p>
        </w:tc>
      </w:tr>
      <w:tr w:rsidR="00171C61" w14:paraId="4DC52541" w14:textId="77777777">
        <w:tc>
          <w:tcPr>
            <w:tcW w:w="5000" w:type="dxa"/>
          </w:tcPr>
          <w:p w14:paraId="11A6D2A8" w14:textId="77777777" w:rsidR="00171C61" w:rsidRDefault="00DB13C7">
            <w:r>
              <w:rPr>
                <w:b/>
                <w:bCs/>
                <w:sz w:val="18"/>
                <w:szCs w:val="18"/>
              </w:rPr>
              <w:lastRenderedPageBreak/>
              <w:t xml:space="preserve">TABLE 67: </w:t>
            </w:r>
            <w:r>
              <w:rPr>
                <w:sz w:val="18"/>
                <w:szCs w:val="18"/>
              </w:rPr>
              <w:t xml:space="preserve">  Japan 15-Year Perspective for Automated Truck Loading Systems (ATLS) by End-Use - Percentage Breakdown of Value Sales for Automotive, FMCG, Warehouse &amp; Distribution, Pharmaceuticals, Post &amp; Parcel and Other End-Uses for the Years 2012, 2021 &amp; 2027 </w:t>
            </w:r>
          </w:p>
        </w:tc>
        <w:tc>
          <w:tcPr>
            <w:tcW w:w="5000" w:type="dxa"/>
          </w:tcPr>
          <w:p w14:paraId="47EC42A2" w14:textId="77777777" w:rsidR="00171C61" w:rsidRDefault="00DB13C7">
            <w:r>
              <w:rPr>
                <w:b/>
                <w:bCs/>
                <w:sz w:val="18"/>
                <w:szCs w:val="18"/>
              </w:rPr>
              <w:t xml:space="preserve">TABLE 164: </w:t>
            </w:r>
            <w:r>
              <w:rPr>
                <w:sz w:val="18"/>
                <w:szCs w:val="18"/>
              </w:rPr>
              <w:t>Brazil Recent Past, Current &amp; Future Analysis for Automated Truck Loading Systems (ATLS) by System Type - Slat Conveyor Systems, Belt Conveyor Systems, Chain Conveyor Systems, Skate Conveyor Systems, Roller Track Systems and Other System Types - Independent Analysis of Annual Sales in US$ Thousand for the Years 2020 through 2027 and % CAGR</w:t>
            </w:r>
          </w:p>
        </w:tc>
      </w:tr>
      <w:tr w:rsidR="00171C61" w14:paraId="74CC35A5" w14:textId="77777777">
        <w:tc>
          <w:tcPr>
            <w:tcW w:w="5000" w:type="dxa"/>
          </w:tcPr>
          <w:p w14:paraId="1F3317BD" w14:textId="77777777" w:rsidR="00171C61" w:rsidRDefault="00DB13C7">
            <w:r>
              <w:rPr>
                <w:b/>
                <w:bCs/>
                <w:sz w:val="18"/>
                <w:szCs w:val="18"/>
              </w:rPr>
              <w:t xml:space="preserve">TABLE 68: </w:t>
            </w:r>
            <w:r>
              <w:rPr>
                <w:sz w:val="18"/>
                <w:szCs w:val="18"/>
              </w:rPr>
              <w:t>China Recent Past, Current &amp; Future Analysis for Automated Truck Loading Systems (ATLS) by System Type - Slat Conveyor Systems, Belt Conveyor Systems, Chain Conveyor Systems, Skate Conveyor Systems, Roller Track Systems and Other System Types - Independent Analysis of Annual Sales in US$ Thousand for the Years 2020 through 2027 and % CAGR</w:t>
            </w:r>
          </w:p>
        </w:tc>
        <w:tc>
          <w:tcPr>
            <w:tcW w:w="5000" w:type="dxa"/>
          </w:tcPr>
          <w:p w14:paraId="0622816F" w14:textId="77777777" w:rsidR="00171C61" w:rsidRDefault="00DB13C7">
            <w:r>
              <w:rPr>
                <w:b/>
                <w:bCs/>
                <w:sz w:val="18"/>
                <w:szCs w:val="18"/>
              </w:rPr>
              <w:t xml:space="preserve">TABLE 165: </w:t>
            </w:r>
            <w:r>
              <w:rPr>
                <w:sz w:val="18"/>
                <w:szCs w:val="18"/>
              </w:rPr>
              <w:t>Brazil Historic Review for Automated Truck Loading Systems (ATLS) by System Type  - Slat Conveyor Systems, Belt Conveyor Systems, Chain Conveyor Systems, Skate Conveyor Systems, Roller Track Systems and Other System Types Markets - Independent Analysis of Annual Sales in US$ Thousand for Years 2012 through 2019 and % CAGR</w:t>
            </w:r>
          </w:p>
        </w:tc>
      </w:tr>
      <w:tr w:rsidR="00171C61" w14:paraId="1E254950" w14:textId="77777777">
        <w:tc>
          <w:tcPr>
            <w:tcW w:w="5000" w:type="dxa"/>
          </w:tcPr>
          <w:p w14:paraId="5932EF3B" w14:textId="77777777" w:rsidR="00171C61" w:rsidRDefault="00DB13C7">
            <w:r>
              <w:rPr>
                <w:b/>
                <w:bCs/>
                <w:sz w:val="18"/>
                <w:szCs w:val="18"/>
              </w:rPr>
              <w:t xml:space="preserve">TABLE 69: </w:t>
            </w:r>
            <w:r>
              <w:rPr>
                <w:sz w:val="18"/>
                <w:szCs w:val="18"/>
              </w:rPr>
              <w:t>China Historic Review for Automated Truck Loading Systems (ATLS) by System Type  - Slat Conveyor Systems, Belt Conveyor Systems, Chain Conveyor Systems, Skate Conveyor Systems, Roller Track Systems and Other System Types Markets - Independent Analysis of Annual Sales in US$ Thousand for Years 2012 through 2019 and % CAGR</w:t>
            </w:r>
          </w:p>
        </w:tc>
        <w:tc>
          <w:tcPr>
            <w:tcW w:w="5000" w:type="dxa"/>
          </w:tcPr>
          <w:p w14:paraId="121080AE" w14:textId="77777777" w:rsidR="00171C61" w:rsidRDefault="00DB13C7">
            <w:r>
              <w:rPr>
                <w:b/>
                <w:bCs/>
                <w:sz w:val="18"/>
                <w:szCs w:val="18"/>
              </w:rPr>
              <w:t xml:space="preserve">TABLE 166: </w:t>
            </w:r>
            <w:r>
              <w:rPr>
                <w:sz w:val="18"/>
                <w:szCs w:val="18"/>
              </w:rPr>
              <w:t xml:space="preserve">  Brazil 15-Year Perspective for Automated Truck Loading Systems (ATLS) by System Type - Percentage Breakdown of Value Sales for Slat Conveyor Systems, Belt Conveyor Systems, Chain Conveyor Systems, Skate Conveyor Systems, Roller Track Systems and Other System Types for the Years 2012, 2021 &amp; 2027 </w:t>
            </w:r>
          </w:p>
        </w:tc>
      </w:tr>
      <w:tr w:rsidR="00171C61" w14:paraId="02A01423" w14:textId="77777777">
        <w:tc>
          <w:tcPr>
            <w:tcW w:w="5000" w:type="dxa"/>
          </w:tcPr>
          <w:p w14:paraId="177A3B16" w14:textId="77777777" w:rsidR="00171C61" w:rsidRDefault="00DB13C7">
            <w:r>
              <w:rPr>
                <w:b/>
                <w:bCs/>
                <w:sz w:val="18"/>
                <w:szCs w:val="18"/>
              </w:rPr>
              <w:t xml:space="preserve">TABLE 70: </w:t>
            </w:r>
            <w:r>
              <w:rPr>
                <w:sz w:val="18"/>
                <w:szCs w:val="18"/>
              </w:rPr>
              <w:t xml:space="preserve">  China 15-Year Perspective for Automated Truck Loading Systems (ATLS) by System Type - Percentage Breakdown of Value Sales for Slat Conveyor Systems, Belt Conveyor Systems, Chain Conveyor Systems, Skate Conveyor Systems, Roller Track Systems and Other System Types for the Years 2012, 2021 &amp; 2027 </w:t>
            </w:r>
          </w:p>
        </w:tc>
        <w:tc>
          <w:tcPr>
            <w:tcW w:w="5000" w:type="dxa"/>
          </w:tcPr>
          <w:p w14:paraId="4739773C" w14:textId="77777777" w:rsidR="00171C61" w:rsidRDefault="00DB13C7">
            <w:r>
              <w:rPr>
                <w:b/>
                <w:bCs/>
                <w:sz w:val="18"/>
                <w:szCs w:val="18"/>
              </w:rPr>
              <w:t xml:space="preserve">TABLE 167: </w:t>
            </w:r>
            <w:r>
              <w:rPr>
                <w:sz w:val="18"/>
                <w:szCs w:val="18"/>
              </w:rPr>
              <w:t>Brazil Recent Past, Current &amp; Future Analysis for Automated Truck Loading Systems (ATLS) by End-Use - Automotive, FMCG, Warehouse &amp; Distribution, Pharmaceuticals, Post &amp; Parcel and Other End-Uses - Independent Analysis of Annual Sales in US$ Thousand for the Years 2020 through 2027 and % CAGR</w:t>
            </w:r>
          </w:p>
        </w:tc>
      </w:tr>
      <w:tr w:rsidR="00171C61" w14:paraId="342C4BD8" w14:textId="77777777">
        <w:tc>
          <w:tcPr>
            <w:tcW w:w="5000" w:type="dxa"/>
          </w:tcPr>
          <w:p w14:paraId="5231464D" w14:textId="77777777" w:rsidR="00171C61" w:rsidRDefault="00DB13C7">
            <w:r>
              <w:rPr>
                <w:b/>
                <w:bCs/>
                <w:sz w:val="18"/>
                <w:szCs w:val="18"/>
              </w:rPr>
              <w:t xml:space="preserve">TABLE 71: </w:t>
            </w:r>
            <w:r>
              <w:rPr>
                <w:sz w:val="18"/>
                <w:szCs w:val="18"/>
              </w:rPr>
              <w:t>China Recent Past, Current &amp; Future Analysis for Automated Truck Loading Systems (ATLS) by End-Use - Automotive, FMCG, Warehouse &amp; Distribution, Pharmaceuticals, Post &amp; Parcel and Other End-Uses - Independent Analysis of Annual Sales in US$ Thousand for the Years 2020 through 2027 and % CAGR</w:t>
            </w:r>
          </w:p>
        </w:tc>
        <w:tc>
          <w:tcPr>
            <w:tcW w:w="5000" w:type="dxa"/>
          </w:tcPr>
          <w:p w14:paraId="4762CBAB" w14:textId="77777777" w:rsidR="00171C61" w:rsidRDefault="00DB13C7">
            <w:r>
              <w:rPr>
                <w:b/>
                <w:bCs/>
                <w:sz w:val="18"/>
                <w:szCs w:val="18"/>
              </w:rPr>
              <w:t xml:space="preserve">TABLE 168: </w:t>
            </w:r>
            <w:r>
              <w:rPr>
                <w:sz w:val="18"/>
                <w:szCs w:val="18"/>
              </w:rPr>
              <w:t>Brazil Historic Review for Automated Truck Loading Systems (ATLS) by End-Use  - Automotive, FMCG, Warehouse &amp; Distribution, Pharmaceuticals, Post &amp; Parcel and Other End-Uses Markets - Independent Analysis of Annual Sales in US$ Thousand for Years 2012 through 2019 and % CAGR</w:t>
            </w:r>
          </w:p>
        </w:tc>
      </w:tr>
      <w:tr w:rsidR="00171C61" w14:paraId="216B7B81" w14:textId="77777777">
        <w:tc>
          <w:tcPr>
            <w:tcW w:w="5000" w:type="dxa"/>
          </w:tcPr>
          <w:p w14:paraId="22666673" w14:textId="77777777" w:rsidR="00171C61" w:rsidRDefault="00DB13C7">
            <w:r>
              <w:rPr>
                <w:b/>
                <w:bCs/>
                <w:sz w:val="18"/>
                <w:szCs w:val="18"/>
              </w:rPr>
              <w:t xml:space="preserve">TABLE 72: </w:t>
            </w:r>
            <w:r>
              <w:rPr>
                <w:sz w:val="18"/>
                <w:szCs w:val="18"/>
              </w:rPr>
              <w:t>China Historic Review for Automated Truck Loading Systems (ATLS) by End-Use  - Automotive, FMCG, Warehouse &amp; Distribution, Pharmaceuticals, Post &amp; Parcel and Other End-Uses Markets - Independent Analysis of Annual Sales in US$ Thousand for Years 2012 through 2019 and % CAGR</w:t>
            </w:r>
          </w:p>
        </w:tc>
        <w:tc>
          <w:tcPr>
            <w:tcW w:w="5000" w:type="dxa"/>
          </w:tcPr>
          <w:p w14:paraId="4D752078" w14:textId="77777777" w:rsidR="00171C61" w:rsidRDefault="00DB13C7">
            <w:r>
              <w:rPr>
                <w:b/>
                <w:bCs/>
                <w:sz w:val="18"/>
                <w:szCs w:val="18"/>
              </w:rPr>
              <w:t xml:space="preserve">TABLE 169: </w:t>
            </w:r>
            <w:r>
              <w:rPr>
                <w:sz w:val="18"/>
                <w:szCs w:val="18"/>
              </w:rPr>
              <w:t xml:space="preserve">  Brazil 15-Year Perspective for Automated Truck Loading Systems (ATLS) by End-Use - Percentage Breakdown of Value Sales for Automotive, FMCG, Warehouse &amp; Distribution, Pharmaceuticals, Post &amp; Parcel and Other End-Uses for the Years 2012, 2021 &amp; 2027 </w:t>
            </w:r>
          </w:p>
        </w:tc>
      </w:tr>
      <w:tr w:rsidR="00171C61" w14:paraId="7AA79F30" w14:textId="77777777">
        <w:tc>
          <w:tcPr>
            <w:tcW w:w="5000" w:type="dxa"/>
          </w:tcPr>
          <w:p w14:paraId="336DCA86" w14:textId="77777777" w:rsidR="00171C61" w:rsidRDefault="00DB13C7">
            <w:r>
              <w:rPr>
                <w:b/>
                <w:bCs/>
                <w:sz w:val="18"/>
                <w:szCs w:val="18"/>
              </w:rPr>
              <w:t xml:space="preserve">TABLE 73: </w:t>
            </w:r>
            <w:r>
              <w:rPr>
                <w:sz w:val="18"/>
                <w:szCs w:val="18"/>
              </w:rPr>
              <w:t xml:space="preserve">  China 15-Year Perspective for Automated Truck Loading Systems (ATLS) by End-Use - Percentage Breakdown of Value Sales for Automotive, FMCG, Warehouse &amp; Distribution, Pharmaceuticals, Post &amp; Parcel and Other End-Uses for the Years 2012, 2021 &amp; 2027 </w:t>
            </w:r>
          </w:p>
        </w:tc>
        <w:tc>
          <w:tcPr>
            <w:tcW w:w="5000" w:type="dxa"/>
          </w:tcPr>
          <w:p w14:paraId="15FF352C" w14:textId="77777777" w:rsidR="00171C61" w:rsidRDefault="00DB13C7">
            <w:r>
              <w:rPr>
                <w:b/>
                <w:bCs/>
                <w:sz w:val="18"/>
                <w:szCs w:val="18"/>
              </w:rPr>
              <w:t xml:space="preserve">TABLE 170: </w:t>
            </w:r>
            <w:r>
              <w:rPr>
                <w:sz w:val="18"/>
                <w:szCs w:val="18"/>
              </w:rPr>
              <w:t xml:space="preserve">Mexico Recent Past, Current &amp; Future Analysis for Automated Truck Loading Systems (ATLS) by System Type - Slat Conveyor Systems, Belt Conveyor Systems, Chain Conveyor Systems, Skate Conveyor Systems, Roller Track Systems and Other System Types - Independent Analysis of Annual Sales </w:t>
            </w:r>
            <w:r>
              <w:rPr>
                <w:sz w:val="18"/>
                <w:szCs w:val="18"/>
              </w:rPr>
              <w:lastRenderedPageBreak/>
              <w:t>in US$ Thousand for the Years 2020 through 2027 and % CAGR</w:t>
            </w:r>
          </w:p>
        </w:tc>
      </w:tr>
      <w:tr w:rsidR="00171C61" w14:paraId="26F77C99" w14:textId="77777777">
        <w:tc>
          <w:tcPr>
            <w:tcW w:w="5000" w:type="dxa"/>
          </w:tcPr>
          <w:p w14:paraId="0B92FC36" w14:textId="77777777" w:rsidR="00171C61" w:rsidRDefault="00DB13C7">
            <w:r>
              <w:rPr>
                <w:b/>
                <w:bCs/>
                <w:sz w:val="18"/>
                <w:szCs w:val="18"/>
              </w:rPr>
              <w:lastRenderedPageBreak/>
              <w:t xml:space="preserve">TABLE 74: </w:t>
            </w:r>
            <w:r>
              <w:rPr>
                <w:sz w:val="18"/>
                <w:szCs w:val="18"/>
              </w:rPr>
              <w:t>Europe Recent Past, Current &amp; Future Analysis for Automated Truck Loading Systems (ATLS) by System Type - Slat Conveyor Systems, Belt Conveyor Systems, Chain Conveyor Systems, Skate Conveyor Systems, Roller Track Systems and Other System Types - Independent Analysis of Annual Sales in US$ Thousand for the Years 2020 through 2027 and % CAGR</w:t>
            </w:r>
          </w:p>
        </w:tc>
        <w:tc>
          <w:tcPr>
            <w:tcW w:w="5000" w:type="dxa"/>
          </w:tcPr>
          <w:p w14:paraId="20E25C31" w14:textId="77777777" w:rsidR="00171C61" w:rsidRDefault="00DB13C7">
            <w:r>
              <w:rPr>
                <w:b/>
                <w:bCs/>
                <w:sz w:val="18"/>
                <w:szCs w:val="18"/>
              </w:rPr>
              <w:t xml:space="preserve">TABLE 171: </w:t>
            </w:r>
            <w:r>
              <w:rPr>
                <w:sz w:val="18"/>
                <w:szCs w:val="18"/>
              </w:rPr>
              <w:t>Mexico Historic Review for Automated Truck Loading Systems (ATLS) by System Type  - Slat Conveyor Systems, Belt Conveyor Systems, Chain Conveyor Systems, Skate Conveyor Systems, Roller Track Systems and Other System Types Markets - Independent Analysis of Annual Sales in US$ Thousand for Years 2012 through 2019 and % CAGR</w:t>
            </w:r>
          </w:p>
        </w:tc>
      </w:tr>
      <w:tr w:rsidR="00171C61" w14:paraId="7BE14661" w14:textId="77777777">
        <w:tc>
          <w:tcPr>
            <w:tcW w:w="5000" w:type="dxa"/>
          </w:tcPr>
          <w:p w14:paraId="7F73C747" w14:textId="77777777" w:rsidR="00171C61" w:rsidRDefault="00DB13C7">
            <w:r>
              <w:rPr>
                <w:b/>
                <w:bCs/>
                <w:sz w:val="18"/>
                <w:szCs w:val="18"/>
              </w:rPr>
              <w:t xml:space="preserve">TABLE 75: </w:t>
            </w:r>
            <w:r>
              <w:rPr>
                <w:sz w:val="18"/>
                <w:szCs w:val="18"/>
              </w:rPr>
              <w:t>Europe Historic Review for Automated Truck Loading Systems (ATLS) by System Type  - Slat Conveyor Systems, Belt Conveyor Systems, Chain Conveyor Systems, Skate Conveyor Systems, Roller Track Systems and Other System Types Markets - Independent Analysis of Annual Sales in US$ Thousand for Years 2012 through 2019 and % CAGR</w:t>
            </w:r>
          </w:p>
        </w:tc>
        <w:tc>
          <w:tcPr>
            <w:tcW w:w="5000" w:type="dxa"/>
          </w:tcPr>
          <w:p w14:paraId="17B0FCDC" w14:textId="77777777" w:rsidR="00171C61" w:rsidRDefault="00DB13C7">
            <w:r>
              <w:rPr>
                <w:b/>
                <w:bCs/>
                <w:sz w:val="18"/>
                <w:szCs w:val="18"/>
              </w:rPr>
              <w:t xml:space="preserve">TABLE 172: </w:t>
            </w:r>
            <w:r>
              <w:rPr>
                <w:sz w:val="18"/>
                <w:szCs w:val="18"/>
              </w:rPr>
              <w:t xml:space="preserve">  Mexico 15-Year Perspective for Automated Truck Loading Systems (ATLS) by System Type - Percentage Breakdown of Value Sales for Slat Conveyor Systems, Belt Conveyor Systems, Chain Conveyor Systems, Skate Conveyor Systems, Roller Track Systems and Other System Types for the Years 2012, 2021 &amp; 2027 </w:t>
            </w:r>
          </w:p>
        </w:tc>
      </w:tr>
      <w:tr w:rsidR="00171C61" w14:paraId="399168E3" w14:textId="77777777">
        <w:tc>
          <w:tcPr>
            <w:tcW w:w="5000" w:type="dxa"/>
          </w:tcPr>
          <w:p w14:paraId="0C55FBDD" w14:textId="77777777" w:rsidR="00171C61" w:rsidRDefault="00DB13C7">
            <w:r>
              <w:rPr>
                <w:b/>
                <w:bCs/>
                <w:sz w:val="18"/>
                <w:szCs w:val="18"/>
              </w:rPr>
              <w:t xml:space="preserve">TABLE 76: </w:t>
            </w:r>
            <w:r>
              <w:rPr>
                <w:sz w:val="18"/>
                <w:szCs w:val="18"/>
              </w:rPr>
              <w:t xml:space="preserve">  Europe 15-Year Perspective for Automated Truck Loading Systems (ATLS) by System Type - Percentage Breakdown of Value Sales for Slat Conveyor Systems, Belt Conveyor Systems, Chain Conveyor Systems, Skate Conveyor Systems, Roller Track Systems and Other System Types for the Years 2012, 2021 &amp; 2027 </w:t>
            </w:r>
          </w:p>
        </w:tc>
        <w:tc>
          <w:tcPr>
            <w:tcW w:w="5000" w:type="dxa"/>
          </w:tcPr>
          <w:p w14:paraId="59AC143E" w14:textId="77777777" w:rsidR="00171C61" w:rsidRDefault="00DB13C7">
            <w:r>
              <w:rPr>
                <w:b/>
                <w:bCs/>
                <w:sz w:val="18"/>
                <w:szCs w:val="18"/>
              </w:rPr>
              <w:t xml:space="preserve">TABLE 173: </w:t>
            </w:r>
            <w:r>
              <w:rPr>
                <w:sz w:val="18"/>
                <w:szCs w:val="18"/>
              </w:rPr>
              <w:t>Mexico Recent Past, Current &amp; Future Analysis for Automated Truck Loading Systems (ATLS) by End-Use - Automotive, FMCG, Warehouse &amp; Distribution, Pharmaceuticals, Post &amp; Parcel and Other End-Uses - Independent Analysis of Annual Sales in US$ Thousand for the Years 2020 through 2027 and % CAGR</w:t>
            </w:r>
          </w:p>
        </w:tc>
      </w:tr>
      <w:tr w:rsidR="00171C61" w14:paraId="074A1ED7" w14:textId="77777777">
        <w:tc>
          <w:tcPr>
            <w:tcW w:w="5000" w:type="dxa"/>
          </w:tcPr>
          <w:p w14:paraId="1A71A88E" w14:textId="77777777" w:rsidR="00171C61" w:rsidRDefault="00DB13C7">
            <w:r>
              <w:rPr>
                <w:b/>
                <w:bCs/>
                <w:sz w:val="18"/>
                <w:szCs w:val="18"/>
              </w:rPr>
              <w:t xml:space="preserve">TABLE 77: </w:t>
            </w:r>
            <w:r>
              <w:rPr>
                <w:sz w:val="18"/>
                <w:szCs w:val="18"/>
              </w:rPr>
              <w:t>Europe Recent Past, Current &amp; Future Analysis for Automated Truck Loading Systems (ATLS) by End-Use - Automotive, FMCG, Warehouse &amp; Distribution, Pharmaceuticals, Post &amp; Parcel and Other End-Uses - Independent Analysis of Annual Sales in US$ Thousand for the Years 2020 through 2027 and % CAGR</w:t>
            </w:r>
          </w:p>
        </w:tc>
        <w:tc>
          <w:tcPr>
            <w:tcW w:w="5000" w:type="dxa"/>
          </w:tcPr>
          <w:p w14:paraId="155C0C22" w14:textId="77777777" w:rsidR="00171C61" w:rsidRDefault="00DB13C7">
            <w:r>
              <w:rPr>
                <w:b/>
                <w:bCs/>
                <w:sz w:val="18"/>
                <w:szCs w:val="18"/>
              </w:rPr>
              <w:t xml:space="preserve">TABLE 174: </w:t>
            </w:r>
            <w:r>
              <w:rPr>
                <w:sz w:val="18"/>
                <w:szCs w:val="18"/>
              </w:rPr>
              <w:t>Mexico Historic Review for Automated Truck Loading Systems (ATLS) by End-Use  - Automotive, FMCG, Warehouse &amp; Distribution, Pharmaceuticals, Post &amp; Parcel and Other End-Uses Markets - Independent Analysis of Annual Sales in US$ Thousand for Years 2012 through 2019 and % CAGR</w:t>
            </w:r>
          </w:p>
        </w:tc>
      </w:tr>
      <w:tr w:rsidR="00171C61" w14:paraId="21B40A69" w14:textId="77777777">
        <w:tc>
          <w:tcPr>
            <w:tcW w:w="5000" w:type="dxa"/>
          </w:tcPr>
          <w:p w14:paraId="418DD135" w14:textId="77777777" w:rsidR="00171C61" w:rsidRDefault="00DB13C7">
            <w:r>
              <w:rPr>
                <w:b/>
                <w:bCs/>
                <w:sz w:val="18"/>
                <w:szCs w:val="18"/>
              </w:rPr>
              <w:t xml:space="preserve">TABLE 78: </w:t>
            </w:r>
            <w:r>
              <w:rPr>
                <w:sz w:val="18"/>
                <w:szCs w:val="18"/>
              </w:rPr>
              <w:t>Europe Historic Review for Automated Truck Loading Systems (ATLS) by End-Use  - Automotive, FMCG, Warehouse &amp; Distribution, Pharmaceuticals, Post &amp; Parcel and Other End-Uses Markets - Independent Analysis of Annual Sales in US$ Thousand for Years 2012 through 2019 and % CAGR</w:t>
            </w:r>
          </w:p>
        </w:tc>
        <w:tc>
          <w:tcPr>
            <w:tcW w:w="5000" w:type="dxa"/>
          </w:tcPr>
          <w:p w14:paraId="789FB372" w14:textId="77777777" w:rsidR="00171C61" w:rsidRDefault="00DB13C7">
            <w:r>
              <w:rPr>
                <w:b/>
                <w:bCs/>
                <w:sz w:val="18"/>
                <w:szCs w:val="18"/>
              </w:rPr>
              <w:t xml:space="preserve">TABLE 175: </w:t>
            </w:r>
            <w:r>
              <w:rPr>
                <w:sz w:val="18"/>
                <w:szCs w:val="18"/>
              </w:rPr>
              <w:t xml:space="preserve">  Mexico 15-Year Perspective for Automated Truck Loading Systems (ATLS) by End-Use - Percentage Breakdown of Value Sales for Automotive, FMCG, Warehouse &amp; Distribution, Pharmaceuticals, Post &amp; Parcel and Other End-Uses for the Years 2012, 2021 &amp; 2027 </w:t>
            </w:r>
          </w:p>
        </w:tc>
      </w:tr>
      <w:tr w:rsidR="00171C61" w14:paraId="11D7196B" w14:textId="77777777">
        <w:tc>
          <w:tcPr>
            <w:tcW w:w="5000" w:type="dxa"/>
          </w:tcPr>
          <w:p w14:paraId="13002A80" w14:textId="77777777" w:rsidR="00171C61" w:rsidRDefault="00DB13C7">
            <w:r>
              <w:rPr>
                <w:b/>
                <w:bCs/>
                <w:sz w:val="18"/>
                <w:szCs w:val="18"/>
              </w:rPr>
              <w:t xml:space="preserve">TABLE 79: </w:t>
            </w:r>
            <w:r>
              <w:rPr>
                <w:sz w:val="18"/>
                <w:szCs w:val="18"/>
              </w:rPr>
              <w:t xml:space="preserve">  Europe 15-Year Perspective for Automated Truck Loading Systems (ATLS) by End-Use - Percentage Breakdown of Value Sales for Automotive, FMCG, Warehouse &amp; Distribution, Pharmaceuticals, Post &amp; Parcel and Other End-Uses for the Years 2012, 2021 &amp; 2027 </w:t>
            </w:r>
          </w:p>
        </w:tc>
        <w:tc>
          <w:tcPr>
            <w:tcW w:w="5000" w:type="dxa"/>
          </w:tcPr>
          <w:p w14:paraId="086B2780" w14:textId="77777777" w:rsidR="00171C61" w:rsidRDefault="00DB13C7">
            <w:r>
              <w:rPr>
                <w:b/>
                <w:bCs/>
                <w:sz w:val="18"/>
                <w:szCs w:val="18"/>
              </w:rPr>
              <w:t xml:space="preserve">TABLE 176: </w:t>
            </w:r>
            <w:r>
              <w:rPr>
                <w:sz w:val="18"/>
                <w:szCs w:val="18"/>
              </w:rPr>
              <w:t>Rest of Latin America Recent Past, Current &amp; Future Analysis for Automated Truck Loading Systems (ATLS) by System Type - Slat Conveyor Systems, Belt Conveyor Systems, Chain Conveyor Systems, Skate Conveyor Systems, Roller Track Systems and Other System Types - Independent Analysis of Annual Sales in US$ Thousand for the Years 2020 through 2027 and % CAGR</w:t>
            </w:r>
          </w:p>
        </w:tc>
      </w:tr>
      <w:tr w:rsidR="00171C61" w14:paraId="3F0DCE24" w14:textId="77777777">
        <w:tc>
          <w:tcPr>
            <w:tcW w:w="5000" w:type="dxa"/>
          </w:tcPr>
          <w:p w14:paraId="03F6CF07" w14:textId="77777777" w:rsidR="00171C61" w:rsidRDefault="00DB13C7">
            <w:r>
              <w:rPr>
                <w:b/>
                <w:bCs/>
                <w:sz w:val="18"/>
                <w:szCs w:val="18"/>
              </w:rPr>
              <w:t xml:space="preserve">TABLE 80: </w:t>
            </w:r>
            <w:r>
              <w:rPr>
                <w:sz w:val="18"/>
                <w:szCs w:val="18"/>
              </w:rPr>
              <w:t xml:space="preserve">France Recent Past, Current &amp; Future Analysis for Automated Truck Loading Systems (ATLS) by System Type - Slat Conveyor Systems, Belt Conveyor Systems, Chain Conveyor Systems, Skate Conveyor Systems, Roller Track Systems and Other System Types - Independent Analysis of Annual Sales </w:t>
            </w:r>
            <w:r>
              <w:rPr>
                <w:sz w:val="18"/>
                <w:szCs w:val="18"/>
              </w:rPr>
              <w:lastRenderedPageBreak/>
              <w:t>in US$ Thousand for the Years 2020 through 2027 and % CAGR</w:t>
            </w:r>
          </w:p>
        </w:tc>
        <w:tc>
          <w:tcPr>
            <w:tcW w:w="5000" w:type="dxa"/>
          </w:tcPr>
          <w:p w14:paraId="2E70F904" w14:textId="77777777" w:rsidR="00171C61" w:rsidRDefault="00DB13C7">
            <w:r>
              <w:rPr>
                <w:b/>
                <w:bCs/>
                <w:sz w:val="18"/>
                <w:szCs w:val="18"/>
              </w:rPr>
              <w:lastRenderedPageBreak/>
              <w:t xml:space="preserve">TABLE 177: </w:t>
            </w:r>
            <w:r>
              <w:rPr>
                <w:sz w:val="18"/>
                <w:szCs w:val="18"/>
              </w:rPr>
              <w:t xml:space="preserve">Rest of Latin America Historic Review for Automated Truck Loading Systems (ATLS) by System Type  - Slat Conveyor Systems, Belt Conveyor Systems, Chain Conveyor Systems, Skate Conveyor Systems, Roller Track Systems and Other System Types Markets - Independent Analysis of Annual Sales </w:t>
            </w:r>
            <w:r>
              <w:rPr>
                <w:sz w:val="18"/>
                <w:szCs w:val="18"/>
              </w:rPr>
              <w:lastRenderedPageBreak/>
              <w:t>in US$ Thousand for Years 2012 through 2019 and % CAGR</w:t>
            </w:r>
          </w:p>
        </w:tc>
      </w:tr>
      <w:tr w:rsidR="00171C61" w14:paraId="69B5064C" w14:textId="77777777">
        <w:tc>
          <w:tcPr>
            <w:tcW w:w="5000" w:type="dxa"/>
          </w:tcPr>
          <w:p w14:paraId="0FAA240E" w14:textId="77777777" w:rsidR="00171C61" w:rsidRDefault="00DB13C7">
            <w:r>
              <w:rPr>
                <w:b/>
                <w:bCs/>
                <w:sz w:val="18"/>
                <w:szCs w:val="18"/>
              </w:rPr>
              <w:lastRenderedPageBreak/>
              <w:t xml:space="preserve">TABLE 81: </w:t>
            </w:r>
            <w:r>
              <w:rPr>
                <w:sz w:val="18"/>
                <w:szCs w:val="18"/>
              </w:rPr>
              <w:t>France Historic Review for Automated Truck Loading Systems (ATLS) by System Type  - Slat Conveyor Systems, Belt Conveyor Systems, Chain Conveyor Systems, Skate Conveyor Systems, Roller Track Systems and Other System Types Markets - Independent Analysis of Annual Sales in US$ Thousand for Years 2012 through 2019 and % CAGR</w:t>
            </w:r>
          </w:p>
        </w:tc>
        <w:tc>
          <w:tcPr>
            <w:tcW w:w="5000" w:type="dxa"/>
          </w:tcPr>
          <w:p w14:paraId="0D35F2EC" w14:textId="77777777" w:rsidR="00171C61" w:rsidRDefault="00DB13C7">
            <w:r>
              <w:rPr>
                <w:b/>
                <w:bCs/>
                <w:sz w:val="18"/>
                <w:szCs w:val="18"/>
              </w:rPr>
              <w:t xml:space="preserve">TABLE 178: </w:t>
            </w:r>
            <w:r>
              <w:rPr>
                <w:sz w:val="18"/>
                <w:szCs w:val="18"/>
              </w:rPr>
              <w:t xml:space="preserve">  Rest of Latin America 15-Year Perspective for Automated Truck Loading Systems (ATLS) by System Type - Percentage Breakdown of Value Sales for Slat Conveyor Systems, Belt Conveyor Systems, Chain Conveyor Systems, Skate Conveyor Systems, Roller Track Systems and Other System Types for the Years 2012, 2021 &amp; 2027 </w:t>
            </w:r>
          </w:p>
        </w:tc>
      </w:tr>
      <w:tr w:rsidR="00171C61" w14:paraId="4898B1AA" w14:textId="77777777">
        <w:tc>
          <w:tcPr>
            <w:tcW w:w="5000" w:type="dxa"/>
          </w:tcPr>
          <w:p w14:paraId="60BF8526" w14:textId="77777777" w:rsidR="00171C61" w:rsidRDefault="00DB13C7">
            <w:r>
              <w:rPr>
                <w:b/>
                <w:bCs/>
                <w:sz w:val="18"/>
                <w:szCs w:val="18"/>
              </w:rPr>
              <w:t xml:space="preserve">TABLE 82: </w:t>
            </w:r>
            <w:r>
              <w:rPr>
                <w:sz w:val="18"/>
                <w:szCs w:val="18"/>
              </w:rPr>
              <w:t xml:space="preserve">  France 15-Year Perspective for Automated Truck Loading Systems (ATLS) by System Type - Percentage Breakdown of Value Sales for Slat Conveyor Systems, Belt Conveyor Systems, Chain Conveyor Systems, Skate Conveyor Systems, Roller Track Systems and Other System Types for the Years 2012, 2021 &amp; 2027 </w:t>
            </w:r>
          </w:p>
        </w:tc>
        <w:tc>
          <w:tcPr>
            <w:tcW w:w="5000" w:type="dxa"/>
          </w:tcPr>
          <w:p w14:paraId="2E63E018" w14:textId="77777777" w:rsidR="00171C61" w:rsidRDefault="00DB13C7">
            <w:r>
              <w:rPr>
                <w:b/>
                <w:bCs/>
                <w:sz w:val="18"/>
                <w:szCs w:val="18"/>
              </w:rPr>
              <w:t xml:space="preserve">TABLE 179: </w:t>
            </w:r>
            <w:r>
              <w:rPr>
                <w:sz w:val="18"/>
                <w:szCs w:val="18"/>
              </w:rPr>
              <w:t>Rest of Latin America Recent Past, Current &amp; Future Analysis for Automated Truck Loading Systems (ATLS) by End-Use - Automotive, FMCG, Warehouse &amp; Distribution, Pharmaceuticals, Post &amp; Parcel and Other End-Uses - Independent Analysis of Annual Sales in US$ Thousand for the Years 2020 through 2027 and % CAGR</w:t>
            </w:r>
          </w:p>
        </w:tc>
      </w:tr>
      <w:tr w:rsidR="00171C61" w14:paraId="3DA88761" w14:textId="77777777">
        <w:tc>
          <w:tcPr>
            <w:tcW w:w="5000" w:type="dxa"/>
          </w:tcPr>
          <w:p w14:paraId="24E4A266" w14:textId="77777777" w:rsidR="00171C61" w:rsidRDefault="00DB13C7">
            <w:r>
              <w:rPr>
                <w:b/>
                <w:bCs/>
                <w:sz w:val="18"/>
                <w:szCs w:val="18"/>
              </w:rPr>
              <w:t xml:space="preserve">TABLE 83: </w:t>
            </w:r>
            <w:r>
              <w:rPr>
                <w:sz w:val="18"/>
                <w:szCs w:val="18"/>
              </w:rPr>
              <w:t>France Recent Past, Current &amp; Future Analysis for Automated Truck Loading Systems (ATLS) by End-Use - Automotive, FMCG, Warehouse &amp; Distribution, Pharmaceuticals, Post &amp; Parcel and Other End-Uses - Independent Analysis of Annual Sales in US$ Thousand for the Years 2020 through 2027 and % CAGR</w:t>
            </w:r>
          </w:p>
        </w:tc>
        <w:tc>
          <w:tcPr>
            <w:tcW w:w="5000" w:type="dxa"/>
          </w:tcPr>
          <w:p w14:paraId="7236DC26" w14:textId="77777777" w:rsidR="00171C61" w:rsidRDefault="00DB13C7">
            <w:r>
              <w:rPr>
                <w:b/>
                <w:bCs/>
                <w:sz w:val="18"/>
                <w:szCs w:val="18"/>
              </w:rPr>
              <w:t xml:space="preserve">TABLE 180: </w:t>
            </w:r>
            <w:r>
              <w:rPr>
                <w:sz w:val="18"/>
                <w:szCs w:val="18"/>
              </w:rPr>
              <w:t>Rest of Latin America Historic Review for Automated Truck Loading Systems (ATLS) by End-Use  - Automotive, FMCG, Warehouse &amp; Distribution, Pharmaceuticals, Post &amp; Parcel and Other End-Uses Markets - Independent Analysis of Annual Sales in US$ Thousand for Years 2012 through 2019 and % CAGR</w:t>
            </w:r>
          </w:p>
        </w:tc>
      </w:tr>
      <w:tr w:rsidR="00171C61" w14:paraId="23CFAE4C" w14:textId="77777777">
        <w:tc>
          <w:tcPr>
            <w:tcW w:w="5000" w:type="dxa"/>
          </w:tcPr>
          <w:p w14:paraId="055E6B89" w14:textId="77777777" w:rsidR="00171C61" w:rsidRDefault="00DB13C7">
            <w:r>
              <w:rPr>
                <w:b/>
                <w:bCs/>
                <w:sz w:val="18"/>
                <w:szCs w:val="18"/>
              </w:rPr>
              <w:t xml:space="preserve">TABLE 84: </w:t>
            </w:r>
            <w:r>
              <w:rPr>
                <w:sz w:val="18"/>
                <w:szCs w:val="18"/>
              </w:rPr>
              <w:t>France Historic Review for Automated Truck Loading Systems (ATLS) by End-Use  - Automotive, FMCG, Warehouse &amp; Distribution, Pharmaceuticals, Post &amp; Parcel and Other End-Uses Markets - Independent Analysis of Annual Sales in US$ Thousand for Years 2012 through 2019 and % CAGR</w:t>
            </w:r>
          </w:p>
        </w:tc>
        <w:tc>
          <w:tcPr>
            <w:tcW w:w="5000" w:type="dxa"/>
          </w:tcPr>
          <w:p w14:paraId="12500B56" w14:textId="77777777" w:rsidR="00171C61" w:rsidRDefault="00DB13C7">
            <w:r>
              <w:rPr>
                <w:b/>
                <w:bCs/>
                <w:sz w:val="18"/>
                <w:szCs w:val="18"/>
              </w:rPr>
              <w:t xml:space="preserve">TABLE 181: </w:t>
            </w:r>
            <w:r>
              <w:rPr>
                <w:sz w:val="18"/>
                <w:szCs w:val="18"/>
              </w:rPr>
              <w:t xml:space="preserve">  Rest of Latin America 15-Year Perspective for Automated Truck Loading Systems (ATLS) by End-Use - Percentage Breakdown of Value Sales for Automotive, FMCG, Warehouse &amp; Distribution, Pharmaceuticals, Post &amp; Parcel and Other End-Uses for the Years 2012, 2021 &amp; 2027 </w:t>
            </w:r>
          </w:p>
        </w:tc>
      </w:tr>
      <w:tr w:rsidR="00171C61" w14:paraId="76A1AAC6" w14:textId="77777777">
        <w:tc>
          <w:tcPr>
            <w:tcW w:w="5000" w:type="dxa"/>
          </w:tcPr>
          <w:p w14:paraId="715E5B18" w14:textId="77777777" w:rsidR="00171C61" w:rsidRDefault="00DB13C7">
            <w:r>
              <w:rPr>
                <w:b/>
                <w:bCs/>
                <w:sz w:val="18"/>
                <w:szCs w:val="18"/>
              </w:rPr>
              <w:t xml:space="preserve">TABLE 85: </w:t>
            </w:r>
            <w:r>
              <w:rPr>
                <w:sz w:val="18"/>
                <w:szCs w:val="18"/>
              </w:rPr>
              <w:t xml:space="preserve">  France 15-Year Perspective for Automated Truck Loading Systems (ATLS) by End-Use - Percentage Breakdown of Value Sales for Automotive, FMCG, Warehouse &amp; Distribution, Pharmaceuticals, Post &amp; Parcel and Other End-Uses for the Years 2012, 2021 &amp; 2027 </w:t>
            </w:r>
          </w:p>
        </w:tc>
        <w:tc>
          <w:tcPr>
            <w:tcW w:w="5000" w:type="dxa"/>
          </w:tcPr>
          <w:p w14:paraId="4BD99E7B" w14:textId="77777777" w:rsidR="00171C61" w:rsidRDefault="00DB13C7">
            <w:r>
              <w:rPr>
                <w:b/>
                <w:bCs/>
                <w:sz w:val="18"/>
                <w:szCs w:val="18"/>
              </w:rPr>
              <w:t xml:space="preserve">TABLE 182: </w:t>
            </w:r>
            <w:r>
              <w:rPr>
                <w:sz w:val="18"/>
                <w:szCs w:val="18"/>
              </w:rPr>
              <w:t>Middle East Recent Past, Current &amp; Future Analysis for Automated Truck Loading Systems (ATLS) by System Type - Slat Conveyor Systems, Belt Conveyor Systems, Chain Conveyor Systems, Skate Conveyor Systems, Roller Track Systems and Other System Types - Independent Analysis of Annual Sales in US$ Thousand for the Years 2020 through 2027 and % CAGR</w:t>
            </w:r>
          </w:p>
        </w:tc>
      </w:tr>
      <w:tr w:rsidR="00171C61" w14:paraId="7338AA14" w14:textId="77777777">
        <w:tc>
          <w:tcPr>
            <w:tcW w:w="5000" w:type="dxa"/>
          </w:tcPr>
          <w:p w14:paraId="332162D2" w14:textId="77777777" w:rsidR="00171C61" w:rsidRDefault="00DB13C7">
            <w:r>
              <w:rPr>
                <w:b/>
                <w:bCs/>
                <w:sz w:val="18"/>
                <w:szCs w:val="18"/>
              </w:rPr>
              <w:t xml:space="preserve">TABLE 86: </w:t>
            </w:r>
            <w:r>
              <w:rPr>
                <w:sz w:val="18"/>
                <w:szCs w:val="18"/>
              </w:rPr>
              <w:t>Germany Recent Past, Current &amp; Future Analysis for Automated Truck Loading Systems (ATLS) by System Type - Slat Conveyor Systems, Belt Conveyor Systems, Chain Conveyor Systems, Skate Conveyor Systems, Roller Track Systems and Other System Types - Independent Analysis of Annual Sales in US$ Thousand for the Years 2020 through 2027 and % CAGR</w:t>
            </w:r>
          </w:p>
        </w:tc>
        <w:tc>
          <w:tcPr>
            <w:tcW w:w="5000" w:type="dxa"/>
          </w:tcPr>
          <w:p w14:paraId="22D8D38E" w14:textId="77777777" w:rsidR="00171C61" w:rsidRDefault="00DB13C7">
            <w:r>
              <w:rPr>
                <w:b/>
                <w:bCs/>
                <w:sz w:val="18"/>
                <w:szCs w:val="18"/>
              </w:rPr>
              <w:t xml:space="preserve">TABLE 183: </w:t>
            </w:r>
            <w:r>
              <w:rPr>
                <w:sz w:val="18"/>
                <w:szCs w:val="18"/>
              </w:rPr>
              <w:t>Middle East Historic Review for Automated Truck Loading Systems (ATLS) by System Type  - Slat Conveyor Systems, Belt Conveyor Systems, Chain Conveyor Systems, Skate Conveyor Systems, Roller Track Systems and Other System Types Markets - Independent Analysis of Annual Sales in US$ Thousand for Years 2012 through 2019 and % CAGR</w:t>
            </w:r>
          </w:p>
        </w:tc>
      </w:tr>
      <w:tr w:rsidR="00171C61" w14:paraId="08FD4B7C" w14:textId="77777777">
        <w:tc>
          <w:tcPr>
            <w:tcW w:w="5000" w:type="dxa"/>
          </w:tcPr>
          <w:p w14:paraId="5FE1A3A5" w14:textId="77777777" w:rsidR="00171C61" w:rsidRDefault="00DB13C7">
            <w:r>
              <w:rPr>
                <w:b/>
                <w:bCs/>
                <w:sz w:val="18"/>
                <w:szCs w:val="18"/>
              </w:rPr>
              <w:t xml:space="preserve">TABLE 87: </w:t>
            </w:r>
            <w:r>
              <w:rPr>
                <w:sz w:val="18"/>
                <w:szCs w:val="18"/>
              </w:rPr>
              <w:t xml:space="preserve">Germany Historic Review for Automated Truck Loading Systems (ATLS) by System Type  - Slat Conveyor Systems, Belt Conveyor Systems, Chain Conveyor Systems, Skate Conveyor Systems, Roller Track Systems and Other System Types Markets - </w:t>
            </w:r>
            <w:r>
              <w:rPr>
                <w:sz w:val="18"/>
                <w:szCs w:val="18"/>
              </w:rPr>
              <w:lastRenderedPageBreak/>
              <w:t>Independent Analysis of Annual Sales in US$ Thousand for Years 2012 through 2019 and % CAGR</w:t>
            </w:r>
          </w:p>
        </w:tc>
        <w:tc>
          <w:tcPr>
            <w:tcW w:w="5000" w:type="dxa"/>
          </w:tcPr>
          <w:p w14:paraId="6E4FDDCF" w14:textId="77777777" w:rsidR="00171C61" w:rsidRDefault="00DB13C7">
            <w:r>
              <w:rPr>
                <w:b/>
                <w:bCs/>
                <w:sz w:val="18"/>
                <w:szCs w:val="18"/>
              </w:rPr>
              <w:lastRenderedPageBreak/>
              <w:t xml:space="preserve">TABLE 184: </w:t>
            </w:r>
            <w:r>
              <w:rPr>
                <w:sz w:val="18"/>
                <w:szCs w:val="18"/>
              </w:rPr>
              <w:t xml:space="preserve">  Middle East 15-Year Perspective for Automated Truck Loading Systems (ATLS) by System Type - Percentage Breakdown of Value Sales for Slat Conveyor Systems, Belt Conveyor Systems, Chain Conveyor Systems, Skate Conveyor Systems, Roller </w:t>
            </w:r>
            <w:r>
              <w:rPr>
                <w:sz w:val="18"/>
                <w:szCs w:val="18"/>
              </w:rPr>
              <w:lastRenderedPageBreak/>
              <w:t xml:space="preserve">Track Systems and Other System Types for the Years 2012, 2021 &amp; 2027 </w:t>
            </w:r>
          </w:p>
        </w:tc>
      </w:tr>
      <w:tr w:rsidR="00171C61" w14:paraId="5AA503DA" w14:textId="77777777">
        <w:tc>
          <w:tcPr>
            <w:tcW w:w="5000" w:type="dxa"/>
          </w:tcPr>
          <w:p w14:paraId="78457C21" w14:textId="77777777" w:rsidR="00171C61" w:rsidRDefault="00DB13C7">
            <w:r>
              <w:rPr>
                <w:b/>
                <w:bCs/>
                <w:sz w:val="18"/>
                <w:szCs w:val="18"/>
              </w:rPr>
              <w:lastRenderedPageBreak/>
              <w:t xml:space="preserve">TABLE 88: </w:t>
            </w:r>
            <w:r>
              <w:rPr>
                <w:sz w:val="18"/>
                <w:szCs w:val="18"/>
              </w:rPr>
              <w:t xml:space="preserve">  Germany 15-Year Perspective for Automated Truck Loading Systems (ATLS) by System Type - Percentage Breakdown of Value Sales for Slat Conveyor Systems, Belt Conveyor Systems, Chain Conveyor Systems, Skate Conveyor Systems, Roller Track Systems and Other System Types for the Years 2012, 2021 &amp; 2027 </w:t>
            </w:r>
          </w:p>
        </w:tc>
        <w:tc>
          <w:tcPr>
            <w:tcW w:w="5000" w:type="dxa"/>
          </w:tcPr>
          <w:p w14:paraId="1CB80503" w14:textId="77777777" w:rsidR="00171C61" w:rsidRDefault="00DB13C7">
            <w:r>
              <w:rPr>
                <w:b/>
                <w:bCs/>
                <w:sz w:val="18"/>
                <w:szCs w:val="18"/>
              </w:rPr>
              <w:t xml:space="preserve">TABLE 185: </w:t>
            </w:r>
            <w:r>
              <w:rPr>
                <w:sz w:val="18"/>
                <w:szCs w:val="18"/>
              </w:rPr>
              <w:t>Middle East Recent Past, Current &amp; Future Analysis for Automated Truck Loading Systems (ATLS) by End-Use - Automotive, FMCG, Warehouse &amp; Distribution, Pharmaceuticals, Post &amp; Parcel and Other End-Uses - Independent Analysis of Annual Sales in US$ Thousand for the Years 2020 through 2027 and % CAGR</w:t>
            </w:r>
          </w:p>
        </w:tc>
      </w:tr>
      <w:tr w:rsidR="00171C61" w14:paraId="7235BAAF" w14:textId="77777777">
        <w:tc>
          <w:tcPr>
            <w:tcW w:w="5000" w:type="dxa"/>
          </w:tcPr>
          <w:p w14:paraId="0791B224" w14:textId="77777777" w:rsidR="00171C61" w:rsidRDefault="00DB13C7">
            <w:r>
              <w:rPr>
                <w:b/>
                <w:bCs/>
                <w:sz w:val="18"/>
                <w:szCs w:val="18"/>
              </w:rPr>
              <w:t xml:space="preserve">TABLE 89: </w:t>
            </w:r>
            <w:r>
              <w:rPr>
                <w:sz w:val="18"/>
                <w:szCs w:val="18"/>
              </w:rPr>
              <w:t>Germany Recent Past, Current &amp; Future Analysis for Automated Truck Loading Systems (ATLS) by End-Use - Automotive, FMCG, Warehouse &amp; Distribution, Pharmaceuticals, Post &amp; Parcel and Other End-Uses - Independent Analysis of Annual Sales in US$ Thousand for the Years 2020 through 2027 and % CAGR</w:t>
            </w:r>
          </w:p>
        </w:tc>
        <w:tc>
          <w:tcPr>
            <w:tcW w:w="5000" w:type="dxa"/>
          </w:tcPr>
          <w:p w14:paraId="7B6BD0C9" w14:textId="77777777" w:rsidR="00171C61" w:rsidRDefault="00DB13C7">
            <w:r>
              <w:rPr>
                <w:b/>
                <w:bCs/>
                <w:sz w:val="18"/>
                <w:szCs w:val="18"/>
              </w:rPr>
              <w:t xml:space="preserve">TABLE 186: </w:t>
            </w:r>
            <w:r>
              <w:rPr>
                <w:sz w:val="18"/>
                <w:szCs w:val="18"/>
              </w:rPr>
              <w:t>Middle East Historic Review for Automated Truck Loading Systems (ATLS) by End-Use  - Automotive, FMCG, Warehouse &amp; Distribution, Pharmaceuticals, Post &amp; Parcel and Other End-Uses Markets - Independent Analysis of Annual Sales in US$ Thousand for Years 2012 through 2019 and % CAGR</w:t>
            </w:r>
          </w:p>
        </w:tc>
      </w:tr>
      <w:tr w:rsidR="00171C61" w14:paraId="12B7FE9C" w14:textId="77777777">
        <w:tc>
          <w:tcPr>
            <w:tcW w:w="5000" w:type="dxa"/>
          </w:tcPr>
          <w:p w14:paraId="1247BB98" w14:textId="77777777" w:rsidR="00171C61" w:rsidRDefault="00DB13C7">
            <w:r>
              <w:rPr>
                <w:b/>
                <w:bCs/>
                <w:sz w:val="18"/>
                <w:szCs w:val="18"/>
              </w:rPr>
              <w:t xml:space="preserve">TABLE 90: </w:t>
            </w:r>
            <w:r>
              <w:rPr>
                <w:sz w:val="18"/>
                <w:szCs w:val="18"/>
              </w:rPr>
              <w:t>Germany Historic Review for Automated Truck Loading Systems (ATLS) by End-Use  - Automotive, FMCG, Warehouse &amp; Distribution, Pharmaceuticals, Post &amp; Parcel and Other End-Uses Markets - Independent Analysis of Annual Sales in US$ Thousand for Years 2012 through 2019 and % CAGR</w:t>
            </w:r>
          </w:p>
        </w:tc>
        <w:tc>
          <w:tcPr>
            <w:tcW w:w="5000" w:type="dxa"/>
          </w:tcPr>
          <w:p w14:paraId="64F47EF9" w14:textId="77777777" w:rsidR="00171C61" w:rsidRDefault="00DB13C7">
            <w:r>
              <w:rPr>
                <w:b/>
                <w:bCs/>
                <w:sz w:val="18"/>
                <w:szCs w:val="18"/>
              </w:rPr>
              <w:t xml:space="preserve">TABLE 187: </w:t>
            </w:r>
            <w:r>
              <w:rPr>
                <w:sz w:val="18"/>
                <w:szCs w:val="18"/>
              </w:rPr>
              <w:t xml:space="preserve">  Middle East 15-Year Perspective for Automated Truck Loading Systems (ATLS) by End-Use - Percentage Breakdown of Value Sales for Automotive, FMCG, Warehouse &amp; Distribution, Pharmaceuticals, Post &amp; Parcel and Other End-Uses for the Years 2012, 2021 &amp; 2027 </w:t>
            </w:r>
          </w:p>
        </w:tc>
      </w:tr>
      <w:tr w:rsidR="00171C61" w14:paraId="7C1423CF" w14:textId="77777777">
        <w:tc>
          <w:tcPr>
            <w:tcW w:w="5000" w:type="dxa"/>
          </w:tcPr>
          <w:p w14:paraId="37AF6C95" w14:textId="77777777" w:rsidR="00171C61" w:rsidRDefault="00DB13C7">
            <w:r>
              <w:rPr>
                <w:b/>
                <w:bCs/>
                <w:sz w:val="18"/>
                <w:szCs w:val="18"/>
              </w:rPr>
              <w:t xml:space="preserve">TABLE 91: </w:t>
            </w:r>
            <w:r>
              <w:rPr>
                <w:sz w:val="18"/>
                <w:szCs w:val="18"/>
              </w:rPr>
              <w:t xml:space="preserve">  Germany 15-Year Perspective for Automated Truck Loading Systems (ATLS) by End-Use - Percentage Breakdown of Value Sales for Automotive, FMCG, Warehouse &amp; Distribution, Pharmaceuticals, Post &amp; Parcel and Other End-Uses for the Years 2012, 2021 &amp; 2027 </w:t>
            </w:r>
          </w:p>
        </w:tc>
        <w:tc>
          <w:tcPr>
            <w:tcW w:w="5000" w:type="dxa"/>
          </w:tcPr>
          <w:p w14:paraId="5FE555A9" w14:textId="77777777" w:rsidR="00171C61" w:rsidRDefault="00DB13C7">
            <w:r>
              <w:rPr>
                <w:b/>
                <w:bCs/>
                <w:sz w:val="18"/>
                <w:szCs w:val="18"/>
              </w:rPr>
              <w:t xml:space="preserve">TABLE 188: </w:t>
            </w:r>
            <w:r>
              <w:rPr>
                <w:sz w:val="18"/>
                <w:szCs w:val="18"/>
              </w:rPr>
              <w:t>Africa Recent Past, Current &amp; Future Analysis for Automated Truck Loading Systems (ATLS) by System Type - Slat Conveyor Systems, Belt Conveyor Systems, Chain Conveyor Systems, Skate Conveyor Systems, Roller Track Systems and Other System Types - Independent Analysis of Annual Sales in US$ Thousand for the Years 2020 through 2027 and % CAGR</w:t>
            </w:r>
          </w:p>
        </w:tc>
      </w:tr>
      <w:tr w:rsidR="00171C61" w14:paraId="2F045CE9" w14:textId="77777777">
        <w:tc>
          <w:tcPr>
            <w:tcW w:w="5000" w:type="dxa"/>
          </w:tcPr>
          <w:p w14:paraId="2BAEC039" w14:textId="77777777" w:rsidR="00171C61" w:rsidRDefault="00DB13C7">
            <w:r>
              <w:rPr>
                <w:b/>
                <w:bCs/>
                <w:sz w:val="18"/>
                <w:szCs w:val="18"/>
              </w:rPr>
              <w:t xml:space="preserve">TABLE 92: </w:t>
            </w:r>
            <w:r>
              <w:rPr>
                <w:sz w:val="18"/>
                <w:szCs w:val="18"/>
              </w:rPr>
              <w:t>Italy Recent Past, Current &amp; Future Analysis for Automated Truck Loading Systems (ATLS) by System Type - Slat Conveyor Systems, Belt Conveyor Systems, Chain Conveyor Systems, Skate Conveyor Systems, Roller Track Systems and Other System Types - Independent Analysis of Annual Sales in US$ Thousand for the Years 2020 through 2027 and % CAGR</w:t>
            </w:r>
          </w:p>
        </w:tc>
        <w:tc>
          <w:tcPr>
            <w:tcW w:w="5000" w:type="dxa"/>
          </w:tcPr>
          <w:p w14:paraId="6A1126A4" w14:textId="77777777" w:rsidR="00171C61" w:rsidRDefault="00DB13C7">
            <w:r>
              <w:rPr>
                <w:b/>
                <w:bCs/>
                <w:sz w:val="18"/>
                <w:szCs w:val="18"/>
              </w:rPr>
              <w:t xml:space="preserve">TABLE 189: </w:t>
            </w:r>
            <w:r>
              <w:rPr>
                <w:sz w:val="18"/>
                <w:szCs w:val="18"/>
              </w:rPr>
              <w:t>Africa Historic Review for Automated Truck Loading Systems (ATLS) by System Type  - Slat Conveyor Systems, Belt Conveyor Systems, Chain Conveyor Systems, Skate Conveyor Systems, Roller Track Systems and Other System Types Markets - Independent Analysis of Annual Sales in US$ Thousand for Years 2012 through 2019 and % CAGR</w:t>
            </w:r>
          </w:p>
        </w:tc>
      </w:tr>
      <w:tr w:rsidR="00171C61" w14:paraId="4F1F0753" w14:textId="77777777">
        <w:tc>
          <w:tcPr>
            <w:tcW w:w="5000" w:type="dxa"/>
          </w:tcPr>
          <w:p w14:paraId="556D2FBC" w14:textId="77777777" w:rsidR="00171C61" w:rsidRDefault="00DB13C7">
            <w:r>
              <w:rPr>
                <w:b/>
                <w:bCs/>
                <w:sz w:val="18"/>
                <w:szCs w:val="18"/>
              </w:rPr>
              <w:t xml:space="preserve">TABLE 93: </w:t>
            </w:r>
            <w:r>
              <w:rPr>
                <w:sz w:val="18"/>
                <w:szCs w:val="18"/>
              </w:rPr>
              <w:t>Italy Historic Review for Automated Truck Loading Systems (ATLS) by System Type  - Slat Conveyor Systems, Belt Conveyor Systems, Chain Conveyor Systems, Skate Conveyor Systems, Roller Track Systems and Other System Types Markets - Independent Analysis of Annual Sales in US$ Thousand for Years 2012 through 2019 and % CAGR</w:t>
            </w:r>
          </w:p>
        </w:tc>
        <w:tc>
          <w:tcPr>
            <w:tcW w:w="5000" w:type="dxa"/>
          </w:tcPr>
          <w:p w14:paraId="58CD1803" w14:textId="77777777" w:rsidR="00171C61" w:rsidRDefault="00DB13C7">
            <w:r>
              <w:rPr>
                <w:b/>
                <w:bCs/>
                <w:sz w:val="18"/>
                <w:szCs w:val="18"/>
              </w:rPr>
              <w:t xml:space="preserve">TABLE 190: </w:t>
            </w:r>
            <w:r>
              <w:rPr>
                <w:sz w:val="18"/>
                <w:szCs w:val="18"/>
              </w:rPr>
              <w:t xml:space="preserve">  Africa 15-Year Perspective for Automated Truck Loading Systems (ATLS) by System Type - Percentage Breakdown of Value Sales for Slat Conveyor Systems, Belt Conveyor Systems, Chain Conveyor Systems, Skate Conveyor Systems, Roller Track Systems and Other System Types for the Years 2012, 2021 &amp; 2027 </w:t>
            </w:r>
          </w:p>
        </w:tc>
      </w:tr>
      <w:tr w:rsidR="00171C61" w14:paraId="3F564AD0" w14:textId="77777777">
        <w:tc>
          <w:tcPr>
            <w:tcW w:w="5000" w:type="dxa"/>
          </w:tcPr>
          <w:p w14:paraId="7468EBFE" w14:textId="77777777" w:rsidR="00171C61" w:rsidRDefault="00DB13C7">
            <w:r>
              <w:rPr>
                <w:b/>
                <w:bCs/>
                <w:sz w:val="18"/>
                <w:szCs w:val="18"/>
              </w:rPr>
              <w:t xml:space="preserve">TABLE 94: </w:t>
            </w:r>
            <w:r>
              <w:rPr>
                <w:sz w:val="18"/>
                <w:szCs w:val="18"/>
              </w:rPr>
              <w:t xml:space="preserve">  Italy 15-Year Perspective for Automated Truck Loading Systems (ATLS) by System Type - Percentage Breakdown of Value Sales for Slat Conveyor Systems, Belt Conveyor Systems, Chain Conveyor Systems, Skate Conveyor Systems, Roller </w:t>
            </w:r>
            <w:r>
              <w:rPr>
                <w:sz w:val="18"/>
                <w:szCs w:val="18"/>
              </w:rPr>
              <w:lastRenderedPageBreak/>
              <w:t xml:space="preserve">Track Systems and Other System Types for the Years 2012, 2021 &amp; 2027 </w:t>
            </w:r>
          </w:p>
        </w:tc>
        <w:tc>
          <w:tcPr>
            <w:tcW w:w="5000" w:type="dxa"/>
          </w:tcPr>
          <w:p w14:paraId="78325E3D" w14:textId="77777777" w:rsidR="00171C61" w:rsidRDefault="00DB13C7">
            <w:r>
              <w:rPr>
                <w:b/>
                <w:bCs/>
                <w:sz w:val="18"/>
                <w:szCs w:val="18"/>
              </w:rPr>
              <w:lastRenderedPageBreak/>
              <w:t xml:space="preserve">TABLE 191: </w:t>
            </w:r>
            <w:r>
              <w:rPr>
                <w:sz w:val="18"/>
                <w:szCs w:val="18"/>
              </w:rPr>
              <w:t xml:space="preserve">Africa Recent Past, Current &amp; Future Analysis for Automated Truck Loading Systems (ATLS) by End-Use - Automotive, FMCG, Warehouse &amp; Distribution, Pharmaceuticals, Post &amp; Parcel and Other End-Uses - Independent Analysis of Annual Sales in </w:t>
            </w:r>
            <w:r>
              <w:rPr>
                <w:sz w:val="18"/>
                <w:szCs w:val="18"/>
              </w:rPr>
              <w:lastRenderedPageBreak/>
              <w:t>US$ Thousand for the Years 2020 through 2027 and % CAGR</w:t>
            </w:r>
          </w:p>
        </w:tc>
      </w:tr>
      <w:tr w:rsidR="00171C61" w14:paraId="25ACA287" w14:textId="77777777">
        <w:tc>
          <w:tcPr>
            <w:tcW w:w="5000" w:type="dxa"/>
          </w:tcPr>
          <w:p w14:paraId="6C80E2C1" w14:textId="77777777" w:rsidR="00171C61" w:rsidRDefault="00DB13C7">
            <w:r>
              <w:rPr>
                <w:b/>
                <w:bCs/>
                <w:sz w:val="18"/>
                <w:szCs w:val="18"/>
              </w:rPr>
              <w:lastRenderedPageBreak/>
              <w:t xml:space="preserve">TABLE 95: </w:t>
            </w:r>
            <w:r>
              <w:rPr>
                <w:sz w:val="18"/>
                <w:szCs w:val="18"/>
              </w:rPr>
              <w:t>Italy Recent Past, Current &amp; Future Analysis for Automated Truck Loading Systems (ATLS) by End-Use - Automotive, FMCG, Warehouse &amp; Distribution, Pharmaceuticals, Post &amp; Parcel and Other End-Uses - Independent Analysis of Annual Sales in US$ Thousand for the Years 2020 through 2027 and % CAGR</w:t>
            </w:r>
          </w:p>
        </w:tc>
        <w:tc>
          <w:tcPr>
            <w:tcW w:w="5000" w:type="dxa"/>
          </w:tcPr>
          <w:p w14:paraId="2787F41C" w14:textId="77777777" w:rsidR="00171C61" w:rsidRDefault="00DB13C7">
            <w:r>
              <w:rPr>
                <w:b/>
                <w:bCs/>
                <w:sz w:val="18"/>
                <w:szCs w:val="18"/>
              </w:rPr>
              <w:t xml:space="preserve">TABLE 192: </w:t>
            </w:r>
            <w:r>
              <w:rPr>
                <w:sz w:val="18"/>
                <w:szCs w:val="18"/>
              </w:rPr>
              <w:t>Africa Historic Review for Automated Truck Loading Systems (ATLS) by End-Use  - Automotive, FMCG, Warehouse &amp; Distribution, Pharmaceuticals, Post &amp; Parcel and Other End-Uses Markets - Independent Analysis of Annual Sales in US$ Thousand for Years 2012 through 2019 and % CAGR</w:t>
            </w:r>
          </w:p>
        </w:tc>
      </w:tr>
      <w:tr w:rsidR="00171C61" w14:paraId="60DF9F3C" w14:textId="77777777">
        <w:tc>
          <w:tcPr>
            <w:tcW w:w="5000" w:type="dxa"/>
          </w:tcPr>
          <w:p w14:paraId="6AE3CC0A" w14:textId="77777777" w:rsidR="00171C61" w:rsidRDefault="00DB13C7">
            <w:r>
              <w:rPr>
                <w:b/>
                <w:bCs/>
                <w:sz w:val="18"/>
                <w:szCs w:val="18"/>
              </w:rPr>
              <w:t xml:space="preserve">TABLE 96: </w:t>
            </w:r>
            <w:r>
              <w:rPr>
                <w:sz w:val="18"/>
                <w:szCs w:val="18"/>
              </w:rPr>
              <w:t>Italy Historic Review for Automated Truck Loading Systems (ATLS) by End-Use  - Automotive, FMCG, Warehouse &amp; Distribution, Pharmaceuticals, Post &amp; Parcel and Other End-Uses Markets - Independent Analysis of Annual Sales in US$ Thousand for Years 2012 through 2019 and % CAGR</w:t>
            </w:r>
          </w:p>
        </w:tc>
        <w:tc>
          <w:tcPr>
            <w:tcW w:w="5000" w:type="dxa"/>
          </w:tcPr>
          <w:p w14:paraId="401781E9" w14:textId="77777777" w:rsidR="00171C61" w:rsidRDefault="00DB13C7">
            <w:r>
              <w:rPr>
                <w:b/>
                <w:bCs/>
                <w:sz w:val="18"/>
                <w:szCs w:val="18"/>
              </w:rPr>
              <w:t xml:space="preserve">TABLE 193: </w:t>
            </w:r>
            <w:r>
              <w:rPr>
                <w:sz w:val="18"/>
                <w:szCs w:val="18"/>
              </w:rPr>
              <w:t xml:space="preserve">  Africa 15-Year Perspective for Automated Truck Loading Systems (ATLS) by End-Use - Percentage Breakdown of Value Sales for Automotive, FMCG, Warehouse &amp; Distribution, Pharmaceuticals, Post &amp; Parcel and Other End-Uses for the Years 2012, 2021 &amp; 2027 </w:t>
            </w:r>
          </w:p>
        </w:tc>
      </w:tr>
      <w:tr w:rsidR="00171C61" w14:paraId="76F6DD03" w14:textId="77777777">
        <w:tc>
          <w:tcPr>
            <w:tcW w:w="5000" w:type="dxa"/>
          </w:tcPr>
          <w:p w14:paraId="7DECA798" w14:textId="77777777" w:rsidR="00171C61" w:rsidRDefault="00DB13C7">
            <w:r>
              <w:rPr>
                <w:b/>
                <w:bCs/>
                <w:sz w:val="18"/>
                <w:szCs w:val="18"/>
              </w:rPr>
              <w:t xml:space="preserve">TABLE 97: </w:t>
            </w:r>
            <w:r>
              <w:rPr>
                <w:sz w:val="18"/>
                <w:szCs w:val="18"/>
              </w:rPr>
              <w:t xml:space="preserve">  Italy 15-Year Perspective for Automated Truck Loading Systems (ATLS) by End-Use - Percentage Breakdown of Value Sales for Automotive, FMCG, Warehouse &amp; Distribution, Pharmaceuticals, Post &amp; Parcel and Other End-Uses for the Years 2012, 2021 &amp; 2027 </w:t>
            </w:r>
          </w:p>
        </w:tc>
        <w:tc>
          <w:tcPr>
            <w:tcW w:w="5000" w:type="dxa"/>
          </w:tcPr>
          <w:p w14:paraId="7AE67A83" w14:textId="77777777" w:rsidR="00171C61" w:rsidRDefault="00171C61"/>
        </w:tc>
      </w:tr>
    </w:tbl>
    <w:p w14:paraId="7789ABCE" w14:textId="77777777" w:rsidR="00171C61" w:rsidRDefault="00171C61"/>
    <w:p w14:paraId="7790F771" w14:textId="77777777" w:rsidR="00171C61" w:rsidRDefault="00171C61"/>
    <w:p w14:paraId="0F71A2C3" w14:textId="77777777" w:rsidR="00171C61" w:rsidRDefault="00DB13C7">
      <w:pPr>
        <w:pStyle w:val="Heading1"/>
      </w:pPr>
      <w:bookmarkStart w:id="11" w:name="_Toc15"/>
      <w:r>
        <w:t>Data Templates for Individual Geographies – USA, Canada, Japan, Europe, Asia-Pacific, Latin America, Middle East, Africa, France, Germany, Italy, UK, Spain, Russia, Rest of Europe, Australia, China, India, South Korea, Rest of Asia-Pacific, Argentina, Brazil, Mexico, Rest of Latin America</w:t>
      </w:r>
      <w:bookmarkEnd w:id="11"/>
    </w:p>
    <w:p w14:paraId="157DDE4C" w14:textId="77777777" w:rsidR="00171C61" w:rsidRDefault="00171C61"/>
    <w:p w14:paraId="18C5B9B7" w14:textId="77777777" w:rsidR="00171C61" w:rsidRDefault="00DB13C7">
      <w:r>
        <w:rPr>
          <w:b/>
          <w:bCs/>
        </w:rPr>
        <w:t>USA Recent Past, Current &amp; Future Analysis for Automated Truck Loading Systems (ATLS) by System Type - Slat Conveyor Systems, Belt Conveyor Systems, Chain Conveyor Systems, Skate Conveyor Systems, Roller Track Systems and Other System Types - Independent Analysis of Annual Sales in US$ Thousand for the Years 2020 through 2027 and % CAGR</w:t>
      </w:r>
    </w:p>
    <w:tbl>
      <w:tblPr>
        <w:tblStyle w:val="FancyTable"/>
        <w:tblW w:w="0" w:type="auto"/>
        <w:tblInd w:w="0" w:type="dxa"/>
        <w:tblLook w:val="04A0" w:firstRow="1" w:lastRow="0" w:firstColumn="1" w:lastColumn="0" w:noHBand="0" w:noVBand="1"/>
      </w:tblPr>
      <w:tblGrid>
        <w:gridCol w:w="1793"/>
        <w:gridCol w:w="919"/>
        <w:gridCol w:w="901"/>
        <w:gridCol w:w="901"/>
        <w:gridCol w:w="901"/>
        <w:gridCol w:w="901"/>
        <w:gridCol w:w="901"/>
        <w:gridCol w:w="901"/>
        <w:gridCol w:w="901"/>
      </w:tblGrid>
      <w:tr w:rsidR="00171C61" w14:paraId="59E3ECF4" w14:textId="77777777" w:rsidTr="00171C61">
        <w:trPr>
          <w:cnfStyle w:val="100000000000" w:firstRow="1" w:lastRow="0" w:firstColumn="0" w:lastColumn="0" w:oddVBand="0" w:evenVBand="0" w:oddHBand="0" w:evenHBand="0" w:firstRowFirstColumn="0" w:firstRowLastColumn="0" w:lastRowFirstColumn="0" w:lastRowLastColumn="0"/>
        </w:trPr>
        <w:tc>
          <w:tcPr>
            <w:tcW w:w="2000" w:type="dxa"/>
            <w:vAlign w:val="center"/>
          </w:tcPr>
          <w:p w14:paraId="74726C7B" w14:textId="77777777" w:rsidR="00171C61" w:rsidRDefault="00DB13C7">
            <w:pPr>
              <w:spacing w:before="40" w:after="40"/>
              <w:jc w:val="center"/>
            </w:pPr>
            <w:r>
              <w:rPr>
                <w:b/>
                <w:bCs/>
              </w:rPr>
              <w:t>Segment</w:t>
            </w:r>
          </w:p>
        </w:tc>
        <w:tc>
          <w:tcPr>
            <w:tcW w:w="1000" w:type="dxa"/>
            <w:vAlign w:val="center"/>
          </w:tcPr>
          <w:p w14:paraId="64B8A411" w14:textId="77777777" w:rsidR="00171C61" w:rsidRDefault="00DB13C7">
            <w:pPr>
              <w:spacing w:before="40" w:after="40"/>
              <w:ind w:left="100"/>
            </w:pPr>
            <w:r>
              <w:rPr>
                <w:b/>
                <w:bCs/>
              </w:rPr>
              <w:t>2020</w:t>
            </w:r>
          </w:p>
        </w:tc>
        <w:tc>
          <w:tcPr>
            <w:tcW w:w="1000" w:type="dxa"/>
            <w:vAlign w:val="center"/>
          </w:tcPr>
          <w:p w14:paraId="1A7B03E8" w14:textId="77777777" w:rsidR="00171C61" w:rsidRDefault="00DB13C7">
            <w:pPr>
              <w:spacing w:before="40" w:after="40"/>
              <w:jc w:val="center"/>
            </w:pPr>
            <w:r>
              <w:rPr>
                <w:b/>
                <w:bCs/>
              </w:rPr>
              <w:t>2021</w:t>
            </w:r>
          </w:p>
        </w:tc>
        <w:tc>
          <w:tcPr>
            <w:tcW w:w="1000" w:type="dxa"/>
            <w:vAlign w:val="center"/>
          </w:tcPr>
          <w:p w14:paraId="7C51AC0D" w14:textId="77777777" w:rsidR="00171C61" w:rsidRDefault="00DB13C7">
            <w:pPr>
              <w:spacing w:before="40" w:after="40"/>
              <w:jc w:val="center"/>
            </w:pPr>
            <w:r>
              <w:rPr>
                <w:b/>
                <w:bCs/>
              </w:rPr>
              <w:t>2022</w:t>
            </w:r>
          </w:p>
        </w:tc>
        <w:tc>
          <w:tcPr>
            <w:tcW w:w="1000" w:type="dxa"/>
            <w:vAlign w:val="center"/>
          </w:tcPr>
          <w:p w14:paraId="64426795" w14:textId="77777777" w:rsidR="00171C61" w:rsidRDefault="00DB13C7">
            <w:pPr>
              <w:spacing w:before="40" w:after="40"/>
              <w:jc w:val="center"/>
            </w:pPr>
            <w:r>
              <w:rPr>
                <w:b/>
                <w:bCs/>
              </w:rPr>
              <w:t>2023</w:t>
            </w:r>
          </w:p>
        </w:tc>
        <w:tc>
          <w:tcPr>
            <w:tcW w:w="1000" w:type="dxa"/>
            <w:vAlign w:val="center"/>
          </w:tcPr>
          <w:p w14:paraId="628C9884" w14:textId="77777777" w:rsidR="00171C61" w:rsidRDefault="00DB13C7">
            <w:pPr>
              <w:spacing w:before="40" w:after="40"/>
              <w:jc w:val="center"/>
            </w:pPr>
            <w:r>
              <w:rPr>
                <w:b/>
                <w:bCs/>
              </w:rPr>
              <w:t>2024</w:t>
            </w:r>
          </w:p>
        </w:tc>
        <w:tc>
          <w:tcPr>
            <w:tcW w:w="1000" w:type="dxa"/>
            <w:vAlign w:val="center"/>
          </w:tcPr>
          <w:p w14:paraId="46C3F48B" w14:textId="77777777" w:rsidR="00171C61" w:rsidRDefault="00DB13C7">
            <w:pPr>
              <w:spacing w:before="40" w:after="40"/>
              <w:jc w:val="center"/>
            </w:pPr>
            <w:r>
              <w:rPr>
                <w:b/>
                <w:bCs/>
              </w:rPr>
              <w:t>2025</w:t>
            </w:r>
          </w:p>
        </w:tc>
        <w:tc>
          <w:tcPr>
            <w:tcW w:w="1000" w:type="dxa"/>
            <w:vAlign w:val="center"/>
          </w:tcPr>
          <w:p w14:paraId="6689443F" w14:textId="77777777" w:rsidR="00171C61" w:rsidRDefault="00DB13C7">
            <w:pPr>
              <w:spacing w:before="40" w:after="40"/>
              <w:jc w:val="center"/>
            </w:pPr>
            <w:r>
              <w:rPr>
                <w:b/>
                <w:bCs/>
              </w:rPr>
              <w:t>2026</w:t>
            </w:r>
          </w:p>
        </w:tc>
        <w:tc>
          <w:tcPr>
            <w:tcW w:w="1000" w:type="dxa"/>
            <w:vAlign w:val="center"/>
          </w:tcPr>
          <w:p w14:paraId="3B0C173A" w14:textId="77777777" w:rsidR="00171C61" w:rsidRDefault="00DB13C7">
            <w:pPr>
              <w:spacing w:before="40" w:after="40"/>
              <w:jc w:val="center"/>
            </w:pPr>
            <w:r>
              <w:rPr>
                <w:b/>
                <w:bCs/>
              </w:rPr>
              <w:t>2027</w:t>
            </w:r>
          </w:p>
        </w:tc>
      </w:tr>
      <w:tr w:rsidR="00171C61" w14:paraId="761E2B12" w14:textId="77777777" w:rsidTr="00171C61">
        <w:tc>
          <w:tcPr>
            <w:tcW w:w="2000" w:type="dxa"/>
            <w:vAlign w:val="center"/>
          </w:tcPr>
          <w:p w14:paraId="1806212A" w14:textId="77777777" w:rsidR="00171C61" w:rsidRDefault="00DB13C7">
            <w:pPr>
              <w:spacing w:before="40" w:after="40"/>
              <w:jc w:val="center"/>
            </w:pPr>
            <w:r>
              <w:t>Slat Conveyor Systems</w:t>
            </w:r>
          </w:p>
        </w:tc>
        <w:tc>
          <w:tcPr>
            <w:tcW w:w="1000" w:type="dxa"/>
            <w:vAlign w:val="center"/>
          </w:tcPr>
          <w:p w14:paraId="3E32F78A" w14:textId="77777777" w:rsidR="00171C61" w:rsidRDefault="00DB13C7">
            <w:pPr>
              <w:spacing w:before="40" w:after="40"/>
              <w:ind w:left="100"/>
            </w:pPr>
            <w:r>
              <w:t>#.##</w:t>
            </w:r>
          </w:p>
        </w:tc>
        <w:tc>
          <w:tcPr>
            <w:tcW w:w="1000" w:type="dxa"/>
            <w:vAlign w:val="center"/>
          </w:tcPr>
          <w:p w14:paraId="444F3436" w14:textId="77777777" w:rsidR="00171C61" w:rsidRDefault="00DB13C7">
            <w:pPr>
              <w:spacing w:before="40" w:after="40"/>
              <w:jc w:val="center"/>
            </w:pPr>
            <w:r>
              <w:t>#.##</w:t>
            </w:r>
          </w:p>
        </w:tc>
        <w:tc>
          <w:tcPr>
            <w:tcW w:w="1000" w:type="dxa"/>
            <w:vAlign w:val="center"/>
          </w:tcPr>
          <w:p w14:paraId="2D92D59C" w14:textId="77777777" w:rsidR="00171C61" w:rsidRDefault="00DB13C7">
            <w:pPr>
              <w:spacing w:before="40" w:after="40"/>
              <w:jc w:val="center"/>
            </w:pPr>
            <w:r>
              <w:t>#.##</w:t>
            </w:r>
          </w:p>
        </w:tc>
        <w:tc>
          <w:tcPr>
            <w:tcW w:w="1000" w:type="dxa"/>
            <w:vAlign w:val="center"/>
          </w:tcPr>
          <w:p w14:paraId="75197AEA" w14:textId="77777777" w:rsidR="00171C61" w:rsidRDefault="00DB13C7">
            <w:pPr>
              <w:spacing w:before="40" w:after="40"/>
              <w:jc w:val="center"/>
            </w:pPr>
            <w:r>
              <w:t>#.##</w:t>
            </w:r>
          </w:p>
        </w:tc>
        <w:tc>
          <w:tcPr>
            <w:tcW w:w="1000" w:type="dxa"/>
            <w:vAlign w:val="center"/>
          </w:tcPr>
          <w:p w14:paraId="6D8D5A84" w14:textId="77777777" w:rsidR="00171C61" w:rsidRDefault="00DB13C7">
            <w:pPr>
              <w:spacing w:before="40" w:after="40"/>
              <w:jc w:val="center"/>
            </w:pPr>
            <w:r>
              <w:t>#.##</w:t>
            </w:r>
          </w:p>
        </w:tc>
        <w:tc>
          <w:tcPr>
            <w:tcW w:w="1000" w:type="dxa"/>
            <w:vAlign w:val="center"/>
          </w:tcPr>
          <w:p w14:paraId="62D66F5D" w14:textId="77777777" w:rsidR="00171C61" w:rsidRDefault="00DB13C7">
            <w:pPr>
              <w:spacing w:before="40" w:after="40"/>
              <w:jc w:val="center"/>
            </w:pPr>
            <w:r>
              <w:t>#.##</w:t>
            </w:r>
          </w:p>
        </w:tc>
        <w:tc>
          <w:tcPr>
            <w:tcW w:w="1000" w:type="dxa"/>
            <w:vAlign w:val="center"/>
          </w:tcPr>
          <w:p w14:paraId="577B34E6" w14:textId="77777777" w:rsidR="00171C61" w:rsidRDefault="00DB13C7">
            <w:pPr>
              <w:spacing w:before="40" w:after="40"/>
              <w:jc w:val="center"/>
            </w:pPr>
            <w:r>
              <w:t>#.##</w:t>
            </w:r>
          </w:p>
        </w:tc>
        <w:tc>
          <w:tcPr>
            <w:tcW w:w="1000" w:type="dxa"/>
            <w:vAlign w:val="center"/>
          </w:tcPr>
          <w:p w14:paraId="2CA94DE6" w14:textId="77777777" w:rsidR="00171C61" w:rsidRDefault="00DB13C7">
            <w:pPr>
              <w:spacing w:before="40" w:after="40"/>
              <w:jc w:val="center"/>
            </w:pPr>
            <w:r>
              <w:t>#.##</w:t>
            </w:r>
          </w:p>
        </w:tc>
      </w:tr>
      <w:tr w:rsidR="00171C61" w14:paraId="36F0F553" w14:textId="77777777" w:rsidTr="00171C61">
        <w:tc>
          <w:tcPr>
            <w:tcW w:w="2000" w:type="dxa"/>
            <w:vAlign w:val="center"/>
          </w:tcPr>
          <w:p w14:paraId="7E674C6B" w14:textId="77777777" w:rsidR="00171C61" w:rsidRDefault="00DB13C7">
            <w:pPr>
              <w:spacing w:before="40" w:after="40"/>
              <w:jc w:val="center"/>
            </w:pPr>
            <w:r>
              <w:t>Belt Conveyor Systems</w:t>
            </w:r>
          </w:p>
        </w:tc>
        <w:tc>
          <w:tcPr>
            <w:tcW w:w="1000" w:type="dxa"/>
            <w:vAlign w:val="center"/>
          </w:tcPr>
          <w:p w14:paraId="5BEBA0E0" w14:textId="77777777" w:rsidR="00171C61" w:rsidRDefault="00DB13C7">
            <w:pPr>
              <w:spacing w:before="40" w:after="40"/>
              <w:ind w:left="100"/>
            </w:pPr>
            <w:r>
              <w:t>#.##</w:t>
            </w:r>
          </w:p>
        </w:tc>
        <w:tc>
          <w:tcPr>
            <w:tcW w:w="1000" w:type="dxa"/>
            <w:vAlign w:val="center"/>
          </w:tcPr>
          <w:p w14:paraId="7987A2E3" w14:textId="77777777" w:rsidR="00171C61" w:rsidRDefault="00DB13C7">
            <w:pPr>
              <w:spacing w:before="40" w:after="40"/>
              <w:jc w:val="center"/>
            </w:pPr>
            <w:r>
              <w:t>#.##</w:t>
            </w:r>
          </w:p>
        </w:tc>
        <w:tc>
          <w:tcPr>
            <w:tcW w:w="1000" w:type="dxa"/>
            <w:vAlign w:val="center"/>
          </w:tcPr>
          <w:p w14:paraId="6380E5C9" w14:textId="77777777" w:rsidR="00171C61" w:rsidRDefault="00DB13C7">
            <w:pPr>
              <w:spacing w:before="40" w:after="40"/>
              <w:jc w:val="center"/>
            </w:pPr>
            <w:r>
              <w:t>#.##</w:t>
            </w:r>
          </w:p>
        </w:tc>
        <w:tc>
          <w:tcPr>
            <w:tcW w:w="1000" w:type="dxa"/>
            <w:vAlign w:val="center"/>
          </w:tcPr>
          <w:p w14:paraId="62FC2BA8" w14:textId="77777777" w:rsidR="00171C61" w:rsidRDefault="00DB13C7">
            <w:pPr>
              <w:spacing w:before="40" w:after="40"/>
              <w:jc w:val="center"/>
            </w:pPr>
            <w:r>
              <w:t>#.##</w:t>
            </w:r>
          </w:p>
        </w:tc>
        <w:tc>
          <w:tcPr>
            <w:tcW w:w="1000" w:type="dxa"/>
            <w:vAlign w:val="center"/>
          </w:tcPr>
          <w:p w14:paraId="7F23AB7D" w14:textId="77777777" w:rsidR="00171C61" w:rsidRDefault="00DB13C7">
            <w:pPr>
              <w:spacing w:before="40" w:after="40"/>
              <w:jc w:val="center"/>
            </w:pPr>
            <w:r>
              <w:t>#.##</w:t>
            </w:r>
          </w:p>
        </w:tc>
        <w:tc>
          <w:tcPr>
            <w:tcW w:w="1000" w:type="dxa"/>
            <w:vAlign w:val="center"/>
          </w:tcPr>
          <w:p w14:paraId="1676C3FD" w14:textId="77777777" w:rsidR="00171C61" w:rsidRDefault="00DB13C7">
            <w:pPr>
              <w:spacing w:before="40" w:after="40"/>
              <w:jc w:val="center"/>
            </w:pPr>
            <w:r>
              <w:t>#.##</w:t>
            </w:r>
          </w:p>
        </w:tc>
        <w:tc>
          <w:tcPr>
            <w:tcW w:w="1000" w:type="dxa"/>
            <w:vAlign w:val="center"/>
          </w:tcPr>
          <w:p w14:paraId="654971D6" w14:textId="77777777" w:rsidR="00171C61" w:rsidRDefault="00DB13C7">
            <w:pPr>
              <w:spacing w:before="40" w:after="40"/>
              <w:jc w:val="center"/>
            </w:pPr>
            <w:r>
              <w:t>#.##</w:t>
            </w:r>
          </w:p>
        </w:tc>
        <w:tc>
          <w:tcPr>
            <w:tcW w:w="1000" w:type="dxa"/>
            <w:vAlign w:val="center"/>
          </w:tcPr>
          <w:p w14:paraId="4DA11009" w14:textId="77777777" w:rsidR="00171C61" w:rsidRDefault="00DB13C7">
            <w:pPr>
              <w:spacing w:before="40" w:after="40"/>
              <w:jc w:val="center"/>
            </w:pPr>
            <w:r>
              <w:t>#.##</w:t>
            </w:r>
          </w:p>
        </w:tc>
      </w:tr>
      <w:tr w:rsidR="00171C61" w14:paraId="5B292C31" w14:textId="77777777" w:rsidTr="00171C61">
        <w:tc>
          <w:tcPr>
            <w:tcW w:w="2000" w:type="dxa"/>
            <w:vAlign w:val="center"/>
          </w:tcPr>
          <w:p w14:paraId="550032A4" w14:textId="77777777" w:rsidR="00171C61" w:rsidRDefault="00DB13C7">
            <w:pPr>
              <w:spacing w:before="40" w:after="40"/>
              <w:jc w:val="center"/>
            </w:pPr>
            <w:r>
              <w:t>Chain Conveyor Systems</w:t>
            </w:r>
          </w:p>
        </w:tc>
        <w:tc>
          <w:tcPr>
            <w:tcW w:w="1000" w:type="dxa"/>
            <w:vAlign w:val="center"/>
          </w:tcPr>
          <w:p w14:paraId="03A38DFB" w14:textId="77777777" w:rsidR="00171C61" w:rsidRDefault="00DB13C7">
            <w:pPr>
              <w:spacing w:before="40" w:after="40"/>
              <w:ind w:left="100"/>
            </w:pPr>
            <w:r>
              <w:t>#.##</w:t>
            </w:r>
          </w:p>
        </w:tc>
        <w:tc>
          <w:tcPr>
            <w:tcW w:w="1000" w:type="dxa"/>
            <w:vAlign w:val="center"/>
          </w:tcPr>
          <w:p w14:paraId="348A85D7" w14:textId="77777777" w:rsidR="00171C61" w:rsidRDefault="00DB13C7">
            <w:pPr>
              <w:spacing w:before="40" w:after="40"/>
              <w:jc w:val="center"/>
            </w:pPr>
            <w:r>
              <w:t>#.##</w:t>
            </w:r>
          </w:p>
        </w:tc>
        <w:tc>
          <w:tcPr>
            <w:tcW w:w="1000" w:type="dxa"/>
            <w:vAlign w:val="center"/>
          </w:tcPr>
          <w:p w14:paraId="413D50AA" w14:textId="77777777" w:rsidR="00171C61" w:rsidRDefault="00DB13C7">
            <w:pPr>
              <w:spacing w:before="40" w:after="40"/>
              <w:jc w:val="center"/>
            </w:pPr>
            <w:r>
              <w:t>#.##</w:t>
            </w:r>
          </w:p>
        </w:tc>
        <w:tc>
          <w:tcPr>
            <w:tcW w:w="1000" w:type="dxa"/>
            <w:vAlign w:val="center"/>
          </w:tcPr>
          <w:p w14:paraId="684C4F24" w14:textId="77777777" w:rsidR="00171C61" w:rsidRDefault="00DB13C7">
            <w:pPr>
              <w:spacing w:before="40" w:after="40"/>
              <w:jc w:val="center"/>
            </w:pPr>
            <w:r>
              <w:t>#.##</w:t>
            </w:r>
          </w:p>
        </w:tc>
        <w:tc>
          <w:tcPr>
            <w:tcW w:w="1000" w:type="dxa"/>
            <w:vAlign w:val="center"/>
          </w:tcPr>
          <w:p w14:paraId="5284F98F" w14:textId="77777777" w:rsidR="00171C61" w:rsidRDefault="00DB13C7">
            <w:pPr>
              <w:spacing w:before="40" w:after="40"/>
              <w:jc w:val="center"/>
            </w:pPr>
            <w:r>
              <w:t>#.##</w:t>
            </w:r>
          </w:p>
        </w:tc>
        <w:tc>
          <w:tcPr>
            <w:tcW w:w="1000" w:type="dxa"/>
            <w:vAlign w:val="center"/>
          </w:tcPr>
          <w:p w14:paraId="5266C8DA" w14:textId="77777777" w:rsidR="00171C61" w:rsidRDefault="00DB13C7">
            <w:pPr>
              <w:spacing w:before="40" w:after="40"/>
              <w:jc w:val="center"/>
            </w:pPr>
            <w:r>
              <w:t>#.##</w:t>
            </w:r>
          </w:p>
        </w:tc>
        <w:tc>
          <w:tcPr>
            <w:tcW w:w="1000" w:type="dxa"/>
            <w:vAlign w:val="center"/>
          </w:tcPr>
          <w:p w14:paraId="4C342E3C" w14:textId="77777777" w:rsidR="00171C61" w:rsidRDefault="00DB13C7">
            <w:pPr>
              <w:spacing w:before="40" w:after="40"/>
              <w:jc w:val="center"/>
            </w:pPr>
            <w:r>
              <w:t>#.##</w:t>
            </w:r>
          </w:p>
        </w:tc>
        <w:tc>
          <w:tcPr>
            <w:tcW w:w="1000" w:type="dxa"/>
            <w:vAlign w:val="center"/>
          </w:tcPr>
          <w:p w14:paraId="08DE81E0" w14:textId="77777777" w:rsidR="00171C61" w:rsidRDefault="00DB13C7">
            <w:pPr>
              <w:spacing w:before="40" w:after="40"/>
              <w:jc w:val="center"/>
            </w:pPr>
            <w:r>
              <w:t>#.##</w:t>
            </w:r>
          </w:p>
        </w:tc>
      </w:tr>
      <w:tr w:rsidR="00171C61" w14:paraId="5CC21619" w14:textId="77777777" w:rsidTr="00171C61">
        <w:tc>
          <w:tcPr>
            <w:tcW w:w="2000" w:type="dxa"/>
            <w:vAlign w:val="center"/>
          </w:tcPr>
          <w:p w14:paraId="55912805" w14:textId="77777777" w:rsidR="00171C61" w:rsidRDefault="00DB13C7">
            <w:pPr>
              <w:spacing w:before="40" w:after="40"/>
              <w:jc w:val="center"/>
            </w:pPr>
            <w:r>
              <w:t>Skate Conveyor Systems</w:t>
            </w:r>
          </w:p>
        </w:tc>
        <w:tc>
          <w:tcPr>
            <w:tcW w:w="1000" w:type="dxa"/>
            <w:vAlign w:val="center"/>
          </w:tcPr>
          <w:p w14:paraId="3CB927F3" w14:textId="77777777" w:rsidR="00171C61" w:rsidRDefault="00DB13C7">
            <w:pPr>
              <w:spacing w:before="40" w:after="40"/>
              <w:ind w:left="100"/>
            </w:pPr>
            <w:r>
              <w:t>#.##</w:t>
            </w:r>
          </w:p>
        </w:tc>
        <w:tc>
          <w:tcPr>
            <w:tcW w:w="1000" w:type="dxa"/>
            <w:vAlign w:val="center"/>
          </w:tcPr>
          <w:p w14:paraId="263E70D7" w14:textId="77777777" w:rsidR="00171C61" w:rsidRDefault="00DB13C7">
            <w:pPr>
              <w:spacing w:before="40" w:after="40"/>
              <w:jc w:val="center"/>
            </w:pPr>
            <w:r>
              <w:t>#.##</w:t>
            </w:r>
          </w:p>
        </w:tc>
        <w:tc>
          <w:tcPr>
            <w:tcW w:w="1000" w:type="dxa"/>
            <w:vAlign w:val="center"/>
          </w:tcPr>
          <w:p w14:paraId="447BC099" w14:textId="77777777" w:rsidR="00171C61" w:rsidRDefault="00DB13C7">
            <w:pPr>
              <w:spacing w:before="40" w:after="40"/>
              <w:jc w:val="center"/>
            </w:pPr>
            <w:r>
              <w:t>#.##</w:t>
            </w:r>
          </w:p>
        </w:tc>
        <w:tc>
          <w:tcPr>
            <w:tcW w:w="1000" w:type="dxa"/>
            <w:vAlign w:val="center"/>
          </w:tcPr>
          <w:p w14:paraId="5A9874EA" w14:textId="77777777" w:rsidR="00171C61" w:rsidRDefault="00DB13C7">
            <w:pPr>
              <w:spacing w:before="40" w:after="40"/>
              <w:jc w:val="center"/>
            </w:pPr>
            <w:r>
              <w:t>#.##</w:t>
            </w:r>
          </w:p>
        </w:tc>
        <w:tc>
          <w:tcPr>
            <w:tcW w:w="1000" w:type="dxa"/>
            <w:vAlign w:val="center"/>
          </w:tcPr>
          <w:p w14:paraId="25CA0BDA" w14:textId="77777777" w:rsidR="00171C61" w:rsidRDefault="00DB13C7">
            <w:pPr>
              <w:spacing w:before="40" w:after="40"/>
              <w:jc w:val="center"/>
            </w:pPr>
            <w:r>
              <w:t>#.##</w:t>
            </w:r>
          </w:p>
        </w:tc>
        <w:tc>
          <w:tcPr>
            <w:tcW w:w="1000" w:type="dxa"/>
            <w:vAlign w:val="center"/>
          </w:tcPr>
          <w:p w14:paraId="533571AD" w14:textId="77777777" w:rsidR="00171C61" w:rsidRDefault="00DB13C7">
            <w:pPr>
              <w:spacing w:before="40" w:after="40"/>
              <w:jc w:val="center"/>
            </w:pPr>
            <w:r>
              <w:t>#.##</w:t>
            </w:r>
          </w:p>
        </w:tc>
        <w:tc>
          <w:tcPr>
            <w:tcW w:w="1000" w:type="dxa"/>
            <w:vAlign w:val="center"/>
          </w:tcPr>
          <w:p w14:paraId="4456DEA0" w14:textId="77777777" w:rsidR="00171C61" w:rsidRDefault="00DB13C7">
            <w:pPr>
              <w:spacing w:before="40" w:after="40"/>
              <w:jc w:val="center"/>
            </w:pPr>
            <w:r>
              <w:t>#.##</w:t>
            </w:r>
          </w:p>
        </w:tc>
        <w:tc>
          <w:tcPr>
            <w:tcW w:w="1000" w:type="dxa"/>
            <w:vAlign w:val="center"/>
          </w:tcPr>
          <w:p w14:paraId="53A785BA" w14:textId="77777777" w:rsidR="00171C61" w:rsidRDefault="00DB13C7">
            <w:pPr>
              <w:spacing w:before="40" w:after="40"/>
              <w:jc w:val="center"/>
            </w:pPr>
            <w:r>
              <w:t>#.##</w:t>
            </w:r>
          </w:p>
        </w:tc>
      </w:tr>
      <w:tr w:rsidR="00171C61" w14:paraId="38BD77DD" w14:textId="77777777" w:rsidTr="00171C61">
        <w:tc>
          <w:tcPr>
            <w:tcW w:w="2000" w:type="dxa"/>
            <w:vAlign w:val="center"/>
          </w:tcPr>
          <w:p w14:paraId="1CD69BA5" w14:textId="77777777" w:rsidR="00171C61" w:rsidRDefault="00DB13C7">
            <w:pPr>
              <w:spacing w:before="40" w:after="40"/>
              <w:jc w:val="center"/>
            </w:pPr>
            <w:r>
              <w:t>Roller Track Systems</w:t>
            </w:r>
          </w:p>
        </w:tc>
        <w:tc>
          <w:tcPr>
            <w:tcW w:w="1000" w:type="dxa"/>
            <w:vAlign w:val="center"/>
          </w:tcPr>
          <w:p w14:paraId="701DC542" w14:textId="77777777" w:rsidR="00171C61" w:rsidRDefault="00DB13C7">
            <w:pPr>
              <w:spacing w:before="40" w:after="40"/>
              <w:ind w:left="100"/>
            </w:pPr>
            <w:r>
              <w:t>#.##</w:t>
            </w:r>
          </w:p>
        </w:tc>
        <w:tc>
          <w:tcPr>
            <w:tcW w:w="1000" w:type="dxa"/>
            <w:vAlign w:val="center"/>
          </w:tcPr>
          <w:p w14:paraId="41255748" w14:textId="77777777" w:rsidR="00171C61" w:rsidRDefault="00DB13C7">
            <w:pPr>
              <w:spacing w:before="40" w:after="40"/>
              <w:jc w:val="center"/>
            </w:pPr>
            <w:r>
              <w:t>#.##</w:t>
            </w:r>
          </w:p>
        </w:tc>
        <w:tc>
          <w:tcPr>
            <w:tcW w:w="1000" w:type="dxa"/>
            <w:vAlign w:val="center"/>
          </w:tcPr>
          <w:p w14:paraId="50924AFC" w14:textId="77777777" w:rsidR="00171C61" w:rsidRDefault="00DB13C7">
            <w:pPr>
              <w:spacing w:before="40" w:after="40"/>
              <w:jc w:val="center"/>
            </w:pPr>
            <w:r>
              <w:t>#.##</w:t>
            </w:r>
          </w:p>
        </w:tc>
        <w:tc>
          <w:tcPr>
            <w:tcW w:w="1000" w:type="dxa"/>
            <w:vAlign w:val="center"/>
          </w:tcPr>
          <w:p w14:paraId="1753799F" w14:textId="77777777" w:rsidR="00171C61" w:rsidRDefault="00DB13C7">
            <w:pPr>
              <w:spacing w:before="40" w:after="40"/>
              <w:jc w:val="center"/>
            </w:pPr>
            <w:r>
              <w:t>#.##</w:t>
            </w:r>
          </w:p>
        </w:tc>
        <w:tc>
          <w:tcPr>
            <w:tcW w:w="1000" w:type="dxa"/>
            <w:vAlign w:val="center"/>
          </w:tcPr>
          <w:p w14:paraId="786D7497" w14:textId="77777777" w:rsidR="00171C61" w:rsidRDefault="00DB13C7">
            <w:pPr>
              <w:spacing w:before="40" w:after="40"/>
              <w:jc w:val="center"/>
            </w:pPr>
            <w:r>
              <w:t>#.##</w:t>
            </w:r>
          </w:p>
        </w:tc>
        <w:tc>
          <w:tcPr>
            <w:tcW w:w="1000" w:type="dxa"/>
            <w:vAlign w:val="center"/>
          </w:tcPr>
          <w:p w14:paraId="1A1ECF07" w14:textId="77777777" w:rsidR="00171C61" w:rsidRDefault="00DB13C7">
            <w:pPr>
              <w:spacing w:before="40" w:after="40"/>
              <w:jc w:val="center"/>
            </w:pPr>
            <w:r>
              <w:t>#.##</w:t>
            </w:r>
          </w:p>
        </w:tc>
        <w:tc>
          <w:tcPr>
            <w:tcW w:w="1000" w:type="dxa"/>
            <w:vAlign w:val="center"/>
          </w:tcPr>
          <w:p w14:paraId="2AF8F0EC" w14:textId="77777777" w:rsidR="00171C61" w:rsidRDefault="00DB13C7">
            <w:pPr>
              <w:spacing w:before="40" w:after="40"/>
              <w:jc w:val="center"/>
            </w:pPr>
            <w:r>
              <w:t>#.##</w:t>
            </w:r>
          </w:p>
        </w:tc>
        <w:tc>
          <w:tcPr>
            <w:tcW w:w="1000" w:type="dxa"/>
            <w:vAlign w:val="center"/>
          </w:tcPr>
          <w:p w14:paraId="2B3F5C1C" w14:textId="77777777" w:rsidR="00171C61" w:rsidRDefault="00DB13C7">
            <w:pPr>
              <w:spacing w:before="40" w:after="40"/>
              <w:jc w:val="center"/>
            </w:pPr>
            <w:r>
              <w:t>#.##</w:t>
            </w:r>
          </w:p>
        </w:tc>
      </w:tr>
      <w:tr w:rsidR="00171C61" w14:paraId="4CBDD8B4" w14:textId="77777777" w:rsidTr="00171C61">
        <w:tc>
          <w:tcPr>
            <w:tcW w:w="2000" w:type="dxa"/>
            <w:vAlign w:val="center"/>
          </w:tcPr>
          <w:p w14:paraId="57AC1D05" w14:textId="77777777" w:rsidR="00171C61" w:rsidRDefault="00DB13C7">
            <w:pPr>
              <w:spacing w:before="40" w:after="40"/>
              <w:jc w:val="center"/>
            </w:pPr>
            <w:r>
              <w:t>Other System Types</w:t>
            </w:r>
          </w:p>
        </w:tc>
        <w:tc>
          <w:tcPr>
            <w:tcW w:w="1000" w:type="dxa"/>
            <w:vAlign w:val="center"/>
          </w:tcPr>
          <w:p w14:paraId="00E22A74" w14:textId="77777777" w:rsidR="00171C61" w:rsidRDefault="00DB13C7">
            <w:pPr>
              <w:spacing w:before="40" w:after="40"/>
              <w:ind w:left="100"/>
            </w:pPr>
            <w:r>
              <w:t>#.##</w:t>
            </w:r>
          </w:p>
        </w:tc>
        <w:tc>
          <w:tcPr>
            <w:tcW w:w="1000" w:type="dxa"/>
            <w:vAlign w:val="center"/>
          </w:tcPr>
          <w:p w14:paraId="7F834B40" w14:textId="77777777" w:rsidR="00171C61" w:rsidRDefault="00DB13C7">
            <w:pPr>
              <w:spacing w:before="40" w:after="40"/>
              <w:jc w:val="center"/>
            </w:pPr>
            <w:r>
              <w:t>#.##</w:t>
            </w:r>
          </w:p>
        </w:tc>
        <w:tc>
          <w:tcPr>
            <w:tcW w:w="1000" w:type="dxa"/>
            <w:vAlign w:val="center"/>
          </w:tcPr>
          <w:p w14:paraId="6AEACF68" w14:textId="77777777" w:rsidR="00171C61" w:rsidRDefault="00DB13C7">
            <w:pPr>
              <w:spacing w:before="40" w:after="40"/>
              <w:jc w:val="center"/>
            </w:pPr>
            <w:r>
              <w:t>#.##</w:t>
            </w:r>
          </w:p>
        </w:tc>
        <w:tc>
          <w:tcPr>
            <w:tcW w:w="1000" w:type="dxa"/>
            <w:vAlign w:val="center"/>
          </w:tcPr>
          <w:p w14:paraId="4D23C995" w14:textId="77777777" w:rsidR="00171C61" w:rsidRDefault="00DB13C7">
            <w:pPr>
              <w:spacing w:before="40" w:after="40"/>
              <w:jc w:val="center"/>
            </w:pPr>
            <w:r>
              <w:t>#.##</w:t>
            </w:r>
          </w:p>
        </w:tc>
        <w:tc>
          <w:tcPr>
            <w:tcW w:w="1000" w:type="dxa"/>
            <w:vAlign w:val="center"/>
          </w:tcPr>
          <w:p w14:paraId="70F93C42" w14:textId="77777777" w:rsidR="00171C61" w:rsidRDefault="00DB13C7">
            <w:pPr>
              <w:spacing w:before="40" w:after="40"/>
              <w:jc w:val="center"/>
            </w:pPr>
            <w:r>
              <w:t>#.##</w:t>
            </w:r>
          </w:p>
        </w:tc>
        <w:tc>
          <w:tcPr>
            <w:tcW w:w="1000" w:type="dxa"/>
            <w:vAlign w:val="center"/>
          </w:tcPr>
          <w:p w14:paraId="248995BB" w14:textId="77777777" w:rsidR="00171C61" w:rsidRDefault="00DB13C7">
            <w:pPr>
              <w:spacing w:before="40" w:after="40"/>
              <w:jc w:val="center"/>
            </w:pPr>
            <w:r>
              <w:t>#.##</w:t>
            </w:r>
          </w:p>
        </w:tc>
        <w:tc>
          <w:tcPr>
            <w:tcW w:w="1000" w:type="dxa"/>
            <w:vAlign w:val="center"/>
          </w:tcPr>
          <w:p w14:paraId="4D41F42F" w14:textId="77777777" w:rsidR="00171C61" w:rsidRDefault="00DB13C7">
            <w:pPr>
              <w:spacing w:before="40" w:after="40"/>
              <w:jc w:val="center"/>
            </w:pPr>
            <w:r>
              <w:t>#.##</w:t>
            </w:r>
          </w:p>
        </w:tc>
        <w:tc>
          <w:tcPr>
            <w:tcW w:w="1000" w:type="dxa"/>
            <w:vAlign w:val="center"/>
          </w:tcPr>
          <w:p w14:paraId="76419353" w14:textId="77777777" w:rsidR="00171C61" w:rsidRDefault="00DB13C7">
            <w:pPr>
              <w:spacing w:before="40" w:after="40"/>
              <w:jc w:val="center"/>
            </w:pPr>
            <w:r>
              <w:t>#.##</w:t>
            </w:r>
          </w:p>
        </w:tc>
      </w:tr>
      <w:tr w:rsidR="00171C61" w14:paraId="58CD1F1A" w14:textId="77777777" w:rsidTr="00171C61">
        <w:tc>
          <w:tcPr>
            <w:tcW w:w="2000" w:type="dxa"/>
            <w:shd w:val="clear" w:color="auto" w:fill="F4DCDC"/>
            <w:vAlign w:val="center"/>
          </w:tcPr>
          <w:p w14:paraId="2A2F4D7B" w14:textId="77777777" w:rsidR="00171C61" w:rsidRDefault="00DB13C7">
            <w:pPr>
              <w:spacing w:before="40" w:after="40"/>
              <w:jc w:val="center"/>
            </w:pPr>
            <w:r>
              <w:rPr>
                <w:b/>
                <w:bCs/>
              </w:rPr>
              <w:lastRenderedPageBreak/>
              <w:t>Total</w:t>
            </w:r>
          </w:p>
        </w:tc>
        <w:tc>
          <w:tcPr>
            <w:tcW w:w="1000" w:type="dxa"/>
            <w:shd w:val="clear" w:color="auto" w:fill="F4DCDC"/>
            <w:vAlign w:val="center"/>
          </w:tcPr>
          <w:p w14:paraId="73BC2439" w14:textId="77777777" w:rsidR="00171C61" w:rsidRDefault="00DB13C7">
            <w:pPr>
              <w:spacing w:before="40" w:after="40"/>
              <w:ind w:left="100"/>
            </w:pPr>
            <w:r>
              <w:rPr>
                <w:b/>
                <w:bCs/>
              </w:rPr>
              <w:t>#.##</w:t>
            </w:r>
          </w:p>
        </w:tc>
        <w:tc>
          <w:tcPr>
            <w:tcW w:w="1000" w:type="dxa"/>
            <w:shd w:val="clear" w:color="auto" w:fill="F4DCDC"/>
            <w:vAlign w:val="center"/>
          </w:tcPr>
          <w:p w14:paraId="13C695EC" w14:textId="77777777" w:rsidR="00171C61" w:rsidRDefault="00DB13C7">
            <w:pPr>
              <w:spacing w:before="40" w:after="40"/>
              <w:jc w:val="center"/>
            </w:pPr>
            <w:r>
              <w:rPr>
                <w:b/>
                <w:bCs/>
              </w:rPr>
              <w:t>#.##</w:t>
            </w:r>
          </w:p>
        </w:tc>
        <w:tc>
          <w:tcPr>
            <w:tcW w:w="1000" w:type="dxa"/>
            <w:shd w:val="clear" w:color="auto" w:fill="F4DCDC"/>
            <w:vAlign w:val="center"/>
          </w:tcPr>
          <w:p w14:paraId="447231E9" w14:textId="77777777" w:rsidR="00171C61" w:rsidRDefault="00DB13C7">
            <w:pPr>
              <w:spacing w:before="40" w:after="40"/>
              <w:jc w:val="center"/>
            </w:pPr>
            <w:r>
              <w:rPr>
                <w:b/>
                <w:bCs/>
              </w:rPr>
              <w:t>#.##</w:t>
            </w:r>
          </w:p>
        </w:tc>
        <w:tc>
          <w:tcPr>
            <w:tcW w:w="1000" w:type="dxa"/>
            <w:shd w:val="clear" w:color="auto" w:fill="F4DCDC"/>
            <w:vAlign w:val="center"/>
          </w:tcPr>
          <w:p w14:paraId="6BF193CE" w14:textId="77777777" w:rsidR="00171C61" w:rsidRDefault="00DB13C7">
            <w:pPr>
              <w:spacing w:before="40" w:after="40"/>
              <w:jc w:val="center"/>
            </w:pPr>
            <w:r>
              <w:rPr>
                <w:b/>
                <w:bCs/>
              </w:rPr>
              <w:t>#.##</w:t>
            </w:r>
          </w:p>
        </w:tc>
        <w:tc>
          <w:tcPr>
            <w:tcW w:w="1000" w:type="dxa"/>
            <w:shd w:val="clear" w:color="auto" w:fill="F4DCDC"/>
            <w:vAlign w:val="center"/>
          </w:tcPr>
          <w:p w14:paraId="2DC02FB6" w14:textId="77777777" w:rsidR="00171C61" w:rsidRDefault="00DB13C7">
            <w:pPr>
              <w:spacing w:before="40" w:after="40"/>
              <w:jc w:val="center"/>
            </w:pPr>
            <w:r>
              <w:rPr>
                <w:b/>
                <w:bCs/>
              </w:rPr>
              <w:t>#.##</w:t>
            </w:r>
          </w:p>
        </w:tc>
        <w:tc>
          <w:tcPr>
            <w:tcW w:w="1000" w:type="dxa"/>
            <w:shd w:val="clear" w:color="auto" w:fill="F4DCDC"/>
            <w:vAlign w:val="center"/>
          </w:tcPr>
          <w:p w14:paraId="40F325EB" w14:textId="77777777" w:rsidR="00171C61" w:rsidRDefault="00DB13C7">
            <w:pPr>
              <w:spacing w:before="40" w:after="40"/>
              <w:jc w:val="center"/>
            </w:pPr>
            <w:r>
              <w:rPr>
                <w:b/>
                <w:bCs/>
              </w:rPr>
              <w:t>#.##</w:t>
            </w:r>
          </w:p>
        </w:tc>
        <w:tc>
          <w:tcPr>
            <w:tcW w:w="1000" w:type="dxa"/>
            <w:shd w:val="clear" w:color="auto" w:fill="F4DCDC"/>
            <w:vAlign w:val="center"/>
          </w:tcPr>
          <w:p w14:paraId="4B02892E" w14:textId="77777777" w:rsidR="00171C61" w:rsidRDefault="00DB13C7">
            <w:pPr>
              <w:spacing w:before="40" w:after="40"/>
              <w:jc w:val="center"/>
            </w:pPr>
            <w:r>
              <w:rPr>
                <w:b/>
                <w:bCs/>
              </w:rPr>
              <w:t>#.##</w:t>
            </w:r>
          </w:p>
        </w:tc>
        <w:tc>
          <w:tcPr>
            <w:tcW w:w="1000" w:type="dxa"/>
            <w:shd w:val="clear" w:color="auto" w:fill="F4DCDC"/>
            <w:vAlign w:val="center"/>
          </w:tcPr>
          <w:p w14:paraId="3B557743" w14:textId="77777777" w:rsidR="00171C61" w:rsidRDefault="00DB13C7">
            <w:pPr>
              <w:spacing w:before="40" w:after="40"/>
              <w:jc w:val="center"/>
            </w:pPr>
            <w:r>
              <w:rPr>
                <w:b/>
                <w:bCs/>
              </w:rPr>
              <w:t>#.##</w:t>
            </w:r>
          </w:p>
        </w:tc>
      </w:tr>
    </w:tbl>
    <w:p w14:paraId="502F1983" w14:textId="77777777" w:rsidR="00171C61" w:rsidRDefault="00171C61">
      <w:pPr>
        <w:spacing w:after="0"/>
      </w:pPr>
    </w:p>
    <w:p w14:paraId="39F2941A" w14:textId="77777777" w:rsidR="00171C61" w:rsidRDefault="00DB13C7">
      <w:pPr>
        <w:spacing w:after="0" w:line="270" w:lineRule="auto"/>
      </w:pPr>
      <w:r>
        <w:rPr>
          <w:color w:val="AB562C"/>
          <w:sz w:val="16"/>
          <w:szCs w:val="16"/>
        </w:rPr>
        <w:t># Analytics Withheld</w:t>
      </w:r>
    </w:p>
    <w:p w14:paraId="2A28774C" w14:textId="77777777" w:rsidR="00171C61" w:rsidRDefault="00DB13C7">
      <w:pPr>
        <w:spacing w:after="0" w:line="270" w:lineRule="auto"/>
      </w:pPr>
      <w:r>
        <w:rPr>
          <w:color w:val="AB562C"/>
          <w:sz w:val="16"/>
          <w:szCs w:val="16"/>
        </w:rPr>
        <w:t>* 2021: GIA Estimates</w:t>
      </w:r>
    </w:p>
    <w:p w14:paraId="6D756DE2" w14:textId="77777777" w:rsidR="00171C61" w:rsidRDefault="00DB13C7">
      <w:pPr>
        <w:spacing w:after="0" w:line="270" w:lineRule="auto"/>
      </w:pPr>
      <w:r>
        <w:rPr>
          <w:color w:val="AB562C"/>
          <w:sz w:val="16"/>
          <w:szCs w:val="16"/>
        </w:rPr>
        <w:t>* 2022-2027: GIA Projections</w:t>
      </w:r>
    </w:p>
    <w:p w14:paraId="4D0557AF" w14:textId="77777777" w:rsidR="00171C61" w:rsidRDefault="00DB13C7">
      <w:pPr>
        <w:spacing w:after="0" w:line="270" w:lineRule="auto"/>
      </w:pPr>
      <w:r>
        <w:rPr>
          <w:color w:val="AB562C"/>
          <w:sz w:val="16"/>
          <w:szCs w:val="16"/>
        </w:rPr>
        <w:t>* Error tolerance for data in this table is 10% (+/-).</w:t>
      </w:r>
    </w:p>
    <w:p w14:paraId="6101B3A8" w14:textId="77777777" w:rsidR="00171C61" w:rsidRDefault="00DB13C7">
      <w:pPr>
        <w:spacing w:after="0" w:line="270" w:lineRule="auto"/>
      </w:pPr>
      <w:r>
        <w:rPr>
          <w:color w:val="AB562C"/>
          <w:sz w:val="16"/>
          <w:szCs w:val="16"/>
        </w:rPr>
        <w:t>* Data is not adjusted for inflation. It is reported in nominal terms.</w:t>
      </w:r>
    </w:p>
    <w:p w14:paraId="19562121" w14:textId="77777777" w:rsidR="00171C61" w:rsidRDefault="00DB13C7">
      <w:pPr>
        <w:spacing w:after="0" w:line="270" w:lineRule="auto"/>
      </w:pPr>
      <w:r>
        <w:rPr>
          <w:color w:val="AB562C"/>
          <w:sz w:val="16"/>
          <w:szCs w:val="16"/>
        </w:rPr>
        <w:t>* Data is reported at Manufacturer's Level.</w:t>
      </w:r>
    </w:p>
    <w:p w14:paraId="1841B473" w14:textId="77777777" w:rsidR="00171C61" w:rsidRDefault="00171C61"/>
    <w:p w14:paraId="2BB461DE" w14:textId="77777777" w:rsidR="00171C61" w:rsidRDefault="00171C61"/>
    <w:p w14:paraId="421B3D11" w14:textId="77777777" w:rsidR="00171C61" w:rsidRDefault="00DB13C7">
      <w:r>
        <w:rPr>
          <w:b/>
          <w:bCs/>
        </w:rPr>
        <w:t>USA Historic Review for Automated Truck Loading Systems (ATLS) by System Type  - Slat Conveyor Systems, Belt Conveyor Systems, Chain Conveyor Systems, Skate Conveyor Systems, Roller Track Systems and Other System Types Markets - Independent Analysis of Annual Sales in US$ Thousand for Years 2012 through 2019 and % CAGR</w:t>
      </w:r>
    </w:p>
    <w:tbl>
      <w:tblPr>
        <w:tblStyle w:val="FancyTable"/>
        <w:tblW w:w="0" w:type="auto"/>
        <w:tblInd w:w="0" w:type="dxa"/>
        <w:tblLook w:val="04A0" w:firstRow="1" w:lastRow="0" w:firstColumn="1" w:lastColumn="0" w:noHBand="0" w:noVBand="1"/>
      </w:tblPr>
      <w:tblGrid>
        <w:gridCol w:w="1793"/>
        <w:gridCol w:w="919"/>
        <w:gridCol w:w="901"/>
        <w:gridCol w:w="901"/>
        <w:gridCol w:w="901"/>
        <w:gridCol w:w="901"/>
        <w:gridCol w:w="901"/>
        <w:gridCol w:w="901"/>
        <w:gridCol w:w="901"/>
      </w:tblGrid>
      <w:tr w:rsidR="00171C61" w14:paraId="737F2F7B" w14:textId="77777777" w:rsidTr="00171C61">
        <w:trPr>
          <w:cnfStyle w:val="100000000000" w:firstRow="1" w:lastRow="0" w:firstColumn="0" w:lastColumn="0" w:oddVBand="0" w:evenVBand="0" w:oddHBand="0" w:evenHBand="0" w:firstRowFirstColumn="0" w:firstRowLastColumn="0" w:lastRowFirstColumn="0" w:lastRowLastColumn="0"/>
        </w:trPr>
        <w:tc>
          <w:tcPr>
            <w:tcW w:w="2000" w:type="dxa"/>
            <w:vAlign w:val="center"/>
          </w:tcPr>
          <w:p w14:paraId="2A029097" w14:textId="77777777" w:rsidR="00171C61" w:rsidRDefault="00DB13C7">
            <w:pPr>
              <w:spacing w:before="40" w:after="40"/>
              <w:jc w:val="center"/>
            </w:pPr>
            <w:r>
              <w:rPr>
                <w:b/>
                <w:bCs/>
              </w:rPr>
              <w:t>Segment</w:t>
            </w:r>
          </w:p>
        </w:tc>
        <w:tc>
          <w:tcPr>
            <w:tcW w:w="1000" w:type="dxa"/>
            <w:vAlign w:val="center"/>
          </w:tcPr>
          <w:p w14:paraId="3F71BB69" w14:textId="77777777" w:rsidR="00171C61" w:rsidRDefault="00DB13C7">
            <w:pPr>
              <w:spacing w:before="40" w:after="40"/>
              <w:ind w:left="100"/>
            </w:pPr>
            <w:r>
              <w:rPr>
                <w:b/>
                <w:bCs/>
              </w:rPr>
              <w:t>2012</w:t>
            </w:r>
          </w:p>
        </w:tc>
        <w:tc>
          <w:tcPr>
            <w:tcW w:w="1000" w:type="dxa"/>
            <w:vAlign w:val="center"/>
          </w:tcPr>
          <w:p w14:paraId="092F7AB9" w14:textId="77777777" w:rsidR="00171C61" w:rsidRDefault="00DB13C7">
            <w:pPr>
              <w:spacing w:before="40" w:after="40"/>
              <w:jc w:val="center"/>
            </w:pPr>
            <w:r>
              <w:rPr>
                <w:b/>
                <w:bCs/>
              </w:rPr>
              <w:t>2013</w:t>
            </w:r>
          </w:p>
        </w:tc>
        <w:tc>
          <w:tcPr>
            <w:tcW w:w="1000" w:type="dxa"/>
            <w:vAlign w:val="center"/>
          </w:tcPr>
          <w:p w14:paraId="7D83BAEF" w14:textId="77777777" w:rsidR="00171C61" w:rsidRDefault="00DB13C7">
            <w:pPr>
              <w:spacing w:before="40" w:after="40"/>
              <w:jc w:val="center"/>
            </w:pPr>
            <w:r>
              <w:rPr>
                <w:b/>
                <w:bCs/>
              </w:rPr>
              <w:t>2014</w:t>
            </w:r>
          </w:p>
        </w:tc>
        <w:tc>
          <w:tcPr>
            <w:tcW w:w="1000" w:type="dxa"/>
            <w:vAlign w:val="center"/>
          </w:tcPr>
          <w:p w14:paraId="41A757B6" w14:textId="77777777" w:rsidR="00171C61" w:rsidRDefault="00DB13C7">
            <w:pPr>
              <w:spacing w:before="40" w:after="40"/>
              <w:jc w:val="center"/>
            </w:pPr>
            <w:r>
              <w:rPr>
                <w:b/>
                <w:bCs/>
              </w:rPr>
              <w:t>2015</w:t>
            </w:r>
          </w:p>
        </w:tc>
        <w:tc>
          <w:tcPr>
            <w:tcW w:w="1000" w:type="dxa"/>
            <w:vAlign w:val="center"/>
          </w:tcPr>
          <w:p w14:paraId="4BDCC8BE" w14:textId="77777777" w:rsidR="00171C61" w:rsidRDefault="00DB13C7">
            <w:pPr>
              <w:spacing w:before="40" w:after="40"/>
              <w:jc w:val="center"/>
            </w:pPr>
            <w:r>
              <w:rPr>
                <w:b/>
                <w:bCs/>
              </w:rPr>
              <w:t>2016</w:t>
            </w:r>
          </w:p>
        </w:tc>
        <w:tc>
          <w:tcPr>
            <w:tcW w:w="1000" w:type="dxa"/>
            <w:vAlign w:val="center"/>
          </w:tcPr>
          <w:p w14:paraId="700E02E1" w14:textId="77777777" w:rsidR="00171C61" w:rsidRDefault="00DB13C7">
            <w:pPr>
              <w:spacing w:before="40" w:after="40"/>
              <w:jc w:val="center"/>
            </w:pPr>
            <w:r>
              <w:rPr>
                <w:b/>
                <w:bCs/>
              </w:rPr>
              <w:t>2017</w:t>
            </w:r>
          </w:p>
        </w:tc>
        <w:tc>
          <w:tcPr>
            <w:tcW w:w="1000" w:type="dxa"/>
            <w:vAlign w:val="center"/>
          </w:tcPr>
          <w:p w14:paraId="6491541E" w14:textId="77777777" w:rsidR="00171C61" w:rsidRDefault="00DB13C7">
            <w:pPr>
              <w:spacing w:before="40" w:after="40"/>
              <w:jc w:val="center"/>
            </w:pPr>
            <w:r>
              <w:rPr>
                <w:b/>
                <w:bCs/>
              </w:rPr>
              <w:t>2018</w:t>
            </w:r>
          </w:p>
        </w:tc>
        <w:tc>
          <w:tcPr>
            <w:tcW w:w="1000" w:type="dxa"/>
            <w:vAlign w:val="center"/>
          </w:tcPr>
          <w:p w14:paraId="3654EFC5" w14:textId="77777777" w:rsidR="00171C61" w:rsidRDefault="00DB13C7">
            <w:pPr>
              <w:spacing w:before="40" w:after="40"/>
              <w:jc w:val="center"/>
            </w:pPr>
            <w:r>
              <w:rPr>
                <w:b/>
                <w:bCs/>
              </w:rPr>
              <w:t>2019</w:t>
            </w:r>
          </w:p>
        </w:tc>
      </w:tr>
      <w:tr w:rsidR="00171C61" w14:paraId="2901B2FA" w14:textId="77777777" w:rsidTr="00171C61">
        <w:tc>
          <w:tcPr>
            <w:tcW w:w="2000" w:type="dxa"/>
            <w:vAlign w:val="center"/>
          </w:tcPr>
          <w:p w14:paraId="714D767E" w14:textId="77777777" w:rsidR="00171C61" w:rsidRDefault="00DB13C7">
            <w:pPr>
              <w:spacing w:before="40" w:after="40"/>
              <w:jc w:val="center"/>
            </w:pPr>
            <w:r>
              <w:t>Slat Conveyor Systems</w:t>
            </w:r>
          </w:p>
        </w:tc>
        <w:tc>
          <w:tcPr>
            <w:tcW w:w="1000" w:type="dxa"/>
            <w:vAlign w:val="center"/>
          </w:tcPr>
          <w:p w14:paraId="43C7C6DF" w14:textId="77777777" w:rsidR="00171C61" w:rsidRDefault="00DB13C7">
            <w:pPr>
              <w:spacing w:before="40" w:after="40"/>
              <w:ind w:left="100"/>
            </w:pPr>
            <w:r>
              <w:t>#.##</w:t>
            </w:r>
          </w:p>
        </w:tc>
        <w:tc>
          <w:tcPr>
            <w:tcW w:w="1000" w:type="dxa"/>
            <w:vAlign w:val="center"/>
          </w:tcPr>
          <w:p w14:paraId="62251FAB" w14:textId="77777777" w:rsidR="00171C61" w:rsidRDefault="00DB13C7">
            <w:pPr>
              <w:spacing w:before="40" w:after="40"/>
              <w:jc w:val="center"/>
            </w:pPr>
            <w:r>
              <w:t>#.##</w:t>
            </w:r>
          </w:p>
        </w:tc>
        <w:tc>
          <w:tcPr>
            <w:tcW w:w="1000" w:type="dxa"/>
            <w:vAlign w:val="center"/>
          </w:tcPr>
          <w:p w14:paraId="453CC7F9" w14:textId="77777777" w:rsidR="00171C61" w:rsidRDefault="00DB13C7">
            <w:pPr>
              <w:spacing w:before="40" w:after="40"/>
              <w:jc w:val="center"/>
            </w:pPr>
            <w:r>
              <w:t>#.##</w:t>
            </w:r>
          </w:p>
        </w:tc>
        <w:tc>
          <w:tcPr>
            <w:tcW w:w="1000" w:type="dxa"/>
            <w:vAlign w:val="center"/>
          </w:tcPr>
          <w:p w14:paraId="47D08807" w14:textId="77777777" w:rsidR="00171C61" w:rsidRDefault="00DB13C7">
            <w:pPr>
              <w:spacing w:before="40" w:after="40"/>
              <w:jc w:val="center"/>
            </w:pPr>
            <w:r>
              <w:t>#.##</w:t>
            </w:r>
          </w:p>
        </w:tc>
        <w:tc>
          <w:tcPr>
            <w:tcW w:w="1000" w:type="dxa"/>
            <w:vAlign w:val="center"/>
          </w:tcPr>
          <w:p w14:paraId="25FF55F4" w14:textId="77777777" w:rsidR="00171C61" w:rsidRDefault="00DB13C7">
            <w:pPr>
              <w:spacing w:before="40" w:after="40"/>
              <w:jc w:val="center"/>
            </w:pPr>
            <w:r>
              <w:t>#.##</w:t>
            </w:r>
          </w:p>
        </w:tc>
        <w:tc>
          <w:tcPr>
            <w:tcW w:w="1000" w:type="dxa"/>
            <w:vAlign w:val="center"/>
          </w:tcPr>
          <w:p w14:paraId="4F912A36" w14:textId="77777777" w:rsidR="00171C61" w:rsidRDefault="00DB13C7">
            <w:pPr>
              <w:spacing w:before="40" w:after="40"/>
              <w:jc w:val="center"/>
            </w:pPr>
            <w:r>
              <w:t>#.##</w:t>
            </w:r>
          </w:p>
        </w:tc>
        <w:tc>
          <w:tcPr>
            <w:tcW w:w="1000" w:type="dxa"/>
            <w:vAlign w:val="center"/>
          </w:tcPr>
          <w:p w14:paraId="0F0D38C8" w14:textId="77777777" w:rsidR="00171C61" w:rsidRDefault="00DB13C7">
            <w:pPr>
              <w:spacing w:before="40" w:after="40"/>
              <w:jc w:val="center"/>
            </w:pPr>
            <w:r>
              <w:t>#.##</w:t>
            </w:r>
          </w:p>
        </w:tc>
        <w:tc>
          <w:tcPr>
            <w:tcW w:w="1000" w:type="dxa"/>
            <w:vAlign w:val="center"/>
          </w:tcPr>
          <w:p w14:paraId="0947F7FF" w14:textId="77777777" w:rsidR="00171C61" w:rsidRDefault="00DB13C7">
            <w:pPr>
              <w:spacing w:before="40" w:after="40"/>
              <w:jc w:val="center"/>
            </w:pPr>
            <w:r>
              <w:t>#.##</w:t>
            </w:r>
          </w:p>
        </w:tc>
      </w:tr>
      <w:tr w:rsidR="00171C61" w14:paraId="604B0470" w14:textId="77777777" w:rsidTr="00171C61">
        <w:tc>
          <w:tcPr>
            <w:tcW w:w="2000" w:type="dxa"/>
            <w:vAlign w:val="center"/>
          </w:tcPr>
          <w:p w14:paraId="413BE348" w14:textId="77777777" w:rsidR="00171C61" w:rsidRDefault="00DB13C7">
            <w:pPr>
              <w:spacing w:before="40" w:after="40"/>
              <w:jc w:val="center"/>
            </w:pPr>
            <w:r>
              <w:t>Belt Conveyor Systems</w:t>
            </w:r>
          </w:p>
        </w:tc>
        <w:tc>
          <w:tcPr>
            <w:tcW w:w="1000" w:type="dxa"/>
            <w:vAlign w:val="center"/>
          </w:tcPr>
          <w:p w14:paraId="318B1F6B" w14:textId="77777777" w:rsidR="00171C61" w:rsidRDefault="00DB13C7">
            <w:pPr>
              <w:spacing w:before="40" w:after="40"/>
              <w:ind w:left="100"/>
            </w:pPr>
            <w:r>
              <w:t>#.##</w:t>
            </w:r>
          </w:p>
        </w:tc>
        <w:tc>
          <w:tcPr>
            <w:tcW w:w="1000" w:type="dxa"/>
            <w:vAlign w:val="center"/>
          </w:tcPr>
          <w:p w14:paraId="414112AE" w14:textId="77777777" w:rsidR="00171C61" w:rsidRDefault="00DB13C7">
            <w:pPr>
              <w:spacing w:before="40" w:after="40"/>
              <w:jc w:val="center"/>
            </w:pPr>
            <w:r>
              <w:t>#.##</w:t>
            </w:r>
          </w:p>
        </w:tc>
        <w:tc>
          <w:tcPr>
            <w:tcW w:w="1000" w:type="dxa"/>
            <w:vAlign w:val="center"/>
          </w:tcPr>
          <w:p w14:paraId="787669A2" w14:textId="77777777" w:rsidR="00171C61" w:rsidRDefault="00DB13C7">
            <w:pPr>
              <w:spacing w:before="40" w:after="40"/>
              <w:jc w:val="center"/>
            </w:pPr>
            <w:r>
              <w:t>#.##</w:t>
            </w:r>
          </w:p>
        </w:tc>
        <w:tc>
          <w:tcPr>
            <w:tcW w:w="1000" w:type="dxa"/>
            <w:vAlign w:val="center"/>
          </w:tcPr>
          <w:p w14:paraId="71BF768B" w14:textId="77777777" w:rsidR="00171C61" w:rsidRDefault="00DB13C7">
            <w:pPr>
              <w:spacing w:before="40" w:after="40"/>
              <w:jc w:val="center"/>
            </w:pPr>
            <w:r>
              <w:t>#.##</w:t>
            </w:r>
          </w:p>
        </w:tc>
        <w:tc>
          <w:tcPr>
            <w:tcW w:w="1000" w:type="dxa"/>
            <w:vAlign w:val="center"/>
          </w:tcPr>
          <w:p w14:paraId="593394BA" w14:textId="77777777" w:rsidR="00171C61" w:rsidRDefault="00DB13C7">
            <w:pPr>
              <w:spacing w:before="40" w:after="40"/>
              <w:jc w:val="center"/>
            </w:pPr>
            <w:r>
              <w:t>#.##</w:t>
            </w:r>
          </w:p>
        </w:tc>
        <w:tc>
          <w:tcPr>
            <w:tcW w:w="1000" w:type="dxa"/>
            <w:vAlign w:val="center"/>
          </w:tcPr>
          <w:p w14:paraId="2ADD8282" w14:textId="77777777" w:rsidR="00171C61" w:rsidRDefault="00DB13C7">
            <w:pPr>
              <w:spacing w:before="40" w:after="40"/>
              <w:jc w:val="center"/>
            </w:pPr>
            <w:r>
              <w:t>#.##</w:t>
            </w:r>
          </w:p>
        </w:tc>
        <w:tc>
          <w:tcPr>
            <w:tcW w:w="1000" w:type="dxa"/>
            <w:vAlign w:val="center"/>
          </w:tcPr>
          <w:p w14:paraId="0EE46E07" w14:textId="77777777" w:rsidR="00171C61" w:rsidRDefault="00DB13C7">
            <w:pPr>
              <w:spacing w:before="40" w:after="40"/>
              <w:jc w:val="center"/>
            </w:pPr>
            <w:r>
              <w:t>#.##</w:t>
            </w:r>
          </w:p>
        </w:tc>
        <w:tc>
          <w:tcPr>
            <w:tcW w:w="1000" w:type="dxa"/>
            <w:vAlign w:val="center"/>
          </w:tcPr>
          <w:p w14:paraId="6C5DA9E1" w14:textId="77777777" w:rsidR="00171C61" w:rsidRDefault="00DB13C7">
            <w:pPr>
              <w:spacing w:before="40" w:after="40"/>
              <w:jc w:val="center"/>
            </w:pPr>
            <w:r>
              <w:t>#.##</w:t>
            </w:r>
          </w:p>
        </w:tc>
      </w:tr>
      <w:tr w:rsidR="00171C61" w14:paraId="79B2A590" w14:textId="77777777" w:rsidTr="00171C61">
        <w:tc>
          <w:tcPr>
            <w:tcW w:w="2000" w:type="dxa"/>
            <w:vAlign w:val="center"/>
          </w:tcPr>
          <w:p w14:paraId="38F62583" w14:textId="77777777" w:rsidR="00171C61" w:rsidRDefault="00DB13C7">
            <w:pPr>
              <w:spacing w:before="40" w:after="40"/>
              <w:jc w:val="center"/>
            </w:pPr>
            <w:r>
              <w:t>Chain Conveyor Systems</w:t>
            </w:r>
          </w:p>
        </w:tc>
        <w:tc>
          <w:tcPr>
            <w:tcW w:w="1000" w:type="dxa"/>
            <w:vAlign w:val="center"/>
          </w:tcPr>
          <w:p w14:paraId="5609F0D9" w14:textId="77777777" w:rsidR="00171C61" w:rsidRDefault="00DB13C7">
            <w:pPr>
              <w:spacing w:before="40" w:after="40"/>
              <w:ind w:left="100"/>
            </w:pPr>
            <w:r>
              <w:t>#.##</w:t>
            </w:r>
          </w:p>
        </w:tc>
        <w:tc>
          <w:tcPr>
            <w:tcW w:w="1000" w:type="dxa"/>
            <w:vAlign w:val="center"/>
          </w:tcPr>
          <w:p w14:paraId="5669A200" w14:textId="77777777" w:rsidR="00171C61" w:rsidRDefault="00DB13C7">
            <w:pPr>
              <w:spacing w:before="40" w:after="40"/>
              <w:jc w:val="center"/>
            </w:pPr>
            <w:r>
              <w:t>#.##</w:t>
            </w:r>
          </w:p>
        </w:tc>
        <w:tc>
          <w:tcPr>
            <w:tcW w:w="1000" w:type="dxa"/>
            <w:vAlign w:val="center"/>
          </w:tcPr>
          <w:p w14:paraId="2D78CCCB" w14:textId="77777777" w:rsidR="00171C61" w:rsidRDefault="00DB13C7">
            <w:pPr>
              <w:spacing w:before="40" w:after="40"/>
              <w:jc w:val="center"/>
            </w:pPr>
            <w:r>
              <w:t>#.##</w:t>
            </w:r>
          </w:p>
        </w:tc>
        <w:tc>
          <w:tcPr>
            <w:tcW w:w="1000" w:type="dxa"/>
            <w:vAlign w:val="center"/>
          </w:tcPr>
          <w:p w14:paraId="0E5545B7" w14:textId="77777777" w:rsidR="00171C61" w:rsidRDefault="00DB13C7">
            <w:pPr>
              <w:spacing w:before="40" w:after="40"/>
              <w:jc w:val="center"/>
            </w:pPr>
            <w:r>
              <w:t>#.##</w:t>
            </w:r>
          </w:p>
        </w:tc>
        <w:tc>
          <w:tcPr>
            <w:tcW w:w="1000" w:type="dxa"/>
            <w:vAlign w:val="center"/>
          </w:tcPr>
          <w:p w14:paraId="78603945" w14:textId="77777777" w:rsidR="00171C61" w:rsidRDefault="00DB13C7">
            <w:pPr>
              <w:spacing w:before="40" w:after="40"/>
              <w:jc w:val="center"/>
            </w:pPr>
            <w:r>
              <w:t>#.##</w:t>
            </w:r>
          </w:p>
        </w:tc>
        <w:tc>
          <w:tcPr>
            <w:tcW w:w="1000" w:type="dxa"/>
            <w:vAlign w:val="center"/>
          </w:tcPr>
          <w:p w14:paraId="1E820A53" w14:textId="77777777" w:rsidR="00171C61" w:rsidRDefault="00DB13C7">
            <w:pPr>
              <w:spacing w:before="40" w:after="40"/>
              <w:jc w:val="center"/>
            </w:pPr>
            <w:r>
              <w:t>#.##</w:t>
            </w:r>
          </w:p>
        </w:tc>
        <w:tc>
          <w:tcPr>
            <w:tcW w:w="1000" w:type="dxa"/>
            <w:vAlign w:val="center"/>
          </w:tcPr>
          <w:p w14:paraId="7DD2C82C" w14:textId="77777777" w:rsidR="00171C61" w:rsidRDefault="00DB13C7">
            <w:pPr>
              <w:spacing w:before="40" w:after="40"/>
              <w:jc w:val="center"/>
            </w:pPr>
            <w:r>
              <w:t>#.##</w:t>
            </w:r>
          </w:p>
        </w:tc>
        <w:tc>
          <w:tcPr>
            <w:tcW w:w="1000" w:type="dxa"/>
            <w:vAlign w:val="center"/>
          </w:tcPr>
          <w:p w14:paraId="1A563EC4" w14:textId="77777777" w:rsidR="00171C61" w:rsidRDefault="00DB13C7">
            <w:pPr>
              <w:spacing w:before="40" w:after="40"/>
              <w:jc w:val="center"/>
            </w:pPr>
            <w:r>
              <w:t>#.##</w:t>
            </w:r>
          </w:p>
        </w:tc>
      </w:tr>
      <w:tr w:rsidR="00171C61" w14:paraId="26C0EFC4" w14:textId="77777777" w:rsidTr="00171C61">
        <w:tc>
          <w:tcPr>
            <w:tcW w:w="2000" w:type="dxa"/>
            <w:vAlign w:val="center"/>
          </w:tcPr>
          <w:p w14:paraId="558686A3" w14:textId="77777777" w:rsidR="00171C61" w:rsidRDefault="00DB13C7">
            <w:pPr>
              <w:spacing w:before="40" w:after="40"/>
              <w:jc w:val="center"/>
            </w:pPr>
            <w:r>
              <w:t>Skate Conveyor Systems</w:t>
            </w:r>
          </w:p>
        </w:tc>
        <w:tc>
          <w:tcPr>
            <w:tcW w:w="1000" w:type="dxa"/>
            <w:vAlign w:val="center"/>
          </w:tcPr>
          <w:p w14:paraId="24E808D6" w14:textId="77777777" w:rsidR="00171C61" w:rsidRDefault="00DB13C7">
            <w:pPr>
              <w:spacing w:before="40" w:after="40"/>
              <w:ind w:left="100"/>
            </w:pPr>
            <w:r>
              <w:t>#.##</w:t>
            </w:r>
          </w:p>
        </w:tc>
        <w:tc>
          <w:tcPr>
            <w:tcW w:w="1000" w:type="dxa"/>
            <w:vAlign w:val="center"/>
          </w:tcPr>
          <w:p w14:paraId="74A7C99D" w14:textId="77777777" w:rsidR="00171C61" w:rsidRDefault="00DB13C7">
            <w:pPr>
              <w:spacing w:before="40" w:after="40"/>
              <w:jc w:val="center"/>
            </w:pPr>
            <w:r>
              <w:t>#.##</w:t>
            </w:r>
          </w:p>
        </w:tc>
        <w:tc>
          <w:tcPr>
            <w:tcW w:w="1000" w:type="dxa"/>
            <w:vAlign w:val="center"/>
          </w:tcPr>
          <w:p w14:paraId="63EE7E00" w14:textId="77777777" w:rsidR="00171C61" w:rsidRDefault="00DB13C7">
            <w:pPr>
              <w:spacing w:before="40" w:after="40"/>
              <w:jc w:val="center"/>
            </w:pPr>
            <w:r>
              <w:t>#.##</w:t>
            </w:r>
          </w:p>
        </w:tc>
        <w:tc>
          <w:tcPr>
            <w:tcW w:w="1000" w:type="dxa"/>
            <w:vAlign w:val="center"/>
          </w:tcPr>
          <w:p w14:paraId="4F64AA7A" w14:textId="77777777" w:rsidR="00171C61" w:rsidRDefault="00DB13C7">
            <w:pPr>
              <w:spacing w:before="40" w:after="40"/>
              <w:jc w:val="center"/>
            </w:pPr>
            <w:r>
              <w:t>#.##</w:t>
            </w:r>
          </w:p>
        </w:tc>
        <w:tc>
          <w:tcPr>
            <w:tcW w:w="1000" w:type="dxa"/>
            <w:vAlign w:val="center"/>
          </w:tcPr>
          <w:p w14:paraId="63ECFA69" w14:textId="77777777" w:rsidR="00171C61" w:rsidRDefault="00DB13C7">
            <w:pPr>
              <w:spacing w:before="40" w:after="40"/>
              <w:jc w:val="center"/>
            </w:pPr>
            <w:r>
              <w:t>#.##</w:t>
            </w:r>
          </w:p>
        </w:tc>
        <w:tc>
          <w:tcPr>
            <w:tcW w:w="1000" w:type="dxa"/>
            <w:vAlign w:val="center"/>
          </w:tcPr>
          <w:p w14:paraId="154F8429" w14:textId="77777777" w:rsidR="00171C61" w:rsidRDefault="00DB13C7">
            <w:pPr>
              <w:spacing w:before="40" w:after="40"/>
              <w:jc w:val="center"/>
            </w:pPr>
            <w:r>
              <w:t>#.##</w:t>
            </w:r>
          </w:p>
        </w:tc>
        <w:tc>
          <w:tcPr>
            <w:tcW w:w="1000" w:type="dxa"/>
            <w:vAlign w:val="center"/>
          </w:tcPr>
          <w:p w14:paraId="268DCF98" w14:textId="77777777" w:rsidR="00171C61" w:rsidRDefault="00DB13C7">
            <w:pPr>
              <w:spacing w:before="40" w:after="40"/>
              <w:jc w:val="center"/>
            </w:pPr>
            <w:r>
              <w:t>#.##</w:t>
            </w:r>
          </w:p>
        </w:tc>
        <w:tc>
          <w:tcPr>
            <w:tcW w:w="1000" w:type="dxa"/>
            <w:vAlign w:val="center"/>
          </w:tcPr>
          <w:p w14:paraId="2961C4A0" w14:textId="77777777" w:rsidR="00171C61" w:rsidRDefault="00DB13C7">
            <w:pPr>
              <w:spacing w:before="40" w:after="40"/>
              <w:jc w:val="center"/>
            </w:pPr>
            <w:r>
              <w:t>#.##</w:t>
            </w:r>
          </w:p>
        </w:tc>
      </w:tr>
      <w:tr w:rsidR="00171C61" w14:paraId="408700EC" w14:textId="77777777" w:rsidTr="00171C61">
        <w:tc>
          <w:tcPr>
            <w:tcW w:w="2000" w:type="dxa"/>
            <w:vAlign w:val="center"/>
          </w:tcPr>
          <w:p w14:paraId="52BAEA2C" w14:textId="77777777" w:rsidR="00171C61" w:rsidRDefault="00DB13C7">
            <w:pPr>
              <w:spacing w:before="40" w:after="40"/>
              <w:jc w:val="center"/>
            </w:pPr>
            <w:r>
              <w:t>Roller Track Systems</w:t>
            </w:r>
          </w:p>
        </w:tc>
        <w:tc>
          <w:tcPr>
            <w:tcW w:w="1000" w:type="dxa"/>
            <w:vAlign w:val="center"/>
          </w:tcPr>
          <w:p w14:paraId="67B68E1F" w14:textId="77777777" w:rsidR="00171C61" w:rsidRDefault="00DB13C7">
            <w:pPr>
              <w:spacing w:before="40" w:after="40"/>
              <w:ind w:left="100"/>
            </w:pPr>
            <w:r>
              <w:t>#.##</w:t>
            </w:r>
          </w:p>
        </w:tc>
        <w:tc>
          <w:tcPr>
            <w:tcW w:w="1000" w:type="dxa"/>
            <w:vAlign w:val="center"/>
          </w:tcPr>
          <w:p w14:paraId="617729EE" w14:textId="77777777" w:rsidR="00171C61" w:rsidRDefault="00DB13C7">
            <w:pPr>
              <w:spacing w:before="40" w:after="40"/>
              <w:jc w:val="center"/>
            </w:pPr>
            <w:r>
              <w:t>#.##</w:t>
            </w:r>
          </w:p>
        </w:tc>
        <w:tc>
          <w:tcPr>
            <w:tcW w:w="1000" w:type="dxa"/>
            <w:vAlign w:val="center"/>
          </w:tcPr>
          <w:p w14:paraId="3390742A" w14:textId="77777777" w:rsidR="00171C61" w:rsidRDefault="00DB13C7">
            <w:pPr>
              <w:spacing w:before="40" w:after="40"/>
              <w:jc w:val="center"/>
            </w:pPr>
            <w:r>
              <w:t>#.##</w:t>
            </w:r>
          </w:p>
        </w:tc>
        <w:tc>
          <w:tcPr>
            <w:tcW w:w="1000" w:type="dxa"/>
            <w:vAlign w:val="center"/>
          </w:tcPr>
          <w:p w14:paraId="47C54DE4" w14:textId="77777777" w:rsidR="00171C61" w:rsidRDefault="00DB13C7">
            <w:pPr>
              <w:spacing w:before="40" w:after="40"/>
              <w:jc w:val="center"/>
            </w:pPr>
            <w:r>
              <w:t>#.##</w:t>
            </w:r>
          </w:p>
        </w:tc>
        <w:tc>
          <w:tcPr>
            <w:tcW w:w="1000" w:type="dxa"/>
            <w:vAlign w:val="center"/>
          </w:tcPr>
          <w:p w14:paraId="774A0D79" w14:textId="77777777" w:rsidR="00171C61" w:rsidRDefault="00DB13C7">
            <w:pPr>
              <w:spacing w:before="40" w:after="40"/>
              <w:jc w:val="center"/>
            </w:pPr>
            <w:r>
              <w:t>#.##</w:t>
            </w:r>
          </w:p>
        </w:tc>
        <w:tc>
          <w:tcPr>
            <w:tcW w:w="1000" w:type="dxa"/>
            <w:vAlign w:val="center"/>
          </w:tcPr>
          <w:p w14:paraId="6EF3DF81" w14:textId="77777777" w:rsidR="00171C61" w:rsidRDefault="00DB13C7">
            <w:pPr>
              <w:spacing w:before="40" w:after="40"/>
              <w:jc w:val="center"/>
            </w:pPr>
            <w:r>
              <w:t>#.##</w:t>
            </w:r>
          </w:p>
        </w:tc>
        <w:tc>
          <w:tcPr>
            <w:tcW w:w="1000" w:type="dxa"/>
            <w:vAlign w:val="center"/>
          </w:tcPr>
          <w:p w14:paraId="1CD23E25" w14:textId="77777777" w:rsidR="00171C61" w:rsidRDefault="00DB13C7">
            <w:pPr>
              <w:spacing w:before="40" w:after="40"/>
              <w:jc w:val="center"/>
            </w:pPr>
            <w:r>
              <w:t>#.##</w:t>
            </w:r>
          </w:p>
        </w:tc>
        <w:tc>
          <w:tcPr>
            <w:tcW w:w="1000" w:type="dxa"/>
            <w:vAlign w:val="center"/>
          </w:tcPr>
          <w:p w14:paraId="48A6C2AB" w14:textId="77777777" w:rsidR="00171C61" w:rsidRDefault="00DB13C7">
            <w:pPr>
              <w:spacing w:before="40" w:after="40"/>
              <w:jc w:val="center"/>
            </w:pPr>
            <w:r>
              <w:t>#.##</w:t>
            </w:r>
          </w:p>
        </w:tc>
      </w:tr>
      <w:tr w:rsidR="00171C61" w14:paraId="1C1F8F3E" w14:textId="77777777" w:rsidTr="00171C61">
        <w:tc>
          <w:tcPr>
            <w:tcW w:w="2000" w:type="dxa"/>
            <w:vAlign w:val="center"/>
          </w:tcPr>
          <w:p w14:paraId="163B3FAB" w14:textId="77777777" w:rsidR="00171C61" w:rsidRDefault="00DB13C7">
            <w:pPr>
              <w:spacing w:before="40" w:after="40"/>
              <w:jc w:val="center"/>
            </w:pPr>
            <w:r>
              <w:t>Other System Types</w:t>
            </w:r>
          </w:p>
        </w:tc>
        <w:tc>
          <w:tcPr>
            <w:tcW w:w="1000" w:type="dxa"/>
            <w:vAlign w:val="center"/>
          </w:tcPr>
          <w:p w14:paraId="7A06461B" w14:textId="77777777" w:rsidR="00171C61" w:rsidRDefault="00DB13C7">
            <w:pPr>
              <w:spacing w:before="40" w:after="40"/>
              <w:ind w:left="100"/>
            </w:pPr>
            <w:r>
              <w:t>#.##</w:t>
            </w:r>
          </w:p>
        </w:tc>
        <w:tc>
          <w:tcPr>
            <w:tcW w:w="1000" w:type="dxa"/>
            <w:vAlign w:val="center"/>
          </w:tcPr>
          <w:p w14:paraId="5DBC627B" w14:textId="77777777" w:rsidR="00171C61" w:rsidRDefault="00DB13C7">
            <w:pPr>
              <w:spacing w:before="40" w:after="40"/>
              <w:jc w:val="center"/>
            </w:pPr>
            <w:r>
              <w:t>#.##</w:t>
            </w:r>
          </w:p>
        </w:tc>
        <w:tc>
          <w:tcPr>
            <w:tcW w:w="1000" w:type="dxa"/>
            <w:vAlign w:val="center"/>
          </w:tcPr>
          <w:p w14:paraId="1F1AFF73" w14:textId="77777777" w:rsidR="00171C61" w:rsidRDefault="00DB13C7">
            <w:pPr>
              <w:spacing w:before="40" w:after="40"/>
              <w:jc w:val="center"/>
            </w:pPr>
            <w:r>
              <w:t>#.##</w:t>
            </w:r>
          </w:p>
        </w:tc>
        <w:tc>
          <w:tcPr>
            <w:tcW w:w="1000" w:type="dxa"/>
            <w:vAlign w:val="center"/>
          </w:tcPr>
          <w:p w14:paraId="69C68E6E" w14:textId="77777777" w:rsidR="00171C61" w:rsidRDefault="00DB13C7">
            <w:pPr>
              <w:spacing w:before="40" w:after="40"/>
              <w:jc w:val="center"/>
            </w:pPr>
            <w:r>
              <w:t>#.##</w:t>
            </w:r>
          </w:p>
        </w:tc>
        <w:tc>
          <w:tcPr>
            <w:tcW w:w="1000" w:type="dxa"/>
            <w:vAlign w:val="center"/>
          </w:tcPr>
          <w:p w14:paraId="0152FFE3" w14:textId="77777777" w:rsidR="00171C61" w:rsidRDefault="00DB13C7">
            <w:pPr>
              <w:spacing w:before="40" w:after="40"/>
              <w:jc w:val="center"/>
            </w:pPr>
            <w:r>
              <w:t>#.##</w:t>
            </w:r>
          </w:p>
        </w:tc>
        <w:tc>
          <w:tcPr>
            <w:tcW w:w="1000" w:type="dxa"/>
            <w:vAlign w:val="center"/>
          </w:tcPr>
          <w:p w14:paraId="682F467C" w14:textId="77777777" w:rsidR="00171C61" w:rsidRDefault="00DB13C7">
            <w:pPr>
              <w:spacing w:before="40" w:after="40"/>
              <w:jc w:val="center"/>
            </w:pPr>
            <w:r>
              <w:t>#.##</w:t>
            </w:r>
          </w:p>
        </w:tc>
        <w:tc>
          <w:tcPr>
            <w:tcW w:w="1000" w:type="dxa"/>
            <w:vAlign w:val="center"/>
          </w:tcPr>
          <w:p w14:paraId="78AFE487" w14:textId="77777777" w:rsidR="00171C61" w:rsidRDefault="00DB13C7">
            <w:pPr>
              <w:spacing w:before="40" w:after="40"/>
              <w:jc w:val="center"/>
            </w:pPr>
            <w:r>
              <w:t>#.##</w:t>
            </w:r>
          </w:p>
        </w:tc>
        <w:tc>
          <w:tcPr>
            <w:tcW w:w="1000" w:type="dxa"/>
            <w:vAlign w:val="center"/>
          </w:tcPr>
          <w:p w14:paraId="0EDF006A" w14:textId="77777777" w:rsidR="00171C61" w:rsidRDefault="00DB13C7">
            <w:pPr>
              <w:spacing w:before="40" w:after="40"/>
              <w:jc w:val="center"/>
            </w:pPr>
            <w:r>
              <w:t>#.##</w:t>
            </w:r>
          </w:p>
        </w:tc>
      </w:tr>
      <w:tr w:rsidR="00171C61" w14:paraId="646B280F" w14:textId="77777777" w:rsidTr="00171C61">
        <w:tc>
          <w:tcPr>
            <w:tcW w:w="2000" w:type="dxa"/>
            <w:shd w:val="clear" w:color="auto" w:fill="F4DCDC"/>
            <w:vAlign w:val="center"/>
          </w:tcPr>
          <w:p w14:paraId="01C701DD" w14:textId="77777777" w:rsidR="00171C61" w:rsidRDefault="00DB13C7">
            <w:pPr>
              <w:spacing w:before="40" w:after="40"/>
              <w:jc w:val="center"/>
            </w:pPr>
            <w:r>
              <w:rPr>
                <w:b/>
                <w:bCs/>
              </w:rPr>
              <w:t>Total</w:t>
            </w:r>
          </w:p>
        </w:tc>
        <w:tc>
          <w:tcPr>
            <w:tcW w:w="1000" w:type="dxa"/>
            <w:shd w:val="clear" w:color="auto" w:fill="F4DCDC"/>
            <w:vAlign w:val="center"/>
          </w:tcPr>
          <w:p w14:paraId="4A9F2193" w14:textId="77777777" w:rsidR="00171C61" w:rsidRDefault="00DB13C7">
            <w:pPr>
              <w:spacing w:before="40" w:after="40"/>
              <w:ind w:left="100"/>
            </w:pPr>
            <w:r>
              <w:rPr>
                <w:b/>
                <w:bCs/>
              </w:rPr>
              <w:t>#.##</w:t>
            </w:r>
          </w:p>
        </w:tc>
        <w:tc>
          <w:tcPr>
            <w:tcW w:w="1000" w:type="dxa"/>
            <w:shd w:val="clear" w:color="auto" w:fill="F4DCDC"/>
            <w:vAlign w:val="center"/>
          </w:tcPr>
          <w:p w14:paraId="55D7D746" w14:textId="77777777" w:rsidR="00171C61" w:rsidRDefault="00DB13C7">
            <w:pPr>
              <w:spacing w:before="40" w:after="40"/>
              <w:jc w:val="center"/>
            </w:pPr>
            <w:r>
              <w:rPr>
                <w:b/>
                <w:bCs/>
              </w:rPr>
              <w:t>#.##</w:t>
            </w:r>
          </w:p>
        </w:tc>
        <w:tc>
          <w:tcPr>
            <w:tcW w:w="1000" w:type="dxa"/>
            <w:shd w:val="clear" w:color="auto" w:fill="F4DCDC"/>
            <w:vAlign w:val="center"/>
          </w:tcPr>
          <w:p w14:paraId="546A853A" w14:textId="77777777" w:rsidR="00171C61" w:rsidRDefault="00DB13C7">
            <w:pPr>
              <w:spacing w:before="40" w:after="40"/>
              <w:jc w:val="center"/>
            </w:pPr>
            <w:r>
              <w:rPr>
                <w:b/>
                <w:bCs/>
              </w:rPr>
              <w:t>#.##</w:t>
            </w:r>
          </w:p>
        </w:tc>
        <w:tc>
          <w:tcPr>
            <w:tcW w:w="1000" w:type="dxa"/>
            <w:shd w:val="clear" w:color="auto" w:fill="F4DCDC"/>
            <w:vAlign w:val="center"/>
          </w:tcPr>
          <w:p w14:paraId="1585D206" w14:textId="77777777" w:rsidR="00171C61" w:rsidRDefault="00DB13C7">
            <w:pPr>
              <w:spacing w:before="40" w:after="40"/>
              <w:jc w:val="center"/>
            </w:pPr>
            <w:r>
              <w:rPr>
                <w:b/>
                <w:bCs/>
              </w:rPr>
              <w:t>#.##</w:t>
            </w:r>
          </w:p>
        </w:tc>
        <w:tc>
          <w:tcPr>
            <w:tcW w:w="1000" w:type="dxa"/>
            <w:shd w:val="clear" w:color="auto" w:fill="F4DCDC"/>
            <w:vAlign w:val="center"/>
          </w:tcPr>
          <w:p w14:paraId="49D6DC63" w14:textId="77777777" w:rsidR="00171C61" w:rsidRDefault="00DB13C7">
            <w:pPr>
              <w:spacing w:before="40" w:after="40"/>
              <w:jc w:val="center"/>
            </w:pPr>
            <w:r>
              <w:rPr>
                <w:b/>
                <w:bCs/>
              </w:rPr>
              <w:t>#.##</w:t>
            </w:r>
          </w:p>
        </w:tc>
        <w:tc>
          <w:tcPr>
            <w:tcW w:w="1000" w:type="dxa"/>
            <w:shd w:val="clear" w:color="auto" w:fill="F4DCDC"/>
            <w:vAlign w:val="center"/>
          </w:tcPr>
          <w:p w14:paraId="52D1A23F" w14:textId="77777777" w:rsidR="00171C61" w:rsidRDefault="00DB13C7">
            <w:pPr>
              <w:spacing w:before="40" w:after="40"/>
              <w:jc w:val="center"/>
            </w:pPr>
            <w:r>
              <w:rPr>
                <w:b/>
                <w:bCs/>
              </w:rPr>
              <w:t>#.##</w:t>
            </w:r>
          </w:p>
        </w:tc>
        <w:tc>
          <w:tcPr>
            <w:tcW w:w="1000" w:type="dxa"/>
            <w:shd w:val="clear" w:color="auto" w:fill="F4DCDC"/>
            <w:vAlign w:val="center"/>
          </w:tcPr>
          <w:p w14:paraId="4F4A3463" w14:textId="77777777" w:rsidR="00171C61" w:rsidRDefault="00DB13C7">
            <w:pPr>
              <w:spacing w:before="40" w:after="40"/>
              <w:jc w:val="center"/>
            </w:pPr>
            <w:r>
              <w:rPr>
                <w:b/>
                <w:bCs/>
              </w:rPr>
              <w:t>#.##</w:t>
            </w:r>
          </w:p>
        </w:tc>
        <w:tc>
          <w:tcPr>
            <w:tcW w:w="1000" w:type="dxa"/>
            <w:shd w:val="clear" w:color="auto" w:fill="F4DCDC"/>
            <w:vAlign w:val="center"/>
          </w:tcPr>
          <w:p w14:paraId="6CC88A36" w14:textId="77777777" w:rsidR="00171C61" w:rsidRDefault="00DB13C7">
            <w:pPr>
              <w:spacing w:before="40" w:after="40"/>
              <w:jc w:val="center"/>
            </w:pPr>
            <w:r>
              <w:rPr>
                <w:b/>
                <w:bCs/>
              </w:rPr>
              <w:t>#.##</w:t>
            </w:r>
          </w:p>
        </w:tc>
      </w:tr>
    </w:tbl>
    <w:p w14:paraId="7DECBDC2" w14:textId="77777777" w:rsidR="00171C61" w:rsidRDefault="00171C61">
      <w:pPr>
        <w:spacing w:after="0"/>
      </w:pPr>
    </w:p>
    <w:p w14:paraId="7E38B468" w14:textId="77777777" w:rsidR="00171C61" w:rsidRDefault="00DB13C7">
      <w:pPr>
        <w:spacing w:after="0" w:line="270" w:lineRule="auto"/>
      </w:pPr>
      <w:r>
        <w:rPr>
          <w:color w:val="AB562C"/>
          <w:sz w:val="16"/>
          <w:szCs w:val="16"/>
        </w:rPr>
        <w:t># Analytics Withheld</w:t>
      </w:r>
    </w:p>
    <w:p w14:paraId="606E0093" w14:textId="77777777" w:rsidR="00171C61" w:rsidRDefault="00DB13C7">
      <w:pPr>
        <w:spacing w:after="0" w:line="270" w:lineRule="auto"/>
      </w:pPr>
      <w:r>
        <w:rPr>
          <w:color w:val="AB562C"/>
          <w:sz w:val="16"/>
          <w:szCs w:val="16"/>
        </w:rPr>
        <w:t>* Error tolerance for data in this table is 10% (+/-).</w:t>
      </w:r>
    </w:p>
    <w:p w14:paraId="7718FEE9" w14:textId="77777777" w:rsidR="00171C61" w:rsidRDefault="00DB13C7">
      <w:pPr>
        <w:spacing w:after="0" w:line="270" w:lineRule="auto"/>
      </w:pPr>
      <w:r>
        <w:rPr>
          <w:color w:val="AB562C"/>
          <w:sz w:val="16"/>
          <w:szCs w:val="16"/>
        </w:rPr>
        <w:t>* Data is reported at Manufacturer's Level.</w:t>
      </w:r>
    </w:p>
    <w:p w14:paraId="14F825FC" w14:textId="77777777" w:rsidR="00171C61" w:rsidRDefault="00171C61"/>
    <w:p w14:paraId="0ED5F969" w14:textId="77777777" w:rsidR="00171C61" w:rsidRDefault="00171C61"/>
    <w:p w14:paraId="41CDE1D9" w14:textId="77777777" w:rsidR="00171C61" w:rsidRDefault="00DB13C7">
      <w:r>
        <w:rPr>
          <w:b/>
          <w:bCs/>
        </w:rPr>
        <w:t xml:space="preserve">  USA 15-Year Perspective for Automated Truck Loading Systems (ATLS) by System Type - Percentage Breakdown of Value Sales for Slat Conveyor Systems, Belt Conveyor Systems, Chain Conveyor Systems, Skate Conveyor Systems, Roller Track Systems and Other System Types for the Years 2012, 2021 &amp; 2027 </w:t>
      </w:r>
    </w:p>
    <w:tbl>
      <w:tblPr>
        <w:tblStyle w:val="FancyTable"/>
        <w:tblW w:w="0" w:type="auto"/>
        <w:tblInd w:w="0" w:type="dxa"/>
        <w:tblLook w:val="04A0" w:firstRow="1" w:lastRow="0" w:firstColumn="1" w:lastColumn="0" w:noHBand="0" w:noVBand="1"/>
      </w:tblPr>
      <w:tblGrid>
        <w:gridCol w:w="2946"/>
        <w:gridCol w:w="2033"/>
        <w:gridCol w:w="2020"/>
        <w:gridCol w:w="2020"/>
      </w:tblGrid>
      <w:tr w:rsidR="00171C61" w14:paraId="4927B4AA" w14:textId="77777777" w:rsidTr="00171C61">
        <w:trPr>
          <w:cnfStyle w:val="100000000000" w:firstRow="1" w:lastRow="0" w:firstColumn="0" w:lastColumn="0" w:oddVBand="0" w:evenVBand="0" w:oddHBand="0" w:evenHBand="0" w:firstRowFirstColumn="0" w:firstRowLastColumn="0" w:lastRowFirstColumn="0" w:lastRowLastColumn="0"/>
        </w:trPr>
        <w:tc>
          <w:tcPr>
            <w:tcW w:w="3250" w:type="dxa"/>
            <w:vAlign w:val="center"/>
          </w:tcPr>
          <w:p w14:paraId="125E1E39" w14:textId="77777777" w:rsidR="00171C61" w:rsidRDefault="00DB13C7">
            <w:pPr>
              <w:spacing w:before="40" w:after="40"/>
              <w:jc w:val="center"/>
            </w:pPr>
            <w:r>
              <w:rPr>
                <w:b/>
                <w:bCs/>
              </w:rPr>
              <w:t>Segment</w:t>
            </w:r>
          </w:p>
        </w:tc>
        <w:tc>
          <w:tcPr>
            <w:tcW w:w="2250" w:type="dxa"/>
            <w:vAlign w:val="center"/>
          </w:tcPr>
          <w:p w14:paraId="3FBA22C2" w14:textId="77777777" w:rsidR="00171C61" w:rsidRDefault="00DB13C7">
            <w:pPr>
              <w:spacing w:before="40" w:after="40"/>
              <w:ind w:left="100"/>
            </w:pPr>
            <w:r>
              <w:rPr>
                <w:b/>
                <w:bCs/>
              </w:rPr>
              <w:t>2012</w:t>
            </w:r>
          </w:p>
        </w:tc>
        <w:tc>
          <w:tcPr>
            <w:tcW w:w="2250" w:type="dxa"/>
            <w:vAlign w:val="center"/>
          </w:tcPr>
          <w:p w14:paraId="62D45334" w14:textId="77777777" w:rsidR="00171C61" w:rsidRDefault="00DB13C7">
            <w:pPr>
              <w:spacing w:before="40" w:after="40"/>
              <w:jc w:val="center"/>
            </w:pPr>
            <w:r>
              <w:rPr>
                <w:b/>
                <w:bCs/>
              </w:rPr>
              <w:t>2021</w:t>
            </w:r>
          </w:p>
        </w:tc>
        <w:tc>
          <w:tcPr>
            <w:tcW w:w="2250" w:type="dxa"/>
            <w:vAlign w:val="center"/>
          </w:tcPr>
          <w:p w14:paraId="0688CCDB" w14:textId="77777777" w:rsidR="00171C61" w:rsidRDefault="00DB13C7">
            <w:pPr>
              <w:spacing w:before="40" w:after="40"/>
              <w:jc w:val="center"/>
            </w:pPr>
            <w:r>
              <w:rPr>
                <w:b/>
                <w:bCs/>
              </w:rPr>
              <w:t>2027</w:t>
            </w:r>
          </w:p>
        </w:tc>
      </w:tr>
      <w:tr w:rsidR="00171C61" w14:paraId="07151FD4" w14:textId="77777777" w:rsidTr="00171C61">
        <w:tc>
          <w:tcPr>
            <w:tcW w:w="3250" w:type="dxa"/>
            <w:vAlign w:val="center"/>
          </w:tcPr>
          <w:p w14:paraId="134AC610" w14:textId="77777777" w:rsidR="00171C61" w:rsidRDefault="00DB13C7">
            <w:pPr>
              <w:spacing w:before="40" w:after="40"/>
              <w:jc w:val="center"/>
            </w:pPr>
            <w:r>
              <w:t>Slat Conveyor Systems</w:t>
            </w:r>
          </w:p>
        </w:tc>
        <w:tc>
          <w:tcPr>
            <w:tcW w:w="2250" w:type="dxa"/>
            <w:vAlign w:val="center"/>
          </w:tcPr>
          <w:p w14:paraId="369D014B" w14:textId="77777777" w:rsidR="00171C61" w:rsidRDefault="00DB13C7">
            <w:pPr>
              <w:spacing w:before="40" w:after="40"/>
              <w:ind w:left="100"/>
            </w:pPr>
            <w:r>
              <w:t>#.##</w:t>
            </w:r>
          </w:p>
        </w:tc>
        <w:tc>
          <w:tcPr>
            <w:tcW w:w="2250" w:type="dxa"/>
            <w:vAlign w:val="center"/>
          </w:tcPr>
          <w:p w14:paraId="40477DE7" w14:textId="77777777" w:rsidR="00171C61" w:rsidRDefault="00DB13C7">
            <w:pPr>
              <w:spacing w:before="40" w:after="40"/>
              <w:jc w:val="center"/>
            </w:pPr>
            <w:r>
              <w:t>#.##</w:t>
            </w:r>
          </w:p>
        </w:tc>
        <w:tc>
          <w:tcPr>
            <w:tcW w:w="2250" w:type="dxa"/>
            <w:vAlign w:val="center"/>
          </w:tcPr>
          <w:p w14:paraId="11B5D0BA" w14:textId="77777777" w:rsidR="00171C61" w:rsidRDefault="00DB13C7">
            <w:pPr>
              <w:spacing w:before="40" w:after="40"/>
              <w:jc w:val="center"/>
            </w:pPr>
            <w:r>
              <w:t>#.##</w:t>
            </w:r>
          </w:p>
        </w:tc>
      </w:tr>
      <w:tr w:rsidR="00171C61" w14:paraId="26A4FA24" w14:textId="77777777" w:rsidTr="00171C61">
        <w:tc>
          <w:tcPr>
            <w:tcW w:w="3250" w:type="dxa"/>
            <w:vAlign w:val="center"/>
          </w:tcPr>
          <w:p w14:paraId="5072BA97" w14:textId="77777777" w:rsidR="00171C61" w:rsidRDefault="00DB13C7">
            <w:pPr>
              <w:spacing w:before="40" w:after="40"/>
              <w:jc w:val="center"/>
            </w:pPr>
            <w:r>
              <w:t>Belt Conveyor Systems</w:t>
            </w:r>
          </w:p>
        </w:tc>
        <w:tc>
          <w:tcPr>
            <w:tcW w:w="2250" w:type="dxa"/>
            <w:vAlign w:val="center"/>
          </w:tcPr>
          <w:p w14:paraId="5C6D23FF" w14:textId="77777777" w:rsidR="00171C61" w:rsidRDefault="00DB13C7">
            <w:pPr>
              <w:spacing w:before="40" w:after="40"/>
              <w:ind w:left="100"/>
            </w:pPr>
            <w:r>
              <w:t>#.##</w:t>
            </w:r>
          </w:p>
        </w:tc>
        <w:tc>
          <w:tcPr>
            <w:tcW w:w="2250" w:type="dxa"/>
            <w:vAlign w:val="center"/>
          </w:tcPr>
          <w:p w14:paraId="620AD21D" w14:textId="77777777" w:rsidR="00171C61" w:rsidRDefault="00DB13C7">
            <w:pPr>
              <w:spacing w:before="40" w:after="40"/>
              <w:jc w:val="center"/>
            </w:pPr>
            <w:r>
              <w:t>#.##</w:t>
            </w:r>
          </w:p>
        </w:tc>
        <w:tc>
          <w:tcPr>
            <w:tcW w:w="2250" w:type="dxa"/>
            <w:vAlign w:val="center"/>
          </w:tcPr>
          <w:p w14:paraId="542B92A1" w14:textId="77777777" w:rsidR="00171C61" w:rsidRDefault="00DB13C7">
            <w:pPr>
              <w:spacing w:before="40" w:after="40"/>
              <w:jc w:val="center"/>
            </w:pPr>
            <w:r>
              <w:t>#.##</w:t>
            </w:r>
          </w:p>
        </w:tc>
      </w:tr>
      <w:tr w:rsidR="00171C61" w14:paraId="22131B7F" w14:textId="77777777" w:rsidTr="00171C61">
        <w:tc>
          <w:tcPr>
            <w:tcW w:w="3250" w:type="dxa"/>
            <w:vAlign w:val="center"/>
          </w:tcPr>
          <w:p w14:paraId="221CEDC7" w14:textId="77777777" w:rsidR="00171C61" w:rsidRDefault="00DB13C7">
            <w:pPr>
              <w:spacing w:before="40" w:after="40"/>
              <w:jc w:val="center"/>
            </w:pPr>
            <w:r>
              <w:t>Chain Conveyor Systems</w:t>
            </w:r>
          </w:p>
        </w:tc>
        <w:tc>
          <w:tcPr>
            <w:tcW w:w="2250" w:type="dxa"/>
            <w:vAlign w:val="center"/>
          </w:tcPr>
          <w:p w14:paraId="4ADAB5B2" w14:textId="77777777" w:rsidR="00171C61" w:rsidRDefault="00DB13C7">
            <w:pPr>
              <w:spacing w:before="40" w:after="40"/>
              <w:ind w:left="100"/>
            </w:pPr>
            <w:r>
              <w:t>#.##</w:t>
            </w:r>
          </w:p>
        </w:tc>
        <w:tc>
          <w:tcPr>
            <w:tcW w:w="2250" w:type="dxa"/>
            <w:vAlign w:val="center"/>
          </w:tcPr>
          <w:p w14:paraId="437955AA" w14:textId="77777777" w:rsidR="00171C61" w:rsidRDefault="00DB13C7">
            <w:pPr>
              <w:spacing w:before="40" w:after="40"/>
              <w:jc w:val="center"/>
            </w:pPr>
            <w:r>
              <w:t>#.##</w:t>
            </w:r>
          </w:p>
        </w:tc>
        <w:tc>
          <w:tcPr>
            <w:tcW w:w="2250" w:type="dxa"/>
            <w:vAlign w:val="center"/>
          </w:tcPr>
          <w:p w14:paraId="20D83918" w14:textId="77777777" w:rsidR="00171C61" w:rsidRDefault="00DB13C7">
            <w:pPr>
              <w:spacing w:before="40" w:after="40"/>
              <w:jc w:val="center"/>
            </w:pPr>
            <w:r>
              <w:t>#.##</w:t>
            </w:r>
          </w:p>
        </w:tc>
      </w:tr>
      <w:tr w:rsidR="00171C61" w14:paraId="24068475" w14:textId="77777777" w:rsidTr="00171C61">
        <w:tc>
          <w:tcPr>
            <w:tcW w:w="3250" w:type="dxa"/>
            <w:vAlign w:val="center"/>
          </w:tcPr>
          <w:p w14:paraId="52129F71" w14:textId="77777777" w:rsidR="00171C61" w:rsidRDefault="00DB13C7">
            <w:pPr>
              <w:spacing w:before="40" w:after="40"/>
              <w:jc w:val="center"/>
            </w:pPr>
            <w:r>
              <w:t>Skate Conveyor Systems</w:t>
            </w:r>
          </w:p>
        </w:tc>
        <w:tc>
          <w:tcPr>
            <w:tcW w:w="2250" w:type="dxa"/>
            <w:vAlign w:val="center"/>
          </w:tcPr>
          <w:p w14:paraId="2F7B96C1" w14:textId="77777777" w:rsidR="00171C61" w:rsidRDefault="00DB13C7">
            <w:pPr>
              <w:spacing w:before="40" w:after="40"/>
              <w:ind w:left="100"/>
            </w:pPr>
            <w:r>
              <w:t>#.##</w:t>
            </w:r>
          </w:p>
        </w:tc>
        <w:tc>
          <w:tcPr>
            <w:tcW w:w="2250" w:type="dxa"/>
            <w:vAlign w:val="center"/>
          </w:tcPr>
          <w:p w14:paraId="335348C0" w14:textId="77777777" w:rsidR="00171C61" w:rsidRDefault="00DB13C7">
            <w:pPr>
              <w:spacing w:before="40" w:after="40"/>
              <w:jc w:val="center"/>
            </w:pPr>
            <w:r>
              <w:t>#.##</w:t>
            </w:r>
          </w:p>
        </w:tc>
        <w:tc>
          <w:tcPr>
            <w:tcW w:w="2250" w:type="dxa"/>
            <w:vAlign w:val="center"/>
          </w:tcPr>
          <w:p w14:paraId="1D1AB10A" w14:textId="77777777" w:rsidR="00171C61" w:rsidRDefault="00DB13C7">
            <w:pPr>
              <w:spacing w:before="40" w:after="40"/>
              <w:jc w:val="center"/>
            </w:pPr>
            <w:r>
              <w:t>#.##</w:t>
            </w:r>
          </w:p>
        </w:tc>
      </w:tr>
      <w:tr w:rsidR="00171C61" w14:paraId="13A84781" w14:textId="77777777" w:rsidTr="00171C61">
        <w:tc>
          <w:tcPr>
            <w:tcW w:w="3250" w:type="dxa"/>
            <w:vAlign w:val="center"/>
          </w:tcPr>
          <w:p w14:paraId="29143C58" w14:textId="77777777" w:rsidR="00171C61" w:rsidRDefault="00DB13C7">
            <w:pPr>
              <w:spacing w:before="40" w:after="40"/>
              <w:jc w:val="center"/>
            </w:pPr>
            <w:r>
              <w:t>Roller Track Systems</w:t>
            </w:r>
          </w:p>
        </w:tc>
        <w:tc>
          <w:tcPr>
            <w:tcW w:w="2250" w:type="dxa"/>
            <w:vAlign w:val="center"/>
          </w:tcPr>
          <w:p w14:paraId="085BCC85" w14:textId="77777777" w:rsidR="00171C61" w:rsidRDefault="00DB13C7">
            <w:pPr>
              <w:spacing w:before="40" w:after="40"/>
              <w:ind w:left="100"/>
            </w:pPr>
            <w:r>
              <w:t>#.##</w:t>
            </w:r>
          </w:p>
        </w:tc>
        <w:tc>
          <w:tcPr>
            <w:tcW w:w="2250" w:type="dxa"/>
            <w:vAlign w:val="center"/>
          </w:tcPr>
          <w:p w14:paraId="44C1C7E8" w14:textId="77777777" w:rsidR="00171C61" w:rsidRDefault="00DB13C7">
            <w:pPr>
              <w:spacing w:before="40" w:after="40"/>
              <w:jc w:val="center"/>
            </w:pPr>
            <w:r>
              <w:t>#.##</w:t>
            </w:r>
          </w:p>
        </w:tc>
        <w:tc>
          <w:tcPr>
            <w:tcW w:w="2250" w:type="dxa"/>
            <w:vAlign w:val="center"/>
          </w:tcPr>
          <w:p w14:paraId="591EF4F5" w14:textId="77777777" w:rsidR="00171C61" w:rsidRDefault="00DB13C7">
            <w:pPr>
              <w:spacing w:before="40" w:after="40"/>
              <w:jc w:val="center"/>
            </w:pPr>
            <w:r>
              <w:t>#.##</w:t>
            </w:r>
          </w:p>
        </w:tc>
      </w:tr>
      <w:tr w:rsidR="00171C61" w14:paraId="452A94AD" w14:textId="77777777" w:rsidTr="00171C61">
        <w:tc>
          <w:tcPr>
            <w:tcW w:w="3250" w:type="dxa"/>
            <w:vAlign w:val="center"/>
          </w:tcPr>
          <w:p w14:paraId="39CBD3F0" w14:textId="77777777" w:rsidR="00171C61" w:rsidRDefault="00DB13C7">
            <w:pPr>
              <w:spacing w:before="40" w:after="40"/>
              <w:jc w:val="center"/>
            </w:pPr>
            <w:r>
              <w:lastRenderedPageBreak/>
              <w:t>Other System Types</w:t>
            </w:r>
          </w:p>
        </w:tc>
        <w:tc>
          <w:tcPr>
            <w:tcW w:w="2250" w:type="dxa"/>
            <w:vAlign w:val="center"/>
          </w:tcPr>
          <w:p w14:paraId="5B8E813E" w14:textId="77777777" w:rsidR="00171C61" w:rsidRDefault="00DB13C7">
            <w:pPr>
              <w:spacing w:before="40" w:after="40"/>
              <w:ind w:left="100"/>
            </w:pPr>
            <w:r>
              <w:t>#.##</w:t>
            </w:r>
          </w:p>
        </w:tc>
        <w:tc>
          <w:tcPr>
            <w:tcW w:w="2250" w:type="dxa"/>
            <w:vAlign w:val="center"/>
          </w:tcPr>
          <w:p w14:paraId="05010650" w14:textId="77777777" w:rsidR="00171C61" w:rsidRDefault="00DB13C7">
            <w:pPr>
              <w:spacing w:before="40" w:after="40"/>
              <w:jc w:val="center"/>
            </w:pPr>
            <w:r>
              <w:t>#.##</w:t>
            </w:r>
          </w:p>
        </w:tc>
        <w:tc>
          <w:tcPr>
            <w:tcW w:w="2250" w:type="dxa"/>
            <w:vAlign w:val="center"/>
          </w:tcPr>
          <w:p w14:paraId="135BD5ED" w14:textId="77777777" w:rsidR="00171C61" w:rsidRDefault="00DB13C7">
            <w:pPr>
              <w:spacing w:before="40" w:after="40"/>
              <w:jc w:val="center"/>
            </w:pPr>
            <w:r>
              <w:t>#.##</w:t>
            </w:r>
          </w:p>
        </w:tc>
      </w:tr>
      <w:tr w:rsidR="00171C61" w14:paraId="7FFB9208" w14:textId="77777777" w:rsidTr="00171C61">
        <w:tc>
          <w:tcPr>
            <w:tcW w:w="3250" w:type="dxa"/>
            <w:shd w:val="clear" w:color="auto" w:fill="F4DCDC"/>
            <w:vAlign w:val="center"/>
          </w:tcPr>
          <w:p w14:paraId="0D9697CD" w14:textId="77777777" w:rsidR="00171C61" w:rsidRDefault="00DB13C7">
            <w:pPr>
              <w:spacing w:before="40" w:after="40"/>
              <w:jc w:val="center"/>
            </w:pPr>
            <w:r>
              <w:rPr>
                <w:b/>
                <w:bCs/>
              </w:rPr>
              <w:t>Total</w:t>
            </w:r>
          </w:p>
        </w:tc>
        <w:tc>
          <w:tcPr>
            <w:tcW w:w="2250" w:type="dxa"/>
            <w:shd w:val="clear" w:color="auto" w:fill="F4DCDC"/>
            <w:vAlign w:val="center"/>
          </w:tcPr>
          <w:p w14:paraId="654A5CFA" w14:textId="77777777" w:rsidR="00171C61" w:rsidRDefault="00DB13C7">
            <w:pPr>
              <w:spacing w:before="40" w:after="40"/>
              <w:ind w:left="100"/>
            </w:pPr>
            <w:r>
              <w:rPr>
                <w:b/>
                <w:bCs/>
              </w:rPr>
              <w:t>#.##</w:t>
            </w:r>
          </w:p>
        </w:tc>
        <w:tc>
          <w:tcPr>
            <w:tcW w:w="2250" w:type="dxa"/>
            <w:shd w:val="clear" w:color="auto" w:fill="F4DCDC"/>
            <w:vAlign w:val="center"/>
          </w:tcPr>
          <w:p w14:paraId="70DDC3ED" w14:textId="77777777" w:rsidR="00171C61" w:rsidRDefault="00DB13C7">
            <w:pPr>
              <w:spacing w:before="40" w:after="40"/>
              <w:jc w:val="center"/>
            </w:pPr>
            <w:r>
              <w:rPr>
                <w:b/>
                <w:bCs/>
              </w:rPr>
              <w:t>#.##</w:t>
            </w:r>
          </w:p>
        </w:tc>
        <w:tc>
          <w:tcPr>
            <w:tcW w:w="2250" w:type="dxa"/>
            <w:shd w:val="clear" w:color="auto" w:fill="F4DCDC"/>
            <w:vAlign w:val="center"/>
          </w:tcPr>
          <w:p w14:paraId="06B24487" w14:textId="77777777" w:rsidR="00171C61" w:rsidRDefault="00DB13C7">
            <w:pPr>
              <w:spacing w:before="40" w:after="40"/>
              <w:jc w:val="center"/>
            </w:pPr>
            <w:r>
              <w:rPr>
                <w:b/>
                <w:bCs/>
              </w:rPr>
              <w:t>#.##</w:t>
            </w:r>
          </w:p>
        </w:tc>
      </w:tr>
    </w:tbl>
    <w:p w14:paraId="711E3670" w14:textId="77777777" w:rsidR="00171C61" w:rsidRDefault="00171C61">
      <w:pPr>
        <w:spacing w:after="0"/>
      </w:pPr>
    </w:p>
    <w:p w14:paraId="2F1B5881" w14:textId="77777777" w:rsidR="00171C61" w:rsidRDefault="00DB13C7">
      <w:pPr>
        <w:spacing w:after="0" w:line="270" w:lineRule="auto"/>
      </w:pPr>
      <w:r>
        <w:rPr>
          <w:color w:val="AB562C"/>
          <w:sz w:val="16"/>
          <w:szCs w:val="16"/>
        </w:rPr>
        <w:t># Analytics Withheld</w:t>
      </w:r>
    </w:p>
    <w:p w14:paraId="471F2368" w14:textId="77777777" w:rsidR="00171C61" w:rsidRDefault="00DB13C7">
      <w:pPr>
        <w:spacing w:after="0" w:line="270" w:lineRule="auto"/>
      </w:pPr>
      <w:r>
        <w:rPr>
          <w:color w:val="AB562C"/>
          <w:sz w:val="16"/>
          <w:szCs w:val="16"/>
        </w:rPr>
        <w:t>Data is reported at Manufacturer's Level.</w:t>
      </w:r>
    </w:p>
    <w:p w14:paraId="109E1EC2" w14:textId="77777777" w:rsidR="00171C61" w:rsidRDefault="00171C61"/>
    <w:p w14:paraId="1D0EA104" w14:textId="77777777" w:rsidR="00171C61" w:rsidRDefault="00171C61"/>
    <w:p w14:paraId="5543D431" w14:textId="77777777" w:rsidR="00171C61" w:rsidRDefault="00DB13C7">
      <w:r>
        <w:rPr>
          <w:b/>
          <w:bCs/>
        </w:rPr>
        <w:t>USA Recent Past, Current &amp; Future Analysis for Automated Truck Loading Systems (ATLS) by End-Use - Automotive, FMCG, Warehouse &amp; Distribution, Pharmaceuticals, Post &amp; Parcel and Other End-Uses - Independent Analysis of Annual Sales in US$ Thousand for the Years 2020 through 2027 and % CAGR</w:t>
      </w:r>
    </w:p>
    <w:tbl>
      <w:tblPr>
        <w:tblStyle w:val="FancyTable"/>
        <w:tblW w:w="0" w:type="auto"/>
        <w:tblInd w:w="0" w:type="dxa"/>
        <w:tblLook w:val="04A0" w:firstRow="1" w:lastRow="0" w:firstColumn="1" w:lastColumn="0" w:noHBand="0" w:noVBand="1"/>
      </w:tblPr>
      <w:tblGrid>
        <w:gridCol w:w="1894"/>
        <w:gridCol w:w="909"/>
        <w:gridCol w:w="888"/>
        <w:gridCol w:w="888"/>
        <w:gridCol w:w="888"/>
        <w:gridCol w:w="888"/>
        <w:gridCol w:w="888"/>
        <w:gridCol w:w="888"/>
        <w:gridCol w:w="888"/>
      </w:tblGrid>
      <w:tr w:rsidR="00171C61" w14:paraId="67753F13" w14:textId="77777777" w:rsidTr="00171C61">
        <w:trPr>
          <w:cnfStyle w:val="100000000000" w:firstRow="1" w:lastRow="0" w:firstColumn="0" w:lastColumn="0" w:oddVBand="0" w:evenVBand="0" w:oddHBand="0" w:evenHBand="0" w:firstRowFirstColumn="0" w:firstRowLastColumn="0" w:lastRowFirstColumn="0" w:lastRowLastColumn="0"/>
        </w:trPr>
        <w:tc>
          <w:tcPr>
            <w:tcW w:w="2000" w:type="dxa"/>
            <w:vAlign w:val="center"/>
          </w:tcPr>
          <w:p w14:paraId="26304F6B" w14:textId="77777777" w:rsidR="00171C61" w:rsidRDefault="00DB13C7">
            <w:pPr>
              <w:spacing w:before="40" w:after="40"/>
              <w:jc w:val="center"/>
            </w:pPr>
            <w:r>
              <w:rPr>
                <w:b/>
                <w:bCs/>
              </w:rPr>
              <w:t>Segment</w:t>
            </w:r>
          </w:p>
        </w:tc>
        <w:tc>
          <w:tcPr>
            <w:tcW w:w="1000" w:type="dxa"/>
            <w:vAlign w:val="center"/>
          </w:tcPr>
          <w:p w14:paraId="266379C4" w14:textId="77777777" w:rsidR="00171C61" w:rsidRDefault="00DB13C7">
            <w:pPr>
              <w:spacing w:before="40" w:after="40"/>
              <w:ind w:left="100"/>
            </w:pPr>
            <w:r>
              <w:rPr>
                <w:b/>
                <w:bCs/>
              </w:rPr>
              <w:t>2020</w:t>
            </w:r>
          </w:p>
        </w:tc>
        <w:tc>
          <w:tcPr>
            <w:tcW w:w="1000" w:type="dxa"/>
            <w:vAlign w:val="center"/>
          </w:tcPr>
          <w:p w14:paraId="51430907" w14:textId="77777777" w:rsidR="00171C61" w:rsidRDefault="00DB13C7">
            <w:pPr>
              <w:spacing w:before="40" w:after="40"/>
              <w:jc w:val="center"/>
            </w:pPr>
            <w:r>
              <w:rPr>
                <w:b/>
                <w:bCs/>
              </w:rPr>
              <w:t>2021</w:t>
            </w:r>
          </w:p>
        </w:tc>
        <w:tc>
          <w:tcPr>
            <w:tcW w:w="1000" w:type="dxa"/>
            <w:vAlign w:val="center"/>
          </w:tcPr>
          <w:p w14:paraId="13BE2D8F" w14:textId="77777777" w:rsidR="00171C61" w:rsidRDefault="00DB13C7">
            <w:pPr>
              <w:spacing w:before="40" w:after="40"/>
              <w:jc w:val="center"/>
            </w:pPr>
            <w:r>
              <w:rPr>
                <w:b/>
                <w:bCs/>
              </w:rPr>
              <w:t>2022</w:t>
            </w:r>
          </w:p>
        </w:tc>
        <w:tc>
          <w:tcPr>
            <w:tcW w:w="1000" w:type="dxa"/>
            <w:vAlign w:val="center"/>
          </w:tcPr>
          <w:p w14:paraId="01E67C87" w14:textId="77777777" w:rsidR="00171C61" w:rsidRDefault="00DB13C7">
            <w:pPr>
              <w:spacing w:before="40" w:after="40"/>
              <w:jc w:val="center"/>
            </w:pPr>
            <w:r>
              <w:rPr>
                <w:b/>
                <w:bCs/>
              </w:rPr>
              <w:t>2023</w:t>
            </w:r>
          </w:p>
        </w:tc>
        <w:tc>
          <w:tcPr>
            <w:tcW w:w="1000" w:type="dxa"/>
            <w:vAlign w:val="center"/>
          </w:tcPr>
          <w:p w14:paraId="0243F5A7" w14:textId="77777777" w:rsidR="00171C61" w:rsidRDefault="00DB13C7">
            <w:pPr>
              <w:spacing w:before="40" w:after="40"/>
              <w:jc w:val="center"/>
            </w:pPr>
            <w:r>
              <w:rPr>
                <w:b/>
                <w:bCs/>
              </w:rPr>
              <w:t>2024</w:t>
            </w:r>
          </w:p>
        </w:tc>
        <w:tc>
          <w:tcPr>
            <w:tcW w:w="1000" w:type="dxa"/>
            <w:vAlign w:val="center"/>
          </w:tcPr>
          <w:p w14:paraId="0433BA67" w14:textId="77777777" w:rsidR="00171C61" w:rsidRDefault="00DB13C7">
            <w:pPr>
              <w:spacing w:before="40" w:after="40"/>
              <w:jc w:val="center"/>
            </w:pPr>
            <w:r>
              <w:rPr>
                <w:b/>
                <w:bCs/>
              </w:rPr>
              <w:t>2025</w:t>
            </w:r>
          </w:p>
        </w:tc>
        <w:tc>
          <w:tcPr>
            <w:tcW w:w="1000" w:type="dxa"/>
            <w:vAlign w:val="center"/>
          </w:tcPr>
          <w:p w14:paraId="4F82A467" w14:textId="77777777" w:rsidR="00171C61" w:rsidRDefault="00DB13C7">
            <w:pPr>
              <w:spacing w:before="40" w:after="40"/>
              <w:jc w:val="center"/>
            </w:pPr>
            <w:r>
              <w:rPr>
                <w:b/>
                <w:bCs/>
              </w:rPr>
              <w:t>2026</w:t>
            </w:r>
          </w:p>
        </w:tc>
        <w:tc>
          <w:tcPr>
            <w:tcW w:w="1000" w:type="dxa"/>
            <w:vAlign w:val="center"/>
          </w:tcPr>
          <w:p w14:paraId="61E9F552" w14:textId="77777777" w:rsidR="00171C61" w:rsidRDefault="00DB13C7">
            <w:pPr>
              <w:spacing w:before="40" w:after="40"/>
              <w:jc w:val="center"/>
            </w:pPr>
            <w:r>
              <w:rPr>
                <w:b/>
                <w:bCs/>
              </w:rPr>
              <w:t>2027</w:t>
            </w:r>
          </w:p>
        </w:tc>
      </w:tr>
      <w:tr w:rsidR="00171C61" w14:paraId="502048EE" w14:textId="77777777" w:rsidTr="00171C61">
        <w:tc>
          <w:tcPr>
            <w:tcW w:w="2000" w:type="dxa"/>
            <w:vAlign w:val="center"/>
          </w:tcPr>
          <w:p w14:paraId="1801B883" w14:textId="77777777" w:rsidR="00171C61" w:rsidRDefault="00DB13C7">
            <w:pPr>
              <w:spacing w:before="40" w:after="40"/>
              <w:jc w:val="center"/>
            </w:pPr>
            <w:r>
              <w:t>Automotive</w:t>
            </w:r>
          </w:p>
        </w:tc>
        <w:tc>
          <w:tcPr>
            <w:tcW w:w="1000" w:type="dxa"/>
            <w:vAlign w:val="center"/>
          </w:tcPr>
          <w:p w14:paraId="15102FB1" w14:textId="77777777" w:rsidR="00171C61" w:rsidRDefault="00DB13C7">
            <w:pPr>
              <w:spacing w:before="40" w:after="40"/>
              <w:ind w:left="100"/>
            </w:pPr>
            <w:r>
              <w:t>#.##</w:t>
            </w:r>
          </w:p>
        </w:tc>
        <w:tc>
          <w:tcPr>
            <w:tcW w:w="1000" w:type="dxa"/>
            <w:vAlign w:val="center"/>
          </w:tcPr>
          <w:p w14:paraId="29025253" w14:textId="77777777" w:rsidR="00171C61" w:rsidRDefault="00DB13C7">
            <w:pPr>
              <w:spacing w:before="40" w:after="40"/>
              <w:jc w:val="center"/>
            </w:pPr>
            <w:r>
              <w:t>#.##</w:t>
            </w:r>
          </w:p>
        </w:tc>
        <w:tc>
          <w:tcPr>
            <w:tcW w:w="1000" w:type="dxa"/>
            <w:vAlign w:val="center"/>
          </w:tcPr>
          <w:p w14:paraId="591CF665" w14:textId="77777777" w:rsidR="00171C61" w:rsidRDefault="00DB13C7">
            <w:pPr>
              <w:spacing w:before="40" w:after="40"/>
              <w:jc w:val="center"/>
            </w:pPr>
            <w:r>
              <w:t>#.##</w:t>
            </w:r>
          </w:p>
        </w:tc>
        <w:tc>
          <w:tcPr>
            <w:tcW w:w="1000" w:type="dxa"/>
            <w:vAlign w:val="center"/>
          </w:tcPr>
          <w:p w14:paraId="47255C07" w14:textId="77777777" w:rsidR="00171C61" w:rsidRDefault="00DB13C7">
            <w:pPr>
              <w:spacing w:before="40" w:after="40"/>
              <w:jc w:val="center"/>
            </w:pPr>
            <w:r>
              <w:t>#.##</w:t>
            </w:r>
          </w:p>
        </w:tc>
        <w:tc>
          <w:tcPr>
            <w:tcW w:w="1000" w:type="dxa"/>
            <w:vAlign w:val="center"/>
          </w:tcPr>
          <w:p w14:paraId="7F48627D" w14:textId="77777777" w:rsidR="00171C61" w:rsidRDefault="00DB13C7">
            <w:pPr>
              <w:spacing w:before="40" w:after="40"/>
              <w:jc w:val="center"/>
            </w:pPr>
            <w:r>
              <w:t>#.##</w:t>
            </w:r>
          </w:p>
        </w:tc>
        <w:tc>
          <w:tcPr>
            <w:tcW w:w="1000" w:type="dxa"/>
            <w:vAlign w:val="center"/>
          </w:tcPr>
          <w:p w14:paraId="16F74F79" w14:textId="77777777" w:rsidR="00171C61" w:rsidRDefault="00DB13C7">
            <w:pPr>
              <w:spacing w:before="40" w:after="40"/>
              <w:jc w:val="center"/>
            </w:pPr>
            <w:r>
              <w:t>#.##</w:t>
            </w:r>
          </w:p>
        </w:tc>
        <w:tc>
          <w:tcPr>
            <w:tcW w:w="1000" w:type="dxa"/>
            <w:vAlign w:val="center"/>
          </w:tcPr>
          <w:p w14:paraId="28B08463" w14:textId="77777777" w:rsidR="00171C61" w:rsidRDefault="00DB13C7">
            <w:pPr>
              <w:spacing w:before="40" w:after="40"/>
              <w:jc w:val="center"/>
            </w:pPr>
            <w:r>
              <w:t>#.##</w:t>
            </w:r>
          </w:p>
        </w:tc>
        <w:tc>
          <w:tcPr>
            <w:tcW w:w="1000" w:type="dxa"/>
            <w:vAlign w:val="center"/>
          </w:tcPr>
          <w:p w14:paraId="16D3A2FC" w14:textId="77777777" w:rsidR="00171C61" w:rsidRDefault="00DB13C7">
            <w:pPr>
              <w:spacing w:before="40" w:after="40"/>
              <w:jc w:val="center"/>
            </w:pPr>
            <w:r>
              <w:t>#.##</w:t>
            </w:r>
          </w:p>
        </w:tc>
      </w:tr>
      <w:tr w:rsidR="00171C61" w14:paraId="4119B389" w14:textId="77777777" w:rsidTr="00171C61">
        <w:tc>
          <w:tcPr>
            <w:tcW w:w="2000" w:type="dxa"/>
            <w:vAlign w:val="center"/>
          </w:tcPr>
          <w:p w14:paraId="019AB2D3" w14:textId="77777777" w:rsidR="00171C61" w:rsidRDefault="00DB13C7">
            <w:pPr>
              <w:spacing w:before="40" w:after="40"/>
              <w:jc w:val="center"/>
            </w:pPr>
            <w:r>
              <w:t>FMCG</w:t>
            </w:r>
          </w:p>
        </w:tc>
        <w:tc>
          <w:tcPr>
            <w:tcW w:w="1000" w:type="dxa"/>
            <w:vAlign w:val="center"/>
          </w:tcPr>
          <w:p w14:paraId="26CAEC65" w14:textId="77777777" w:rsidR="00171C61" w:rsidRDefault="00DB13C7">
            <w:pPr>
              <w:spacing w:before="40" w:after="40"/>
              <w:ind w:left="100"/>
            </w:pPr>
            <w:r>
              <w:t>#.##</w:t>
            </w:r>
          </w:p>
        </w:tc>
        <w:tc>
          <w:tcPr>
            <w:tcW w:w="1000" w:type="dxa"/>
            <w:vAlign w:val="center"/>
          </w:tcPr>
          <w:p w14:paraId="51DBAAD2" w14:textId="77777777" w:rsidR="00171C61" w:rsidRDefault="00DB13C7">
            <w:pPr>
              <w:spacing w:before="40" w:after="40"/>
              <w:jc w:val="center"/>
            </w:pPr>
            <w:r>
              <w:t>#.##</w:t>
            </w:r>
          </w:p>
        </w:tc>
        <w:tc>
          <w:tcPr>
            <w:tcW w:w="1000" w:type="dxa"/>
            <w:vAlign w:val="center"/>
          </w:tcPr>
          <w:p w14:paraId="73350E3E" w14:textId="77777777" w:rsidR="00171C61" w:rsidRDefault="00DB13C7">
            <w:pPr>
              <w:spacing w:before="40" w:after="40"/>
              <w:jc w:val="center"/>
            </w:pPr>
            <w:r>
              <w:t>#.##</w:t>
            </w:r>
          </w:p>
        </w:tc>
        <w:tc>
          <w:tcPr>
            <w:tcW w:w="1000" w:type="dxa"/>
            <w:vAlign w:val="center"/>
          </w:tcPr>
          <w:p w14:paraId="557061D9" w14:textId="77777777" w:rsidR="00171C61" w:rsidRDefault="00DB13C7">
            <w:pPr>
              <w:spacing w:before="40" w:after="40"/>
              <w:jc w:val="center"/>
            </w:pPr>
            <w:r>
              <w:t>#.##</w:t>
            </w:r>
          </w:p>
        </w:tc>
        <w:tc>
          <w:tcPr>
            <w:tcW w:w="1000" w:type="dxa"/>
            <w:vAlign w:val="center"/>
          </w:tcPr>
          <w:p w14:paraId="5366AF74" w14:textId="77777777" w:rsidR="00171C61" w:rsidRDefault="00DB13C7">
            <w:pPr>
              <w:spacing w:before="40" w:after="40"/>
              <w:jc w:val="center"/>
            </w:pPr>
            <w:r>
              <w:t>#.##</w:t>
            </w:r>
          </w:p>
        </w:tc>
        <w:tc>
          <w:tcPr>
            <w:tcW w:w="1000" w:type="dxa"/>
            <w:vAlign w:val="center"/>
          </w:tcPr>
          <w:p w14:paraId="2565C504" w14:textId="77777777" w:rsidR="00171C61" w:rsidRDefault="00DB13C7">
            <w:pPr>
              <w:spacing w:before="40" w:after="40"/>
              <w:jc w:val="center"/>
            </w:pPr>
            <w:r>
              <w:t>#.##</w:t>
            </w:r>
          </w:p>
        </w:tc>
        <w:tc>
          <w:tcPr>
            <w:tcW w:w="1000" w:type="dxa"/>
            <w:vAlign w:val="center"/>
          </w:tcPr>
          <w:p w14:paraId="4C43F60E" w14:textId="77777777" w:rsidR="00171C61" w:rsidRDefault="00DB13C7">
            <w:pPr>
              <w:spacing w:before="40" w:after="40"/>
              <w:jc w:val="center"/>
            </w:pPr>
            <w:r>
              <w:t>#.##</w:t>
            </w:r>
          </w:p>
        </w:tc>
        <w:tc>
          <w:tcPr>
            <w:tcW w:w="1000" w:type="dxa"/>
            <w:vAlign w:val="center"/>
          </w:tcPr>
          <w:p w14:paraId="66435B7D" w14:textId="77777777" w:rsidR="00171C61" w:rsidRDefault="00DB13C7">
            <w:pPr>
              <w:spacing w:before="40" w:after="40"/>
              <w:jc w:val="center"/>
            </w:pPr>
            <w:r>
              <w:t>#.##</w:t>
            </w:r>
          </w:p>
        </w:tc>
      </w:tr>
      <w:tr w:rsidR="00171C61" w14:paraId="69FB5656" w14:textId="77777777" w:rsidTr="00171C61">
        <w:tc>
          <w:tcPr>
            <w:tcW w:w="2000" w:type="dxa"/>
            <w:vAlign w:val="center"/>
          </w:tcPr>
          <w:p w14:paraId="1209628B" w14:textId="77777777" w:rsidR="00171C61" w:rsidRDefault="00DB13C7">
            <w:pPr>
              <w:spacing w:before="40" w:after="40"/>
              <w:jc w:val="center"/>
            </w:pPr>
            <w:r>
              <w:t>Warehouse &amp; Distribution</w:t>
            </w:r>
          </w:p>
        </w:tc>
        <w:tc>
          <w:tcPr>
            <w:tcW w:w="1000" w:type="dxa"/>
            <w:vAlign w:val="center"/>
          </w:tcPr>
          <w:p w14:paraId="0D1624D3" w14:textId="77777777" w:rsidR="00171C61" w:rsidRDefault="00DB13C7">
            <w:pPr>
              <w:spacing w:before="40" w:after="40"/>
              <w:ind w:left="100"/>
            </w:pPr>
            <w:r>
              <w:t>#.##</w:t>
            </w:r>
          </w:p>
        </w:tc>
        <w:tc>
          <w:tcPr>
            <w:tcW w:w="1000" w:type="dxa"/>
            <w:vAlign w:val="center"/>
          </w:tcPr>
          <w:p w14:paraId="258F5A37" w14:textId="77777777" w:rsidR="00171C61" w:rsidRDefault="00DB13C7">
            <w:pPr>
              <w:spacing w:before="40" w:after="40"/>
              <w:jc w:val="center"/>
            </w:pPr>
            <w:r>
              <w:t>#.##</w:t>
            </w:r>
          </w:p>
        </w:tc>
        <w:tc>
          <w:tcPr>
            <w:tcW w:w="1000" w:type="dxa"/>
            <w:vAlign w:val="center"/>
          </w:tcPr>
          <w:p w14:paraId="0784C63A" w14:textId="77777777" w:rsidR="00171C61" w:rsidRDefault="00DB13C7">
            <w:pPr>
              <w:spacing w:before="40" w:after="40"/>
              <w:jc w:val="center"/>
            </w:pPr>
            <w:r>
              <w:t>#.##</w:t>
            </w:r>
          </w:p>
        </w:tc>
        <w:tc>
          <w:tcPr>
            <w:tcW w:w="1000" w:type="dxa"/>
            <w:vAlign w:val="center"/>
          </w:tcPr>
          <w:p w14:paraId="0BB5552C" w14:textId="77777777" w:rsidR="00171C61" w:rsidRDefault="00DB13C7">
            <w:pPr>
              <w:spacing w:before="40" w:after="40"/>
              <w:jc w:val="center"/>
            </w:pPr>
            <w:r>
              <w:t>#.##</w:t>
            </w:r>
          </w:p>
        </w:tc>
        <w:tc>
          <w:tcPr>
            <w:tcW w:w="1000" w:type="dxa"/>
            <w:vAlign w:val="center"/>
          </w:tcPr>
          <w:p w14:paraId="46913201" w14:textId="77777777" w:rsidR="00171C61" w:rsidRDefault="00DB13C7">
            <w:pPr>
              <w:spacing w:before="40" w:after="40"/>
              <w:jc w:val="center"/>
            </w:pPr>
            <w:r>
              <w:t>#.##</w:t>
            </w:r>
          </w:p>
        </w:tc>
        <w:tc>
          <w:tcPr>
            <w:tcW w:w="1000" w:type="dxa"/>
            <w:vAlign w:val="center"/>
          </w:tcPr>
          <w:p w14:paraId="4B3832F8" w14:textId="77777777" w:rsidR="00171C61" w:rsidRDefault="00DB13C7">
            <w:pPr>
              <w:spacing w:before="40" w:after="40"/>
              <w:jc w:val="center"/>
            </w:pPr>
            <w:r>
              <w:t>#.##</w:t>
            </w:r>
          </w:p>
        </w:tc>
        <w:tc>
          <w:tcPr>
            <w:tcW w:w="1000" w:type="dxa"/>
            <w:vAlign w:val="center"/>
          </w:tcPr>
          <w:p w14:paraId="46082F6E" w14:textId="77777777" w:rsidR="00171C61" w:rsidRDefault="00DB13C7">
            <w:pPr>
              <w:spacing w:before="40" w:after="40"/>
              <w:jc w:val="center"/>
            </w:pPr>
            <w:r>
              <w:t>#.##</w:t>
            </w:r>
          </w:p>
        </w:tc>
        <w:tc>
          <w:tcPr>
            <w:tcW w:w="1000" w:type="dxa"/>
            <w:vAlign w:val="center"/>
          </w:tcPr>
          <w:p w14:paraId="431078E9" w14:textId="77777777" w:rsidR="00171C61" w:rsidRDefault="00DB13C7">
            <w:pPr>
              <w:spacing w:before="40" w:after="40"/>
              <w:jc w:val="center"/>
            </w:pPr>
            <w:r>
              <w:t>#.##</w:t>
            </w:r>
          </w:p>
        </w:tc>
      </w:tr>
      <w:tr w:rsidR="00171C61" w14:paraId="6CB36B31" w14:textId="77777777" w:rsidTr="00171C61">
        <w:tc>
          <w:tcPr>
            <w:tcW w:w="2000" w:type="dxa"/>
            <w:vAlign w:val="center"/>
          </w:tcPr>
          <w:p w14:paraId="6A2C1D52" w14:textId="77777777" w:rsidR="00171C61" w:rsidRDefault="00DB13C7">
            <w:pPr>
              <w:spacing w:before="40" w:after="40"/>
              <w:jc w:val="center"/>
            </w:pPr>
            <w:r>
              <w:t>Pharmaceuticals</w:t>
            </w:r>
          </w:p>
        </w:tc>
        <w:tc>
          <w:tcPr>
            <w:tcW w:w="1000" w:type="dxa"/>
            <w:vAlign w:val="center"/>
          </w:tcPr>
          <w:p w14:paraId="396DCB33" w14:textId="77777777" w:rsidR="00171C61" w:rsidRDefault="00DB13C7">
            <w:pPr>
              <w:spacing w:before="40" w:after="40"/>
              <w:ind w:left="100"/>
            </w:pPr>
            <w:r>
              <w:t>#.##</w:t>
            </w:r>
          </w:p>
        </w:tc>
        <w:tc>
          <w:tcPr>
            <w:tcW w:w="1000" w:type="dxa"/>
            <w:vAlign w:val="center"/>
          </w:tcPr>
          <w:p w14:paraId="44193965" w14:textId="77777777" w:rsidR="00171C61" w:rsidRDefault="00DB13C7">
            <w:pPr>
              <w:spacing w:before="40" w:after="40"/>
              <w:jc w:val="center"/>
            </w:pPr>
            <w:r>
              <w:t>#.##</w:t>
            </w:r>
          </w:p>
        </w:tc>
        <w:tc>
          <w:tcPr>
            <w:tcW w:w="1000" w:type="dxa"/>
            <w:vAlign w:val="center"/>
          </w:tcPr>
          <w:p w14:paraId="16BBB7AD" w14:textId="77777777" w:rsidR="00171C61" w:rsidRDefault="00DB13C7">
            <w:pPr>
              <w:spacing w:before="40" w:after="40"/>
              <w:jc w:val="center"/>
            </w:pPr>
            <w:r>
              <w:t>#.##</w:t>
            </w:r>
          </w:p>
        </w:tc>
        <w:tc>
          <w:tcPr>
            <w:tcW w:w="1000" w:type="dxa"/>
            <w:vAlign w:val="center"/>
          </w:tcPr>
          <w:p w14:paraId="3A823579" w14:textId="77777777" w:rsidR="00171C61" w:rsidRDefault="00DB13C7">
            <w:pPr>
              <w:spacing w:before="40" w:after="40"/>
              <w:jc w:val="center"/>
            </w:pPr>
            <w:r>
              <w:t>#.##</w:t>
            </w:r>
          </w:p>
        </w:tc>
        <w:tc>
          <w:tcPr>
            <w:tcW w:w="1000" w:type="dxa"/>
            <w:vAlign w:val="center"/>
          </w:tcPr>
          <w:p w14:paraId="304A43B1" w14:textId="77777777" w:rsidR="00171C61" w:rsidRDefault="00DB13C7">
            <w:pPr>
              <w:spacing w:before="40" w:after="40"/>
              <w:jc w:val="center"/>
            </w:pPr>
            <w:r>
              <w:t>#.##</w:t>
            </w:r>
          </w:p>
        </w:tc>
        <w:tc>
          <w:tcPr>
            <w:tcW w:w="1000" w:type="dxa"/>
            <w:vAlign w:val="center"/>
          </w:tcPr>
          <w:p w14:paraId="2C13A3E3" w14:textId="77777777" w:rsidR="00171C61" w:rsidRDefault="00DB13C7">
            <w:pPr>
              <w:spacing w:before="40" w:after="40"/>
              <w:jc w:val="center"/>
            </w:pPr>
            <w:r>
              <w:t>#.##</w:t>
            </w:r>
          </w:p>
        </w:tc>
        <w:tc>
          <w:tcPr>
            <w:tcW w:w="1000" w:type="dxa"/>
            <w:vAlign w:val="center"/>
          </w:tcPr>
          <w:p w14:paraId="0882F2FE" w14:textId="77777777" w:rsidR="00171C61" w:rsidRDefault="00DB13C7">
            <w:pPr>
              <w:spacing w:before="40" w:after="40"/>
              <w:jc w:val="center"/>
            </w:pPr>
            <w:r>
              <w:t>#.##</w:t>
            </w:r>
          </w:p>
        </w:tc>
        <w:tc>
          <w:tcPr>
            <w:tcW w:w="1000" w:type="dxa"/>
            <w:vAlign w:val="center"/>
          </w:tcPr>
          <w:p w14:paraId="22B09E3E" w14:textId="77777777" w:rsidR="00171C61" w:rsidRDefault="00DB13C7">
            <w:pPr>
              <w:spacing w:before="40" w:after="40"/>
              <w:jc w:val="center"/>
            </w:pPr>
            <w:r>
              <w:t>#.##</w:t>
            </w:r>
          </w:p>
        </w:tc>
      </w:tr>
      <w:tr w:rsidR="00171C61" w14:paraId="7E1E7B05" w14:textId="77777777" w:rsidTr="00171C61">
        <w:tc>
          <w:tcPr>
            <w:tcW w:w="2000" w:type="dxa"/>
            <w:vAlign w:val="center"/>
          </w:tcPr>
          <w:p w14:paraId="3A241942" w14:textId="77777777" w:rsidR="00171C61" w:rsidRDefault="00DB13C7">
            <w:pPr>
              <w:spacing w:before="40" w:after="40"/>
              <w:jc w:val="center"/>
            </w:pPr>
            <w:r>
              <w:t>Post &amp; Parcel</w:t>
            </w:r>
          </w:p>
        </w:tc>
        <w:tc>
          <w:tcPr>
            <w:tcW w:w="1000" w:type="dxa"/>
            <w:vAlign w:val="center"/>
          </w:tcPr>
          <w:p w14:paraId="15E9C688" w14:textId="77777777" w:rsidR="00171C61" w:rsidRDefault="00DB13C7">
            <w:pPr>
              <w:spacing w:before="40" w:after="40"/>
              <w:ind w:left="100"/>
            </w:pPr>
            <w:r>
              <w:t>#.##</w:t>
            </w:r>
          </w:p>
        </w:tc>
        <w:tc>
          <w:tcPr>
            <w:tcW w:w="1000" w:type="dxa"/>
            <w:vAlign w:val="center"/>
          </w:tcPr>
          <w:p w14:paraId="447202CF" w14:textId="77777777" w:rsidR="00171C61" w:rsidRDefault="00DB13C7">
            <w:pPr>
              <w:spacing w:before="40" w:after="40"/>
              <w:jc w:val="center"/>
            </w:pPr>
            <w:r>
              <w:t>#.##</w:t>
            </w:r>
          </w:p>
        </w:tc>
        <w:tc>
          <w:tcPr>
            <w:tcW w:w="1000" w:type="dxa"/>
            <w:vAlign w:val="center"/>
          </w:tcPr>
          <w:p w14:paraId="64E289E7" w14:textId="77777777" w:rsidR="00171C61" w:rsidRDefault="00DB13C7">
            <w:pPr>
              <w:spacing w:before="40" w:after="40"/>
              <w:jc w:val="center"/>
            </w:pPr>
            <w:r>
              <w:t>#.##</w:t>
            </w:r>
          </w:p>
        </w:tc>
        <w:tc>
          <w:tcPr>
            <w:tcW w:w="1000" w:type="dxa"/>
            <w:vAlign w:val="center"/>
          </w:tcPr>
          <w:p w14:paraId="61D1406D" w14:textId="77777777" w:rsidR="00171C61" w:rsidRDefault="00DB13C7">
            <w:pPr>
              <w:spacing w:before="40" w:after="40"/>
              <w:jc w:val="center"/>
            </w:pPr>
            <w:r>
              <w:t>#.##</w:t>
            </w:r>
          </w:p>
        </w:tc>
        <w:tc>
          <w:tcPr>
            <w:tcW w:w="1000" w:type="dxa"/>
            <w:vAlign w:val="center"/>
          </w:tcPr>
          <w:p w14:paraId="33A189D0" w14:textId="77777777" w:rsidR="00171C61" w:rsidRDefault="00DB13C7">
            <w:pPr>
              <w:spacing w:before="40" w:after="40"/>
              <w:jc w:val="center"/>
            </w:pPr>
            <w:r>
              <w:t>#.##</w:t>
            </w:r>
          </w:p>
        </w:tc>
        <w:tc>
          <w:tcPr>
            <w:tcW w:w="1000" w:type="dxa"/>
            <w:vAlign w:val="center"/>
          </w:tcPr>
          <w:p w14:paraId="5730BFD6" w14:textId="77777777" w:rsidR="00171C61" w:rsidRDefault="00DB13C7">
            <w:pPr>
              <w:spacing w:before="40" w:after="40"/>
              <w:jc w:val="center"/>
            </w:pPr>
            <w:r>
              <w:t>#.##</w:t>
            </w:r>
          </w:p>
        </w:tc>
        <w:tc>
          <w:tcPr>
            <w:tcW w:w="1000" w:type="dxa"/>
            <w:vAlign w:val="center"/>
          </w:tcPr>
          <w:p w14:paraId="043C5554" w14:textId="77777777" w:rsidR="00171C61" w:rsidRDefault="00DB13C7">
            <w:pPr>
              <w:spacing w:before="40" w:after="40"/>
              <w:jc w:val="center"/>
            </w:pPr>
            <w:r>
              <w:t>#.##</w:t>
            </w:r>
          </w:p>
        </w:tc>
        <w:tc>
          <w:tcPr>
            <w:tcW w:w="1000" w:type="dxa"/>
            <w:vAlign w:val="center"/>
          </w:tcPr>
          <w:p w14:paraId="19A2302A" w14:textId="77777777" w:rsidR="00171C61" w:rsidRDefault="00DB13C7">
            <w:pPr>
              <w:spacing w:before="40" w:after="40"/>
              <w:jc w:val="center"/>
            </w:pPr>
            <w:r>
              <w:t>#.##</w:t>
            </w:r>
          </w:p>
        </w:tc>
      </w:tr>
      <w:tr w:rsidR="00171C61" w14:paraId="24D0115D" w14:textId="77777777" w:rsidTr="00171C61">
        <w:tc>
          <w:tcPr>
            <w:tcW w:w="2000" w:type="dxa"/>
            <w:vAlign w:val="center"/>
          </w:tcPr>
          <w:p w14:paraId="72625EC2" w14:textId="77777777" w:rsidR="00171C61" w:rsidRDefault="00DB13C7">
            <w:pPr>
              <w:spacing w:before="40" w:after="40"/>
              <w:jc w:val="center"/>
            </w:pPr>
            <w:r>
              <w:t>Other End-Uses</w:t>
            </w:r>
          </w:p>
        </w:tc>
        <w:tc>
          <w:tcPr>
            <w:tcW w:w="1000" w:type="dxa"/>
            <w:vAlign w:val="center"/>
          </w:tcPr>
          <w:p w14:paraId="42DA20B4" w14:textId="77777777" w:rsidR="00171C61" w:rsidRDefault="00DB13C7">
            <w:pPr>
              <w:spacing w:before="40" w:after="40"/>
              <w:ind w:left="100"/>
            </w:pPr>
            <w:r>
              <w:t>#.##</w:t>
            </w:r>
          </w:p>
        </w:tc>
        <w:tc>
          <w:tcPr>
            <w:tcW w:w="1000" w:type="dxa"/>
            <w:vAlign w:val="center"/>
          </w:tcPr>
          <w:p w14:paraId="45256658" w14:textId="77777777" w:rsidR="00171C61" w:rsidRDefault="00DB13C7">
            <w:pPr>
              <w:spacing w:before="40" w:after="40"/>
              <w:jc w:val="center"/>
            </w:pPr>
            <w:r>
              <w:t>#.##</w:t>
            </w:r>
          </w:p>
        </w:tc>
        <w:tc>
          <w:tcPr>
            <w:tcW w:w="1000" w:type="dxa"/>
            <w:vAlign w:val="center"/>
          </w:tcPr>
          <w:p w14:paraId="46D40659" w14:textId="77777777" w:rsidR="00171C61" w:rsidRDefault="00DB13C7">
            <w:pPr>
              <w:spacing w:before="40" w:after="40"/>
              <w:jc w:val="center"/>
            </w:pPr>
            <w:r>
              <w:t>#.##</w:t>
            </w:r>
          </w:p>
        </w:tc>
        <w:tc>
          <w:tcPr>
            <w:tcW w:w="1000" w:type="dxa"/>
            <w:vAlign w:val="center"/>
          </w:tcPr>
          <w:p w14:paraId="4F047001" w14:textId="77777777" w:rsidR="00171C61" w:rsidRDefault="00DB13C7">
            <w:pPr>
              <w:spacing w:before="40" w:after="40"/>
              <w:jc w:val="center"/>
            </w:pPr>
            <w:r>
              <w:t>#.##</w:t>
            </w:r>
          </w:p>
        </w:tc>
        <w:tc>
          <w:tcPr>
            <w:tcW w:w="1000" w:type="dxa"/>
            <w:vAlign w:val="center"/>
          </w:tcPr>
          <w:p w14:paraId="7849B0E0" w14:textId="77777777" w:rsidR="00171C61" w:rsidRDefault="00DB13C7">
            <w:pPr>
              <w:spacing w:before="40" w:after="40"/>
              <w:jc w:val="center"/>
            </w:pPr>
            <w:r>
              <w:t>#.##</w:t>
            </w:r>
          </w:p>
        </w:tc>
        <w:tc>
          <w:tcPr>
            <w:tcW w:w="1000" w:type="dxa"/>
            <w:vAlign w:val="center"/>
          </w:tcPr>
          <w:p w14:paraId="3E136B66" w14:textId="77777777" w:rsidR="00171C61" w:rsidRDefault="00DB13C7">
            <w:pPr>
              <w:spacing w:before="40" w:after="40"/>
              <w:jc w:val="center"/>
            </w:pPr>
            <w:r>
              <w:t>#.##</w:t>
            </w:r>
          </w:p>
        </w:tc>
        <w:tc>
          <w:tcPr>
            <w:tcW w:w="1000" w:type="dxa"/>
            <w:vAlign w:val="center"/>
          </w:tcPr>
          <w:p w14:paraId="0A0C02CC" w14:textId="77777777" w:rsidR="00171C61" w:rsidRDefault="00DB13C7">
            <w:pPr>
              <w:spacing w:before="40" w:after="40"/>
              <w:jc w:val="center"/>
            </w:pPr>
            <w:r>
              <w:t>#.##</w:t>
            </w:r>
          </w:p>
        </w:tc>
        <w:tc>
          <w:tcPr>
            <w:tcW w:w="1000" w:type="dxa"/>
            <w:vAlign w:val="center"/>
          </w:tcPr>
          <w:p w14:paraId="09D3FE51" w14:textId="77777777" w:rsidR="00171C61" w:rsidRDefault="00DB13C7">
            <w:pPr>
              <w:spacing w:before="40" w:after="40"/>
              <w:jc w:val="center"/>
            </w:pPr>
            <w:r>
              <w:t>#.##</w:t>
            </w:r>
          </w:p>
        </w:tc>
      </w:tr>
      <w:tr w:rsidR="00171C61" w14:paraId="36B2DFA3" w14:textId="77777777" w:rsidTr="00171C61">
        <w:tc>
          <w:tcPr>
            <w:tcW w:w="2000" w:type="dxa"/>
            <w:shd w:val="clear" w:color="auto" w:fill="F4DCDC"/>
            <w:vAlign w:val="center"/>
          </w:tcPr>
          <w:p w14:paraId="5D36EF81" w14:textId="77777777" w:rsidR="00171C61" w:rsidRDefault="00DB13C7">
            <w:pPr>
              <w:spacing w:before="40" w:after="40"/>
              <w:jc w:val="center"/>
            </w:pPr>
            <w:r>
              <w:rPr>
                <w:b/>
                <w:bCs/>
              </w:rPr>
              <w:t>Total</w:t>
            </w:r>
          </w:p>
        </w:tc>
        <w:tc>
          <w:tcPr>
            <w:tcW w:w="1000" w:type="dxa"/>
            <w:shd w:val="clear" w:color="auto" w:fill="F4DCDC"/>
            <w:vAlign w:val="center"/>
          </w:tcPr>
          <w:p w14:paraId="1F8F1616" w14:textId="77777777" w:rsidR="00171C61" w:rsidRDefault="00DB13C7">
            <w:pPr>
              <w:spacing w:before="40" w:after="40"/>
              <w:ind w:left="100"/>
            </w:pPr>
            <w:r>
              <w:rPr>
                <w:b/>
                <w:bCs/>
              </w:rPr>
              <w:t>#.##</w:t>
            </w:r>
          </w:p>
        </w:tc>
        <w:tc>
          <w:tcPr>
            <w:tcW w:w="1000" w:type="dxa"/>
            <w:shd w:val="clear" w:color="auto" w:fill="F4DCDC"/>
            <w:vAlign w:val="center"/>
          </w:tcPr>
          <w:p w14:paraId="4F4F04E3" w14:textId="77777777" w:rsidR="00171C61" w:rsidRDefault="00DB13C7">
            <w:pPr>
              <w:spacing w:before="40" w:after="40"/>
              <w:jc w:val="center"/>
            </w:pPr>
            <w:r>
              <w:rPr>
                <w:b/>
                <w:bCs/>
              </w:rPr>
              <w:t>#.##</w:t>
            </w:r>
          </w:p>
        </w:tc>
        <w:tc>
          <w:tcPr>
            <w:tcW w:w="1000" w:type="dxa"/>
            <w:shd w:val="clear" w:color="auto" w:fill="F4DCDC"/>
            <w:vAlign w:val="center"/>
          </w:tcPr>
          <w:p w14:paraId="257B4977" w14:textId="77777777" w:rsidR="00171C61" w:rsidRDefault="00DB13C7">
            <w:pPr>
              <w:spacing w:before="40" w:after="40"/>
              <w:jc w:val="center"/>
            </w:pPr>
            <w:r>
              <w:rPr>
                <w:b/>
                <w:bCs/>
              </w:rPr>
              <w:t>#.##</w:t>
            </w:r>
          </w:p>
        </w:tc>
        <w:tc>
          <w:tcPr>
            <w:tcW w:w="1000" w:type="dxa"/>
            <w:shd w:val="clear" w:color="auto" w:fill="F4DCDC"/>
            <w:vAlign w:val="center"/>
          </w:tcPr>
          <w:p w14:paraId="05BE1B46" w14:textId="77777777" w:rsidR="00171C61" w:rsidRDefault="00DB13C7">
            <w:pPr>
              <w:spacing w:before="40" w:after="40"/>
              <w:jc w:val="center"/>
            </w:pPr>
            <w:r>
              <w:rPr>
                <w:b/>
                <w:bCs/>
              </w:rPr>
              <w:t>#.##</w:t>
            </w:r>
          </w:p>
        </w:tc>
        <w:tc>
          <w:tcPr>
            <w:tcW w:w="1000" w:type="dxa"/>
            <w:shd w:val="clear" w:color="auto" w:fill="F4DCDC"/>
            <w:vAlign w:val="center"/>
          </w:tcPr>
          <w:p w14:paraId="6928F304" w14:textId="77777777" w:rsidR="00171C61" w:rsidRDefault="00DB13C7">
            <w:pPr>
              <w:spacing w:before="40" w:after="40"/>
              <w:jc w:val="center"/>
            </w:pPr>
            <w:r>
              <w:rPr>
                <w:b/>
                <w:bCs/>
              </w:rPr>
              <w:t>#.##</w:t>
            </w:r>
          </w:p>
        </w:tc>
        <w:tc>
          <w:tcPr>
            <w:tcW w:w="1000" w:type="dxa"/>
            <w:shd w:val="clear" w:color="auto" w:fill="F4DCDC"/>
            <w:vAlign w:val="center"/>
          </w:tcPr>
          <w:p w14:paraId="62FFCF32" w14:textId="77777777" w:rsidR="00171C61" w:rsidRDefault="00DB13C7">
            <w:pPr>
              <w:spacing w:before="40" w:after="40"/>
              <w:jc w:val="center"/>
            </w:pPr>
            <w:r>
              <w:rPr>
                <w:b/>
                <w:bCs/>
              </w:rPr>
              <w:t>#.##</w:t>
            </w:r>
          </w:p>
        </w:tc>
        <w:tc>
          <w:tcPr>
            <w:tcW w:w="1000" w:type="dxa"/>
            <w:shd w:val="clear" w:color="auto" w:fill="F4DCDC"/>
            <w:vAlign w:val="center"/>
          </w:tcPr>
          <w:p w14:paraId="0ABC9CD7" w14:textId="77777777" w:rsidR="00171C61" w:rsidRDefault="00DB13C7">
            <w:pPr>
              <w:spacing w:before="40" w:after="40"/>
              <w:jc w:val="center"/>
            </w:pPr>
            <w:r>
              <w:rPr>
                <w:b/>
                <w:bCs/>
              </w:rPr>
              <w:t>#.##</w:t>
            </w:r>
          </w:p>
        </w:tc>
        <w:tc>
          <w:tcPr>
            <w:tcW w:w="1000" w:type="dxa"/>
            <w:shd w:val="clear" w:color="auto" w:fill="F4DCDC"/>
            <w:vAlign w:val="center"/>
          </w:tcPr>
          <w:p w14:paraId="00D99842" w14:textId="77777777" w:rsidR="00171C61" w:rsidRDefault="00DB13C7">
            <w:pPr>
              <w:spacing w:before="40" w:after="40"/>
              <w:jc w:val="center"/>
            </w:pPr>
            <w:r>
              <w:rPr>
                <w:b/>
                <w:bCs/>
              </w:rPr>
              <w:t>#.##</w:t>
            </w:r>
          </w:p>
        </w:tc>
      </w:tr>
    </w:tbl>
    <w:p w14:paraId="073A4AE2" w14:textId="77777777" w:rsidR="00171C61" w:rsidRDefault="00171C61">
      <w:pPr>
        <w:spacing w:after="0"/>
      </w:pPr>
    </w:p>
    <w:p w14:paraId="625776CC" w14:textId="77777777" w:rsidR="00171C61" w:rsidRDefault="00DB13C7">
      <w:pPr>
        <w:spacing w:after="0" w:line="270" w:lineRule="auto"/>
      </w:pPr>
      <w:r>
        <w:rPr>
          <w:color w:val="AB562C"/>
          <w:sz w:val="16"/>
          <w:szCs w:val="16"/>
        </w:rPr>
        <w:t># Analytics Withheld</w:t>
      </w:r>
    </w:p>
    <w:p w14:paraId="507560E0" w14:textId="77777777" w:rsidR="00171C61" w:rsidRDefault="00DB13C7">
      <w:pPr>
        <w:spacing w:after="0" w:line="270" w:lineRule="auto"/>
      </w:pPr>
      <w:r>
        <w:rPr>
          <w:color w:val="AB562C"/>
          <w:sz w:val="16"/>
          <w:szCs w:val="16"/>
        </w:rPr>
        <w:t>* 2021: GIA Estimates</w:t>
      </w:r>
    </w:p>
    <w:p w14:paraId="42125960" w14:textId="77777777" w:rsidR="00171C61" w:rsidRDefault="00DB13C7">
      <w:pPr>
        <w:spacing w:after="0" w:line="270" w:lineRule="auto"/>
      </w:pPr>
      <w:r>
        <w:rPr>
          <w:color w:val="AB562C"/>
          <w:sz w:val="16"/>
          <w:szCs w:val="16"/>
        </w:rPr>
        <w:t>* 2022-2027: GIA Projections</w:t>
      </w:r>
    </w:p>
    <w:p w14:paraId="54FB9635" w14:textId="77777777" w:rsidR="00171C61" w:rsidRDefault="00DB13C7">
      <w:pPr>
        <w:spacing w:after="0" w:line="270" w:lineRule="auto"/>
      </w:pPr>
      <w:r>
        <w:rPr>
          <w:color w:val="AB562C"/>
          <w:sz w:val="16"/>
          <w:szCs w:val="16"/>
        </w:rPr>
        <w:t>* Error tolerance for data in this table is 10% (+/-).</w:t>
      </w:r>
    </w:p>
    <w:p w14:paraId="52BE6364" w14:textId="77777777" w:rsidR="00171C61" w:rsidRDefault="00DB13C7">
      <w:pPr>
        <w:spacing w:after="0" w:line="270" w:lineRule="auto"/>
      </w:pPr>
      <w:r>
        <w:rPr>
          <w:color w:val="AB562C"/>
          <w:sz w:val="16"/>
          <w:szCs w:val="16"/>
        </w:rPr>
        <w:t>* Data is not adjusted for inflation. It is reported in nominal terms.</w:t>
      </w:r>
    </w:p>
    <w:p w14:paraId="6CF7E1FF" w14:textId="77777777" w:rsidR="00171C61" w:rsidRDefault="00DB13C7">
      <w:pPr>
        <w:spacing w:after="0" w:line="270" w:lineRule="auto"/>
      </w:pPr>
      <w:r>
        <w:rPr>
          <w:color w:val="AB562C"/>
          <w:sz w:val="16"/>
          <w:szCs w:val="16"/>
        </w:rPr>
        <w:t>* Data is reported at Manufacturer's Level.</w:t>
      </w:r>
    </w:p>
    <w:p w14:paraId="7CA5D856" w14:textId="77777777" w:rsidR="00171C61" w:rsidRDefault="00171C61"/>
    <w:p w14:paraId="0169603E" w14:textId="77777777" w:rsidR="00171C61" w:rsidRDefault="00171C61"/>
    <w:p w14:paraId="429DEDE2" w14:textId="77777777" w:rsidR="00171C61" w:rsidRDefault="00DB13C7">
      <w:r>
        <w:rPr>
          <w:b/>
          <w:bCs/>
        </w:rPr>
        <w:t>USA Historic Review for Automated Truck Loading Systems (ATLS) by End-Use  - Automotive, FMCG, Warehouse &amp; Distribution, Pharmaceuticals, Post &amp; Parcel and Other End-Uses Markets - Independent Analysis of Annual Sales in US$ Thousand for Years 2012 through 2019 and % CAGR</w:t>
      </w:r>
    </w:p>
    <w:tbl>
      <w:tblPr>
        <w:tblStyle w:val="FancyTable"/>
        <w:tblW w:w="0" w:type="auto"/>
        <w:tblInd w:w="0" w:type="dxa"/>
        <w:tblLook w:val="04A0" w:firstRow="1" w:lastRow="0" w:firstColumn="1" w:lastColumn="0" w:noHBand="0" w:noVBand="1"/>
      </w:tblPr>
      <w:tblGrid>
        <w:gridCol w:w="1894"/>
        <w:gridCol w:w="909"/>
        <w:gridCol w:w="888"/>
        <w:gridCol w:w="888"/>
        <w:gridCol w:w="888"/>
        <w:gridCol w:w="888"/>
        <w:gridCol w:w="888"/>
        <w:gridCol w:w="888"/>
        <w:gridCol w:w="888"/>
      </w:tblGrid>
      <w:tr w:rsidR="00171C61" w14:paraId="5F286548" w14:textId="77777777" w:rsidTr="00171C61">
        <w:trPr>
          <w:cnfStyle w:val="100000000000" w:firstRow="1" w:lastRow="0" w:firstColumn="0" w:lastColumn="0" w:oddVBand="0" w:evenVBand="0" w:oddHBand="0" w:evenHBand="0" w:firstRowFirstColumn="0" w:firstRowLastColumn="0" w:lastRowFirstColumn="0" w:lastRowLastColumn="0"/>
        </w:trPr>
        <w:tc>
          <w:tcPr>
            <w:tcW w:w="2000" w:type="dxa"/>
            <w:vAlign w:val="center"/>
          </w:tcPr>
          <w:p w14:paraId="3FBBDC42" w14:textId="77777777" w:rsidR="00171C61" w:rsidRDefault="00DB13C7">
            <w:pPr>
              <w:spacing w:before="40" w:after="40"/>
              <w:jc w:val="center"/>
            </w:pPr>
            <w:r>
              <w:rPr>
                <w:b/>
                <w:bCs/>
              </w:rPr>
              <w:t>Segment</w:t>
            </w:r>
          </w:p>
        </w:tc>
        <w:tc>
          <w:tcPr>
            <w:tcW w:w="1000" w:type="dxa"/>
            <w:vAlign w:val="center"/>
          </w:tcPr>
          <w:p w14:paraId="24FD9729" w14:textId="77777777" w:rsidR="00171C61" w:rsidRDefault="00DB13C7">
            <w:pPr>
              <w:spacing w:before="40" w:after="40"/>
              <w:ind w:left="100"/>
            </w:pPr>
            <w:r>
              <w:rPr>
                <w:b/>
                <w:bCs/>
              </w:rPr>
              <w:t>2012</w:t>
            </w:r>
          </w:p>
        </w:tc>
        <w:tc>
          <w:tcPr>
            <w:tcW w:w="1000" w:type="dxa"/>
            <w:vAlign w:val="center"/>
          </w:tcPr>
          <w:p w14:paraId="2F9CC8CD" w14:textId="77777777" w:rsidR="00171C61" w:rsidRDefault="00DB13C7">
            <w:pPr>
              <w:spacing w:before="40" w:after="40"/>
              <w:jc w:val="center"/>
            </w:pPr>
            <w:r>
              <w:rPr>
                <w:b/>
                <w:bCs/>
              </w:rPr>
              <w:t>2013</w:t>
            </w:r>
          </w:p>
        </w:tc>
        <w:tc>
          <w:tcPr>
            <w:tcW w:w="1000" w:type="dxa"/>
            <w:vAlign w:val="center"/>
          </w:tcPr>
          <w:p w14:paraId="2CD03033" w14:textId="77777777" w:rsidR="00171C61" w:rsidRDefault="00DB13C7">
            <w:pPr>
              <w:spacing w:before="40" w:after="40"/>
              <w:jc w:val="center"/>
            </w:pPr>
            <w:r>
              <w:rPr>
                <w:b/>
                <w:bCs/>
              </w:rPr>
              <w:t>2014</w:t>
            </w:r>
          </w:p>
        </w:tc>
        <w:tc>
          <w:tcPr>
            <w:tcW w:w="1000" w:type="dxa"/>
            <w:vAlign w:val="center"/>
          </w:tcPr>
          <w:p w14:paraId="49D5D231" w14:textId="77777777" w:rsidR="00171C61" w:rsidRDefault="00DB13C7">
            <w:pPr>
              <w:spacing w:before="40" w:after="40"/>
              <w:jc w:val="center"/>
            </w:pPr>
            <w:r>
              <w:rPr>
                <w:b/>
                <w:bCs/>
              </w:rPr>
              <w:t>2015</w:t>
            </w:r>
          </w:p>
        </w:tc>
        <w:tc>
          <w:tcPr>
            <w:tcW w:w="1000" w:type="dxa"/>
            <w:vAlign w:val="center"/>
          </w:tcPr>
          <w:p w14:paraId="2AED8E73" w14:textId="77777777" w:rsidR="00171C61" w:rsidRDefault="00DB13C7">
            <w:pPr>
              <w:spacing w:before="40" w:after="40"/>
              <w:jc w:val="center"/>
            </w:pPr>
            <w:r>
              <w:rPr>
                <w:b/>
                <w:bCs/>
              </w:rPr>
              <w:t>2016</w:t>
            </w:r>
          </w:p>
        </w:tc>
        <w:tc>
          <w:tcPr>
            <w:tcW w:w="1000" w:type="dxa"/>
            <w:vAlign w:val="center"/>
          </w:tcPr>
          <w:p w14:paraId="767E93C9" w14:textId="77777777" w:rsidR="00171C61" w:rsidRDefault="00DB13C7">
            <w:pPr>
              <w:spacing w:before="40" w:after="40"/>
              <w:jc w:val="center"/>
            </w:pPr>
            <w:r>
              <w:rPr>
                <w:b/>
                <w:bCs/>
              </w:rPr>
              <w:t>2017</w:t>
            </w:r>
          </w:p>
        </w:tc>
        <w:tc>
          <w:tcPr>
            <w:tcW w:w="1000" w:type="dxa"/>
            <w:vAlign w:val="center"/>
          </w:tcPr>
          <w:p w14:paraId="70F88731" w14:textId="77777777" w:rsidR="00171C61" w:rsidRDefault="00DB13C7">
            <w:pPr>
              <w:spacing w:before="40" w:after="40"/>
              <w:jc w:val="center"/>
            </w:pPr>
            <w:r>
              <w:rPr>
                <w:b/>
                <w:bCs/>
              </w:rPr>
              <w:t>2018</w:t>
            </w:r>
          </w:p>
        </w:tc>
        <w:tc>
          <w:tcPr>
            <w:tcW w:w="1000" w:type="dxa"/>
            <w:vAlign w:val="center"/>
          </w:tcPr>
          <w:p w14:paraId="096768B4" w14:textId="77777777" w:rsidR="00171C61" w:rsidRDefault="00DB13C7">
            <w:pPr>
              <w:spacing w:before="40" w:after="40"/>
              <w:jc w:val="center"/>
            </w:pPr>
            <w:r>
              <w:rPr>
                <w:b/>
                <w:bCs/>
              </w:rPr>
              <w:t>2019</w:t>
            </w:r>
          </w:p>
        </w:tc>
      </w:tr>
      <w:tr w:rsidR="00171C61" w14:paraId="0741A29E" w14:textId="77777777" w:rsidTr="00171C61">
        <w:tc>
          <w:tcPr>
            <w:tcW w:w="2000" w:type="dxa"/>
            <w:vAlign w:val="center"/>
          </w:tcPr>
          <w:p w14:paraId="2BC25539" w14:textId="77777777" w:rsidR="00171C61" w:rsidRDefault="00DB13C7">
            <w:pPr>
              <w:spacing w:before="40" w:after="40"/>
              <w:jc w:val="center"/>
            </w:pPr>
            <w:r>
              <w:t>Automotive</w:t>
            </w:r>
          </w:p>
        </w:tc>
        <w:tc>
          <w:tcPr>
            <w:tcW w:w="1000" w:type="dxa"/>
            <w:vAlign w:val="center"/>
          </w:tcPr>
          <w:p w14:paraId="594C2BEB" w14:textId="77777777" w:rsidR="00171C61" w:rsidRDefault="00DB13C7">
            <w:pPr>
              <w:spacing w:before="40" w:after="40"/>
              <w:ind w:left="100"/>
            </w:pPr>
            <w:r>
              <w:t>#.##</w:t>
            </w:r>
          </w:p>
        </w:tc>
        <w:tc>
          <w:tcPr>
            <w:tcW w:w="1000" w:type="dxa"/>
            <w:vAlign w:val="center"/>
          </w:tcPr>
          <w:p w14:paraId="5A3DC9C2" w14:textId="77777777" w:rsidR="00171C61" w:rsidRDefault="00DB13C7">
            <w:pPr>
              <w:spacing w:before="40" w:after="40"/>
              <w:jc w:val="center"/>
            </w:pPr>
            <w:r>
              <w:t>#.##</w:t>
            </w:r>
          </w:p>
        </w:tc>
        <w:tc>
          <w:tcPr>
            <w:tcW w:w="1000" w:type="dxa"/>
            <w:vAlign w:val="center"/>
          </w:tcPr>
          <w:p w14:paraId="0F720D31" w14:textId="77777777" w:rsidR="00171C61" w:rsidRDefault="00DB13C7">
            <w:pPr>
              <w:spacing w:before="40" w:after="40"/>
              <w:jc w:val="center"/>
            </w:pPr>
            <w:r>
              <w:t>#.##</w:t>
            </w:r>
          </w:p>
        </w:tc>
        <w:tc>
          <w:tcPr>
            <w:tcW w:w="1000" w:type="dxa"/>
            <w:vAlign w:val="center"/>
          </w:tcPr>
          <w:p w14:paraId="2570D1FE" w14:textId="77777777" w:rsidR="00171C61" w:rsidRDefault="00DB13C7">
            <w:pPr>
              <w:spacing w:before="40" w:after="40"/>
              <w:jc w:val="center"/>
            </w:pPr>
            <w:r>
              <w:t>#.##</w:t>
            </w:r>
          </w:p>
        </w:tc>
        <w:tc>
          <w:tcPr>
            <w:tcW w:w="1000" w:type="dxa"/>
            <w:vAlign w:val="center"/>
          </w:tcPr>
          <w:p w14:paraId="7434B1CC" w14:textId="77777777" w:rsidR="00171C61" w:rsidRDefault="00DB13C7">
            <w:pPr>
              <w:spacing w:before="40" w:after="40"/>
              <w:jc w:val="center"/>
            </w:pPr>
            <w:r>
              <w:t>#.##</w:t>
            </w:r>
          </w:p>
        </w:tc>
        <w:tc>
          <w:tcPr>
            <w:tcW w:w="1000" w:type="dxa"/>
            <w:vAlign w:val="center"/>
          </w:tcPr>
          <w:p w14:paraId="2495C59D" w14:textId="77777777" w:rsidR="00171C61" w:rsidRDefault="00DB13C7">
            <w:pPr>
              <w:spacing w:before="40" w:after="40"/>
              <w:jc w:val="center"/>
            </w:pPr>
            <w:r>
              <w:t>#.##</w:t>
            </w:r>
          </w:p>
        </w:tc>
        <w:tc>
          <w:tcPr>
            <w:tcW w:w="1000" w:type="dxa"/>
            <w:vAlign w:val="center"/>
          </w:tcPr>
          <w:p w14:paraId="20CADE18" w14:textId="77777777" w:rsidR="00171C61" w:rsidRDefault="00DB13C7">
            <w:pPr>
              <w:spacing w:before="40" w:after="40"/>
              <w:jc w:val="center"/>
            </w:pPr>
            <w:r>
              <w:t>#.##</w:t>
            </w:r>
          </w:p>
        </w:tc>
        <w:tc>
          <w:tcPr>
            <w:tcW w:w="1000" w:type="dxa"/>
            <w:vAlign w:val="center"/>
          </w:tcPr>
          <w:p w14:paraId="21B71231" w14:textId="77777777" w:rsidR="00171C61" w:rsidRDefault="00DB13C7">
            <w:pPr>
              <w:spacing w:before="40" w:after="40"/>
              <w:jc w:val="center"/>
            </w:pPr>
            <w:r>
              <w:t>#.##</w:t>
            </w:r>
          </w:p>
        </w:tc>
      </w:tr>
      <w:tr w:rsidR="00171C61" w14:paraId="60196977" w14:textId="77777777" w:rsidTr="00171C61">
        <w:tc>
          <w:tcPr>
            <w:tcW w:w="2000" w:type="dxa"/>
            <w:vAlign w:val="center"/>
          </w:tcPr>
          <w:p w14:paraId="7C083F71" w14:textId="77777777" w:rsidR="00171C61" w:rsidRDefault="00DB13C7">
            <w:pPr>
              <w:spacing w:before="40" w:after="40"/>
              <w:jc w:val="center"/>
            </w:pPr>
            <w:r>
              <w:t>FMCG</w:t>
            </w:r>
          </w:p>
        </w:tc>
        <w:tc>
          <w:tcPr>
            <w:tcW w:w="1000" w:type="dxa"/>
            <w:vAlign w:val="center"/>
          </w:tcPr>
          <w:p w14:paraId="6376CD28" w14:textId="77777777" w:rsidR="00171C61" w:rsidRDefault="00DB13C7">
            <w:pPr>
              <w:spacing w:before="40" w:after="40"/>
              <w:ind w:left="100"/>
            </w:pPr>
            <w:r>
              <w:t>#.##</w:t>
            </w:r>
          </w:p>
        </w:tc>
        <w:tc>
          <w:tcPr>
            <w:tcW w:w="1000" w:type="dxa"/>
            <w:vAlign w:val="center"/>
          </w:tcPr>
          <w:p w14:paraId="5FA96227" w14:textId="77777777" w:rsidR="00171C61" w:rsidRDefault="00DB13C7">
            <w:pPr>
              <w:spacing w:before="40" w:after="40"/>
              <w:jc w:val="center"/>
            </w:pPr>
            <w:r>
              <w:t>#.##</w:t>
            </w:r>
          </w:p>
        </w:tc>
        <w:tc>
          <w:tcPr>
            <w:tcW w:w="1000" w:type="dxa"/>
            <w:vAlign w:val="center"/>
          </w:tcPr>
          <w:p w14:paraId="00275E38" w14:textId="77777777" w:rsidR="00171C61" w:rsidRDefault="00DB13C7">
            <w:pPr>
              <w:spacing w:before="40" w:after="40"/>
              <w:jc w:val="center"/>
            </w:pPr>
            <w:r>
              <w:t>#.##</w:t>
            </w:r>
          </w:p>
        </w:tc>
        <w:tc>
          <w:tcPr>
            <w:tcW w:w="1000" w:type="dxa"/>
            <w:vAlign w:val="center"/>
          </w:tcPr>
          <w:p w14:paraId="01563AFA" w14:textId="77777777" w:rsidR="00171C61" w:rsidRDefault="00DB13C7">
            <w:pPr>
              <w:spacing w:before="40" w:after="40"/>
              <w:jc w:val="center"/>
            </w:pPr>
            <w:r>
              <w:t>#.##</w:t>
            </w:r>
          </w:p>
        </w:tc>
        <w:tc>
          <w:tcPr>
            <w:tcW w:w="1000" w:type="dxa"/>
            <w:vAlign w:val="center"/>
          </w:tcPr>
          <w:p w14:paraId="642137E0" w14:textId="77777777" w:rsidR="00171C61" w:rsidRDefault="00DB13C7">
            <w:pPr>
              <w:spacing w:before="40" w:after="40"/>
              <w:jc w:val="center"/>
            </w:pPr>
            <w:r>
              <w:t>#.##</w:t>
            </w:r>
          </w:p>
        </w:tc>
        <w:tc>
          <w:tcPr>
            <w:tcW w:w="1000" w:type="dxa"/>
            <w:vAlign w:val="center"/>
          </w:tcPr>
          <w:p w14:paraId="69697748" w14:textId="77777777" w:rsidR="00171C61" w:rsidRDefault="00DB13C7">
            <w:pPr>
              <w:spacing w:before="40" w:after="40"/>
              <w:jc w:val="center"/>
            </w:pPr>
            <w:r>
              <w:t>#.##</w:t>
            </w:r>
          </w:p>
        </w:tc>
        <w:tc>
          <w:tcPr>
            <w:tcW w:w="1000" w:type="dxa"/>
            <w:vAlign w:val="center"/>
          </w:tcPr>
          <w:p w14:paraId="0E1201B1" w14:textId="77777777" w:rsidR="00171C61" w:rsidRDefault="00DB13C7">
            <w:pPr>
              <w:spacing w:before="40" w:after="40"/>
              <w:jc w:val="center"/>
            </w:pPr>
            <w:r>
              <w:t>#.##</w:t>
            </w:r>
          </w:p>
        </w:tc>
        <w:tc>
          <w:tcPr>
            <w:tcW w:w="1000" w:type="dxa"/>
            <w:vAlign w:val="center"/>
          </w:tcPr>
          <w:p w14:paraId="63D7926E" w14:textId="77777777" w:rsidR="00171C61" w:rsidRDefault="00DB13C7">
            <w:pPr>
              <w:spacing w:before="40" w:after="40"/>
              <w:jc w:val="center"/>
            </w:pPr>
            <w:r>
              <w:t>#.##</w:t>
            </w:r>
          </w:p>
        </w:tc>
      </w:tr>
      <w:tr w:rsidR="00171C61" w14:paraId="0A9306B7" w14:textId="77777777" w:rsidTr="00171C61">
        <w:tc>
          <w:tcPr>
            <w:tcW w:w="2000" w:type="dxa"/>
            <w:vAlign w:val="center"/>
          </w:tcPr>
          <w:p w14:paraId="49EFDC76" w14:textId="77777777" w:rsidR="00171C61" w:rsidRDefault="00DB13C7">
            <w:pPr>
              <w:spacing w:before="40" w:after="40"/>
              <w:jc w:val="center"/>
            </w:pPr>
            <w:r>
              <w:t>Warehouse &amp; Distribution</w:t>
            </w:r>
          </w:p>
        </w:tc>
        <w:tc>
          <w:tcPr>
            <w:tcW w:w="1000" w:type="dxa"/>
            <w:vAlign w:val="center"/>
          </w:tcPr>
          <w:p w14:paraId="11E979BB" w14:textId="77777777" w:rsidR="00171C61" w:rsidRDefault="00DB13C7">
            <w:pPr>
              <w:spacing w:before="40" w:after="40"/>
              <w:ind w:left="100"/>
            </w:pPr>
            <w:r>
              <w:t>#.##</w:t>
            </w:r>
          </w:p>
        </w:tc>
        <w:tc>
          <w:tcPr>
            <w:tcW w:w="1000" w:type="dxa"/>
            <w:vAlign w:val="center"/>
          </w:tcPr>
          <w:p w14:paraId="44EFACC3" w14:textId="77777777" w:rsidR="00171C61" w:rsidRDefault="00DB13C7">
            <w:pPr>
              <w:spacing w:before="40" w:after="40"/>
              <w:jc w:val="center"/>
            </w:pPr>
            <w:r>
              <w:t>#.##</w:t>
            </w:r>
          </w:p>
        </w:tc>
        <w:tc>
          <w:tcPr>
            <w:tcW w:w="1000" w:type="dxa"/>
            <w:vAlign w:val="center"/>
          </w:tcPr>
          <w:p w14:paraId="39C386AA" w14:textId="77777777" w:rsidR="00171C61" w:rsidRDefault="00DB13C7">
            <w:pPr>
              <w:spacing w:before="40" w:after="40"/>
              <w:jc w:val="center"/>
            </w:pPr>
            <w:r>
              <w:t>#.##</w:t>
            </w:r>
          </w:p>
        </w:tc>
        <w:tc>
          <w:tcPr>
            <w:tcW w:w="1000" w:type="dxa"/>
            <w:vAlign w:val="center"/>
          </w:tcPr>
          <w:p w14:paraId="1D11E8B9" w14:textId="77777777" w:rsidR="00171C61" w:rsidRDefault="00DB13C7">
            <w:pPr>
              <w:spacing w:before="40" w:after="40"/>
              <w:jc w:val="center"/>
            </w:pPr>
            <w:r>
              <w:t>#.##</w:t>
            </w:r>
          </w:p>
        </w:tc>
        <w:tc>
          <w:tcPr>
            <w:tcW w:w="1000" w:type="dxa"/>
            <w:vAlign w:val="center"/>
          </w:tcPr>
          <w:p w14:paraId="5319C730" w14:textId="77777777" w:rsidR="00171C61" w:rsidRDefault="00DB13C7">
            <w:pPr>
              <w:spacing w:before="40" w:after="40"/>
              <w:jc w:val="center"/>
            </w:pPr>
            <w:r>
              <w:t>#.##</w:t>
            </w:r>
          </w:p>
        </w:tc>
        <w:tc>
          <w:tcPr>
            <w:tcW w:w="1000" w:type="dxa"/>
            <w:vAlign w:val="center"/>
          </w:tcPr>
          <w:p w14:paraId="1EFB6F4E" w14:textId="77777777" w:rsidR="00171C61" w:rsidRDefault="00DB13C7">
            <w:pPr>
              <w:spacing w:before="40" w:after="40"/>
              <w:jc w:val="center"/>
            </w:pPr>
            <w:r>
              <w:t>#.##</w:t>
            </w:r>
          </w:p>
        </w:tc>
        <w:tc>
          <w:tcPr>
            <w:tcW w:w="1000" w:type="dxa"/>
            <w:vAlign w:val="center"/>
          </w:tcPr>
          <w:p w14:paraId="2EE9C845" w14:textId="77777777" w:rsidR="00171C61" w:rsidRDefault="00DB13C7">
            <w:pPr>
              <w:spacing w:before="40" w:after="40"/>
              <w:jc w:val="center"/>
            </w:pPr>
            <w:r>
              <w:t>#.##</w:t>
            </w:r>
          </w:p>
        </w:tc>
        <w:tc>
          <w:tcPr>
            <w:tcW w:w="1000" w:type="dxa"/>
            <w:vAlign w:val="center"/>
          </w:tcPr>
          <w:p w14:paraId="59B4DD1A" w14:textId="77777777" w:rsidR="00171C61" w:rsidRDefault="00DB13C7">
            <w:pPr>
              <w:spacing w:before="40" w:after="40"/>
              <w:jc w:val="center"/>
            </w:pPr>
            <w:r>
              <w:t>#.##</w:t>
            </w:r>
          </w:p>
        </w:tc>
      </w:tr>
      <w:tr w:rsidR="00171C61" w14:paraId="26F0AEA7" w14:textId="77777777" w:rsidTr="00171C61">
        <w:tc>
          <w:tcPr>
            <w:tcW w:w="2000" w:type="dxa"/>
            <w:vAlign w:val="center"/>
          </w:tcPr>
          <w:p w14:paraId="45754CE8" w14:textId="77777777" w:rsidR="00171C61" w:rsidRDefault="00DB13C7">
            <w:pPr>
              <w:spacing w:before="40" w:after="40"/>
              <w:jc w:val="center"/>
            </w:pPr>
            <w:r>
              <w:t>Pharmaceuticals</w:t>
            </w:r>
          </w:p>
        </w:tc>
        <w:tc>
          <w:tcPr>
            <w:tcW w:w="1000" w:type="dxa"/>
            <w:vAlign w:val="center"/>
          </w:tcPr>
          <w:p w14:paraId="4014437D" w14:textId="77777777" w:rsidR="00171C61" w:rsidRDefault="00DB13C7">
            <w:pPr>
              <w:spacing w:before="40" w:after="40"/>
              <w:ind w:left="100"/>
            </w:pPr>
            <w:r>
              <w:t>#.##</w:t>
            </w:r>
          </w:p>
        </w:tc>
        <w:tc>
          <w:tcPr>
            <w:tcW w:w="1000" w:type="dxa"/>
            <w:vAlign w:val="center"/>
          </w:tcPr>
          <w:p w14:paraId="646DD8C4" w14:textId="77777777" w:rsidR="00171C61" w:rsidRDefault="00DB13C7">
            <w:pPr>
              <w:spacing w:before="40" w:after="40"/>
              <w:jc w:val="center"/>
            </w:pPr>
            <w:r>
              <w:t>#.##</w:t>
            </w:r>
          </w:p>
        </w:tc>
        <w:tc>
          <w:tcPr>
            <w:tcW w:w="1000" w:type="dxa"/>
            <w:vAlign w:val="center"/>
          </w:tcPr>
          <w:p w14:paraId="6521C68B" w14:textId="77777777" w:rsidR="00171C61" w:rsidRDefault="00DB13C7">
            <w:pPr>
              <w:spacing w:before="40" w:after="40"/>
              <w:jc w:val="center"/>
            </w:pPr>
            <w:r>
              <w:t>#.##</w:t>
            </w:r>
          </w:p>
        </w:tc>
        <w:tc>
          <w:tcPr>
            <w:tcW w:w="1000" w:type="dxa"/>
            <w:vAlign w:val="center"/>
          </w:tcPr>
          <w:p w14:paraId="5BCABF8D" w14:textId="77777777" w:rsidR="00171C61" w:rsidRDefault="00DB13C7">
            <w:pPr>
              <w:spacing w:before="40" w:after="40"/>
              <w:jc w:val="center"/>
            </w:pPr>
            <w:r>
              <w:t>#.##</w:t>
            </w:r>
          </w:p>
        </w:tc>
        <w:tc>
          <w:tcPr>
            <w:tcW w:w="1000" w:type="dxa"/>
            <w:vAlign w:val="center"/>
          </w:tcPr>
          <w:p w14:paraId="0C236422" w14:textId="77777777" w:rsidR="00171C61" w:rsidRDefault="00DB13C7">
            <w:pPr>
              <w:spacing w:before="40" w:after="40"/>
              <w:jc w:val="center"/>
            </w:pPr>
            <w:r>
              <w:t>#.##</w:t>
            </w:r>
          </w:p>
        </w:tc>
        <w:tc>
          <w:tcPr>
            <w:tcW w:w="1000" w:type="dxa"/>
            <w:vAlign w:val="center"/>
          </w:tcPr>
          <w:p w14:paraId="44C53302" w14:textId="77777777" w:rsidR="00171C61" w:rsidRDefault="00DB13C7">
            <w:pPr>
              <w:spacing w:before="40" w:after="40"/>
              <w:jc w:val="center"/>
            </w:pPr>
            <w:r>
              <w:t>#.##</w:t>
            </w:r>
          </w:p>
        </w:tc>
        <w:tc>
          <w:tcPr>
            <w:tcW w:w="1000" w:type="dxa"/>
            <w:vAlign w:val="center"/>
          </w:tcPr>
          <w:p w14:paraId="5C42B894" w14:textId="77777777" w:rsidR="00171C61" w:rsidRDefault="00DB13C7">
            <w:pPr>
              <w:spacing w:before="40" w:after="40"/>
              <w:jc w:val="center"/>
            </w:pPr>
            <w:r>
              <w:t>#.##</w:t>
            </w:r>
          </w:p>
        </w:tc>
        <w:tc>
          <w:tcPr>
            <w:tcW w:w="1000" w:type="dxa"/>
            <w:vAlign w:val="center"/>
          </w:tcPr>
          <w:p w14:paraId="06AFF257" w14:textId="77777777" w:rsidR="00171C61" w:rsidRDefault="00DB13C7">
            <w:pPr>
              <w:spacing w:before="40" w:after="40"/>
              <w:jc w:val="center"/>
            </w:pPr>
            <w:r>
              <w:t>#.##</w:t>
            </w:r>
          </w:p>
        </w:tc>
      </w:tr>
      <w:tr w:rsidR="00171C61" w14:paraId="08CA38EC" w14:textId="77777777" w:rsidTr="00171C61">
        <w:tc>
          <w:tcPr>
            <w:tcW w:w="2000" w:type="dxa"/>
            <w:vAlign w:val="center"/>
          </w:tcPr>
          <w:p w14:paraId="7A68F53C" w14:textId="77777777" w:rsidR="00171C61" w:rsidRDefault="00DB13C7">
            <w:pPr>
              <w:spacing w:before="40" w:after="40"/>
              <w:jc w:val="center"/>
            </w:pPr>
            <w:r>
              <w:t>Post &amp; Parcel</w:t>
            </w:r>
          </w:p>
        </w:tc>
        <w:tc>
          <w:tcPr>
            <w:tcW w:w="1000" w:type="dxa"/>
            <w:vAlign w:val="center"/>
          </w:tcPr>
          <w:p w14:paraId="27950452" w14:textId="77777777" w:rsidR="00171C61" w:rsidRDefault="00DB13C7">
            <w:pPr>
              <w:spacing w:before="40" w:after="40"/>
              <w:ind w:left="100"/>
            </w:pPr>
            <w:r>
              <w:t>#.##</w:t>
            </w:r>
          </w:p>
        </w:tc>
        <w:tc>
          <w:tcPr>
            <w:tcW w:w="1000" w:type="dxa"/>
            <w:vAlign w:val="center"/>
          </w:tcPr>
          <w:p w14:paraId="1AD38BA4" w14:textId="77777777" w:rsidR="00171C61" w:rsidRDefault="00DB13C7">
            <w:pPr>
              <w:spacing w:before="40" w:after="40"/>
              <w:jc w:val="center"/>
            </w:pPr>
            <w:r>
              <w:t>#.##</w:t>
            </w:r>
          </w:p>
        </w:tc>
        <w:tc>
          <w:tcPr>
            <w:tcW w:w="1000" w:type="dxa"/>
            <w:vAlign w:val="center"/>
          </w:tcPr>
          <w:p w14:paraId="40A0E1DA" w14:textId="77777777" w:rsidR="00171C61" w:rsidRDefault="00DB13C7">
            <w:pPr>
              <w:spacing w:before="40" w:after="40"/>
              <w:jc w:val="center"/>
            </w:pPr>
            <w:r>
              <w:t>#.##</w:t>
            </w:r>
          </w:p>
        </w:tc>
        <w:tc>
          <w:tcPr>
            <w:tcW w:w="1000" w:type="dxa"/>
            <w:vAlign w:val="center"/>
          </w:tcPr>
          <w:p w14:paraId="770548C6" w14:textId="77777777" w:rsidR="00171C61" w:rsidRDefault="00DB13C7">
            <w:pPr>
              <w:spacing w:before="40" w:after="40"/>
              <w:jc w:val="center"/>
            </w:pPr>
            <w:r>
              <w:t>#.##</w:t>
            </w:r>
          </w:p>
        </w:tc>
        <w:tc>
          <w:tcPr>
            <w:tcW w:w="1000" w:type="dxa"/>
            <w:vAlign w:val="center"/>
          </w:tcPr>
          <w:p w14:paraId="20C5D94E" w14:textId="77777777" w:rsidR="00171C61" w:rsidRDefault="00DB13C7">
            <w:pPr>
              <w:spacing w:before="40" w:after="40"/>
              <w:jc w:val="center"/>
            </w:pPr>
            <w:r>
              <w:t>#.##</w:t>
            </w:r>
          </w:p>
        </w:tc>
        <w:tc>
          <w:tcPr>
            <w:tcW w:w="1000" w:type="dxa"/>
            <w:vAlign w:val="center"/>
          </w:tcPr>
          <w:p w14:paraId="612E4519" w14:textId="77777777" w:rsidR="00171C61" w:rsidRDefault="00DB13C7">
            <w:pPr>
              <w:spacing w:before="40" w:after="40"/>
              <w:jc w:val="center"/>
            </w:pPr>
            <w:r>
              <w:t>#.##</w:t>
            </w:r>
          </w:p>
        </w:tc>
        <w:tc>
          <w:tcPr>
            <w:tcW w:w="1000" w:type="dxa"/>
            <w:vAlign w:val="center"/>
          </w:tcPr>
          <w:p w14:paraId="471DC006" w14:textId="77777777" w:rsidR="00171C61" w:rsidRDefault="00DB13C7">
            <w:pPr>
              <w:spacing w:before="40" w:after="40"/>
              <w:jc w:val="center"/>
            </w:pPr>
            <w:r>
              <w:t>#.##</w:t>
            </w:r>
          </w:p>
        </w:tc>
        <w:tc>
          <w:tcPr>
            <w:tcW w:w="1000" w:type="dxa"/>
            <w:vAlign w:val="center"/>
          </w:tcPr>
          <w:p w14:paraId="5B5C8E41" w14:textId="77777777" w:rsidR="00171C61" w:rsidRDefault="00DB13C7">
            <w:pPr>
              <w:spacing w:before="40" w:after="40"/>
              <w:jc w:val="center"/>
            </w:pPr>
            <w:r>
              <w:t>#.##</w:t>
            </w:r>
          </w:p>
        </w:tc>
      </w:tr>
      <w:tr w:rsidR="00171C61" w14:paraId="37453D6E" w14:textId="77777777" w:rsidTr="00171C61">
        <w:tc>
          <w:tcPr>
            <w:tcW w:w="2000" w:type="dxa"/>
            <w:vAlign w:val="center"/>
          </w:tcPr>
          <w:p w14:paraId="50F65906" w14:textId="77777777" w:rsidR="00171C61" w:rsidRDefault="00DB13C7">
            <w:pPr>
              <w:spacing w:before="40" w:after="40"/>
              <w:jc w:val="center"/>
            </w:pPr>
            <w:r>
              <w:t>Other End-Uses</w:t>
            </w:r>
          </w:p>
        </w:tc>
        <w:tc>
          <w:tcPr>
            <w:tcW w:w="1000" w:type="dxa"/>
            <w:vAlign w:val="center"/>
          </w:tcPr>
          <w:p w14:paraId="15C22A3A" w14:textId="77777777" w:rsidR="00171C61" w:rsidRDefault="00DB13C7">
            <w:pPr>
              <w:spacing w:before="40" w:after="40"/>
              <w:ind w:left="100"/>
            </w:pPr>
            <w:r>
              <w:t>#.##</w:t>
            </w:r>
          </w:p>
        </w:tc>
        <w:tc>
          <w:tcPr>
            <w:tcW w:w="1000" w:type="dxa"/>
            <w:vAlign w:val="center"/>
          </w:tcPr>
          <w:p w14:paraId="54DAADE3" w14:textId="77777777" w:rsidR="00171C61" w:rsidRDefault="00DB13C7">
            <w:pPr>
              <w:spacing w:before="40" w:after="40"/>
              <w:jc w:val="center"/>
            </w:pPr>
            <w:r>
              <w:t>#.##</w:t>
            </w:r>
          </w:p>
        </w:tc>
        <w:tc>
          <w:tcPr>
            <w:tcW w:w="1000" w:type="dxa"/>
            <w:vAlign w:val="center"/>
          </w:tcPr>
          <w:p w14:paraId="644DCDDB" w14:textId="77777777" w:rsidR="00171C61" w:rsidRDefault="00DB13C7">
            <w:pPr>
              <w:spacing w:before="40" w:after="40"/>
              <w:jc w:val="center"/>
            </w:pPr>
            <w:r>
              <w:t>#.##</w:t>
            </w:r>
          </w:p>
        </w:tc>
        <w:tc>
          <w:tcPr>
            <w:tcW w:w="1000" w:type="dxa"/>
            <w:vAlign w:val="center"/>
          </w:tcPr>
          <w:p w14:paraId="17DF3615" w14:textId="77777777" w:rsidR="00171C61" w:rsidRDefault="00DB13C7">
            <w:pPr>
              <w:spacing w:before="40" w:after="40"/>
              <w:jc w:val="center"/>
            </w:pPr>
            <w:r>
              <w:t>#.##</w:t>
            </w:r>
          </w:p>
        </w:tc>
        <w:tc>
          <w:tcPr>
            <w:tcW w:w="1000" w:type="dxa"/>
            <w:vAlign w:val="center"/>
          </w:tcPr>
          <w:p w14:paraId="692A9034" w14:textId="77777777" w:rsidR="00171C61" w:rsidRDefault="00DB13C7">
            <w:pPr>
              <w:spacing w:before="40" w:after="40"/>
              <w:jc w:val="center"/>
            </w:pPr>
            <w:r>
              <w:t>#.##</w:t>
            </w:r>
          </w:p>
        </w:tc>
        <w:tc>
          <w:tcPr>
            <w:tcW w:w="1000" w:type="dxa"/>
            <w:vAlign w:val="center"/>
          </w:tcPr>
          <w:p w14:paraId="20EB0D29" w14:textId="77777777" w:rsidR="00171C61" w:rsidRDefault="00DB13C7">
            <w:pPr>
              <w:spacing w:before="40" w:after="40"/>
              <w:jc w:val="center"/>
            </w:pPr>
            <w:r>
              <w:t>#.##</w:t>
            </w:r>
          </w:p>
        </w:tc>
        <w:tc>
          <w:tcPr>
            <w:tcW w:w="1000" w:type="dxa"/>
            <w:vAlign w:val="center"/>
          </w:tcPr>
          <w:p w14:paraId="74649171" w14:textId="77777777" w:rsidR="00171C61" w:rsidRDefault="00DB13C7">
            <w:pPr>
              <w:spacing w:before="40" w:after="40"/>
              <w:jc w:val="center"/>
            </w:pPr>
            <w:r>
              <w:t>#.##</w:t>
            </w:r>
          </w:p>
        </w:tc>
        <w:tc>
          <w:tcPr>
            <w:tcW w:w="1000" w:type="dxa"/>
            <w:vAlign w:val="center"/>
          </w:tcPr>
          <w:p w14:paraId="512C9B0E" w14:textId="77777777" w:rsidR="00171C61" w:rsidRDefault="00DB13C7">
            <w:pPr>
              <w:spacing w:before="40" w:after="40"/>
              <w:jc w:val="center"/>
            </w:pPr>
            <w:r>
              <w:t>#.##</w:t>
            </w:r>
          </w:p>
        </w:tc>
      </w:tr>
      <w:tr w:rsidR="00171C61" w14:paraId="76FEF3F7" w14:textId="77777777" w:rsidTr="00171C61">
        <w:tc>
          <w:tcPr>
            <w:tcW w:w="2000" w:type="dxa"/>
            <w:shd w:val="clear" w:color="auto" w:fill="F4DCDC"/>
            <w:vAlign w:val="center"/>
          </w:tcPr>
          <w:p w14:paraId="76527A87" w14:textId="77777777" w:rsidR="00171C61" w:rsidRDefault="00DB13C7">
            <w:pPr>
              <w:spacing w:before="40" w:after="40"/>
              <w:jc w:val="center"/>
            </w:pPr>
            <w:r>
              <w:rPr>
                <w:b/>
                <w:bCs/>
              </w:rPr>
              <w:t>Total</w:t>
            </w:r>
          </w:p>
        </w:tc>
        <w:tc>
          <w:tcPr>
            <w:tcW w:w="1000" w:type="dxa"/>
            <w:shd w:val="clear" w:color="auto" w:fill="F4DCDC"/>
            <w:vAlign w:val="center"/>
          </w:tcPr>
          <w:p w14:paraId="55337784" w14:textId="77777777" w:rsidR="00171C61" w:rsidRDefault="00DB13C7">
            <w:pPr>
              <w:spacing w:before="40" w:after="40"/>
              <w:ind w:left="100"/>
            </w:pPr>
            <w:r>
              <w:rPr>
                <w:b/>
                <w:bCs/>
              </w:rPr>
              <w:t>#.##</w:t>
            </w:r>
          </w:p>
        </w:tc>
        <w:tc>
          <w:tcPr>
            <w:tcW w:w="1000" w:type="dxa"/>
            <w:shd w:val="clear" w:color="auto" w:fill="F4DCDC"/>
            <w:vAlign w:val="center"/>
          </w:tcPr>
          <w:p w14:paraId="327CE124" w14:textId="77777777" w:rsidR="00171C61" w:rsidRDefault="00DB13C7">
            <w:pPr>
              <w:spacing w:before="40" w:after="40"/>
              <w:jc w:val="center"/>
            </w:pPr>
            <w:r>
              <w:rPr>
                <w:b/>
                <w:bCs/>
              </w:rPr>
              <w:t>#.##</w:t>
            </w:r>
          </w:p>
        </w:tc>
        <w:tc>
          <w:tcPr>
            <w:tcW w:w="1000" w:type="dxa"/>
            <w:shd w:val="clear" w:color="auto" w:fill="F4DCDC"/>
            <w:vAlign w:val="center"/>
          </w:tcPr>
          <w:p w14:paraId="7BD5E1EA" w14:textId="77777777" w:rsidR="00171C61" w:rsidRDefault="00DB13C7">
            <w:pPr>
              <w:spacing w:before="40" w:after="40"/>
              <w:jc w:val="center"/>
            </w:pPr>
            <w:r>
              <w:rPr>
                <w:b/>
                <w:bCs/>
              </w:rPr>
              <w:t>#.##</w:t>
            </w:r>
          </w:p>
        </w:tc>
        <w:tc>
          <w:tcPr>
            <w:tcW w:w="1000" w:type="dxa"/>
            <w:shd w:val="clear" w:color="auto" w:fill="F4DCDC"/>
            <w:vAlign w:val="center"/>
          </w:tcPr>
          <w:p w14:paraId="5748C4EB" w14:textId="77777777" w:rsidR="00171C61" w:rsidRDefault="00DB13C7">
            <w:pPr>
              <w:spacing w:before="40" w:after="40"/>
              <w:jc w:val="center"/>
            </w:pPr>
            <w:r>
              <w:rPr>
                <w:b/>
                <w:bCs/>
              </w:rPr>
              <w:t>#.##</w:t>
            </w:r>
          </w:p>
        </w:tc>
        <w:tc>
          <w:tcPr>
            <w:tcW w:w="1000" w:type="dxa"/>
            <w:shd w:val="clear" w:color="auto" w:fill="F4DCDC"/>
            <w:vAlign w:val="center"/>
          </w:tcPr>
          <w:p w14:paraId="1DB74F67" w14:textId="77777777" w:rsidR="00171C61" w:rsidRDefault="00DB13C7">
            <w:pPr>
              <w:spacing w:before="40" w:after="40"/>
              <w:jc w:val="center"/>
            </w:pPr>
            <w:r>
              <w:rPr>
                <w:b/>
                <w:bCs/>
              </w:rPr>
              <w:t>#.##</w:t>
            </w:r>
          </w:p>
        </w:tc>
        <w:tc>
          <w:tcPr>
            <w:tcW w:w="1000" w:type="dxa"/>
            <w:shd w:val="clear" w:color="auto" w:fill="F4DCDC"/>
            <w:vAlign w:val="center"/>
          </w:tcPr>
          <w:p w14:paraId="1C6DE8B4" w14:textId="77777777" w:rsidR="00171C61" w:rsidRDefault="00DB13C7">
            <w:pPr>
              <w:spacing w:before="40" w:after="40"/>
              <w:jc w:val="center"/>
            </w:pPr>
            <w:r>
              <w:rPr>
                <w:b/>
                <w:bCs/>
              </w:rPr>
              <w:t>#.##</w:t>
            </w:r>
          </w:p>
        </w:tc>
        <w:tc>
          <w:tcPr>
            <w:tcW w:w="1000" w:type="dxa"/>
            <w:shd w:val="clear" w:color="auto" w:fill="F4DCDC"/>
            <w:vAlign w:val="center"/>
          </w:tcPr>
          <w:p w14:paraId="3F850367" w14:textId="77777777" w:rsidR="00171C61" w:rsidRDefault="00DB13C7">
            <w:pPr>
              <w:spacing w:before="40" w:after="40"/>
              <w:jc w:val="center"/>
            </w:pPr>
            <w:r>
              <w:rPr>
                <w:b/>
                <w:bCs/>
              </w:rPr>
              <w:t>#.##</w:t>
            </w:r>
          </w:p>
        </w:tc>
        <w:tc>
          <w:tcPr>
            <w:tcW w:w="1000" w:type="dxa"/>
            <w:shd w:val="clear" w:color="auto" w:fill="F4DCDC"/>
            <w:vAlign w:val="center"/>
          </w:tcPr>
          <w:p w14:paraId="6CE0613B" w14:textId="77777777" w:rsidR="00171C61" w:rsidRDefault="00DB13C7">
            <w:pPr>
              <w:spacing w:before="40" w:after="40"/>
              <w:jc w:val="center"/>
            </w:pPr>
            <w:r>
              <w:rPr>
                <w:b/>
                <w:bCs/>
              </w:rPr>
              <w:t>#.##</w:t>
            </w:r>
          </w:p>
        </w:tc>
      </w:tr>
    </w:tbl>
    <w:p w14:paraId="2DE23B59" w14:textId="77777777" w:rsidR="00171C61" w:rsidRDefault="00171C61">
      <w:pPr>
        <w:spacing w:after="0"/>
      </w:pPr>
    </w:p>
    <w:p w14:paraId="5B0B9F78" w14:textId="77777777" w:rsidR="00171C61" w:rsidRDefault="00DB13C7">
      <w:pPr>
        <w:spacing w:after="0" w:line="270" w:lineRule="auto"/>
      </w:pPr>
      <w:r>
        <w:rPr>
          <w:color w:val="AB562C"/>
          <w:sz w:val="16"/>
          <w:szCs w:val="16"/>
        </w:rPr>
        <w:lastRenderedPageBreak/>
        <w:t># Analytics Withheld</w:t>
      </w:r>
    </w:p>
    <w:p w14:paraId="67F1AC23" w14:textId="77777777" w:rsidR="00171C61" w:rsidRDefault="00DB13C7">
      <w:pPr>
        <w:spacing w:after="0" w:line="270" w:lineRule="auto"/>
      </w:pPr>
      <w:r>
        <w:rPr>
          <w:color w:val="AB562C"/>
          <w:sz w:val="16"/>
          <w:szCs w:val="16"/>
        </w:rPr>
        <w:t>* Error tolerance for data in this table is 10% (+/-).</w:t>
      </w:r>
    </w:p>
    <w:p w14:paraId="3D65A9FC" w14:textId="77777777" w:rsidR="00171C61" w:rsidRDefault="00DB13C7">
      <w:pPr>
        <w:spacing w:after="0" w:line="270" w:lineRule="auto"/>
      </w:pPr>
      <w:r>
        <w:rPr>
          <w:color w:val="AB562C"/>
          <w:sz w:val="16"/>
          <w:szCs w:val="16"/>
        </w:rPr>
        <w:t>* Data is reported at Manufacturer's Level.</w:t>
      </w:r>
    </w:p>
    <w:p w14:paraId="0036F846" w14:textId="77777777" w:rsidR="00171C61" w:rsidRDefault="00171C61"/>
    <w:p w14:paraId="57DF5318" w14:textId="77777777" w:rsidR="00171C61" w:rsidRDefault="00171C61"/>
    <w:p w14:paraId="2D83AC5E" w14:textId="77777777" w:rsidR="00171C61" w:rsidRDefault="00DB13C7">
      <w:r>
        <w:rPr>
          <w:b/>
          <w:bCs/>
        </w:rPr>
        <w:t xml:space="preserve">  USA 15-Year Perspective for Automated Truck Loading Systems (ATLS) by End-Use - Percentage Breakdown of Value Sales for Automotive, FMCG, Warehouse &amp; Distribution, Pharmaceuticals, Post &amp; Parcel and Other End-Uses for the Years 2012, 2021 &amp; 2027 </w:t>
      </w:r>
    </w:p>
    <w:tbl>
      <w:tblPr>
        <w:tblStyle w:val="FancyTable"/>
        <w:tblW w:w="0" w:type="auto"/>
        <w:tblInd w:w="0" w:type="dxa"/>
        <w:tblLook w:val="04A0" w:firstRow="1" w:lastRow="0" w:firstColumn="1" w:lastColumn="0" w:noHBand="0" w:noVBand="1"/>
      </w:tblPr>
      <w:tblGrid>
        <w:gridCol w:w="3005"/>
        <w:gridCol w:w="2014"/>
        <w:gridCol w:w="2000"/>
        <w:gridCol w:w="2000"/>
      </w:tblGrid>
      <w:tr w:rsidR="00171C61" w14:paraId="480D42C1" w14:textId="77777777" w:rsidTr="00171C61">
        <w:trPr>
          <w:cnfStyle w:val="100000000000" w:firstRow="1" w:lastRow="0" w:firstColumn="0" w:lastColumn="0" w:oddVBand="0" w:evenVBand="0" w:oddHBand="0" w:evenHBand="0" w:firstRowFirstColumn="0" w:firstRowLastColumn="0" w:lastRowFirstColumn="0" w:lastRowLastColumn="0"/>
        </w:trPr>
        <w:tc>
          <w:tcPr>
            <w:tcW w:w="3250" w:type="dxa"/>
            <w:vAlign w:val="center"/>
          </w:tcPr>
          <w:p w14:paraId="2F78628C" w14:textId="77777777" w:rsidR="00171C61" w:rsidRDefault="00DB13C7">
            <w:pPr>
              <w:spacing w:before="40" w:after="40"/>
              <w:jc w:val="center"/>
            </w:pPr>
            <w:r>
              <w:rPr>
                <w:b/>
                <w:bCs/>
              </w:rPr>
              <w:t>Segment</w:t>
            </w:r>
          </w:p>
        </w:tc>
        <w:tc>
          <w:tcPr>
            <w:tcW w:w="2250" w:type="dxa"/>
            <w:vAlign w:val="center"/>
          </w:tcPr>
          <w:p w14:paraId="38696AE1" w14:textId="77777777" w:rsidR="00171C61" w:rsidRDefault="00DB13C7">
            <w:pPr>
              <w:spacing w:before="40" w:after="40"/>
              <w:ind w:left="100"/>
            </w:pPr>
            <w:r>
              <w:rPr>
                <w:b/>
                <w:bCs/>
              </w:rPr>
              <w:t>2012</w:t>
            </w:r>
          </w:p>
        </w:tc>
        <w:tc>
          <w:tcPr>
            <w:tcW w:w="2250" w:type="dxa"/>
            <w:vAlign w:val="center"/>
          </w:tcPr>
          <w:p w14:paraId="3F36014C" w14:textId="77777777" w:rsidR="00171C61" w:rsidRDefault="00DB13C7">
            <w:pPr>
              <w:spacing w:before="40" w:after="40"/>
              <w:jc w:val="center"/>
            </w:pPr>
            <w:r>
              <w:rPr>
                <w:b/>
                <w:bCs/>
              </w:rPr>
              <w:t>2021</w:t>
            </w:r>
          </w:p>
        </w:tc>
        <w:tc>
          <w:tcPr>
            <w:tcW w:w="2250" w:type="dxa"/>
            <w:vAlign w:val="center"/>
          </w:tcPr>
          <w:p w14:paraId="15DC85FF" w14:textId="77777777" w:rsidR="00171C61" w:rsidRDefault="00DB13C7">
            <w:pPr>
              <w:spacing w:before="40" w:after="40"/>
              <w:jc w:val="center"/>
            </w:pPr>
            <w:r>
              <w:rPr>
                <w:b/>
                <w:bCs/>
              </w:rPr>
              <w:t>2027</w:t>
            </w:r>
          </w:p>
        </w:tc>
      </w:tr>
      <w:tr w:rsidR="00171C61" w14:paraId="2C79A363" w14:textId="77777777" w:rsidTr="00171C61">
        <w:tc>
          <w:tcPr>
            <w:tcW w:w="3250" w:type="dxa"/>
            <w:vAlign w:val="center"/>
          </w:tcPr>
          <w:p w14:paraId="3FC6CC04" w14:textId="77777777" w:rsidR="00171C61" w:rsidRDefault="00DB13C7">
            <w:pPr>
              <w:spacing w:before="40" w:after="40"/>
              <w:jc w:val="center"/>
            </w:pPr>
            <w:r>
              <w:t>Automotive</w:t>
            </w:r>
          </w:p>
        </w:tc>
        <w:tc>
          <w:tcPr>
            <w:tcW w:w="2250" w:type="dxa"/>
            <w:vAlign w:val="center"/>
          </w:tcPr>
          <w:p w14:paraId="488D907E" w14:textId="77777777" w:rsidR="00171C61" w:rsidRDefault="00DB13C7">
            <w:pPr>
              <w:spacing w:before="40" w:after="40"/>
              <w:ind w:left="100"/>
            </w:pPr>
            <w:r>
              <w:t>#.##</w:t>
            </w:r>
          </w:p>
        </w:tc>
        <w:tc>
          <w:tcPr>
            <w:tcW w:w="2250" w:type="dxa"/>
            <w:vAlign w:val="center"/>
          </w:tcPr>
          <w:p w14:paraId="79ECFFD8" w14:textId="77777777" w:rsidR="00171C61" w:rsidRDefault="00DB13C7">
            <w:pPr>
              <w:spacing w:before="40" w:after="40"/>
              <w:jc w:val="center"/>
            </w:pPr>
            <w:r>
              <w:t>#.##</w:t>
            </w:r>
          </w:p>
        </w:tc>
        <w:tc>
          <w:tcPr>
            <w:tcW w:w="2250" w:type="dxa"/>
            <w:vAlign w:val="center"/>
          </w:tcPr>
          <w:p w14:paraId="14200C04" w14:textId="77777777" w:rsidR="00171C61" w:rsidRDefault="00DB13C7">
            <w:pPr>
              <w:spacing w:before="40" w:after="40"/>
              <w:jc w:val="center"/>
            </w:pPr>
            <w:r>
              <w:t>#.##</w:t>
            </w:r>
          </w:p>
        </w:tc>
      </w:tr>
      <w:tr w:rsidR="00171C61" w14:paraId="3440CA44" w14:textId="77777777" w:rsidTr="00171C61">
        <w:tc>
          <w:tcPr>
            <w:tcW w:w="3250" w:type="dxa"/>
            <w:vAlign w:val="center"/>
          </w:tcPr>
          <w:p w14:paraId="517DCDB4" w14:textId="77777777" w:rsidR="00171C61" w:rsidRDefault="00DB13C7">
            <w:pPr>
              <w:spacing w:before="40" w:after="40"/>
              <w:jc w:val="center"/>
            </w:pPr>
            <w:r>
              <w:t>FMCG</w:t>
            </w:r>
          </w:p>
        </w:tc>
        <w:tc>
          <w:tcPr>
            <w:tcW w:w="2250" w:type="dxa"/>
            <w:vAlign w:val="center"/>
          </w:tcPr>
          <w:p w14:paraId="624949D5" w14:textId="77777777" w:rsidR="00171C61" w:rsidRDefault="00DB13C7">
            <w:pPr>
              <w:spacing w:before="40" w:after="40"/>
              <w:ind w:left="100"/>
            </w:pPr>
            <w:r>
              <w:t>#.##</w:t>
            </w:r>
          </w:p>
        </w:tc>
        <w:tc>
          <w:tcPr>
            <w:tcW w:w="2250" w:type="dxa"/>
            <w:vAlign w:val="center"/>
          </w:tcPr>
          <w:p w14:paraId="30A2493F" w14:textId="77777777" w:rsidR="00171C61" w:rsidRDefault="00DB13C7">
            <w:pPr>
              <w:spacing w:before="40" w:after="40"/>
              <w:jc w:val="center"/>
            </w:pPr>
            <w:r>
              <w:t>#.##</w:t>
            </w:r>
          </w:p>
        </w:tc>
        <w:tc>
          <w:tcPr>
            <w:tcW w:w="2250" w:type="dxa"/>
            <w:vAlign w:val="center"/>
          </w:tcPr>
          <w:p w14:paraId="5CE0B9B2" w14:textId="77777777" w:rsidR="00171C61" w:rsidRDefault="00DB13C7">
            <w:pPr>
              <w:spacing w:before="40" w:after="40"/>
              <w:jc w:val="center"/>
            </w:pPr>
            <w:r>
              <w:t>#.##</w:t>
            </w:r>
          </w:p>
        </w:tc>
      </w:tr>
      <w:tr w:rsidR="00171C61" w14:paraId="305EA3DF" w14:textId="77777777" w:rsidTr="00171C61">
        <w:tc>
          <w:tcPr>
            <w:tcW w:w="3250" w:type="dxa"/>
            <w:vAlign w:val="center"/>
          </w:tcPr>
          <w:p w14:paraId="349C5C0F" w14:textId="77777777" w:rsidR="00171C61" w:rsidRDefault="00DB13C7">
            <w:pPr>
              <w:spacing w:before="40" w:after="40"/>
              <w:jc w:val="center"/>
            </w:pPr>
            <w:r>
              <w:t>Warehouse &amp; Distribution</w:t>
            </w:r>
          </w:p>
        </w:tc>
        <w:tc>
          <w:tcPr>
            <w:tcW w:w="2250" w:type="dxa"/>
            <w:vAlign w:val="center"/>
          </w:tcPr>
          <w:p w14:paraId="6D847E9E" w14:textId="77777777" w:rsidR="00171C61" w:rsidRDefault="00DB13C7">
            <w:pPr>
              <w:spacing w:before="40" w:after="40"/>
              <w:ind w:left="100"/>
            </w:pPr>
            <w:r>
              <w:t>#.##</w:t>
            </w:r>
          </w:p>
        </w:tc>
        <w:tc>
          <w:tcPr>
            <w:tcW w:w="2250" w:type="dxa"/>
            <w:vAlign w:val="center"/>
          </w:tcPr>
          <w:p w14:paraId="0EFA6511" w14:textId="77777777" w:rsidR="00171C61" w:rsidRDefault="00DB13C7">
            <w:pPr>
              <w:spacing w:before="40" w:after="40"/>
              <w:jc w:val="center"/>
            </w:pPr>
            <w:r>
              <w:t>#.##</w:t>
            </w:r>
          </w:p>
        </w:tc>
        <w:tc>
          <w:tcPr>
            <w:tcW w:w="2250" w:type="dxa"/>
            <w:vAlign w:val="center"/>
          </w:tcPr>
          <w:p w14:paraId="370405C8" w14:textId="77777777" w:rsidR="00171C61" w:rsidRDefault="00DB13C7">
            <w:pPr>
              <w:spacing w:before="40" w:after="40"/>
              <w:jc w:val="center"/>
            </w:pPr>
            <w:r>
              <w:t>#.##</w:t>
            </w:r>
          </w:p>
        </w:tc>
      </w:tr>
      <w:tr w:rsidR="00171C61" w14:paraId="6E5BE41C" w14:textId="77777777" w:rsidTr="00171C61">
        <w:tc>
          <w:tcPr>
            <w:tcW w:w="3250" w:type="dxa"/>
            <w:vAlign w:val="center"/>
          </w:tcPr>
          <w:p w14:paraId="39C1702A" w14:textId="77777777" w:rsidR="00171C61" w:rsidRDefault="00DB13C7">
            <w:pPr>
              <w:spacing w:before="40" w:after="40"/>
              <w:jc w:val="center"/>
            </w:pPr>
            <w:r>
              <w:t>Pharmaceuticals</w:t>
            </w:r>
          </w:p>
        </w:tc>
        <w:tc>
          <w:tcPr>
            <w:tcW w:w="2250" w:type="dxa"/>
            <w:vAlign w:val="center"/>
          </w:tcPr>
          <w:p w14:paraId="4CF8C00B" w14:textId="77777777" w:rsidR="00171C61" w:rsidRDefault="00DB13C7">
            <w:pPr>
              <w:spacing w:before="40" w:after="40"/>
              <w:ind w:left="100"/>
            </w:pPr>
            <w:r>
              <w:t>#.##</w:t>
            </w:r>
          </w:p>
        </w:tc>
        <w:tc>
          <w:tcPr>
            <w:tcW w:w="2250" w:type="dxa"/>
            <w:vAlign w:val="center"/>
          </w:tcPr>
          <w:p w14:paraId="7DEC3617" w14:textId="77777777" w:rsidR="00171C61" w:rsidRDefault="00DB13C7">
            <w:pPr>
              <w:spacing w:before="40" w:after="40"/>
              <w:jc w:val="center"/>
            </w:pPr>
            <w:r>
              <w:t>#.##</w:t>
            </w:r>
          </w:p>
        </w:tc>
        <w:tc>
          <w:tcPr>
            <w:tcW w:w="2250" w:type="dxa"/>
            <w:vAlign w:val="center"/>
          </w:tcPr>
          <w:p w14:paraId="69E41739" w14:textId="77777777" w:rsidR="00171C61" w:rsidRDefault="00DB13C7">
            <w:pPr>
              <w:spacing w:before="40" w:after="40"/>
              <w:jc w:val="center"/>
            </w:pPr>
            <w:r>
              <w:t>#.##</w:t>
            </w:r>
          </w:p>
        </w:tc>
      </w:tr>
      <w:tr w:rsidR="00171C61" w14:paraId="2FA7445D" w14:textId="77777777" w:rsidTr="00171C61">
        <w:tc>
          <w:tcPr>
            <w:tcW w:w="3250" w:type="dxa"/>
            <w:vAlign w:val="center"/>
          </w:tcPr>
          <w:p w14:paraId="564AF06B" w14:textId="77777777" w:rsidR="00171C61" w:rsidRDefault="00DB13C7">
            <w:pPr>
              <w:spacing w:before="40" w:after="40"/>
              <w:jc w:val="center"/>
            </w:pPr>
            <w:r>
              <w:t>Post &amp; Parcel</w:t>
            </w:r>
          </w:p>
        </w:tc>
        <w:tc>
          <w:tcPr>
            <w:tcW w:w="2250" w:type="dxa"/>
            <w:vAlign w:val="center"/>
          </w:tcPr>
          <w:p w14:paraId="13F62898" w14:textId="77777777" w:rsidR="00171C61" w:rsidRDefault="00DB13C7">
            <w:pPr>
              <w:spacing w:before="40" w:after="40"/>
              <w:ind w:left="100"/>
            </w:pPr>
            <w:r>
              <w:t>#.##</w:t>
            </w:r>
          </w:p>
        </w:tc>
        <w:tc>
          <w:tcPr>
            <w:tcW w:w="2250" w:type="dxa"/>
            <w:vAlign w:val="center"/>
          </w:tcPr>
          <w:p w14:paraId="657FFC06" w14:textId="77777777" w:rsidR="00171C61" w:rsidRDefault="00DB13C7">
            <w:pPr>
              <w:spacing w:before="40" w:after="40"/>
              <w:jc w:val="center"/>
            </w:pPr>
            <w:r>
              <w:t>#.##</w:t>
            </w:r>
          </w:p>
        </w:tc>
        <w:tc>
          <w:tcPr>
            <w:tcW w:w="2250" w:type="dxa"/>
            <w:vAlign w:val="center"/>
          </w:tcPr>
          <w:p w14:paraId="79F463D8" w14:textId="77777777" w:rsidR="00171C61" w:rsidRDefault="00DB13C7">
            <w:pPr>
              <w:spacing w:before="40" w:after="40"/>
              <w:jc w:val="center"/>
            </w:pPr>
            <w:r>
              <w:t>#.##</w:t>
            </w:r>
          </w:p>
        </w:tc>
      </w:tr>
      <w:tr w:rsidR="00171C61" w14:paraId="70D235D9" w14:textId="77777777" w:rsidTr="00171C61">
        <w:tc>
          <w:tcPr>
            <w:tcW w:w="3250" w:type="dxa"/>
            <w:vAlign w:val="center"/>
          </w:tcPr>
          <w:p w14:paraId="3EF67708" w14:textId="77777777" w:rsidR="00171C61" w:rsidRDefault="00DB13C7">
            <w:pPr>
              <w:spacing w:before="40" w:after="40"/>
              <w:jc w:val="center"/>
            </w:pPr>
            <w:r>
              <w:t>Other End-Uses</w:t>
            </w:r>
          </w:p>
        </w:tc>
        <w:tc>
          <w:tcPr>
            <w:tcW w:w="2250" w:type="dxa"/>
            <w:vAlign w:val="center"/>
          </w:tcPr>
          <w:p w14:paraId="1041402E" w14:textId="77777777" w:rsidR="00171C61" w:rsidRDefault="00DB13C7">
            <w:pPr>
              <w:spacing w:before="40" w:after="40"/>
              <w:ind w:left="100"/>
            </w:pPr>
            <w:r>
              <w:t>#.##</w:t>
            </w:r>
          </w:p>
        </w:tc>
        <w:tc>
          <w:tcPr>
            <w:tcW w:w="2250" w:type="dxa"/>
            <w:vAlign w:val="center"/>
          </w:tcPr>
          <w:p w14:paraId="3247E91F" w14:textId="77777777" w:rsidR="00171C61" w:rsidRDefault="00DB13C7">
            <w:pPr>
              <w:spacing w:before="40" w:after="40"/>
              <w:jc w:val="center"/>
            </w:pPr>
            <w:r>
              <w:t>#.##</w:t>
            </w:r>
          </w:p>
        </w:tc>
        <w:tc>
          <w:tcPr>
            <w:tcW w:w="2250" w:type="dxa"/>
            <w:vAlign w:val="center"/>
          </w:tcPr>
          <w:p w14:paraId="0BC71DE3" w14:textId="77777777" w:rsidR="00171C61" w:rsidRDefault="00DB13C7">
            <w:pPr>
              <w:spacing w:before="40" w:after="40"/>
              <w:jc w:val="center"/>
            </w:pPr>
            <w:r>
              <w:t>#.##</w:t>
            </w:r>
          </w:p>
        </w:tc>
      </w:tr>
      <w:tr w:rsidR="00171C61" w14:paraId="37FB025F" w14:textId="77777777" w:rsidTr="00171C61">
        <w:tc>
          <w:tcPr>
            <w:tcW w:w="3250" w:type="dxa"/>
            <w:shd w:val="clear" w:color="auto" w:fill="F4DCDC"/>
            <w:vAlign w:val="center"/>
          </w:tcPr>
          <w:p w14:paraId="4B68C25D" w14:textId="77777777" w:rsidR="00171C61" w:rsidRDefault="00DB13C7">
            <w:pPr>
              <w:spacing w:before="40" w:after="40"/>
              <w:jc w:val="center"/>
            </w:pPr>
            <w:r>
              <w:rPr>
                <w:b/>
                <w:bCs/>
              </w:rPr>
              <w:t>Total</w:t>
            </w:r>
          </w:p>
        </w:tc>
        <w:tc>
          <w:tcPr>
            <w:tcW w:w="2250" w:type="dxa"/>
            <w:shd w:val="clear" w:color="auto" w:fill="F4DCDC"/>
            <w:vAlign w:val="center"/>
          </w:tcPr>
          <w:p w14:paraId="0CF53F6E" w14:textId="77777777" w:rsidR="00171C61" w:rsidRDefault="00DB13C7">
            <w:pPr>
              <w:spacing w:before="40" w:after="40"/>
              <w:ind w:left="100"/>
            </w:pPr>
            <w:r>
              <w:rPr>
                <w:b/>
                <w:bCs/>
              </w:rPr>
              <w:t>#.##</w:t>
            </w:r>
          </w:p>
        </w:tc>
        <w:tc>
          <w:tcPr>
            <w:tcW w:w="2250" w:type="dxa"/>
            <w:shd w:val="clear" w:color="auto" w:fill="F4DCDC"/>
            <w:vAlign w:val="center"/>
          </w:tcPr>
          <w:p w14:paraId="378F2A0A" w14:textId="77777777" w:rsidR="00171C61" w:rsidRDefault="00DB13C7">
            <w:pPr>
              <w:spacing w:before="40" w:after="40"/>
              <w:jc w:val="center"/>
            </w:pPr>
            <w:r>
              <w:rPr>
                <w:b/>
                <w:bCs/>
              </w:rPr>
              <w:t>#.##</w:t>
            </w:r>
          </w:p>
        </w:tc>
        <w:tc>
          <w:tcPr>
            <w:tcW w:w="2250" w:type="dxa"/>
            <w:shd w:val="clear" w:color="auto" w:fill="F4DCDC"/>
            <w:vAlign w:val="center"/>
          </w:tcPr>
          <w:p w14:paraId="0A4C9BA0" w14:textId="77777777" w:rsidR="00171C61" w:rsidRDefault="00DB13C7">
            <w:pPr>
              <w:spacing w:before="40" w:after="40"/>
              <w:jc w:val="center"/>
            </w:pPr>
            <w:r>
              <w:rPr>
                <w:b/>
                <w:bCs/>
              </w:rPr>
              <w:t>#.##</w:t>
            </w:r>
          </w:p>
        </w:tc>
      </w:tr>
    </w:tbl>
    <w:p w14:paraId="3396C7A9" w14:textId="77777777" w:rsidR="00171C61" w:rsidRDefault="00171C61">
      <w:pPr>
        <w:spacing w:after="0"/>
      </w:pPr>
    </w:p>
    <w:p w14:paraId="3A766D5F" w14:textId="77777777" w:rsidR="00171C61" w:rsidRDefault="00DB13C7">
      <w:pPr>
        <w:spacing w:after="0" w:line="270" w:lineRule="auto"/>
      </w:pPr>
      <w:r>
        <w:rPr>
          <w:color w:val="AB562C"/>
          <w:sz w:val="16"/>
          <w:szCs w:val="16"/>
        </w:rPr>
        <w:t># Analytics Withheld</w:t>
      </w:r>
    </w:p>
    <w:p w14:paraId="6C4E9A38" w14:textId="4225BF7F" w:rsidR="00171C61" w:rsidRDefault="00DB13C7">
      <w:pPr>
        <w:spacing w:after="0" w:line="270" w:lineRule="auto"/>
        <w:rPr>
          <w:color w:val="AB562C"/>
          <w:sz w:val="16"/>
          <w:szCs w:val="16"/>
        </w:rPr>
      </w:pPr>
      <w:r>
        <w:rPr>
          <w:color w:val="AB562C"/>
          <w:sz w:val="16"/>
          <w:szCs w:val="16"/>
        </w:rPr>
        <w:t>Data is reported at Manufacturer's Level.</w:t>
      </w:r>
    </w:p>
    <w:p w14:paraId="1321D073" w14:textId="77777777" w:rsidR="009328A7" w:rsidRDefault="009328A7" w:rsidP="009328A7"/>
    <w:p w14:paraId="5D202B01" w14:textId="00ECAFD3" w:rsidR="00171C61" w:rsidRPr="00D15AD5" w:rsidRDefault="006B35AC" w:rsidP="009328A7">
      <w:pPr>
        <w:rPr>
          <w:b/>
          <w:bCs/>
          <w:color w:val="FF0000"/>
        </w:rPr>
      </w:pPr>
      <w:r w:rsidRPr="009328A7">
        <w:rPr>
          <w:b/>
          <w:bCs/>
          <w:color w:val="FF0000"/>
          <w:highlight w:val="cyan"/>
        </w:rPr>
        <w:t xml:space="preserve">NOTE: WE WILL NOT LIST THE RESEARCH LOGS IN THE TEMPLATE. WE WILL ONLY PROVIDE A DESCRIPTION OF </w:t>
      </w:r>
      <w:r w:rsidR="00D15AD5" w:rsidRPr="009328A7">
        <w:rPr>
          <w:b/>
          <w:bCs/>
          <w:color w:val="FF0000"/>
          <w:highlight w:val="cyan"/>
        </w:rPr>
        <w:t>WHAT OUR DATA ROOM CONTAINS.</w:t>
      </w:r>
      <w:r w:rsidR="00D15AD5" w:rsidRPr="00D15AD5">
        <w:rPr>
          <w:b/>
          <w:bCs/>
          <w:color w:val="FF0000"/>
        </w:rPr>
        <w:t xml:space="preserve"> </w:t>
      </w:r>
    </w:p>
    <w:sectPr w:rsidR="00171C61" w:rsidRPr="00D15AD5">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C8558"/>
    <w:multiLevelType w:val="multilevel"/>
    <w:tmpl w:val="FBB2A7EA"/>
    <w:lvl w:ilvl="0">
      <w:start w:val="1"/>
      <w:numFmt w:val="bullet"/>
      <w:lvlText w:val="%1."/>
      <w:lvlJc w:val="left"/>
      <w:pPr>
        <w:tabs>
          <w:tab w:val="num" w:pos="260"/>
        </w:tabs>
        <w:ind w:left="260" w:hanging="260"/>
      </w:pPr>
    </w:lvl>
    <w:lvl w:ilvl="1">
      <w:start w:val="1"/>
      <w:numFmt w:val="bullet"/>
      <w:lvlText w:val="%1."/>
      <w:lvlJc w:val="left"/>
      <w:pPr>
        <w:tabs>
          <w:tab w:val="num" w:pos="360"/>
        </w:tabs>
        <w:ind w:left="36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8E02769"/>
    <w:multiLevelType w:val="hybridMultilevel"/>
    <w:tmpl w:val="1EA4B9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F825FD"/>
    <w:multiLevelType w:val="hybridMultilevel"/>
    <w:tmpl w:val="6F3A6202"/>
    <w:lvl w:ilvl="0" w:tplc="4ED2521C">
      <w:start w:val="1"/>
      <w:numFmt w:val="bullet"/>
      <w:lvlText w:val=""/>
      <w:lvlJc w:val="left"/>
      <w:pPr>
        <w:tabs>
          <w:tab w:val="num" w:pos="720"/>
        </w:tabs>
        <w:ind w:left="720" w:hanging="360"/>
      </w:pPr>
      <w:rPr>
        <w:rFonts w:ascii="Symbol" w:hAnsi="Symbol" w:cs="Symbol" w:hint="default"/>
      </w:rPr>
    </w:lvl>
    <w:lvl w:ilvl="1" w:tplc="698A6C70">
      <w:start w:val="1"/>
      <w:numFmt w:val="bullet"/>
      <w:lvlText w:val="o"/>
      <w:lvlJc w:val="left"/>
      <w:pPr>
        <w:tabs>
          <w:tab w:val="num" w:pos="1440"/>
        </w:tabs>
        <w:ind w:left="1440" w:hanging="360"/>
      </w:pPr>
      <w:rPr>
        <w:rFonts w:ascii="Courier New" w:hAnsi="Courier New" w:cs="Courier New" w:hint="default"/>
      </w:rPr>
    </w:lvl>
    <w:lvl w:ilvl="2" w:tplc="82EC281A">
      <w:start w:val="1"/>
      <w:numFmt w:val="bullet"/>
      <w:lvlText w:val=""/>
      <w:lvlJc w:val="left"/>
      <w:pPr>
        <w:tabs>
          <w:tab w:val="num" w:pos="2160"/>
        </w:tabs>
        <w:ind w:left="2160" w:hanging="360"/>
      </w:pPr>
      <w:rPr>
        <w:rFonts w:ascii="Wingdings" w:hAnsi="Wingdings" w:cs="Wingdings" w:hint="default"/>
      </w:rPr>
    </w:lvl>
    <w:lvl w:ilvl="3" w:tplc="C768792C">
      <w:start w:val="1"/>
      <w:numFmt w:val="bullet"/>
      <w:lvlText w:val=""/>
      <w:lvlJc w:val="left"/>
      <w:pPr>
        <w:tabs>
          <w:tab w:val="num" w:pos="2880"/>
        </w:tabs>
        <w:ind w:left="2880" w:hanging="360"/>
      </w:pPr>
      <w:rPr>
        <w:rFonts w:ascii="Symbol" w:hAnsi="Symbol" w:cs="Symbol" w:hint="default"/>
      </w:rPr>
    </w:lvl>
    <w:lvl w:ilvl="4" w:tplc="0302D768">
      <w:start w:val="1"/>
      <w:numFmt w:val="bullet"/>
      <w:lvlText w:val="o"/>
      <w:lvlJc w:val="left"/>
      <w:pPr>
        <w:tabs>
          <w:tab w:val="num" w:pos="3600"/>
        </w:tabs>
        <w:ind w:left="3600" w:hanging="360"/>
      </w:pPr>
      <w:rPr>
        <w:rFonts w:ascii="Courier New" w:hAnsi="Courier New" w:cs="Courier New" w:hint="default"/>
      </w:rPr>
    </w:lvl>
    <w:lvl w:ilvl="5" w:tplc="643A6AF8">
      <w:start w:val="1"/>
      <w:numFmt w:val="bullet"/>
      <w:lvlText w:val=""/>
      <w:lvlJc w:val="left"/>
      <w:pPr>
        <w:tabs>
          <w:tab w:val="num" w:pos="4320"/>
        </w:tabs>
        <w:ind w:left="4320" w:hanging="360"/>
      </w:pPr>
      <w:rPr>
        <w:rFonts w:ascii="Wingdings" w:hAnsi="Wingdings" w:cs="Wingdings" w:hint="default"/>
      </w:rPr>
    </w:lvl>
    <w:lvl w:ilvl="6" w:tplc="2C1CB5A4">
      <w:start w:val="1"/>
      <w:numFmt w:val="bullet"/>
      <w:lvlText w:val=""/>
      <w:lvlJc w:val="left"/>
      <w:pPr>
        <w:tabs>
          <w:tab w:val="num" w:pos="5040"/>
        </w:tabs>
        <w:ind w:left="5040" w:hanging="360"/>
      </w:pPr>
      <w:rPr>
        <w:rFonts w:ascii="Symbol" w:hAnsi="Symbol" w:cs="Symbol" w:hint="default"/>
      </w:rPr>
    </w:lvl>
    <w:lvl w:ilvl="7" w:tplc="FEF46D18">
      <w:start w:val="1"/>
      <w:numFmt w:val="bullet"/>
      <w:lvlText w:val="o"/>
      <w:lvlJc w:val="left"/>
      <w:pPr>
        <w:tabs>
          <w:tab w:val="num" w:pos="5760"/>
        </w:tabs>
        <w:ind w:left="5760" w:hanging="360"/>
      </w:pPr>
      <w:rPr>
        <w:rFonts w:ascii="Courier New" w:hAnsi="Courier New" w:cs="Courier New" w:hint="default"/>
      </w:rPr>
    </w:lvl>
    <w:lvl w:ilvl="8" w:tplc="94784E90">
      <w:start w:val="1"/>
      <w:numFmt w:val="bullet"/>
      <w:lvlText w:val=""/>
      <w:lvlJc w:val="left"/>
      <w:pPr>
        <w:tabs>
          <w:tab w:val="num" w:pos="6480"/>
        </w:tabs>
        <w:ind w:left="6480" w:hanging="360"/>
      </w:pPr>
      <w:rPr>
        <w:rFonts w:ascii="Wingdings" w:hAnsi="Wingdings" w:cs="Wingdings" w:hint="default"/>
      </w:rPr>
    </w:lvl>
  </w:abstractNum>
  <w:num w:numId="1" w16cid:durableId="1188955286">
    <w:abstractNumId w:val="0"/>
  </w:num>
  <w:num w:numId="2" w16cid:durableId="1088306645">
    <w:abstractNumId w:val="2"/>
  </w:num>
  <w:num w:numId="3" w16cid:durableId="1024861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C61"/>
    <w:rsid w:val="000071C9"/>
    <w:rsid w:val="000212EA"/>
    <w:rsid w:val="00040F27"/>
    <w:rsid w:val="000B01A3"/>
    <w:rsid w:val="000E64F2"/>
    <w:rsid w:val="0010126B"/>
    <w:rsid w:val="0013648D"/>
    <w:rsid w:val="00171C61"/>
    <w:rsid w:val="002029E1"/>
    <w:rsid w:val="00205C75"/>
    <w:rsid w:val="0021036C"/>
    <w:rsid w:val="00213F4A"/>
    <w:rsid w:val="002142EF"/>
    <w:rsid w:val="00252847"/>
    <w:rsid w:val="003456CC"/>
    <w:rsid w:val="00373583"/>
    <w:rsid w:val="00382A04"/>
    <w:rsid w:val="003B3CCB"/>
    <w:rsid w:val="00423C15"/>
    <w:rsid w:val="00443383"/>
    <w:rsid w:val="005205A4"/>
    <w:rsid w:val="00671769"/>
    <w:rsid w:val="00695CA6"/>
    <w:rsid w:val="006B35AC"/>
    <w:rsid w:val="006C73FD"/>
    <w:rsid w:val="006C766F"/>
    <w:rsid w:val="007F2B82"/>
    <w:rsid w:val="008F7A62"/>
    <w:rsid w:val="009328A7"/>
    <w:rsid w:val="0093714A"/>
    <w:rsid w:val="00973B7E"/>
    <w:rsid w:val="009A0EFE"/>
    <w:rsid w:val="009C3EA9"/>
    <w:rsid w:val="009D49D1"/>
    <w:rsid w:val="009E6CB3"/>
    <w:rsid w:val="00A06C6B"/>
    <w:rsid w:val="00A5694C"/>
    <w:rsid w:val="00A840DC"/>
    <w:rsid w:val="00AD7C11"/>
    <w:rsid w:val="00BA0BE9"/>
    <w:rsid w:val="00D01343"/>
    <w:rsid w:val="00D024CF"/>
    <w:rsid w:val="00D15AD5"/>
    <w:rsid w:val="00D2329C"/>
    <w:rsid w:val="00D252CE"/>
    <w:rsid w:val="00D70619"/>
    <w:rsid w:val="00DB13C7"/>
    <w:rsid w:val="00DC00BC"/>
    <w:rsid w:val="00EC4B84"/>
    <w:rsid w:val="00EF31BD"/>
    <w:rsid w:val="00F1574A"/>
    <w:rsid w:val="00FE2956"/>
    <w:rsid w:val="00FF2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C0F6"/>
  <w15:docId w15:val="{B069D335-0F9C-4FAA-BF8B-E97A1030E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pPr>
      <w:spacing w:before="225" w:after="225"/>
      <w:outlineLvl w:val="0"/>
    </w:pPr>
    <w:rPr>
      <w:b/>
      <w:bCs/>
      <w:color w:val="800000"/>
      <w:sz w:val="24"/>
      <w:szCs w:val="24"/>
    </w:rPr>
  </w:style>
  <w:style w:type="paragraph" w:styleId="Heading2">
    <w:name w:val="heading 2"/>
    <w:basedOn w:val="Normal"/>
    <w:pPr>
      <w:spacing w:before="225" w:after="225"/>
      <w:outlineLvl w:val="1"/>
    </w:pPr>
    <w:rPr>
      <w:b/>
      <w:bCs/>
      <w:color w:val="000080"/>
      <w:sz w:val="24"/>
      <w:szCs w:val="24"/>
    </w:rPr>
  </w:style>
  <w:style w:type="paragraph" w:styleId="Heading3">
    <w:name w:val="heading 3"/>
    <w:basedOn w:val="Normal"/>
    <w:pPr>
      <w:spacing w:before="225" w:after="225"/>
      <w:outlineLvl w:val="2"/>
    </w:pPr>
    <w:rPr>
      <w:b/>
      <w:bCs/>
      <w:color w:val="008000"/>
      <w:sz w:val="24"/>
      <w:szCs w:val="24"/>
    </w:rPr>
  </w:style>
  <w:style w:type="paragraph" w:styleId="Heading4">
    <w:name w:val="heading 4"/>
    <w:basedOn w:val="Normal"/>
    <w:pPr>
      <w:spacing w:before="225" w:after="225"/>
      <w:outlineLvl w:val="3"/>
    </w:pPr>
    <w:rPr>
      <w:b/>
      <w:bCs/>
      <w:color w:val="D465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paragraph" w:styleId="Title">
    <w:name w:val="Title"/>
    <w:basedOn w:val="Normal"/>
    <w:pPr>
      <w:spacing w:before="225" w:after="225"/>
    </w:pPr>
    <w:rPr>
      <w:rFonts w:ascii="Arial, Bold" w:eastAsia="Arial, Bold" w:hAnsi="Arial, Bold" w:cs="Arial, Bold"/>
      <w:b/>
      <w:bCs/>
      <w:color w:val="0070C0"/>
      <w:sz w:val="28"/>
      <w:szCs w:val="28"/>
    </w:rPr>
  </w:style>
  <w:style w:type="character" w:customStyle="1" w:styleId="MGLink">
    <w:name w:val="MGLink"/>
    <w:rPr>
      <w:color w:val="E37038"/>
      <w:u w:val="single"/>
    </w:rPr>
  </w:style>
  <w:style w:type="paragraph" w:customStyle="1" w:styleId="L1Style">
    <w:name w:val="L1_Style"/>
    <w:basedOn w:val="Normal"/>
    <w:pPr>
      <w:spacing w:after="95"/>
      <w:ind w:left="200"/>
    </w:pPr>
  </w:style>
  <w:style w:type="paragraph" w:customStyle="1" w:styleId="L0Style">
    <w:name w:val="L0_Style"/>
    <w:basedOn w:val="Normal"/>
    <w:pPr>
      <w:spacing w:after="5"/>
    </w:pPr>
  </w:style>
  <w:style w:type="table" w:customStyle="1" w:styleId="FancyTableFade">
    <w:name w:val="FancyTableFade"/>
    <w:uiPriority w:val="99"/>
    <w:tblPr>
      <w:jc w:val="center"/>
      <w:tblCellSpacing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4" w:type="dxa"/>
        <w:left w:w="4" w:type="dxa"/>
        <w:bottom w:w="4" w:type="dxa"/>
        <w:right w:w="4" w:type="dxa"/>
      </w:tblCellMar>
    </w:tblPr>
    <w:trPr>
      <w:tblCellSpacing w:w="0" w:type="dxa"/>
      <w:jc w:val="center"/>
    </w:trPr>
    <w:tblStylePr w:type="firstRow">
      <w:tblPr/>
      <w:tcPr>
        <w:shd w:val="clear" w:color="auto" w:fill="FFFFFF"/>
      </w:tcPr>
    </w:tblStylePr>
  </w:style>
  <w:style w:type="table" w:customStyle="1" w:styleId="FancyTable">
    <w:name w:val="Fancy Table"/>
    <w:uiPriority w:val="99"/>
    <w:tblPr>
      <w:jc w:val="center"/>
      <w:tblCellSpacing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4" w:type="dxa"/>
        <w:left w:w="4" w:type="dxa"/>
        <w:bottom w:w="4" w:type="dxa"/>
        <w:right w:w="4" w:type="dxa"/>
      </w:tblCellMar>
    </w:tblPr>
    <w:trPr>
      <w:tblCellSpacing w:w="0" w:type="dxa"/>
      <w:jc w:val="center"/>
    </w:trPr>
    <w:tblStylePr w:type="firstRow">
      <w:tblPr/>
      <w:tcPr>
        <w:shd w:val="clear" w:color="auto" w:fill="A4C4EC"/>
      </w:tcPr>
    </w:tblStylePr>
  </w:style>
  <w:style w:type="paragraph" w:styleId="ListParagraph">
    <w:name w:val="List Paragraph"/>
    <w:basedOn w:val="Normal"/>
    <w:uiPriority w:val="34"/>
    <w:qFormat/>
    <w:rsid w:val="00BA0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6" Type="http://schemas.openxmlformats.org/officeDocument/2006/relationships/image" Target="media/image72.jpe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gif"/><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jpe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jpeg"/><Relationship Id="rId53" Type="http://schemas.openxmlformats.org/officeDocument/2006/relationships/image" Target="media/image49.jpe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jpeg"/><Relationship Id="rId60" Type="http://schemas.openxmlformats.org/officeDocument/2006/relationships/image" Target="media/image56.jpe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gif"/><Relationship Id="rId56" Type="http://schemas.openxmlformats.org/officeDocument/2006/relationships/image" Target="media/image52.png"/><Relationship Id="rId64" Type="http://schemas.openxmlformats.org/officeDocument/2006/relationships/image" Target="media/image60.jpeg"/><Relationship Id="rId69" Type="http://schemas.openxmlformats.org/officeDocument/2006/relationships/image" Target="media/image65.png"/><Relationship Id="rId77"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gif"/><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jpe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31</Pages>
  <Words>11432</Words>
  <Characters>65166</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dc:creator>
  <cp:lastModifiedBy>Ram Reddy</cp:lastModifiedBy>
  <cp:revision>25</cp:revision>
  <dcterms:created xsi:type="dcterms:W3CDTF">2022-08-22T22:48:00Z</dcterms:created>
  <dcterms:modified xsi:type="dcterms:W3CDTF">2022-08-23T23:00:00Z</dcterms:modified>
</cp:coreProperties>
</file>