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79" w:rsidRPr="006563F8" w:rsidRDefault="002E2679" w:rsidP="002E2679">
      <w:pPr>
        <w:jc w:val="center"/>
        <w:rPr>
          <w:rFonts w:asciiTheme="majorEastAsia" w:eastAsiaTheme="majorEastAsia" w:hAnsiTheme="majorEastAsia" w:cs="宋体"/>
          <w:b/>
          <w:iCs/>
          <w:color w:val="000000" w:themeColor="text1"/>
          <w:kern w:val="0"/>
          <w:sz w:val="24"/>
        </w:rPr>
      </w:pPr>
      <w:r w:rsidRPr="006563F8">
        <w:rPr>
          <w:rFonts w:asciiTheme="majorEastAsia" w:eastAsiaTheme="majorEastAsia" w:hAnsiTheme="majorEastAsia" w:cs="宋体" w:hint="eastAsia"/>
          <w:b/>
          <w:iCs/>
          <w:color w:val="000000" w:themeColor="text1"/>
          <w:kern w:val="0"/>
          <w:sz w:val="24"/>
        </w:rPr>
        <w:t>修订记录</w:t>
      </w:r>
      <w:r w:rsidRPr="006563F8">
        <w:rPr>
          <w:rFonts w:asciiTheme="majorEastAsia" w:eastAsiaTheme="majorEastAsia" w:hAnsiTheme="majorEastAsia" w:cs="宋体"/>
          <w:b/>
          <w:iCs/>
          <w:color w:val="000000" w:themeColor="text1"/>
          <w:kern w:val="0"/>
          <w:sz w:val="24"/>
        </w:rPr>
        <w:t>Revision record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211"/>
        <w:gridCol w:w="973"/>
        <w:gridCol w:w="3237"/>
        <w:gridCol w:w="1500"/>
        <w:gridCol w:w="1499"/>
      </w:tblGrid>
      <w:tr w:rsidR="002E2679" w:rsidTr="005857D3">
        <w:trPr>
          <w:cantSplit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</w:pPr>
            <w:r>
              <w:rPr>
                <w:rFonts w:ascii="宋体" w:hint="eastAsia"/>
              </w:rPr>
              <w:t>日期</w:t>
            </w:r>
          </w:p>
          <w:p w:rsidR="002E2679" w:rsidRDefault="002E2679" w:rsidP="00303753">
            <w:pPr>
              <w:pStyle w:val="afa"/>
              <w:widowControl/>
            </w:pPr>
            <w:r>
              <w:t>Date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</w:pPr>
            <w:r>
              <w:rPr>
                <w:rFonts w:ascii="宋体" w:hint="eastAsia"/>
              </w:rPr>
              <w:t>修订版本</w:t>
            </w:r>
            <w:r>
              <w:t>Revision version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修改描述 </w:t>
            </w:r>
          </w:p>
          <w:p w:rsidR="002E2679" w:rsidRDefault="002E2679" w:rsidP="00303753">
            <w:pPr>
              <w:pStyle w:val="afa"/>
              <w:widowControl/>
            </w:pPr>
            <w:r>
              <w:rPr>
                <w:rFonts w:ascii="宋体"/>
              </w:rPr>
              <w:t xml:space="preserve">change </w:t>
            </w:r>
            <w:r>
              <w:t>Description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>作者</w:t>
            </w:r>
          </w:p>
          <w:p w:rsidR="002E2679" w:rsidRDefault="002E2679" w:rsidP="00303753">
            <w:pPr>
              <w:pStyle w:val="afa"/>
              <w:widowControl/>
            </w:pPr>
            <w:r>
              <w:t>Author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>审核</w:t>
            </w:r>
          </w:p>
        </w:tc>
      </w:tr>
      <w:tr w:rsidR="002E2679" w:rsidTr="005857D3">
        <w:trPr>
          <w:cantSplit/>
          <w:trHeight w:hRule="exact" w:val="341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D60FE2">
            <w:pPr>
              <w:pStyle w:val="a5"/>
            </w:pPr>
            <w:r w:rsidRPr="00A11221">
              <w:t>20</w:t>
            </w:r>
            <w:r>
              <w:rPr>
                <w:rFonts w:hint="eastAsia"/>
              </w:rPr>
              <w:t>1</w:t>
            </w:r>
            <w:r w:rsidR="00E874F6">
              <w:rPr>
                <w:rFonts w:hint="eastAsia"/>
              </w:rPr>
              <w:t>6</w:t>
            </w:r>
            <w:r w:rsidRPr="00A11221">
              <w:t>-</w:t>
            </w:r>
            <w:r w:rsidR="00E874F6">
              <w:rPr>
                <w:rFonts w:hint="eastAsia"/>
              </w:rPr>
              <w:t>04</w:t>
            </w:r>
            <w:r w:rsidRPr="00A11221">
              <w:t>-</w:t>
            </w:r>
            <w:r w:rsidR="00D60FE2">
              <w:rPr>
                <w:rFonts w:hint="eastAsia"/>
              </w:rPr>
              <w:t>20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303753">
            <w:pPr>
              <w:pStyle w:val="a5"/>
            </w:pPr>
            <w:r>
              <w:rPr>
                <w:rFonts w:hint="eastAsia"/>
              </w:rPr>
              <w:t>0.1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5857D3">
            <w:pPr>
              <w:pStyle w:val="a5"/>
            </w:pPr>
            <w:r w:rsidRPr="00A11221">
              <w:rPr>
                <w:rFonts w:hint="eastAsia"/>
              </w:rPr>
              <w:t>初稿完成</w:t>
            </w:r>
            <w:r w:rsidRPr="00A11221">
              <w:t xml:space="preserve"> 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330A7A" w:rsidP="00303753">
            <w:pPr>
              <w:pStyle w:val="a5"/>
            </w:pPr>
            <w:r>
              <w:rPr>
                <w:rFonts w:hint="eastAsia"/>
              </w:rPr>
              <w:t>s90006809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303753">
            <w:pPr>
              <w:pStyle w:val="a5"/>
            </w:pPr>
          </w:p>
        </w:tc>
      </w:tr>
      <w:tr w:rsidR="002E2679" w:rsidTr="00533412">
        <w:trPr>
          <w:cantSplit/>
          <w:trHeight w:hRule="exact" w:val="733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533412" w:rsidP="00F775BD">
            <w:pPr>
              <w:pStyle w:val="a5"/>
            </w:pPr>
            <w:r>
              <w:rPr>
                <w:rFonts w:hint="eastAsia"/>
              </w:rPr>
              <w:t>2016-40-26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533412" w:rsidP="00303753">
            <w:pPr>
              <w:pStyle w:val="a5"/>
            </w:pPr>
            <w:r>
              <w:rPr>
                <w:rFonts w:hint="eastAsia"/>
              </w:rPr>
              <w:t>0.2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533412" w:rsidP="00303753">
            <w:pPr>
              <w:pStyle w:val="a5"/>
            </w:pPr>
            <w:r>
              <w:rPr>
                <w:rFonts w:hint="eastAsia"/>
              </w:rPr>
              <w:t>添加一个漏洞案例；按评审专家的修改意见进行修改。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533412" w:rsidP="0016743B">
            <w:pPr>
              <w:pStyle w:val="a5"/>
            </w:pPr>
            <w:r>
              <w:rPr>
                <w:rFonts w:hint="eastAsia"/>
              </w:rPr>
              <w:t>s90006809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20C" w:rsidRPr="0028420C" w:rsidRDefault="0028420C" w:rsidP="00303753">
            <w:pPr>
              <w:pStyle w:val="a5"/>
            </w:pPr>
          </w:p>
        </w:tc>
      </w:tr>
      <w:tr w:rsidR="002E2679" w:rsidTr="00DA44D5">
        <w:trPr>
          <w:cantSplit/>
          <w:trHeight w:hRule="exact" w:val="403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4B143D" w:rsidP="00875E80">
            <w:pPr>
              <w:pStyle w:val="a5"/>
            </w:pPr>
            <w:r>
              <w:rPr>
                <w:rFonts w:hint="eastAsia"/>
              </w:rPr>
              <w:t>2016-40-28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4B143D" w:rsidP="00303753">
            <w:pPr>
              <w:pStyle w:val="a5"/>
            </w:pPr>
            <w:r>
              <w:rPr>
                <w:rFonts w:hint="eastAsia"/>
              </w:rPr>
              <w:t>1.0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57D3" w:rsidRPr="005857D3" w:rsidRDefault="004B143D" w:rsidP="0030375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补充工具部分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4B143D" w:rsidP="00303753">
            <w:pPr>
              <w:pStyle w:val="a5"/>
            </w:pPr>
            <w:r>
              <w:rPr>
                <w:rFonts w:hint="eastAsia"/>
              </w:rPr>
              <w:t>安全工具组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875E80" w:rsidRDefault="002E2679" w:rsidP="00303753">
            <w:pPr>
              <w:pStyle w:val="a5"/>
            </w:pPr>
          </w:p>
        </w:tc>
      </w:tr>
      <w:tr w:rsidR="000D3A5F" w:rsidTr="00DA44D5">
        <w:trPr>
          <w:cantSplit/>
          <w:trHeight w:hRule="exact" w:val="426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0D3A5F">
            <w:pPr>
              <w:widowControl/>
              <w:rPr>
                <w:sz w:val="24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0D3A5F">
            <w:pPr>
              <w:pStyle w:val="a5"/>
              <w:rPr>
                <w:sz w:val="24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0D3A5F">
            <w:pPr>
              <w:pStyle w:val="a5"/>
              <w:rPr>
                <w:sz w:val="24"/>
              </w:rPr>
            </w:pPr>
          </w:p>
        </w:tc>
      </w:tr>
      <w:tr w:rsidR="000D3A5F" w:rsidTr="005857D3">
        <w:trPr>
          <w:cantSplit/>
          <w:trHeight w:hRule="exact" w:val="341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</w:tr>
    </w:tbl>
    <w:p w:rsidR="002E2679" w:rsidRDefault="002E2679" w:rsidP="002E2679"/>
    <w:p w:rsidR="00C91246" w:rsidRDefault="00C91246" w:rsidP="00C6391F">
      <w:pPr>
        <w:pStyle w:val="1"/>
        <w:spacing w:line="360" w:lineRule="auto"/>
      </w:pPr>
      <w:r>
        <w:rPr>
          <w:rFonts w:hint="eastAsia"/>
        </w:rPr>
        <w:t>背景</w:t>
      </w:r>
    </w:p>
    <w:p w:rsidR="00E874F6" w:rsidRDefault="00E874F6" w:rsidP="00C6391F">
      <w:pPr>
        <w:spacing w:line="360" w:lineRule="auto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经对近两年ICSL发现的web类问题统计，SQL注入问题分别为2014年</w:t>
      </w:r>
      <w:r w:rsidRPr="00E874F6">
        <w:rPr>
          <w:rFonts w:ascii="黑体" w:eastAsia="黑体" w:hAnsi="黑体" w:hint="eastAsia"/>
          <w:color w:val="FF0000"/>
          <w:sz w:val="24"/>
        </w:rPr>
        <w:t>23</w:t>
      </w:r>
      <w:r>
        <w:rPr>
          <w:rFonts w:ascii="黑体" w:eastAsia="黑体" w:hAnsi="黑体" w:hint="eastAsia"/>
          <w:sz w:val="24"/>
        </w:rPr>
        <w:t>个（占比</w:t>
      </w:r>
      <w:r w:rsidRPr="00E874F6">
        <w:rPr>
          <w:rFonts w:ascii="黑体" w:eastAsia="黑体" w:hAnsi="黑体" w:hint="eastAsia"/>
          <w:color w:val="FF0000"/>
          <w:sz w:val="24"/>
        </w:rPr>
        <w:t>4%</w:t>
      </w:r>
      <w:r>
        <w:rPr>
          <w:rFonts w:ascii="黑体" w:eastAsia="黑体" w:hAnsi="黑体" w:hint="eastAsia"/>
          <w:sz w:val="24"/>
        </w:rPr>
        <w:t>）、2015年</w:t>
      </w:r>
      <w:r w:rsidRPr="00E874F6">
        <w:rPr>
          <w:rFonts w:ascii="黑体" w:eastAsia="黑体" w:hAnsi="黑体" w:hint="eastAsia"/>
          <w:color w:val="FF0000"/>
          <w:sz w:val="24"/>
        </w:rPr>
        <w:t>61</w:t>
      </w:r>
      <w:r>
        <w:rPr>
          <w:rFonts w:ascii="黑体" w:eastAsia="黑体" w:hAnsi="黑体" w:hint="eastAsia"/>
          <w:sz w:val="24"/>
        </w:rPr>
        <w:t>个（占比</w:t>
      </w:r>
      <w:r w:rsidRPr="00E874F6">
        <w:rPr>
          <w:rFonts w:ascii="黑体" w:eastAsia="黑体" w:hAnsi="黑体" w:hint="eastAsia"/>
          <w:color w:val="FF0000"/>
          <w:sz w:val="24"/>
        </w:rPr>
        <w:t>8%</w:t>
      </w:r>
      <w:r>
        <w:rPr>
          <w:rFonts w:ascii="黑体" w:eastAsia="黑体" w:hAnsi="黑体" w:hint="eastAsia"/>
          <w:sz w:val="24"/>
        </w:rPr>
        <w:t>）</w:t>
      </w:r>
      <w:r w:rsidR="00DB30D1">
        <w:rPr>
          <w:rFonts w:ascii="黑体" w:eastAsia="黑体" w:hAnsi="黑体" w:hint="eastAsia"/>
          <w:sz w:val="24"/>
        </w:rPr>
        <w:t>，从统计数据看，SQL注入问题的数量及占比都呈上升趋势</w:t>
      </w:r>
      <w:r>
        <w:rPr>
          <w:rFonts w:ascii="黑体" w:eastAsia="黑体" w:hAnsi="黑体" w:hint="eastAsia"/>
          <w:sz w:val="24"/>
        </w:rPr>
        <w:t>。</w:t>
      </w:r>
      <w:r w:rsidR="00DB30D1">
        <w:rPr>
          <w:rFonts w:ascii="黑体" w:eastAsia="黑体" w:hAnsi="黑体" w:hint="eastAsia"/>
          <w:sz w:val="24"/>
        </w:rPr>
        <w:t>另外2015年CESC也发现2个SQL注入问题。</w:t>
      </w:r>
    </w:p>
    <w:p w:rsidR="008A1FBF" w:rsidRDefault="00DB30D1" w:rsidP="00D04B13">
      <w:pPr>
        <w:spacing w:line="360" w:lineRule="auto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对这86个SQL注入问题进行分析，发现SQL注入问题的产生原因主要包括：使用外部输入数据直接拼接SQL语句、对外部输入数据校验不充分、</w:t>
      </w:r>
      <w:proofErr w:type="spellStart"/>
      <w:r w:rsidR="00D04B13">
        <w:rPr>
          <w:rFonts w:ascii="黑体" w:eastAsia="黑体" w:hAnsi="黑体" w:hint="eastAsia"/>
          <w:sz w:val="24"/>
        </w:rPr>
        <w:t>mybatis</w:t>
      </w:r>
      <w:proofErr w:type="spellEnd"/>
      <w:r w:rsidR="00D04B13">
        <w:rPr>
          <w:rFonts w:ascii="黑体" w:eastAsia="黑体" w:hAnsi="黑体" w:hint="eastAsia"/>
          <w:sz w:val="24"/>
        </w:rPr>
        <w:t>使用不当（本质还是使用</w:t>
      </w:r>
      <w:proofErr w:type="spellStart"/>
      <w:r w:rsidR="00D04B13">
        <w:rPr>
          <w:rFonts w:ascii="黑体" w:eastAsia="黑体" w:hAnsi="黑体" w:hint="eastAsia"/>
          <w:sz w:val="24"/>
        </w:rPr>
        <w:t>sql</w:t>
      </w:r>
      <w:proofErr w:type="spellEnd"/>
      <w:r w:rsidR="00D04B13">
        <w:rPr>
          <w:rFonts w:ascii="黑体" w:eastAsia="黑体" w:hAnsi="黑体" w:hint="eastAsia"/>
          <w:sz w:val="24"/>
        </w:rPr>
        <w:t>拼接）。SQL语句拼接又分为：字段值拼接、表名/字段名拼接、in中的条件值拼接。从问题产生原因来看，这些SQL注入问题绝大部分是很容易识别的。产品在开发过程中，增加开发人员的SQL注入防范意识；测试阶段，使用有效的代码静态扫描工具对代码进行扫描，都可以有效消除该类问题。</w:t>
      </w:r>
    </w:p>
    <w:p w:rsidR="00775E21" w:rsidRPr="00C82B52" w:rsidRDefault="008A1FBF" w:rsidP="008A1FBF">
      <w:pPr>
        <w:spacing w:line="360" w:lineRule="auto"/>
        <w:ind w:firstLine="420"/>
        <w:rPr>
          <w:rFonts w:ascii="黑体" w:eastAsia="黑体" w:hAnsi="黑体" w:cs="Arial"/>
          <w:kern w:val="0"/>
          <w:sz w:val="24"/>
        </w:rPr>
      </w:pPr>
      <w:r>
        <w:rPr>
          <w:rFonts w:ascii="黑体" w:eastAsia="黑体" w:hAnsi="黑体" w:hint="eastAsia"/>
          <w:sz w:val="24"/>
        </w:rPr>
        <w:t>本文档</w:t>
      </w:r>
      <w:r>
        <w:rPr>
          <w:rFonts w:ascii="黑体" w:eastAsia="黑体" w:hAnsi="黑体"/>
          <w:sz w:val="24"/>
        </w:rPr>
        <w:t>针对近</w:t>
      </w:r>
      <w:r w:rsidR="006D78FF">
        <w:rPr>
          <w:rFonts w:ascii="黑体" w:eastAsia="黑体" w:hAnsi="黑体" w:hint="eastAsia"/>
          <w:sz w:val="24"/>
        </w:rPr>
        <w:t>两年ICSL、CESC测出的SQL注入漏洞进行分析</w:t>
      </w:r>
      <w:r>
        <w:rPr>
          <w:rFonts w:ascii="黑体" w:eastAsia="黑体" w:hAnsi="黑体"/>
          <w:sz w:val="24"/>
        </w:rPr>
        <w:t>，并给出解决方案、排查</w:t>
      </w:r>
      <w:r>
        <w:rPr>
          <w:rFonts w:ascii="黑体" w:eastAsia="黑体" w:hAnsi="黑体" w:hint="eastAsia"/>
          <w:sz w:val="24"/>
        </w:rPr>
        <w:t>指导</w:t>
      </w:r>
      <w:r>
        <w:rPr>
          <w:rFonts w:ascii="黑体" w:eastAsia="黑体" w:hAnsi="黑体"/>
          <w:sz w:val="24"/>
        </w:rPr>
        <w:t>，建议各产品线对</w:t>
      </w:r>
      <w:r>
        <w:rPr>
          <w:rFonts w:ascii="黑体" w:eastAsia="黑体" w:hAnsi="黑体" w:hint="eastAsia"/>
          <w:sz w:val="24"/>
        </w:rPr>
        <w:t>现有</w:t>
      </w:r>
      <w:r>
        <w:rPr>
          <w:rFonts w:ascii="黑体" w:eastAsia="黑体" w:hAnsi="黑体"/>
          <w:sz w:val="24"/>
        </w:rPr>
        <w:t>产品</w:t>
      </w:r>
      <w:r>
        <w:rPr>
          <w:rFonts w:ascii="黑体" w:eastAsia="黑体" w:hAnsi="黑体" w:hint="eastAsia"/>
          <w:sz w:val="24"/>
        </w:rPr>
        <w:t>做</w:t>
      </w:r>
      <w:r>
        <w:rPr>
          <w:rFonts w:ascii="黑体" w:eastAsia="黑体" w:hAnsi="黑体"/>
          <w:sz w:val="24"/>
        </w:rPr>
        <w:t>排查</w:t>
      </w:r>
      <w:r w:rsidR="00A63E46"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 w:hint="eastAsia"/>
          <w:sz w:val="24"/>
        </w:rPr>
        <w:t>并</w:t>
      </w:r>
      <w:r w:rsidR="00A63E46">
        <w:rPr>
          <w:rFonts w:ascii="黑体" w:eastAsia="黑体" w:hAnsi="黑体" w:hint="eastAsia"/>
          <w:sz w:val="24"/>
        </w:rPr>
        <w:t>对</w:t>
      </w:r>
      <w:r w:rsidR="00A63E46">
        <w:rPr>
          <w:rFonts w:ascii="黑体" w:eastAsia="黑体" w:hAnsi="黑体"/>
          <w:sz w:val="24"/>
        </w:rPr>
        <w:t>问题</w:t>
      </w:r>
      <w:r>
        <w:rPr>
          <w:rFonts w:ascii="黑体" w:eastAsia="黑体" w:hAnsi="黑体"/>
          <w:sz w:val="24"/>
        </w:rPr>
        <w:t>整改。</w:t>
      </w:r>
    </w:p>
    <w:p w:rsidR="00021104" w:rsidRDefault="004B0690" w:rsidP="00021104">
      <w:pPr>
        <w:pStyle w:val="1"/>
      </w:pPr>
      <w:r>
        <w:rPr>
          <w:rFonts w:hint="eastAsia"/>
        </w:rPr>
        <w:t>漏洞</w:t>
      </w:r>
      <w:r w:rsidR="006F4708">
        <w:rPr>
          <w:rFonts w:hint="eastAsia"/>
        </w:rPr>
        <w:t>案例</w:t>
      </w:r>
    </w:p>
    <w:p w:rsidR="00E96B04" w:rsidRDefault="00E96B04" w:rsidP="00CF09F8">
      <w:pPr>
        <w:ind w:firstLineChars="200" w:firstLine="420"/>
      </w:pPr>
      <w:r>
        <w:rPr>
          <w:rFonts w:hint="eastAsia"/>
        </w:rPr>
        <w:t>本节将对几个典型的</w:t>
      </w:r>
      <w:r>
        <w:rPr>
          <w:rFonts w:hint="eastAsia"/>
        </w:rPr>
        <w:t>SQL</w:t>
      </w:r>
      <w:r>
        <w:rPr>
          <w:rFonts w:hint="eastAsia"/>
        </w:rPr>
        <w:t>注入漏洞进行分析。</w:t>
      </w:r>
    </w:p>
    <w:p w:rsidR="00294B82" w:rsidRDefault="00C80F16" w:rsidP="00C80F16">
      <w:pPr>
        <w:pStyle w:val="2"/>
        <w:numPr>
          <w:ilvl w:val="1"/>
          <w:numId w:val="2"/>
        </w:numPr>
      </w:pPr>
      <w:r>
        <w:rPr>
          <w:rFonts w:cs="宋体" w:hint="eastAsia"/>
          <w:iCs/>
          <w:color w:val="000000" w:themeColor="text1"/>
          <w:szCs w:val="20"/>
        </w:rPr>
        <w:t>**</w:t>
      </w:r>
      <w:r>
        <w:rPr>
          <w:rFonts w:cs="宋体" w:hint="eastAsia"/>
          <w:iCs/>
          <w:color w:val="000000" w:themeColor="text1"/>
          <w:szCs w:val="20"/>
        </w:rPr>
        <w:t>产品动态</w:t>
      </w:r>
      <w:r>
        <w:rPr>
          <w:rFonts w:cs="宋体" w:hint="eastAsia"/>
          <w:iCs/>
          <w:color w:val="000000" w:themeColor="text1"/>
          <w:szCs w:val="20"/>
        </w:rPr>
        <w:t>SQL</w:t>
      </w:r>
      <w:r>
        <w:rPr>
          <w:rFonts w:cs="宋体" w:hint="eastAsia"/>
          <w:iCs/>
          <w:color w:val="000000" w:themeColor="text1"/>
          <w:szCs w:val="20"/>
        </w:rPr>
        <w:t>拼接导致</w:t>
      </w:r>
      <w:r>
        <w:rPr>
          <w:rFonts w:cs="宋体" w:hint="eastAsia"/>
          <w:iCs/>
          <w:color w:val="000000" w:themeColor="text1"/>
          <w:szCs w:val="20"/>
        </w:rPr>
        <w:t>SQL</w:t>
      </w:r>
      <w:r>
        <w:rPr>
          <w:rFonts w:cs="宋体" w:hint="eastAsia"/>
          <w:iCs/>
          <w:color w:val="000000" w:themeColor="text1"/>
          <w:szCs w:val="20"/>
        </w:rPr>
        <w:t>注入漏洞技术分析报告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294B82" w:rsidRPr="00B2254C" w:rsidTr="004F3C99">
        <w:tc>
          <w:tcPr>
            <w:tcW w:w="8522" w:type="dxa"/>
            <w:gridSpan w:val="4"/>
            <w:shd w:val="clear" w:color="auto" w:fill="auto"/>
          </w:tcPr>
          <w:p w:rsidR="00294B82" w:rsidRPr="00FC2EA5" w:rsidRDefault="00294B82" w:rsidP="00294B82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**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产品动态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拼接导致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注入漏洞技术分析报告</w:t>
            </w:r>
          </w:p>
        </w:tc>
      </w:tr>
      <w:tr w:rsidR="00294B82" w:rsidRPr="00076B09" w:rsidTr="004F3C99">
        <w:tc>
          <w:tcPr>
            <w:tcW w:w="1668" w:type="dxa"/>
            <w:shd w:val="clear" w:color="auto" w:fill="auto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294B82" w:rsidRPr="00C21020" w:rsidRDefault="00294B82" w:rsidP="00294B82">
            <w:pPr>
              <w:ind w:firstLineChars="200" w:firstLine="420"/>
              <w:rPr>
                <w:b/>
                <w:szCs w:val="21"/>
              </w:rPr>
            </w:pPr>
            <w:r>
              <w:t>DTS2014042700550</w:t>
            </w:r>
          </w:p>
        </w:tc>
        <w:tc>
          <w:tcPr>
            <w:tcW w:w="1134" w:type="dxa"/>
            <w:shd w:val="clear" w:color="auto" w:fill="auto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294B82" w:rsidRPr="00076B09" w:rsidRDefault="009466E0" w:rsidP="004F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2014-7-2</w:t>
            </w:r>
            <w:r w:rsidR="004F3C99">
              <w:rPr>
                <w:rFonts w:hint="eastAsia"/>
                <w:szCs w:val="21"/>
              </w:rPr>
              <w:t>7</w:t>
            </w:r>
          </w:p>
        </w:tc>
      </w:tr>
      <w:tr w:rsidR="00294B82" w:rsidRPr="00076B09" w:rsidTr="004F3C99">
        <w:tc>
          <w:tcPr>
            <w:tcW w:w="1668" w:type="dxa"/>
            <w:shd w:val="clear" w:color="auto" w:fill="auto"/>
          </w:tcPr>
          <w:p w:rsidR="00294B82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294B82" w:rsidRPr="001E63E4" w:rsidRDefault="009466E0" w:rsidP="004F3C99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严重</w:t>
            </w:r>
          </w:p>
        </w:tc>
      </w:tr>
      <w:tr w:rsidR="00294B82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产品简介</w:t>
            </w:r>
          </w:p>
        </w:tc>
      </w:tr>
      <w:tr w:rsidR="00294B82" w:rsidRPr="00ED74D8" w:rsidTr="004F3C99">
        <w:tc>
          <w:tcPr>
            <w:tcW w:w="8522" w:type="dxa"/>
            <w:gridSpan w:val="4"/>
            <w:shd w:val="clear" w:color="auto" w:fill="auto"/>
          </w:tcPr>
          <w:p w:rsidR="00294B82" w:rsidRPr="00ED74D8" w:rsidRDefault="00294B82" w:rsidP="004F3C99">
            <w:pPr>
              <w:ind w:firstLineChars="150" w:firstLine="315"/>
              <w:rPr>
                <w:szCs w:val="21"/>
              </w:rPr>
            </w:pPr>
          </w:p>
        </w:tc>
      </w:tr>
      <w:tr w:rsidR="00294B82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294B82" w:rsidRPr="00D47B16" w:rsidTr="004F3C99">
        <w:tc>
          <w:tcPr>
            <w:tcW w:w="8522" w:type="dxa"/>
            <w:gridSpan w:val="4"/>
            <w:shd w:val="clear" w:color="auto" w:fill="auto"/>
          </w:tcPr>
          <w:p w:rsidR="00294B82" w:rsidRPr="00D47B16" w:rsidRDefault="009466E0" w:rsidP="008C7C7C">
            <w:pPr>
              <w:ind w:firstLineChars="150" w:firstLine="315"/>
              <w:rPr>
                <w:b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产品支持日程信息删除操作，执行</w:t>
            </w:r>
            <w:r w:rsidR="008C7C7C">
              <w:rPr>
                <w:rFonts w:ascii="Arial" w:hAnsi="Arial" w:cs="Arial" w:hint="eastAsia"/>
                <w:kern w:val="0"/>
                <w:szCs w:val="21"/>
              </w:rPr>
              <w:t>删除操作时存在</w:t>
            </w:r>
            <w:proofErr w:type="spellStart"/>
            <w:r w:rsidR="008C7C7C">
              <w:rPr>
                <w:rFonts w:ascii="Arial" w:hAnsi="Arial" w:cs="Arial" w:hint="eastAsia"/>
                <w:kern w:val="0"/>
                <w:szCs w:val="21"/>
              </w:rPr>
              <w:t>sql</w:t>
            </w:r>
            <w:proofErr w:type="spellEnd"/>
            <w:r w:rsidR="008C7C7C">
              <w:rPr>
                <w:rFonts w:ascii="Arial" w:hAnsi="Arial" w:cs="Arial" w:hint="eastAsia"/>
                <w:kern w:val="0"/>
                <w:szCs w:val="21"/>
              </w:rPr>
              <w:t>注入漏洞，可导致所有的用户的日程信息全部被删除。</w:t>
            </w:r>
          </w:p>
        </w:tc>
      </w:tr>
      <w:tr w:rsidR="00294B82" w:rsidRPr="00DC57FC" w:rsidTr="00330A7A">
        <w:trPr>
          <w:trHeight w:val="3458"/>
        </w:trPr>
        <w:tc>
          <w:tcPr>
            <w:tcW w:w="8522" w:type="dxa"/>
            <w:gridSpan w:val="4"/>
            <w:shd w:val="clear" w:color="auto" w:fill="auto"/>
          </w:tcPr>
          <w:p w:rsidR="00294B82" w:rsidRDefault="00294B82" w:rsidP="004F3C99">
            <w:pPr>
              <w:rPr>
                <w:b/>
                <w:szCs w:val="21"/>
              </w:rPr>
            </w:pPr>
            <w:r w:rsidRPr="003169AC">
              <w:rPr>
                <w:rFonts w:hint="eastAsia"/>
                <w:b/>
                <w:szCs w:val="21"/>
              </w:rPr>
              <w:t>问题</w:t>
            </w:r>
            <w:r>
              <w:rPr>
                <w:rFonts w:hint="eastAsia"/>
                <w:b/>
                <w:szCs w:val="21"/>
              </w:rPr>
              <w:t>代码片段</w:t>
            </w:r>
            <w:r w:rsidRPr="003169AC">
              <w:rPr>
                <w:rFonts w:hint="eastAsia"/>
                <w:b/>
                <w:szCs w:val="21"/>
              </w:rPr>
              <w:t>：</w:t>
            </w:r>
          </w:p>
          <w:p w:rsidR="00294B82" w:rsidRPr="009A50F9" w:rsidRDefault="00294B82" w:rsidP="004F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如下代码存在</w:t>
            </w:r>
            <w:r w:rsidR="00C80F16">
              <w:rPr>
                <w:rFonts w:hint="eastAsia"/>
                <w:szCs w:val="21"/>
              </w:rPr>
              <w:t>SQL</w:t>
            </w:r>
            <w:r w:rsidR="00C80F16">
              <w:rPr>
                <w:rFonts w:hint="eastAsia"/>
                <w:szCs w:val="21"/>
              </w:rPr>
              <w:t>注入</w:t>
            </w:r>
            <w:r>
              <w:rPr>
                <w:rFonts w:hint="eastAsia"/>
                <w:szCs w:val="21"/>
              </w:rPr>
              <w:t>的</w:t>
            </w:r>
            <w:r w:rsidRPr="009A50F9">
              <w:rPr>
                <w:rFonts w:hint="eastAsia"/>
                <w:szCs w:val="21"/>
              </w:rPr>
              <w:t>漏洞：</w:t>
            </w:r>
          </w:p>
          <w:p w:rsidR="00294B82" w:rsidRPr="00072324" w:rsidRDefault="00294B82" w:rsidP="004F3C99">
            <w:pPr>
              <w:rPr>
                <w:b/>
                <w:szCs w:val="21"/>
              </w:rPr>
            </w:pPr>
          </w:p>
          <w:p w:rsidR="00294B82" w:rsidRPr="00C37D4A" w:rsidRDefault="00294B82" w:rsidP="004F3C9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94B82">
              <w:rPr>
                <w:rFonts w:ascii="Courier New" w:hAnsi="Courier New" w:cs="Courier New"/>
                <w:noProof/>
                <w:color w:val="8000FF"/>
                <w:kern w:val="0"/>
                <w:sz w:val="18"/>
                <w:szCs w:val="18"/>
              </w:rPr>
              <w:drawing>
                <wp:inline distT="0" distB="0" distL="0" distR="0">
                  <wp:extent cx="5274310" cy="1245086"/>
                  <wp:effectExtent l="19050" t="0" r="2540" b="0"/>
                  <wp:docPr id="2" name="图片 4" descr="http://dts.huawei.com/net/dts/fckeditor/download.ashx?Path=SBxcQn4A7qNWoSTyQQWKCerHIZuzctCcGbDY6Fs2Gsnu5FH1PZNOXoXoxqOOLb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ts.huawei.com/net/dts/fckeditor/download.ashx?Path=SBxcQn4A7qNWoSTyQQWKCerHIZuzctCcGbDY6Fs2Gsnu5FH1PZNOXoXoxqOOLbY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45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B82" w:rsidRPr="009A76B7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Pr="009A76B7" w:rsidRDefault="00294B82" w:rsidP="004F3C99">
            <w:pPr>
              <w:rPr>
                <w:rFonts w:ascii="Arial" w:hAnsi="Arial" w:cs="宋体"/>
                <w:i/>
                <w:iCs/>
                <w:color w:val="0000FF"/>
                <w:kern w:val="0"/>
                <w:szCs w:val="20"/>
              </w:rPr>
            </w:pPr>
            <w:r>
              <w:rPr>
                <w:rFonts w:hint="eastAsia"/>
                <w:b/>
                <w:szCs w:val="21"/>
              </w:rPr>
              <w:t>漏洞验证流程</w:t>
            </w:r>
          </w:p>
        </w:tc>
      </w:tr>
      <w:tr w:rsidR="00294B82" w:rsidTr="004F3C99">
        <w:tc>
          <w:tcPr>
            <w:tcW w:w="8522" w:type="dxa"/>
            <w:gridSpan w:val="4"/>
            <w:shd w:val="clear" w:color="auto" w:fill="FFFFFF" w:themeFill="background1"/>
          </w:tcPr>
          <w:p w:rsidR="008C7C7C" w:rsidRDefault="008C7C7C" w:rsidP="008C7C7C">
            <w:pPr>
              <w:ind w:firstLineChars="150" w:firstLine="315"/>
              <w:rPr>
                <w:rFonts w:ascii="Arial" w:hAnsi="Arial" w:cs="Arial"/>
                <w:kern w:val="0"/>
                <w:szCs w:val="21"/>
              </w:rPr>
            </w:pPr>
            <w:r w:rsidRPr="008C7C7C">
              <w:rPr>
                <w:rFonts w:ascii="Arial" w:hAnsi="Arial" w:cs="Arial"/>
                <w:kern w:val="0"/>
                <w:szCs w:val="21"/>
              </w:rPr>
              <w:t>创建两个联系人，并在联系人上创建两个不同的生日日期，这时会在日历中看到两个日期的生日日程。</w:t>
            </w:r>
          </w:p>
          <w:p w:rsidR="008C7C7C" w:rsidRPr="008C7C7C" w:rsidRDefault="008C7C7C" w:rsidP="008C7C7C">
            <w:pPr>
              <w:ind w:firstLineChars="150" w:firstLine="315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noProof/>
                <w:kern w:val="0"/>
                <w:szCs w:val="21"/>
              </w:rPr>
              <w:drawing>
                <wp:inline distT="0" distB="0" distL="0" distR="0">
                  <wp:extent cx="1598608" cy="2449773"/>
                  <wp:effectExtent l="19050" t="0" r="1592" b="0"/>
                  <wp:docPr id="12" name="图片 7" descr="C:\Users\s90006809\Desktop\20140427040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90006809\Desktop\201404270402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021" cy="2451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25B95" w:rsidRPr="00225B95">
              <w:rPr>
                <w:rFonts w:ascii="Arial" w:hAnsi="Arial" w:cs="Arial"/>
                <w:kern w:val="0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3.1pt;height:23.1pt"/>
              </w:pict>
            </w:r>
            <w:r>
              <w:t xml:space="preserve"> </w:t>
            </w:r>
            <w:r w:rsidR="00225B95">
              <w:pict>
                <v:shape id="_x0000_i1026" type="#_x0000_t75" alt="" style="width:23.1pt;height:23.1pt"/>
              </w:pict>
            </w:r>
          </w:p>
          <w:p w:rsidR="00294B82" w:rsidRPr="008C7C7C" w:rsidRDefault="008C7C7C" w:rsidP="008C7C7C">
            <w:pPr>
              <w:ind w:firstLineChars="150" w:firstLine="315"/>
              <w:rPr>
                <w:b/>
                <w:szCs w:val="21"/>
              </w:rPr>
            </w:pPr>
            <w:r w:rsidRPr="008C7C7C">
              <w:rPr>
                <w:rFonts w:ascii="Arial" w:hAnsi="Arial" w:cs="Arial"/>
                <w:kern w:val="0"/>
                <w:szCs w:val="21"/>
              </w:rPr>
              <w:t>使用</w:t>
            </w:r>
            <w:proofErr w:type="spellStart"/>
            <w:r w:rsidRPr="008C7C7C">
              <w:rPr>
                <w:rFonts w:ascii="Arial" w:hAnsi="Arial" w:cs="Arial"/>
                <w:kern w:val="0"/>
                <w:szCs w:val="21"/>
              </w:rPr>
              <w:t>drozer</w:t>
            </w:r>
            <w:proofErr w:type="spellEnd"/>
            <w:r w:rsidRPr="008C7C7C">
              <w:rPr>
                <w:rFonts w:ascii="Arial" w:hAnsi="Arial" w:cs="Arial"/>
                <w:kern w:val="0"/>
                <w:szCs w:val="21"/>
              </w:rPr>
              <w:t>工具，发送：</w:t>
            </w:r>
            <w:r w:rsidRPr="008C7C7C">
              <w:rPr>
                <w:rFonts w:ascii="Arial" w:hAnsi="Arial" w:cs="Arial"/>
                <w:kern w:val="0"/>
                <w:szCs w:val="21"/>
              </w:rPr>
              <w:t xml:space="preserve">run </w:t>
            </w:r>
            <w:proofErr w:type="spellStart"/>
            <w:r w:rsidRPr="008C7C7C">
              <w:rPr>
                <w:rFonts w:ascii="Arial" w:hAnsi="Arial" w:cs="Arial"/>
                <w:kern w:val="0"/>
                <w:szCs w:val="21"/>
              </w:rPr>
              <w:t>app.broadcast.send</w:t>
            </w:r>
            <w:proofErr w:type="spellEnd"/>
            <w:r w:rsidRPr="008C7C7C">
              <w:rPr>
                <w:rFonts w:ascii="Arial" w:hAnsi="Arial" w:cs="Arial"/>
                <w:kern w:val="0"/>
                <w:szCs w:val="21"/>
              </w:rPr>
              <w:t xml:space="preserve"> --action </w:t>
            </w:r>
            <w:proofErr w:type="spellStart"/>
            <w:r w:rsidRPr="008C7C7C">
              <w:rPr>
                <w:rFonts w:ascii="Arial" w:hAnsi="Arial" w:cs="Arial"/>
                <w:kern w:val="0"/>
                <w:szCs w:val="21"/>
              </w:rPr>
              <w:t>com.huawei.account_delete_birthday</w:t>
            </w:r>
            <w:proofErr w:type="spellEnd"/>
            <w:r w:rsidRPr="008C7C7C">
              <w:rPr>
                <w:rFonts w:ascii="Arial" w:hAnsi="Arial" w:cs="Arial"/>
                <w:kern w:val="0"/>
                <w:szCs w:val="21"/>
              </w:rPr>
              <w:t xml:space="preserve"> --extra string </w:t>
            </w:r>
            <w:proofErr w:type="spellStart"/>
            <w:r w:rsidRPr="008C7C7C">
              <w:rPr>
                <w:rFonts w:ascii="Arial" w:hAnsi="Arial" w:cs="Arial"/>
                <w:kern w:val="0"/>
                <w:szCs w:val="21"/>
              </w:rPr>
              <w:t>delete_account_type</w:t>
            </w:r>
            <w:proofErr w:type="spellEnd"/>
            <w:r w:rsidRPr="008C7C7C">
              <w:rPr>
                <w:rFonts w:ascii="Arial" w:hAnsi="Arial" w:cs="Arial"/>
                <w:kern w:val="0"/>
                <w:szCs w:val="21"/>
              </w:rPr>
              <w:t xml:space="preserve"> "1'or'1'='1"</w:t>
            </w:r>
            <w:r>
              <w:rPr>
                <w:rFonts w:ascii="Arial" w:hAnsi="Arial" w:cs="Arial" w:hint="eastAsia"/>
                <w:kern w:val="0"/>
                <w:szCs w:val="21"/>
              </w:rPr>
              <w:t>，执行后所有的日程信息被删除。</w:t>
            </w:r>
          </w:p>
        </w:tc>
      </w:tr>
      <w:tr w:rsidR="00294B82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294B82" w:rsidRPr="00D63C4F" w:rsidTr="004F3C99">
        <w:tc>
          <w:tcPr>
            <w:tcW w:w="8522" w:type="dxa"/>
            <w:gridSpan w:val="4"/>
            <w:shd w:val="clear" w:color="auto" w:fill="auto"/>
          </w:tcPr>
          <w:p w:rsidR="00294B82" w:rsidRDefault="009D44CC" w:rsidP="004F3C99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安全问题原因分析：</w:t>
            </w:r>
          </w:p>
          <w:p w:rsidR="009D44CC" w:rsidRPr="008C7C7C" w:rsidRDefault="009D44CC" w:rsidP="009D44CC">
            <w:pPr>
              <w:pStyle w:val="af5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Arial" w:hAnsi="Arial" w:cs="Arial"/>
                <w:kern w:val="0"/>
                <w:szCs w:val="21"/>
              </w:rPr>
            </w:pPr>
            <w:r w:rsidRPr="008C7C7C">
              <w:rPr>
                <w:rFonts w:ascii="Arial" w:hAnsi="Arial" w:cs="Arial" w:hint="eastAsia"/>
                <w:kern w:val="0"/>
                <w:szCs w:val="21"/>
              </w:rPr>
              <w:t>使用不可信息数据进行动态</w:t>
            </w:r>
            <w:r w:rsidRPr="008C7C7C">
              <w:rPr>
                <w:rFonts w:ascii="Arial" w:hAnsi="Arial" w:cs="Arial" w:hint="eastAsia"/>
                <w:kern w:val="0"/>
                <w:szCs w:val="21"/>
              </w:rPr>
              <w:t>SQL</w:t>
            </w:r>
            <w:r w:rsidRPr="008C7C7C">
              <w:rPr>
                <w:rFonts w:ascii="Arial" w:hAnsi="Arial" w:cs="Arial" w:hint="eastAsia"/>
                <w:kern w:val="0"/>
                <w:szCs w:val="21"/>
              </w:rPr>
              <w:t>语句拼接，不可信数据位进行任何校验，最终导致实际执行的数据库操作与预期不同。</w:t>
            </w:r>
          </w:p>
          <w:p w:rsidR="009D44CC" w:rsidRPr="009D44CC" w:rsidRDefault="009D44CC" w:rsidP="00D17665">
            <w:pPr>
              <w:pStyle w:val="af5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8C7C7C">
              <w:rPr>
                <w:rFonts w:ascii="Arial" w:hAnsi="Arial" w:cs="Arial" w:hint="eastAsia"/>
                <w:kern w:val="0"/>
                <w:szCs w:val="21"/>
              </w:rPr>
              <w:t>该案例中，实际预期的操作是根据执行的</w:t>
            </w:r>
            <w:proofErr w:type="spellStart"/>
            <w:r w:rsidRPr="008C7C7C">
              <w:rPr>
                <w:rFonts w:ascii="Arial" w:hAnsi="Arial" w:cs="Arial" w:hint="eastAsia"/>
                <w:kern w:val="0"/>
                <w:szCs w:val="21"/>
              </w:rPr>
              <w:t>accountType</w:t>
            </w:r>
            <w:proofErr w:type="spellEnd"/>
            <w:r w:rsidRPr="008C7C7C">
              <w:rPr>
                <w:rFonts w:ascii="Arial" w:hAnsi="Arial" w:cs="Arial" w:hint="eastAsia"/>
                <w:kern w:val="0"/>
                <w:szCs w:val="21"/>
              </w:rPr>
              <w:t>进行</w:t>
            </w:r>
            <w:r w:rsidR="008C7C7C" w:rsidRPr="008C7C7C">
              <w:rPr>
                <w:rFonts w:ascii="Arial" w:hAnsi="Arial" w:cs="Arial" w:hint="eastAsia"/>
                <w:kern w:val="0"/>
                <w:szCs w:val="21"/>
              </w:rPr>
              <w:t>日程</w:t>
            </w:r>
            <w:r w:rsidRPr="008C7C7C">
              <w:rPr>
                <w:rFonts w:ascii="Arial" w:hAnsi="Arial" w:cs="Arial" w:hint="eastAsia"/>
                <w:kern w:val="0"/>
                <w:szCs w:val="21"/>
              </w:rPr>
              <w:t>信息清理，恶意用户通过对</w:t>
            </w:r>
            <w:proofErr w:type="spellStart"/>
            <w:r w:rsidRPr="008C7C7C">
              <w:rPr>
                <w:rFonts w:ascii="Arial" w:hAnsi="Arial" w:cs="Arial" w:hint="eastAsia"/>
                <w:kern w:val="0"/>
                <w:szCs w:val="21"/>
              </w:rPr>
              <w:t>accountType</w:t>
            </w:r>
            <w:proofErr w:type="spellEnd"/>
            <w:r w:rsidRPr="008C7C7C">
              <w:rPr>
                <w:rFonts w:ascii="Arial" w:hAnsi="Arial" w:cs="Arial" w:hint="eastAsia"/>
                <w:kern w:val="0"/>
                <w:szCs w:val="21"/>
              </w:rPr>
              <w:t>信息进行</w:t>
            </w:r>
            <w:r w:rsidR="00D17665" w:rsidRPr="008C7C7C">
              <w:rPr>
                <w:rFonts w:ascii="Arial" w:hAnsi="Arial" w:cs="Arial" w:hint="eastAsia"/>
                <w:kern w:val="0"/>
                <w:szCs w:val="21"/>
              </w:rPr>
              <w:t>特殊构造，比如</w:t>
            </w:r>
            <w:r w:rsidR="008C7C7C" w:rsidRPr="008C7C7C">
              <w:rPr>
                <w:kern w:val="0"/>
                <w:szCs w:val="21"/>
              </w:rPr>
              <w:t> </w:t>
            </w:r>
            <w:r w:rsidR="008C7C7C" w:rsidRPr="008C7C7C">
              <w:rPr>
                <w:rFonts w:ascii="Arial" w:hAnsi="Arial" w:cs="Arial"/>
                <w:kern w:val="0"/>
                <w:szCs w:val="21"/>
              </w:rPr>
              <w:t>"1' or '1'='1"</w:t>
            </w:r>
            <w:r w:rsidR="008C7C7C" w:rsidRPr="008C7C7C">
              <w:rPr>
                <w:kern w:val="0"/>
                <w:szCs w:val="21"/>
              </w:rPr>
              <w:t> 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t>，这样动态拼接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t>SQL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t>语句后，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lastRenderedPageBreak/>
              <w:t>执行删除操作时，会忽略</w:t>
            </w:r>
            <w:proofErr w:type="spellStart"/>
            <w:r w:rsidR="00D17665">
              <w:rPr>
                <w:rFonts w:ascii="Arial" w:hAnsi="Arial" w:cs="Arial" w:hint="eastAsia"/>
                <w:kern w:val="0"/>
                <w:szCs w:val="21"/>
              </w:rPr>
              <w:t>accountType</w:t>
            </w:r>
            <w:proofErr w:type="spellEnd"/>
            <w:r w:rsidR="008C7C7C">
              <w:rPr>
                <w:rFonts w:ascii="Arial" w:hAnsi="Arial" w:cs="Arial" w:hint="eastAsia"/>
                <w:kern w:val="0"/>
                <w:szCs w:val="21"/>
              </w:rPr>
              <w:t>这一限制条件，直接删除所有的日程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t>信息。</w:t>
            </w:r>
          </w:p>
        </w:tc>
      </w:tr>
      <w:tr w:rsidR="00294B82" w:rsidRPr="00546FA0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4B82" w:rsidRPr="00546FA0" w:rsidRDefault="00294B82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lastRenderedPageBreak/>
              <w:t>对业务的影响</w:t>
            </w:r>
          </w:p>
        </w:tc>
      </w:tr>
      <w:tr w:rsidR="00294B82" w:rsidRPr="008739CF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B82" w:rsidRPr="00222427" w:rsidRDefault="00294B82" w:rsidP="00B60BFF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利用该漏洞，</w:t>
            </w:r>
            <w:r w:rsidR="00C80F16">
              <w:rPr>
                <w:rFonts w:asciiTheme="minorEastAsia" w:eastAsiaTheme="minorEastAsia" w:hAnsiTheme="minorEastAsia" w:hint="eastAsia"/>
                <w:kern w:val="0"/>
                <w:szCs w:val="21"/>
              </w:rPr>
              <w:t>攻击</w:t>
            </w:r>
            <w:r w:rsidR="00B60BFF">
              <w:rPr>
                <w:rFonts w:asciiTheme="minorEastAsia" w:eastAsiaTheme="minorEastAsia" w:hAnsiTheme="minorEastAsia" w:hint="eastAsia"/>
                <w:kern w:val="0"/>
                <w:szCs w:val="21"/>
              </w:rPr>
              <w:t>这可清空所有用户的日程信息</w:t>
            </w:r>
            <w:r w:rsidRPr="00222427">
              <w:rPr>
                <w:rFonts w:asciiTheme="minorEastAsia" w:eastAsiaTheme="minorEastAsia" w:hAnsiTheme="minorEastAsia" w:hint="eastAsia"/>
                <w:kern w:val="0"/>
                <w:szCs w:val="21"/>
              </w:rPr>
              <w:t>。</w:t>
            </w:r>
          </w:p>
        </w:tc>
      </w:tr>
      <w:tr w:rsidR="00294B82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4B82" w:rsidRDefault="00294B82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解决方案</w:t>
            </w:r>
          </w:p>
        </w:tc>
      </w:tr>
      <w:tr w:rsidR="00294B82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B82" w:rsidRPr="00E959A8" w:rsidRDefault="00E959A8" w:rsidP="00E959A8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1、</w:t>
            </w:r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执行删除操作时，采用参数化查询的方式</w:t>
            </w:r>
          </w:p>
          <w:p w:rsidR="00C80F16" w:rsidRPr="00C80F16" w:rsidRDefault="00E959A8" w:rsidP="00E959A8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2、</w:t>
            </w:r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对不可信数据进行严格的校验，比如</w:t>
            </w:r>
            <w:proofErr w:type="spellStart"/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accountType</w:t>
            </w:r>
            <w:proofErr w:type="spellEnd"/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的值只能为字母或数字，且</w:t>
            </w:r>
            <w:r w:rsidR="00D17665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限制其</w:t>
            </w:r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长度等。</w:t>
            </w:r>
          </w:p>
        </w:tc>
      </w:tr>
    </w:tbl>
    <w:p w:rsidR="00C80F16" w:rsidRDefault="00C80F16" w:rsidP="00C80F16">
      <w:pPr>
        <w:pStyle w:val="2"/>
        <w:numPr>
          <w:ilvl w:val="1"/>
          <w:numId w:val="2"/>
        </w:numPr>
      </w:pPr>
      <w:r>
        <w:rPr>
          <w:rFonts w:cs="宋体" w:hint="eastAsia"/>
          <w:iCs/>
          <w:color w:val="000000" w:themeColor="text1"/>
          <w:szCs w:val="20"/>
        </w:rPr>
        <w:t>**</w:t>
      </w:r>
      <w:r w:rsidR="00981AF2">
        <w:rPr>
          <w:rFonts w:cs="宋体" w:hint="eastAsia"/>
          <w:iCs/>
          <w:color w:val="000000" w:themeColor="text1"/>
          <w:szCs w:val="20"/>
        </w:rPr>
        <w:t>产品不可信数据校验不严导致</w:t>
      </w:r>
      <w:r w:rsidR="00981AF2">
        <w:rPr>
          <w:rFonts w:cs="宋体" w:hint="eastAsia"/>
          <w:iCs/>
          <w:color w:val="000000" w:themeColor="text1"/>
          <w:szCs w:val="20"/>
        </w:rPr>
        <w:t>SQL</w:t>
      </w:r>
      <w:r w:rsidR="00981AF2">
        <w:rPr>
          <w:rFonts w:cs="宋体" w:hint="eastAsia"/>
          <w:iCs/>
          <w:color w:val="000000" w:themeColor="text1"/>
          <w:szCs w:val="20"/>
        </w:rPr>
        <w:t>注入漏洞技术分析报告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C80F16" w:rsidRPr="00B2254C" w:rsidTr="004F3C99">
        <w:tc>
          <w:tcPr>
            <w:tcW w:w="8522" w:type="dxa"/>
            <w:gridSpan w:val="4"/>
            <w:shd w:val="clear" w:color="auto" w:fill="auto"/>
          </w:tcPr>
          <w:p w:rsidR="00C80F16" w:rsidRPr="00FC2EA5" w:rsidRDefault="00C80F16" w:rsidP="00D017B8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**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产品</w:t>
            </w:r>
            <w:r w:rsidR="00D017B8"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不可信数据校验不严导致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注入漏洞技术分析报告</w:t>
            </w:r>
          </w:p>
        </w:tc>
      </w:tr>
      <w:tr w:rsidR="00C80F16" w:rsidRPr="00076B09" w:rsidTr="004F3C99">
        <w:tc>
          <w:tcPr>
            <w:tcW w:w="1668" w:type="dxa"/>
            <w:shd w:val="clear" w:color="auto" w:fill="auto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C80F16" w:rsidRPr="00C21020" w:rsidRDefault="00C80F16" w:rsidP="00C80F16">
            <w:pPr>
              <w:ind w:firstLineChars="200" w:firstLine="420"/>
              <w:rPr>
                <w:b/>
                <w:szCs w:val="21"/>
              </w:rPr>
            </w:pPr>
            <w:r w:rsidRPr="00F1501E">
              <w:t>DTS2014071707490</w:t>
            </w:r>
          </w:p>
        </w:tc>
        <w:tc>
          <w:tcPr>
            <w:tcW w:w="1134" w:type="dxa"/>
            <w:shd w:val="clear" w:color="auto" w:fill="auto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C80F16" w:rsidRPr="00076B09" w:rsidRDefault="004F3C99" w:rsidP="004F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2014-7-17</w:t>
            </w:r>
          </w:p>
        </w:tc>
      </w:tr>
      <w:tr w:rsidR="00C80F16" w:rsidRPr="00076B09" w:rsidTr="004F3C99">
        <w:tc>
          <w:tcPr>
            <w:tcW w:w="1668" w:type="dxa"/>
            <w:shd w:val="clear" w:color="auto" w:fill="auto"/>
          </w:tcPr>
          <w:p w:rsidR="00C80F16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C80F16" w:rsidRPr="001E63E4" w:rsidRDefault="004F3C99" w:rsidP="004F3C99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低</w:t>
            </w:r>
          </w:p>
        </w:tc>
      </w:tr>
      <w:tr w:rsidR="00C80F16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产品简介</w:t>
            </w:r>
          </w:p>
        </w:tc>
      </w:tr>
      <w:tr w:rsidR="00C80F16" w:rsidRPr="00ED74D8" w:rsidTr="004F3C99">
        <w:tc>
          <w:tcPr>
            <w:tcW w:w="8522" w:type="dxa"/>
            <w:gridSpan w:val="4"/>
            <w:shd w:val="clear" w:color="auto" w:fill="auto"/>
          </w:tcPr>
          <w:p w:rsidR="00C80F16" w:rsidRPr="00ED74D8" w:rsidRDefault="00C80F16" w:rsidP="004F3C99">
            <w:pPr>
              <w:ind w:firstLineChars="150" w:firstLine="315"/>
              <w:rPr>
                <w:szCs w:val="21"/>
              </w:rPr>
            </w:pPr>
          </w:p>
        </w:tc>
      </w:tr>
      <w:tr w:rsidR="00C80F16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C80F16" w:rsidRPr="00D47B16" w:rsidTr="004F3C99">
        <w:tc>
          <w:tcPr>
            <w:tcW w:w="8522" w:type="dxa"/>
            <w:gridSpan w:val="4"/>
            <w:shd w:val="clear" w:color="auto" w:fill="auto"/>
          </w:tcPr>
          <w:p w:rsidR="00C80F16" w:rsidRPr="00D47B16" w:rsidRDefault="004F3C99" w:rsidP="00C80F16">
            <w:pPr>
              <w:ind w:firstLineChars="150" w:firstLine="3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用户登录</w:t>
            </w:r>
            <w:r>
              <w:rPr>
                <w:rFonts w:hint="eastAsia"/>
                <w:b/>
                <w:szCs w:val="21"/>
              </w:rPr>
              <w:t>**</w:t>
            </w:r>
            <w:r>
              <w:rPr>
                <w:rFonts w:hint="eastAsia"/>
                <w:b/>
                <w:szCs w:val="21"/>
              </w:rPr>
              <w:t>系统后，打开多媒体参数维护界面，点击</w:t>
            </w:r>
            <w:r>
              <w:rPr>
                <w:rFonts w:hint="eastAsia"/>
                <w:b/>
                <w:szCs w:val="21"/>
              </w:rPr>
              <w:t>Search</w:t>
            </w:r>
            <w:r>
              <w:rPr>
                <w:rFonts w:hint="eastAsia"/>
                <w:b/>
                <w:szCs w:val="21"/>
              </w:rPr>
              <w:t>按钮，</w:t>
            </w:r>
            <w:proofErr w:type="gramStart"/>
            <w:r>
              <w:rPr>
                <w:rFonts w:hint="eastAsia"/>
                <w:b/>
                <w:szCs w:val="21"/>
              </w:rPr>
              <w:t>服务器端会根据</w:t>
            </w:r>
            <w:proofErr w:type="gramEnd"/>
            <w:r>
              <w:rPr>
                <w:rFonts w:hint="eastAsia"/>
                <w:b/>
                <w:szCs w:val="21"/>
              </w:rPr>
              <w:t>用户指定的查询条件进行查询，并按照</w:t>
            </w:r>
            <w:proofErr w:type="spellStart"/>
            <w:r>
              <w:rPr>
                <w:rFonts w:hint="eastAsia"/>
                <w:b/>
                <w:szCs w:val="21"/>
              </w:rPr>
              <w:t>orderStr</w:t>
            </w:r>
            <w:proofErr w:type="spellEnd"/>
            <w:r>
              <w:rPr>
                <w:rFonts w:hint="eastAsia"/>
                <w:b/>
                <w:szCs w:val="21"/>
              </w:rPr>
              <w:t>参数对查询结果进行排序。</w:t>
            </w:r>
            <w:proofErr w:type="spellStart"/>
            <w:r>
              <w:rPr>
                <w:rFonts w:hint="eastAsia"/>
                <w:b/>
                <w:szCs w:val="21"/>
              </w:rPr>
              <w:t>orderStr</w:t>
            </w:r>
            <w:proofErr w:type="spellEnd"/>
            <w:r>
              <w:rPr>
                <w:rFonts w:hint="eastAsia"/>
                <w:b/>
                <w:szCs w:val="21"/>
              </w:rPr>
              <w:t>参数直接动态拼接</w:t>
            </w:r>
            <w:r>
              <w:rPr>
                <w:rFonts w:hint="eastAsia"/>
                <w:b/>
                <w:szCs w:val="21"/>
              </w:rPr>
              <w:t>SQL</w:t>
            </w:r>
            <w:r>
              <w:rPr>
                <w:rFonts w:hint="eastAsia"/>
                <w:b/>
                <w:szCs w:val="21"/>
              </w:rPr>
              <w:t>语句，使用前对该信息已经进行过参数校验，但是校验不严格，仍然存在</w:t>
            </w:r>
            <w:r>
              <w:rPr>
                <w:rFonts w:hint="eastAsia"/>
                <w:b/>
                <w:szCs w:val="21"/>
              </w:rPr>
              <w:t>SQL</w:t>
            </w:r>
            <w:r>
              <w:rPr>
                <w:rFonts w:hint="eastAsia"/>
                <w:b/>
                <w:szCs w:val="21"/>
              </w:rPr>
              <w:t>注入漏洞。</w:t>
            </w:r>
          </w:p>
        </w:tc>
      </w:tr>
      <w:tr w:rsidR="00C80F16" w:rsidRPr="00DC57FC" w:rsidTr="00330A7A">
        <w:trPr>
          <w:trHeight w:val="4598"/>
        </w:trPr>
        <w:tc>
          <w:tcPr>
            <w:tcW w:w="8522" w:type="dxa"/>
            <w:gridSpan w:val="4"/>
            <w:shd w:val="clear" w:color="auto" w:fill="auto"/>
          </w:tcPr>
          <w:p w:rsidR="00C80F16" w:rsidRDefault="00C80F16" w:rsidP="004F3C99">
            <w:pPr>
              <w:rPr>
                <w:b/>
                <w:szCs w:val="21"/>
              </w:rPr>
            </w:pPr>
            <w:r w:rsidRPr="003169AC">
              <w:rPr>
                <w:rFonts w:hint="eastAsia"/>
                <w:b/>
                <w:szCs w:val="21"/>
              </w:rPr>
              <w:t>问题</w:t>
            </w:r>
            <w:r>
              <w:rPr>
                <w:rFonts w:hint="eastAsia"/>
                <w:b/>
                <w:szCs w:val="21"/>
              </w:rPr>
              <w:t>代码片段</w:t>
            </w:r>
            <w:r w:rsidRPr="003169AC">
              <w:rPr>
                <w:rFonts w:hint="eastAsia"/>
                <w:b/>
                <w:szCs w:val="21"/>
              </w:rPr>
              <w:t>：</w:t>
            </w:r>
          </w:p>
          <w:p w:rsidR="00C80F16" w:rsidRPr="00072324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如下代码存在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注入的</w:t>
            </w:r>
            <w:r w:rsidRPr="009A50F9">
              <w:rPr>
                <w:rFonts w:hint="eastAsia"/>
                <w:szCs w:val="21"/>
              </w:rPr>
              <w:t>漏洞：</w:t>
            </w:r>
          </w:p>
          <w:p w:rsidR="00C80F16" w:rsidRPr="00C37D4A" w:rsidRDefault="00C80F16" w:rsidP="004F3C9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0F16">
              <w:rPr>
                <w:rFonts w:ascii="Courier New" w:hAnsi="Courier New" w:cs="Courier New" w:hint="eastAsia"/>
                <w:noProof/>
                <w:color w:val="8000FF"/>
                <w:kern w:val="0"/>
                <w:sz w:val="18"/>
                <w:szCs w:val="18"/>
              </w:rPr>
              <w:drawing>
                <wp:inline distT="0" distB="0" distL="0" distR="0">
                  <wp:extent cx="4152900" cy="2065823"/>
                  <wp:effectExtent l="19050" t="0" r="0" b="0"/>
                  <wp:docPr id="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7649" cy="207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F16" w:rsidRPr="009A76B7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Pr="009A76B7" w:rsidRDefault="00C80F16" w:rsidP="004F3C99">
            <w:pPr>
              <w:rPr>
                <w:rFonts w:ascii="Arial" w:hAnsi="Arial" w:cs="宋体"/>
                <w:i/>
                <w:iCs/>
                <w:color w:val="0000FF"/>
                <w:kern w:val="0"/>
                <w:szCs w:val="20"/>
              </w:rPr>
            </w:pPr>
            <w:r>
              <w:rPr>
                <w:rFonts w:hint="eastAsia"/>
                <w:b/>
                <w:szCs w:val="21"/>
              </w:rPr>
              <w:t>漏洞验证流程</w:t>
            </w:r>
          </w:p>
        </w:tc>
      </w:tr>
      <w:tr w:rsidR="00C80F16" w:rsidTr="004F3C99">
        <w:tc>
          <w:tcPr>
            <w:tcW w:w="8522" w:type="dxa"/>
            <w:gridSpan w:val="4"/>
            <w:shd w:val="clear" w:color="auto" w:fill="FFFFFF" w:themeFill="background1"/>
          </w:tcPr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274310" cy="1383341"/>
                  <wp:effectExtent l="19050" t="0" r="254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383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服务</w:t>
            </w:r>
            <w:proofErr w:type="gramStart"/>
            <w:r>
              <w:rPr>
                <w:rFonts w:ascii="Arial" w:hAnsi="Arial" w:cs="Arial" w:hint="eastAsia"/>
              </w:rPr>
              <w:t>端正确</w:t>
            </w:r>
            <w:proofErr w:type="gramEnd"/>
            <w:r>
              <w:rPr>
                <w:rFonts w:ascii="Arial" w:hAnsi="Arial" w:cs="Arial" w:hint="eastAsia"/>
              </w:rPr>
              <w:t>执行了注入语句，返回结果按</w:t>
            </w:r>
            <w:r>
              <w:rPr>
                <w:rFonts w:ascii="Arial" w:hAnsi="Arial" w:cs="Arial" w:hint="eastAsia"/>
              </w:rPr>
              <w:t>PARAMNAME</w:t>
            </w:r>
            <w:r>
              <w:rPr>
                <w:rFonts w:ascii="Arial" w:hAnsi="Arial" w:cs="Arial" w:hint="eastAsia"/>
              </w:rPr>
              <w:t>列排序，</w:t>
            </w:r>
          </w:p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noProof/>
              </w:rPr>
              <w:drawing>
                <wp:inline distT="0" distB="0" distL="0" distR="0">
                  <wp:extent cx="5274310" cy="2041583"/>
                  <wp:effectExtent l="19050" t="0" r="2540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41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数据库侧查询的排序结果可以佐证：</w:t>
            </w:r>
          </w:p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noProof/>
              </w:rPr>
              <w:drawing>
                <wp:inline distT="0" distB="0" distL="0" distR="0">
                  <wp:extent cx="5274310" cy="2913062"/>
                  <wp:effectExtent l="19050" t="0" r="2540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13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F16" w:rsidRDefault="004F3C99" w:rsidP="004F3C99">
            <w:pPr>
              <w:rPr>
                <w:b/>
                <w:szCs w:val="21"/>
              </w:rPr>
            </w:pPr>
            <w:r>
              <w:rPr>
                <w:rFonts w:ascii="Arial" w:hAnsi="Arial" w:cs="Arial" w:hint="eastAsia"/>
              </w:rPr>
              <w:t>由于该漏洞点在</w:t>
            </w:r>
            <w:r>
              <w:rPr>
                <w:rFonts w:ascii="Arial" w:hAnsi="Arial" w:cs="Arial" w:hint="eastAsia"/>
              </w:rPr>
              <w:t>order by</w:t>
            </w:r>
            <w:r>
              <w:rPr>
                <w:rFonts w:ascii="Arial" w:hAnsi="Arial" w:cs="Arial" w:hint="eastAsia"/>
              </w:rPr>
              <w:t>子句中，需利用嵌套查询、</w:t>
            </w:r>
            <w:r w:rsidRPr="00852F3A">
              <w:rPr>
                <w:rFonts w:ascii="Arial" w:hAnsi="Arial" w:cs="Arial" w:hint="eastAsia"/>
              </w:rPr>
              <w:t>通过布尔条件</w:t>
            </w:r>
            <w:r>
              <w:rPr>
                <w:rFonts w:ascii="Arial" w:hAnsi="Arial" w:cs="Arial" w:hint="eastAsia"/>
              </w:rPr>
              <w:t>来逐步</w:t>
            </w:r>
            <w:r w:rsidRPr="00852F3A">
              <w:rPr>
                <w:rFonts w:ascii="Arial" w:hAnsi="Arial" w:cs="Arial" w:hint="eastAsia"/>
              </w:rPr>
              <w:t>获取数据库中的</w:t>
            </w:r>
            <w:r>
              <w:rPr>
                <w:rFonts w:ascii="Arial" w:hAnsi="Arial" w:cs="Arial" w:hint="eastAsia"/>
              </w:rPr>
              <w:t>信息，一次能获取的信息量较少。</w:t>
            </w:r>
          </w:p>
        </w:tc>
      </w:tr>
      <w:tr w:rsidR="00C80F16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C80F16" w:rsidRPr="00D63C4F" w:rsidTr="004F3C99">
        <w:tc>
          <w:tcPr>
            <w:tcW w:w="8522" w:type="dxa"/>
            <w:gridSpan w:val="4"/>
            <w:shd w:val="clear" w:color="auto" w:fill="auto"/>
          </w:tcPr>
          <w:p w:rsidR="00C80F16" w:rsidRDefault="003531BD" w:rsidP="004F3C99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安全问题原因分析</w:t>
            </w:r>
          </w:p>
          <w:p w:rsidR="003531BD" w:rsidRPr="003531BD" w:rsidRDefault="003531BD" w:rsidP="003531BD">
            <w:pPr>
              <w:pStyle w:val="af5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进行动态SQL语句拼接前对外部输入进行了校验，但是由于检验规则存在漏洞，用户的恶意构造可绕过校验规则。</w:t>
            </w:r>
          </w:p>
          <w:p w:rsidR="003531BD" w:rsidRPr="003531BD" w:rsidRDefault="003531BD" w:rsidP="003531BD">
            <w:pPr>
              <w:pStyle w:val="af5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该案例中，</w:t>
            </w:r>
            <w:proofErr w:type="gramStart"/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使用使用</w:t>
            </w:r>
            <w:proofErr w:type="gramEnd"/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正则表达式对外部输入进行校验，不允许包含空格字符，如</w:t>
            </w:r>
            <w:r w:rsidRPr="003531BD">
              <w:rPr>
                <w:rFonts w:asciiTheme="minorEastAsia" w:eastAsiaTheme="minorEastAsia" w:hAnsiTheme="minorEastAsia"/>
                <w:kern w:val="0"/>
                <w:szCs w:val="21"/>
              </w:rPr>
              <w:t>空格、制表符、换页符</w:t>
            </w:r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等，但是恶意用户构造时，可使用/**/替代空格进行注入。</w:t>
            </w:r>
          </w:p>
        </w:tc>
      </w:tr>
      <w:tr w:rsidR="00C80F16" w:rsidRPr="00546FA0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0F16" w:rsidRPr="00546FA0" w:rsidRDefault="00C80F16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t>对业务的影响</w:t>
            </w:r>
          </w:p>
        </w:tc>
      </w:tr>
      <w:tr w:rsidR="00C80F16" w:rsidRPr="008739CF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F16" w:rsidRPr="00222427" w:rsidRDefault="00C80F16" w:rsidP="004F3C99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利用该漏洞，</w:t>
            </w:r>
            <w:r w:rsid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会造成数据库中的数据泄露</w:t>
            </w:r>
            <w:r w:rsidR="0036653C">
              <w:rPr>
                <w:rFonts w:asciiTheme="minorEastAsia" w:eastAsiaTheme="minorEastAsia" w:hAnsiTheme="minorEastAsia" w:hint="eastAsia"/>
                <w:kern w:val="0"/>
                <w:szCs w:val="21"/>
              </w:rPr>
              <w:t>。该漏洞被利用的限制条件较多，利用难度较大。</w:t>
            </w:r>
          </w:p>
        </w:tc>
      </w:tr>
      <w:tr w:rsidR="00C80F16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0F16" w:rsidRDefault="00C80F16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解决方案</w:t>
            </w:r>
          </w:p>
        </w:tc>
      </w:tr>
      <w:tr w:rsidR="00C80F16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1BD" w:rsidRPr="00E959A8" w:rsidRDefault="00E959A8" w:rsidP="00E959A8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1、</w:t>
            </w:r>
            <w:r w:rsidR="003531BD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使用参数化查询；</w:t>
            </w:r>
          </w:p>
          <w:p w:rsidR="003531BD" w:rsidRPr="00C80F16" w:rsidRDefault="00E959A8" w:rsidP="00E959A8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2、</w:t>
            </w:r>
            <w:r w:rsidR="00D017B8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使用白名单校验的方式对不可信数据进行校验，对有效输入内容进行严格限制。</w:t>
            </w:r>
          </w:p>
        </w:tc>
      </w:tr>
    </w:tbl>
    <w:p w:rsidR="00D017B8" w:rsidRDefault="00981AF2" w:rsidP="00D017B8">
      <w:pPr>
        <w:pStyle w:val="2"/>
        <w:numPr>
          <w:ilvl w:val="1"/>
          <w:numId w:val="2"/>
        </w:numPr>
      </w:pPr>
      <w:r>
        <w:rPr>
          <w:rFonts w:cs="宋体" w:hint="eastAsia"/>
          <w:iCs/>
          <w:color w:val="000000" w:themeColor="text1"/>
          <w:szCs w:val="20"/>
        </w:rPr>
        <w:lastRenderedPageBreak/>
        <w:t>**</w:t>
      </w:r>
      <w:r>
        <w:rPr>
          <w:rFonts w:cs="宋体" w:hint="eastAsia"/>
          <w:iCs/>
          <w:color w:val="000000" w:themeColor="text1"/>
          <w:szCs w:val="20"/>
        </w:rPr>
        <w:t>产品</w:t>
      </w:r>
      <w:proofErr w:type="spellStart"/>
      <w:r>
        <w:rPr>
          <w:rFonts w:cs="宋体" w:hint="eastAsia"/>
          <w:iCs/>
          <w:color w:val="000000" w:themeColor="text1"/>
          <w:szCs w:val="20"/>
        </w:rPr>
        <w:t>MyBatis</w:t>
      </w:r>
      <w:proofErr w:type="spellEnd"/>
      <w:r>
        <w:rPr>
          <w:rFonts w:cs="宋体" w:hint="eastAsia"/>
          <w:iCs/>
          <w:color w:val="000000" w:themeColor="text1"/>
          <w:szCs w:val="20"/>
        </w:rPr>
        <w:t>使用不当导致</w:t>
      </w:r>
      <w:r>
        <w:rPr>
          <w:rFonts w:cs="宋体" w:hint="eastAsia"/>
          <w:iCs/>
          <w:color w:val="000000" w:themeColor="text1"/>
          <w:szCs w:val="20"/>
        </w:rPr>
        <w:t>SQL</w:t>
      </w:r>
      <w:r>
        <w:rPr>
          <w:rFonts w:cs="宋体" w:hint="eastAsia"/>
          <w:iCs/>
          <w:color w:val="000000" w:themeColor="text1"/>
          <w:szCs w:val="20"/>
        </w:rPr>
        <w:t>注入漏洞技术分析报告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D017B8" w:rsidRPr="00B2254C" w:rsidTr="004F3C99">
        <w:tc>
          <w:tcPr>
            <w:tcW w:w="8522" w:type="dxa"/>
            <w:gridSpan w:val="4"/>
            <w:shd w:val="clear" w:color="auto" w:fill="auto"/>
          </w:tcPr>
          <w:p w:rsidR="00D017B8" w:rsidRPr="00FC2EA5" w:rsidRDefault="00D017B8" w:rsidP="00981AF2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**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产品</w:t>
            </w:r>
            <w:proofErr w:type="spellStart"/>
            <w:r w:rsidR="00981AF2"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MyBatis</w:t>
            </w:r>
            <w:proofErr w:type="spellEnd"/>
            <w:r w:rsidR="00981AF2"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使用不当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导致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注入漏洞技术分析报告</w:t>
            </w:r>
          </w:p>
        </w:tc>
      </w:tr>
      <w:tr w:rsidR="00D017B8" w:rsidRPr="00076B09" w:rsidTr="004F3C99">
        <w:tc>
          <w:tcPr>
            <w:tcW w:w="1668" w:type="dxa"/>
            <w:shd w:val="clear" w:color="auto" w:fill="auto"/>
          </w:tcPr>
          <w:p w:rsidR="00D017B8" w:rsidRPr="00C21020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D017B8" w:rsidRPr="00C21020" w:rsidRDefault="00981AF2" w:rsidP="004F3C99">
            <w:pPr>
              <w:ind w:firstLineChars="200" w:firstLine="420"/>
              <w:rPr>
                <w:b/>
                <w:szCs w:val="21"/>
              </w:rPr>
            </w:pPr>
            <w:r w:rsidRPr="000A03B9">
              <w:t>DTS2015061901453</w:t>
            </w:r>
          </w:p>
        </w:tc>
        <w:tc>
          <w:tcPr>
            <w:tcW w:w="1134" w:type="dxa"/>
            <w:shd w:val="clear" w:color="auto" w:fill="auto"/>
          </w:tcPr>
          <w:p w:rsidR="00D017B8" w:rsidRPr="00C21020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D017B8" w:rsidRPr="00076B09" w:rsidRDefault="0036653C" w:rsidP="004F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2015-6-19</w:t>
            </w:r>
          </w:p>
        </w:tc>
      </w:tr>
      <w:tr w:rsidR="00D017B8" w:rsidRPr="00076B09" w:rsidTr="004F3C99">
        <w:tc>
          <w:tcPr>
            <w:tcW w:w="1668" w:type="dxa"/>
            <w:shd w:val="clear" w:color="auto" w:fill="auto"/>
          </w:tcPr>
          <w:p w:rsidR="00D017B8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D017B8" w:rsidRPr="001E63E4" w:rsidRDefault="00D017B8" w:rsidP="004F3C99">
            <w:pPr>
              <w:jc w:val="center"/>
              <w:rPr>
                <w:color w:val="FF0000"/>
                <w:szCs w:val="21"/>
              </w:rPr>
            </w:pPr>
            <w:r w:rsidRPr="001E63E4">
              <w:rPr>
                <w:rFonts w:hint="eastAsia"/>
                <w:color w:val="FF0000"/>
                <w:szCs w:val="21"/>
              </w:rPr>
              <w:t>严重</w:t>
            </w:r>
          </w:p>
        </w:tc>
      </w:tr>
      <w:tr w:rsidR="00D017B8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D017B8" w:rsidRPr="00C21020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产品简介</w:t>
            </w:r>
          </w:p>
        </w:tc>
      </w:tr>
      <w:tr w:rsidR="00D017B8" w:rsidRPr="00ED74D8" w:rsidTr="004F3C99">
        <w:tc>
          <w:tcPr>
            <w:tcW w:w="8522" w:type="dxa"/>
            <w:gridSpan w:val="4"/>
            <w:shd w:val="clear" w:color="auto" w:fill="auto"/>
          </w:tcPr>
          <w:p w:rsidR="00D017B8" w:rsidRPr="00ED74D8" w:rsidRDefault="00D017B8" w:rsidP="004F3C99">
            <w:pPr>
              <w:ind w:firstLineChars="150" w:firstLine="315"/>
              <w:rPr>
                <w:szCs w:val="21"/>
              </w:rPr>
            </w:pPr>
          </w:p>
        </w:tc>
      </w:tr>
      <w:tr w:rsidR="00D017B8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D017B8" w:rsidRPr="00C21020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D017B8" w:rsidRPr="00D47B16" w:rsidTr="004F3C99">
        <w:tc>
          <w:tcPr>
            <w:tcW w:w="8522" w:type="dxa"/>
            <w:gridSpan w:val="4"/>
            <w:shd w:val="clear" w:color="auto" w:fill="auto"/>
          </w:tcPr>
          <w:p w:rsidR="00D017B8" w:rsidRPr="00D47B16" w:rsidRDefault="0036653C" w:rsidP="004F3C99">
            <w:pPr>
              <w:ind w:firstLineChars="150" w:firstLine="3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**</w:t>
            </w:r>
            <w:r>
              <w:rPr>
                <w:rFonts w:hint="eastAsia"/>
                <w:b/>
                <w:szCs w:val="21"/>
              </w:rPr>
              <w:t>系统丢</w:t>
            </w:r>
            <w:proofErr w:type="spellStart"/>
            <w:r>
              <w:rPr>
                <w:rFonts w:hint="eastAsia"/>
                <w:b/>
                <w:szCs w:val="21"/>
              </w:rPr>
              <w:t>MyBatis</w:t>
            </w:r>
            <w:proofErr w:type="spellEnd"/>
            <w:r>
              <w:rPr>
                <w:rFonts w:hint="eastAsia"/>
                <w:b/>
                <w:szCs w:val="21"/>
              </w:rPr>
              <w:t>框架使用不当，对外部输入的参数使用</w:t>
            </w:r>
            <w:r>
              <w:rPr>
                <w:rFonts w:hint="eastAsia"/>
                <w:b/>
                <w:szCs w:val="21"/>
              </w:rPr>
              <w:t>$</w:t>
            </w:r>
            <w:r>
              <w:rPr>
                <w:rFonts w:hint="eastAsia"/>
                <w:b/>
                <w:szCs w:val="21"/>
              </w:rPr>
              <w:t>拼接，</w:t>
            </w:r>
            <w:r w:rsidR="00330A7A">
              <w:rPr>
                <w:rFonts w:hint="eastAsia"/>
                <w:b/>
                <w:szCs w:val="21"/>
              </w:rPr>
              <w:t>且外部输入为进行校验，导致存在大量</w:t>
            </w:r>
            <w:r w:rsidR="00330A7A">
              <w:rPr>
                <w:rFonts w:hint="eastAsia"/>
                <w:b/>
                <w:szCs w:val="21"/>
              </w:rPr>
              <w:t>SQL</w:t>
            </w:r>
            <w:r w:rsidR="00330A7A">
              <w:rPr>
                <w:rFonts w:hint="eastAsia"/>
                <w:b/>
                <w:szCs w:val="21"/>
              </w:rPr>
              <w:t>注入漏洞。</w:t>
            </w:r>
          </w:p>
        </w:tc>
      </w:tr>
      <w:tr w:rsidR="00D017B8" w:rsidRPr="00DC57FC" w:rsidTr="00330A7A">
        <w:trPr>
          <w:trHeight w:val="3181"/>
        </w:trPr>
        <w:tc>
          <w:tcPr>
            <w:tcW w:w="8522" w:type="dxa"/>
            <w:gridSpan w:val="4"/>
            <w:shd w:val="clear" w:color="auto" w:fill="auto"/>
          </w:tcPr>
          <w:p w:rsidR="00D017B8" w:rsidRDefault="00D017B8" w:rsidP="004F3C99">
            <w:pPr>
              <w:rPr>
                <w:b/>
                <w:szCs w:val="21"/>
              </w:rPr>
            </w:pPr>
            <w:r w:rsidRPr="003169AC">
              <w:rPr>
                <w:rFonts w:hint="eastAsia"/>
                <w:b/>
                <w:szCs w:val="21"/>
              </w:rPr>
              <w:t>问题</w:t>
            </w:r>
            <w:r>
              <w:rPr>
                <w:rFonts w:hint="eastAsia"/>
                <w:b/>
                <w:szCs w:val="21"/>
              </w:rPr>
              <w:t>代码片段</w:t>
            </w:r>
            <w:r w:rsidRPr="003169AC">
              <w:rPr>
                <w:rFonts w:hint="eastAsia"/>
                <w:b/>
                <w:szCs w:val="21"/>
              </w:rPr>
              <w:t>：</w:t>
            </w:r>
          </w:p>
          <w:p w:rsidR="00D017B8" w:rsidRPr="00072324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如下代码存在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注入的</w:t>
            </w:r>
            <w:r w:rsidRPr="009A50F9">
              <w:rPr>
                <w:rFonts w:hint="eastAsia"/>
                <w:szCs w:val="21"/>
              </w:rPr>
              <w:t>漏洞：</w:t>
            </w:r>
          </w:p>
          <w:p w:rsidR="00D017B8" w:rsidRPr="00C37D4A" w:rsidRDefault="00981AF2" w:rsidP="004F3C9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1AF2">
              <w:rPr>
                <w:rFonts w:ascii="Courier New" w:hAnsi="Courier New" w:cs="Courier New"/>
                <w:noProof/>
                <w:color w:val="8000FF"/>
                <w:kern w:val="0"/>
                <w:sz w:val="18"/>
                <w:szCs w:val="18"/>
              </w:rPr>
              <w:drawing>
                <wp:inline distT="0" distB="0" distL="0" distR="0">
                  <wp:extent cx="5274310" cy="1209878"/>
                  <wp:effectExtent l="19050" t="0" r="2540" b="0"/>
                  <wp:docPr id="8" name="图片 40" descr="http://dts.huawei.com/net/dts/fckeditor/download.ashx?Path=OZMh6Mt9duuGYxoeG5G8KZOcvL26k12fWB4c3hoFhase9uf0rmMCYeFDm7WIO9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dts.huawei.com/net/dts/fckeditor/download.ashx?Path=OZMh6Mt9duuGYxoeG5G8KZOcvL26k12fWB4c3hoFhase9uf0rmMCYeFDm7WIO9t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09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7B8" w:rsidRPr="009A76B7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D017B8" w:rsidRPr="009A76B7" w:rsidRDefault="00D017B8" w:rsidP="004F3C99">
            <w:pPr>
              <w:rPr>
                <w:rFonts w:ascii="Arial" w:hAnsi="Arial" w:cs="宋体"/>
                <w:i/>
                <w:iCs/>
                <w:color w:val="0000FF"/>
                <w:kern w:val="0"/>
                <w:szCs w:val="20"/>
              </w:rPr>
            </w:pPr>
            <w:r>
              <w:rPr>
                <w:rFonts w:hint="eastAsia"/>
                <w:b/>
                <w:szCs w:val="21"/>
              </w:rPr>
              <w:t>漏洞验证流程</w:t>
            </w:r>
          </w:p>
        </w:tc>
      </w:tr>
      <w:tr w:rsidR="00D017B8" w:rsidTr="004F3C99">
        <w:tc>
          <w:tcPr>
            <w:tcW w:w="8522" w:type="dxa"/>
            <w:gridSpan w:val="4"/>
            <w:shd w:val="clear" w:color="auto" w:fill="FFFFFF" w:themeFill="background1"/>
          </w:tcPr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rFonts w:hint="eastAsia"/>
                <w:szCs w:val="21"/>
              </w:rPr>
              <w:t>数据库表</w:t>
            </w:r>
            <w:r w:rsidRPr="00330A7A">
              <w:rPr>
                <w:szCs w:val="21"/>
              </w:rPr>
              <w:t>R_VIP_NETCELL_NE_L_74</w:t>
            </w:r>
            <w:r w:rsidRPr="00330A7A">
              <w:rPr>
                <w:rFonts w:hint="eastAsia"/>
                <w:szCs w:val="21"/>
              </w:rPr>
              <w:t>内容</w:t>
            </w:r>
            <w:r w:rsidRPr="00330A7A">
              <w:rPr>
                <w:noProof/>
                <w:szCs w:val="21"/>
              </w:rPr>
              <w:drawing>
                <wp:inline distT="0" distB="0" distL="0" distR="0">
                  <wp:extent cx="3887516" cy="1003110"/>
                  <wp:effectExtent l="19050" t="0" r="0" b="0"/>
                  <wp:docPr id="15" name="图片 15" descr="C:\Users\s90006809\Desktop\201506191036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90006809\Desktop\201506191036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7516" cy="100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rFonts w:hint="eastAsia"/>
                <w:szCs w:val="21"/>
              </w:rPr>
              <w:t>以</w:t>
            </w:r>
            <w:r w:rsidRPr="00330A7A">
              <w:rPr>
                <w:szCs w:val="21"/>
              </w:rPr>
              <w:t>ENODEBNAME</w:t>
            </w:r>
            <w:r w:rsidRPr="00330A7A">
              <w:rPr>
                <w:rFonts w:hint="eastAsia"/>
                <w:szCs w:val="21"/>
              </w:rPr>
              <w:t>进行排序，即</w:t>
            </w:r>
            <w:r w:rsidRPr="00330A7A">
              <w:rPr>
                <w:szCs w:val="21"/>
              </w:rPr>
              <w:t>decode(1,1, ENODEBNAME, RRCSETUPREQCNT)</w:t>
            </w:r>
          </w:p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noProof/>
                <w:szCs w:val="21"/>
              </w:rPr>
              <w:lastRenderedPageBreak/>
              <w:drawing>
                <wp:inline distT="0" distB="0" distL="0" distR="0">
                  <wp:extent cx="4430120" cy="2877267"/>
                  <wp:effectExtent l="19050" t="0" r="8530" b="0"/>
                  <wp:docPr id="17" name="图片 17" descr="C:\Users\s90006809\Desktop\201506191036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90006809\Desktop\201506191036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022" cy="2877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0A7A">
              <w:rPr>
                <w:rFonts w:hint="eastAsia"/>
                <w:szCs w:val="21"/>
              </w:rPr>
              <w:t xml:space="preserve"> </w:t>
            </w:r>
          </w:p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rFonts w:hint="eastAsia"/>
                <w:szCs w:val="21"/>
              </w:rPr>
              <w:t>以</w:t>
            </w:r>
            <w:r w:rsidRPr="00330A7A">
              <w:rPr>
                <w:szCs w:val="21"/>
              </w:rPr>
              <w:t>RRCSETUPREQCNT</w:t>
            </w:r>
            <w:r w:rsidRPr="00330A7A">
              <w:rPr>
                <w:rFonts w:hint="eastAsia"/>
                <w:szCs w:val="21"/>
              </w:rPr>
              <w:t>进行排序，即</w:t>
            </w:r>
            <w:r w:rsidRPr="00330A7A">
              <w:rPr>
                <w:szCs w:val="21"/>
              </w:rPr>
              <w:t>decode(1,2, ENODEBNAME, RRCSETUPREQCNT)</w:t>
            </w:r>
          </w:p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noProof/>
                <w:szCs w:val="21"/>
              </w:rPr>
              <w:drawing>
                <wp:inline distT="0" distB="0" distL="0" distR="0">
                  <wp:extent cx="4603648" cy="2968388"/>
                  <wp:effectExtent l="19050" t="0" r="6452" b="0"/>
                  <wp:docPr id="19" name="图片 19" descr="C:\Users\s90006809\Desktop\201506191036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90006809\Desktop\201506191036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750" cy="2968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0A7A">
              <w:rPr>
                <w:rFonts w:hint="eastAsia"/>
                <w:szCs w:val="21"/>
              </w:rPr>
              <w:t xml:space="preserve"> </w:t>
            </w:r>
          </w:p>
          <w:p w:rsidR="00D017B8" w:rsidRPr="00330A7A" w:rsidRDefault="00D017B8" w:rsidP="004F3C99">
            <w:pPr>
              <w:rPr>
                <w:b/>
                <w:szCs w:val="21"/>
              </w:rPr>
            </w:pPr>
          </w:p>
        </w:tc>
      </w:tr>
      <w:tr w:rsidR="00D017B8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D017B8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D017B8" w:rsidRPr="00D63C4F" w:rsidTr="004F3C99">
        <w:tc>
          <w:tcPr>
            <w:tcW w:w="8522" w:type="dxa"/>
            <w:gridSpan w:val="4"/>
            <w:shd w:val="clear" w:color="auto" w:fill="auto"/>
          </w:tcPr>
          <w:p w:rsidR="00D017B8" w:rsidRDefault="00D017B8" w:rsidP="004F3C99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安全问题分析</w:t>
            </w:r>
            <w:r w:rsidRPr="005A1A2E"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：</w:t>
            </w:r>
          </w:p>
          <w:p w:rsidR="005A502C" w:rsidRPr="005A502C" w:rsidRDefault="005A502C" w:rsidP="005A502C">
            <w:pPr>
              <w:pStyle w:val="af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proofErr w:type="spellStart"/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My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Batis</w:t>
            </w:r>
            <w:proofErr w:type="spellEnd"/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 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是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apache 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的一个开源项目，一个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O/R Mapping 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解决方案，底层通过对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SQL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语句进行预编译，在一定程度上可以规避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SQL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注入。</w:t>
            </w:r>
          </w:p>
          <w:p w:rsidR="005A502C" w:rsidRPr="005A502C" w:rsidRDefault="005A502C" w:rsidP="005A502C">
            <w:pPr>
              <w:pStyle w:val="af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产品使用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框架不当，对外部输入的数据使用$进行拼接，且未对外部输入进行校验，导致SQL注入漏洞。</w:t>
            </w:r>
          </w:p>
          <w:p w:rsidR="005A502C" w:rsidRPr="005A502C" w:rsidRDefault="005A502C" w:rsidP="005A502C">
            <w:pPr>
              <w:pStyle w:val="af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框架中，$指定参数，执行SQL操作等同于动态拼接SQL语句</w:t>
            </w:r>
            <w:r w:rsid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；使用#指定参数，执行SQL语句等同于使用参数化查询，可防止SQL注入问题</w:t>
            </w:r>
          </w:p>
        </w:tc>
      </w:tr>
      <w:tr w:rsidR="00D017B8" w:rsidRPr="00546FA0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017B8" w:rsidRPr="00546FA0" w:rsidRDefault="00D017B8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t>对业务的影响</w:t>
            </w:r>
          </w:p>
        </w:tc>
      </w:tr>
      <w:tr w:rsidR="00D017B8" w:rsidRPr="008739CF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7B8" w:rsidRPr="00222427" w:rsidRDefault="00E959A8" w:rsidP="004F3C99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利用该漏洞，数据库中的信息存在被泄露的风险。</w:t>
            </w:r>
          </w:p>
        </w:tc>
      </w:tr>
      <w:tr w:rsidR="00D017B8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017B8" w:rsidRDefault="00D017B8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lastRenderedPageBreak/>
              <w:t>解决方案</w:t>
            </w:r>
          </w:p>
        </w:tc>
      </w:tr>
      <w:tr w:rsidR="00D017B8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7B8" w:rsidRPr="00981AF2" w:rsidRDefault="00981AF2" w:rsidP="00E959A8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  <w:r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使用#指定参数</w:t>
            </w:r>
          </w:p>
        </w:tc>
      </w:tr>
    </w:tbl>
    <w:p w:rsidR="000A03B9" w:rsidRDefault="000A03B9" w:rsidP="00CF09F8">
      <w:pPr>
        <w:ind w:firstLineChars="200" w:firstLine="420"/>
      </w:pPr>
    </w:p>
    <w:p w:rsidR="000D433D" w:rsidRDefault="000D433D" w:rsidP="000D433D">
      <w:pPr>
        <w:pStyle w:val="2"/>
        <w:numPr>
          <w:ilvl w:val="1"/>
          <w:numId w:val="2"/>
        </w:numPr>
      </w:pPr>
      <w:r>
        <w:rPr>
          <w:rFonts w:cs="宋体" w:hint="eastAsia"/>
          <w:iCs/>
          <w:color w:val="000000" w:themeColor="text1"/>
          <w:szCs w:val="20"/>
        </w:rPr>
        <w:t>**</w:t>
      </w:r>
      <w:r>
        <w:rPr>
          <w:rFonts w:cs="宋体" w:hint="eastAsia"/>
          <w:iCs/>
          <w:color w:val="000000" w:themeColor="text1"/>
          <w:szCs w:val="20"/>
        </w:rPr>
        <w:t>产品对参数化查询使用不当造成</w:t>
      </w:r>
      <w:r>
        <w:rPr>
          <w:rFonts w:cs="宋体" w:hint="eastAsia"/>
          <w:iCs/>
          <w:color w:val="000000" w:themeColor="text1"/>
          <w:szCs w:val="20"/>
        </w:rPr>
        <w:t>SQL</w:t>
      </w:r>
      <w:r>
        <w:rPr>
          <w:rFonts w:cs="宋体" w:hint="eastAsia"/>
          <w:iCs/>
          <w:color w:val="000000" w:themeColor="text1"/>
          <w:szCs w:val="20"/>
        </w:rPr>
        <w:t>注入漏洞技术分析报告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0D433D" w:rsidRPr="00B2254C" w:rsidTr="009B170F">
        <w:tc>
          <w:tcPr>
            <w:tcW w:w="8522" w:type="dxa"/>
            <w:gridSpan w:val="4"/>
            <w:shd w:val="clear" w:color="auto" w:fill="auto"/>
          </w:tcPr>
          <w:p w:rsidR="000D433D" w:rsidRPr="00FC2EA5" w:rsidRDefault="000D433D" w:rsidP="000D43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**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产品对参数化查询使用不当造成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注入漏洞技术分析报告</w:t>
            </w:r>
          </w:p>
        </w:tc>
      </w:tr>
      <w:tr w:rsidR="000D433D" w:rsidRPr="00076B09" w:rsidTr="009B170F">
        <w:tc>
          <w:tcPr>
            <w:tcW w:w="1668" w:type="dxa"/>
            <w:shd w:val="clear" w:color="auto" w:fill="auto"/>
          </w:tcPr>
          <w:p w:rsidR="000D433D" w:rsidRPr="00C21020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0D433D" w:rsidRPr="00C21020" w:rsidRDefault="000D433D" w:rsidP="000D433D">
            <w:pPr>
              <w:widowControl/>
              <w:jc w:val="center"/>
              <w:rPr>
                <w:b/>
                <w:szCs w:val="21"/>
              </w:rPr>
            </w:pPr>
            <w:r w:rsidRPr="000D433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DTS2015061900656</w:t>
            </w:r>
          </w:p>
        </w:tc>
        <w:tc>
          <w:tcPr>
            <w:tcW w:w="1134" w:type="dxa"/>
            <w:shd w:val="clear" w:color="auto" w:fill="auto"/>
          </w:tcPr>
          <w:p w:rsidR="000D433D" w:rsidRPr="00C21020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0D433D" w:rsidRPr="00076B09" w:rsidRDefault="000D433D" w:rsidP="009B17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2015-6-19</w:t>
            </w:r>
          </w:p>
        </w:tc>
      </w:tr>
      <w:tr w:rsidR="000D433D" w:rsidRPr="00076B09" w:rsidTr="009B170F">
        <w:tc>
          <w:tcPr>
            <w:tcW w:w="1668" w:type="dxa"/>
            <w:shd w:val="clear" w:color="auto" w:fill="auto"/>
          </w:tcPr>
          <w:p w:rsidR="000D433D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0D433D" w:rsidRPr="001E63E4" w:rsidRDefault="000D433D" w:rsidP="009B170F">
            <w:pPr>
              <w:jc w:val="center"/>
              <w:rPr>
                <w:color w:val="FF0000"/>
                <w:szCs w:val="21"/>
              </w:rPr>
            </w:pPr>
            <w:r w:rsidRPr="001E63E4">
              <w:rPr>
                <w:rFonts w:hint="eastAsia"/>
                <w:color w:val="FF0000"/>
                <w:szCs w:val="21"/>
              </w:rPr>
              <w:t>严重</w:t>
            </w:r>
          </w:p>
        </w:tc>
      </w:tr>
      <w:tr w:rsidR="000D433D" w:rsidRPr="00C21020" w:rsidTr="009B170F">
        <w:tc>
          <w:tcPr>
            <w:tcW w:w="8522" w:type="dxa"/>
            <w:gridSpan w:val="4"/>
            <w:shd w:val="clear" w:color="auto" w:fill="E6E6E6" w:themeFill="background1" w:themeFillShade="E6"/>
          </w:tcPr>
          <w:p w:rsidR="000D433D" w:rsidRPr="00C21020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产品简介</w:t>
            </w:r>
          </w:p>
        </w:tc>
      </w:tr>
      <w:tr w:rsidR="000D433D" w:rsidRPr="00ED74D8" w:rsidTr="009B170F">
        <w:tc>
          <w:tcPr>
            <w:tcW w:w="8522" w:type="dxa"/>
            <w:gridSpan w:val="4"/>
            <w:shd w:val="clear" w:color="auto" w:fill="auto"/>
          </w:tcPr>
          <w:p w:rsidR="000D433D" w:rsidRPr="00ED74D8" w:rsidRDefault="000D433D" w:rsidP="009B170F">
            <w:pPr>
              <w:ind w:firstLineChars="150" w:firstLine="315"/>
              <w:rPr>
                <w:szCs w:val="21"/>
              </w:rPr>
            </w:pPr>
          </w:p>
        </w:tc>
      </w:tr>
      <w:tr w:rsidR="000D433D" w:rsidRPr="00C21020" w:rsidTr="009B170F">
        <w:tc>
          <w:tcPr>
            <w:tcW w:w="8522" w:type="dxa"/>
            <w:gridSpan w:val="4"/>
            <w:shd w:val="clear" w:color="auto" w:fill="E6E6E6" w:themeFill="background1" w:themeFillShade="E6"/>
          </w:tcPr>
          <w:p w:rsidR="000D433D" w:rsidRPr="00C21020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0D433D" w:rsidRPr="00D47B16" w:rsidTr="009B170F">
        <w:tc>
          <w:tcPr>
            <w:tcW w:w="8522" w:type="dxa"/>
            <w:gridSpan w:val="4"/>
            <w:shd w:val="clear" w:color="auto" w:fill="auto"/>
          </w:tcPr>
          <w:p w:rsidR="000D433D" w:rsidRPr="00D47B16" w:rsidRDefault="000D433D" w:rsidP="009B170F">
            <w:pPr>
              <w:ind w:firstLineChars="150" w:firstLine="316"/>
              <w:rPr>
                <w:b/>
                <w:szCs w:val="21"/>
              </w:rPr>
            </w:pPr>
          </w:p>
        </w:tc>
      </w:tr>
      <w:tr w:rsidR="000D433D" w:rsidRPr="00DC57FC" w:rsidTr="009B170F">
        <w:trPr>
          <w:trHeight w:val="3181"/>
        </w:trPr>
        <w:tc>
          <w:tcPr>
            <w:tcW w:w="8522" w:type="dxa"/>
            <w:gridSpan w:val="4"/>
            <w:shd w:val="clear" w:color="auto" w:fill="auto"/>
          </w:tcPr>
          <w:p w:rsidR="000D433D" w:rsidRDefault="000D433D" w:rsidP="009B170F">
            <w:pPr>
              <w:rPr>
                <w:b/>
                <w:szCs w:val="21"/>
              </w:rPr>
            </w:pPr>
            <w:r w:rsidRPr="003169AC">
              <w:rPr>
                <w:rFonts w:hint="eastAsia"/>
                <w:b/>
                <w:szCs w:val="21"/>
              </w:rPr>
              <w:t>问题</w:t>
            </w:r>
            <w:r>
              <w:rPr>
                <w:rFonts w:hint="eastAsia"/>
                <w:b/>
                <w:szCs w:val="21"/>
              </w:rPr>
              <w:t>代码片段</w:t>
            </w:r>
            <w:r w:rsidRPr="003169AC">
              <w:rPr>
                <w:rFonts w:hint="eastAsia"/>
                <w:b/>
                <w:szCs w:val="21"/>
              </w:rPr>
              <w:t>：</w:t>
            </w:r>
          </w:p>
          <w:p w:rsidR="000D433D" w:rsidRPr="00072324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如下代码存在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注入的</w:t>
            </w:r>
            <w:r w:rsidRPr="009A50F9">
              <w:rPr>
                <w:rFonts w:hint="eastAsia"/>
                <w:szCs w:val="21"/>
              </w:rPr>
              <w:t>漏洞：</w:t>
            </w:r>
          </w:p>
          <w:p w:rsidR="000D433D" w:rsidRDefault="0094325A" w:rsidP="009B170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274945" cy="443865"/>
                  <wp:effectExtent l="19050" t="0" r="1905" b="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443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25A" w:rsidRPr="00C37D4A" w:rsidRDefault="0094325A" w:rsidP="009B170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67960" cy="6346190"/>
                  <wp:effectExtent l="19050" t="0" r="8890" b="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634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33D" w:rsidRPr="009A76B7" w:rsidTr="009B170F">
        <w:tc>
          <w:tcPr>
            <w:tcW w:w="8522" w:type="dxa"/>
            <w:gridSpan w:val="4"/>
            <w:shd w:val="clear" w:color="auto" w:fill="E6E6E6" w:themeFill="background1" w:themeFillShade="E6"/>
          </w:tcPr>
          <w:p w:rsidR="000D433D" w:rsidRPr="009A76B7" w:rsidRDefault="000D433D" w:rsidP="009B170F">
            <w:pPr>
              <w:rPr>
                <w:rFonts w:ascii="Arial" w:hAnsi="Arial" w:cs="宋体"/>
                <w:i/>
                <w:iCs/>
                <w:color w:val="0000FF"/>
                <w:kern w:val="0"/>
                <w:szCs w:val="20"/>
              </w:rPr>
            </w:pPr>
            <w:r>
              <w:rPr>
                <w:rFonts w:hint="eastAsia"/>
                <w:b/>
                <w:szCs w:val="21"/>
              </w:rPr>
              <w:lastRenderedPageBreak/>
              <w:t>漏洞验证流程</w:t>
            </w:r>
          </w:p>
        </w:tc>
      </w:tr>
      <w:tr w:rsidR="000D433D" w:rsidTr="009B170F">
        <w:tc>
          <w:tcPr>
            <w:tcW w:w="8522" w:type="dxa"/>
            <w:gridSpan w:val="4"/>
            <w:shd w:val="clear" w:color="auto" w:fill="FFFFFF" w:themeFill="background1"/>
          </w:tcPr>
          <w:p w:rsidR="000D433D" w:rsidRPr="00330A7A" w:rsidRDefault="000D433D" w:rsidP="00246358">
            <w:pPr>
              <w:jc w:val="left"/>
              <w:rPr>
                <w:b/>
                <w:szCs w:val="21"/>
              </w:rPr>
            </w:pPr>
          </w:p>
        </w:tc>
      </w:tr>
      <w:tr w:rsidR="000D433D" w:rsidTr="009B170F">
        <w:tc>
          <w:tcPr>
            <w:tcW w:w="8522" w:type="dxa"/>
            <w:gridSpan w:val="4"/>
            <w:shd w:val="clear" w:color="auto" w:fill="E6E6E6" w:themeFill="background1" w:themeFillShade="E6"/>
          </w:tcPr>
          <w:p w:rsidR="000D433D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0D433D" w:rsidRPr="00D63C4F" w:rsidTr="009B170F">
        <w:tc>
          <w:tcPr>
            <w:tcW w:w="8522" w:type="dxa"/>
            <w:gridSpan w:val="4"/>
            <w:shd w:val="clear" w:color="auto" w:fill="auto"/>
          </w:tcPr>
          <w:p w:rsidR="000D433D" w:rsidRDefault="00246358" w:rsidP="00246358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安全问题原因分析：</w:t>
            </w:r>
          </w:p>
          <w:p w:rsidR="00246358" w:rsidRPr="00246358" w:rsidRDefault="00246358" w:rsidP="00246358">
            <w:pPr>
              <w:pStyle w:val="af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函数</w:t>
            </w:r>
            <w:proofErr w:type="spellStart"/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queryInfo</w:t>
            </w:r>
            <w:proofErr w:type="spellEnd"/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中使用了参数化查询执行查询造作，不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会</w:t>
            </w:r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存在SQL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注入</w:t>
            </w:r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问题。</w:t>
            </w:r>
          </w:p>
          <w:p w:rsidR="00246358" w:rsidRDefault="00246358" w:rsidP="00246358">
            <w:pPr>
              <w:pStyle w:val="af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但在调用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queryInfo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函数前，使用外部输入参数动态拼接了SQL语句。</w:t>
            </w:r>
          </w:p>
          <w:p w:rsidR="00246358" w:rsidRPr="00246358" w:rsidRDefault="00246358" w:rsidP="00246358">
            <w:pPr>
              <w:pStyle w:val="af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这样的操作过程，参数化查询就失去了防SQL注入的功能。</w:t>
            </w:r>
          </w:p>
        </w:tc>
      </w:tr>
      <w:tr w:rsidR="000D433D" w:rsidRPr="00546FA0" w:rsidTr="009B170F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433D" w:rsidRPr="00546FA0" w:rsidRDefault="000D433D" w:rsidP="009B170F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t>对业务的影响</w:t>
            </w:r>
          </w:p>
        </w:tc>
      </w:tr>
      <w:tr w:rsidR="000D433D" w:rsidRPr="008739CF" w:rsidTr="009B170F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433D" w:rsidRPr="00222427" w:rsidRDefault="000D433D" w:rsidP="009B170F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0D433D" w:rsidTr="009B170F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433D" w:rsidRDefault="000D433D" w:rsidP="009B170F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lastRenderedPageBreak/>
              <w:t>解决方案</w:t>
            </w:r>
          </w:p>
        </w:tc>
      </w:tr>
      <w:tr w:rsidR="000D433D" w:rsidTr="009B170F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433D" w:rsidRPr="00981AF2" w:rsidRDefault="002E6623" w:rsidP="009B170F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禁止使用不可信数据进行SQL语句动态拼接。</w:t>
            </w:r>
          </w:p>
        </w:tc>
      </w:tr>
    </w:tbl>
    <w:p w:rsidR="000D433D" w:rsidRDefault="000D433D" w:rsidP="00CF09F8">
      <w:pPr>
        <w:ind w:firstLineChars="200" w:firstLine="420"/>
      </w:pPr>
    </w:p>
    <w:p w:rsidR="00021104" w:rsidRDefault="00B9133B" w:rsidP="00B9133B">
      <w:pPr>
        <w:pStyle w:val="1"/>
      </w:pPr>
      <w:r>
        <w:rPr>
          <w:rFonts w:hint="eastAsia"/>
        </w:rPr>
        <w:t>根因分析</w:t>
      </w:r>
    </w:p>
    <w:p w:rsidR="008A2A42" w:rsidRDefault="007658EF" w:rsidP="00157D90">
      <w:pPr>
        <w:pStyle w:val="2"/>
        <w:numPr>
          <w:ilvl w:val="1"/>
          <w:numId w:val="2"/>
        </w:numPr>
      </w:pPr>
      <w:r>
        <w:rPr>
          <w:rFonts w:hint="eastAsia"/>
        </w:rPr>
        <w:t>使用不可信数据动态拼接</w:t>
      </w:r>
      <w:r w:rsidR="008A2A42">
        <w:rPr>
          <w:rFonts w:hint="eastAsia"/>
        </w:rPr>
        <w:t>SQL</w:t>
      </w:r>
      <w:r w:rsidR="008A2A42">
        <w:rPr>
          <w:rFonts w:hint="eastAsia"/>
        </w:rPr>
        <w:t>语句</w:t>
      </w:r>
    </w:p>
    <w:p w:rsidR="008A2A42" w:rsidRDefault="008A2A42" w:rsidP="008A2A42">
      <w:pPr>
        <w:spacing w:line="360" w:lineRule="auto"/>
        <w:ind w:firstLine="420"/>
      </w:pPr>
      <w:r>
        <w:rPr>
          <w:rFonts w:hint="eastAsia"/>
        </w:rPr>
        <w:t>代码中，执行数据库操作时，直接用外部输入等不可信数据动态拼接</w:t>
      </w:r>
      <w:r>
        <w:rPr>
          <w:rFonts w:hint="eastAsia"/>
        </w:rPr>
        <w:t>SQL</w:t>
      </w:r>
      <w:r>
        <w:rPr>
          <w:rFonts w:hint="eastAsia"/>
        </w:rPr>
        <w:t>语句，当攻击者</w:t>
      </w:r>
      <w:r w:rsidR="007658EF">
        <w:rPr>
          <w:rFonts w:hint="eastAsia"/>
        </w:rPr>
        <w:t>输入恶意构造的数据</w:t>
      </w:r>
      <w:r>
        <w:rPr>
          <w:rFonts w:hint="eastAsia"/>
        </w:rPr>
        <w:t>，动态拼接的</w:t>
      </w:r>
      <w:r>
        <w:rPr>
          <w:rFonts w:hint="eastAsia"/>
        </w:rPr>
        <w:t>SQL</w:t>
      </w:r>
      <w:r w:rsidR="007658EF">
        <w:rPr>
          <w:rFonts w:hint="eastAsia"/>
        </w:rPr>
        <w:t>语句会执行与预期</w:t>
      </w:r>
      <w:r w:rsidR="00457656">
        <w:rPr>
          <w:rFonts w:hint="eastAsia"/>
        </w:rPr>
        <w:t>不符</w:t>
      </w:r>
      <w:r>
        <w:rPr>
          <w:rFonts w:hint="eastAsia"/>
        </w:rPr>
        <w:t>的操作，</w:t>
      </w:r>
      <w:r w:rsidR="007658EF">
        <w:rPr>
          <w:rFonts w:hint="eastAsia"/>
        </w:rPr>
        <w:t>最终会造成</w:t>
      </w:r>
      <w:r>
        <w:rPr>
          <w:rFonts w:hint="eastAsia"/>
        </w:rPr>
        <w:t>数据泄露、信息篡改、数据被恶意清除等后果。</w:t>
      </w:r>
    </w:p>
    <w:p w:rsidR="002E6623" w:rsidRDefault="002E6623" w:rsidP="008A2A42">
      <w:pPr>
        <w:spacing w:line="360" w:lineRule="auto"/>
        <w:ind w:firstLine="420"/>
      </w:pPr>
      <w:r>
        <w:rPr>
          <w:rFonts w:hint="eastAsia"/>
        </w:rPr>
        <w:t>不可信数据包括：</w:t>
      </w:r>
      <w:r w:rsidRPr="00675790">
        <w:rPr>
          <w:rFonts w:hint="eastAsia"/>
          <w:b/>
        </w:rPr>
        <w:t>用户输入参数、</w:t>
      </w:r>
      <w:r w:rsidRPr="00675790">
        <w:rPr>
          <w:rFonts w:hint="eastAsia"/>
          <w:b/>
        </w:rPr>
        <w:t>cookie</w:t>
      </w:r>
      <w:r w:rsidRPr="00675790">
        <w:rPr>
          <w:rFonts w:hint="eastAsia"/>
          <w:b/>
        </w:rPr>
        <w:t>中的信息、请求头中的信息</w:t>
      </w:r>
      <w:r>
        <w:rPr>
          <w:rFonts w:hint="eastAsia"/>
        </w:rPr>
        <w:t>等。</w:t>
      </w:r>
    </w:p>
    <w:p w:rsidR="008A2A42" w:rsidRDefault="008A2A42" w:rsidP="00157D90">
      <w:pPr>
        <w:pStyle w:val="2"/>
        <w:numPr>
          <w:ilvl w:val="1"/>
          <w:numId w:val="2"/>
        </w:numPr>
      </w:pPr>
      <w:r>
        <w:rPr>
          <w:rFonts w:hint="eastAsia"/>
        </w:rPr>
        <w:t>对外部输入数据校验不彻底</w:t>
      </w:r>
    </w:p>
    <w:p w:rsidR="008A2A42" w:rsidRDefault="008A2A42" w:rsidP="008A2A42">
      <w:pPr>
        <w:spacing w:line="360" w:lineRule="auto"/>
        <w:ind w:firstLine="420"/>
      </w:pPr>
      <w:r>
        <w:rPr>
          <w:rFonts w:hint="eastAsia"/>
        </w:rPr>
        <w:t>实际代码中，开发人员会使用黑名单的形式对外部数据</w:t>
      </w:r>
      <w:r w:rsidR="00983E38">
        <w:rPr>
          <w:rFonts w:hint="eastAsia"/>
        </w:rPr>
        <w:t>进行校验，校验后的数据认为是可信数据，然后使用这样的数据动态拼接</w:t>
      </w:r>
      <w:r>
        <w:rPr>
          <w:rFonts w:hint="eastAsia"/>
        </w:rPr>
        <w:t>SQL</w:t>
      </w:r>
      <w:r>
        <w:rPr>
          <w:rFonts w:hint="eastAsia"/>
        </w:rPr>
        <w:t>语句。</w:t>
      </w:r>
      <w:r w:rsidR="009E2F24">
        <w:rPr>
          <w:rFonts w:hint="eastAsia"/>
        </w:rPr>
        <w:t>使用黑名单对外部输入数据进行校验，往往由于</w:t>
      </w:r>
      <w:r w:rsidR="009E2F24" w:rsidRPr="00457656">
        <w:rPr>
          <w:rFonts w:hint="eastAsia"/>
          <w:b/>
        </w:rPr>
        <w:t>考虑不周全</w:t>
      </w:r>
      <w:r w:rsidR="009E2F24">
        <w:rPr>
          <w:rFonts w:hint="eastAsia"/>
        </w:rPr>
        <w:t>、</w:t>
      </w:r>
      <w:r w:rsidR="009E2F24" w:rsidRPr="00457656">
        <w:rPr>
          <w:rFonts w:hint="eastAsia"/>
          <w:b/>
        </w:rPr>
        <w:t>忽略不同</w:t>
      </w:r>
      <w:r w:rsidR="009E2F24" w:rsidRPr="00457656">
        <w:rPr>
          <w:rFonts w:hint="eastAsia"/>
          <w:b/>
        </w:rPr>
        <w:t>DB</w:t>
      </w:r>
      <w:r w:rsidR="009E2F24" w:rsidRPr="00457656">
        <w:rPr>
          <w:rFonts w:hint="eastAsia"/>
          <w:b/>
        </w:rPr>
        <w:t>之间的特殊</w:t>
      </w:r>
      <w:r w:rsidR="00983E38" w:rsidRPr="00457656">
        <w:rPr>
          <w:rFonts w:hint="eastAsia"/>
          <w:b/>
        </w:rPr>
        <w:t>性</w:t>
      </w:r>
      <w:r w:rsidR="00983E38">
        <w:rPr>
          <w:rFonts w:hint="eastAsia"/>
        </w:rPr>
        <w:t>等原因造成疏漏，恶意用户精心构造的数据可</w:t>
      </w:r>
      <w:r w:rsidR="009E2F24">
        <w:rPr>
          <w:rFonts w:hint="eastAsia"/>
        </w:rPr>
        <w:t>绕过校验</w:t>
      </w:r>
      <w:r w:rsidR="00983E38">
        <w:rPr>
          <w:rFonts w:hint="eastAsia"/>
        </w:rPr>
        <w:t>规则</w:t>
      </w:r>
      <w:r w:rsidR="009E2F24">
        <w:rPr>
          <w:rFonts w:hint="eastAsia"/>
        </w:rPr>
        <w:t>。</w:t>
      </w:r>
    </w:p>
    <w:p w:rsidR="009E2F24" w:rsidRDefault="009E2F24" w:rsidP="00157D90">
      <w:pPr>
        <w:pStyle w:val="2"/>
        <w:numPr>
          <w:ilvl w:val="1"/>
          <w:numId w:val="2"/>
        </w:numPr>
      </w:pPr>
      <w:r>
        <w:rPr>
          <w:rFonts w:hint="eastAsia"/>
        </w:rPr>
        <w:t>数据库操作框架使用不当</w:t>
      </w:r>
    </w:p>
    <w:p w:rsidR="004C4E08" w:rsidRDefault="009E2F24" w:rsidP="00840C7C">
      <w:pPr>
        <w:spacing w:line="360" w:lineRule="auto"/>
        <w:ind w:firstLine="420"/>
      </w:pPr>
      <w:r>
        <w:rPr>
          <w:rFonts w:hint="eastAsia"/>
        </w:rPr>
        <w:t>常见的数据操作框架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等本身具有防</w:t>
      </w:r>
      <w:r>
        <w:rPr>
          <w:rFonts w:hint="eastAsia"/>
        </w:rPr>
        <w:t>SQL</w:t>
      </w:r>
      <w:r>
        <w:rPr>
          <w:rFonts w:hint="eastAsia"/>
        </w:rPr>
        <w:t>注入的功能，但如果使用不当，仍然会造成</w:t>
      </w:r>
      <w:r>
        <w:rPr>
          <w:rFonts w:hint="eastAsia"/>
        </w:rPr>
        <w:t>SQL</w:t>
      </w:r>
      <w:r>
        <w:rPr>
          <w:rFonts w:hint="eastAsia"/>
        </w:rPr>
        <w:t>注入问题。</w:t>
      </w:r>
      <w:r w:rsidR="00EA57BA">
        <w:rPr>
          <w:rFonts w:hint="eastAsia"/>
        </w:rPr>
        <w:t>对框架使用不当本质还是动态拼接</w:t>
      </w:r>
      <w:r w:rsidR="00EA57BA">
        <w:rPr>
          <w:rFonts w:hint="eastAsia"/>
        </w:rPr>
        <w:t>SQL</w:t>
      </w:r>
      <w:r w:rsidR="00EA57BA">
        <w:rPr>
          <w:rFonts w:hint="eastAsia"/>
        </w:rPr>
        <w:t>语句。</w:t>
      </w:r>
    </w:p>
    <w:p w:rsidR="0061586B" w:rsidRPr="0061586B" w:rsidRDefault="0061586B" w:rsidP="00840C7C">
      <w:pPr>
        <w:spacing w:line="360" w:lineRule="auto"/>
        <w:ind w:firstLine="420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$</w:t>
      </w:r>
      <w:r>
        <w:rPr>
          <w:rFonts w:hint="eastAsia"/>
        </w:rPr>
        <w:t>指定动态参数；</w:t>
      </w:r>
      <w:r>
        <w:rPr>
          <w:rFonts w:hint="eastAsia"/>
        </w:rPr>
        <w:t>Hibernate</w:t>
      </w:r>
      <w:r w:rsidR="00E02A21">
        <w:rPr>
          <w:rFonts w:hint="eastAsia"/>
        </w:rPr>
        <w:t>中直接拼接</w:t>
      </w:r>
      <w:r w:rsidR="00E02A21">
        <w:rPr>
          <w:rFonts w:hint="eastAsia"/>
        </w:rPr>
        <w:t>SQL</w:t>
      </w:r>
      <w:r w:rsidR="00E02A21">
        <w:rPr>
          <w:rFonts w:hint="eastAsia"/>
        </w:rPr>
        <w:t>语句，未使用</w:t>
      </w:r>
      <w:r w:rsidR="00E02A21">
        <w:rPr>
          <w:rFonts w:hint="eastAsia"/>
        </w:rPr>
        <w:t>:</w:t>
      </w:r>
      <w:proofErr w:type="spellStart"/>
      <w:r w:rsidR="00E02A21">
        <w:rPr>
          <w:rFonts w:hint="eastAsia"/>
        </w:rPr>
        <w:t>param</w:t>
      </w:r>
      <w:proofErr w:type="spellEnd"/>
      <w:r w:rsidR="00E02A21">
        <w:rPr>
          <w:rFonts w:hint="eastAsia"/>
        </w:rPr>
        <w:t>的形式指定参数。</w:t>
      </w:r>
    </w:p>
    <w:p w:rsidR="00C555E5" w:rsidRDefault="00C555E5" w:rsidP="00C555E5">
      <w:pPr>
        <w:pStyle w:val="1"/>
      </w:pPr>
      <w:r>
        <w:rPr>
          <w:rFonts w:hint="eastAsia"/>
        </w:rPr>
        <w:t>推荐解决方案</w:t>
      </w:r>
    </w:p>
    <w:p w:rsidR="008C2914" w:rsidRPr="008C2914" w:rsidRDefault="00351150" w:rsidP="002159B1">
      <w:pPr>
        <w:ind w:firstLine="435"/>
        <w:rPr>
          <w:rFonts w:ascii="黑体" w:eastAsia="黑体" w:hAnsi="黑体"/>
          <w:sz w:val="24"/>
        </w:rPr>
      </w:pPr>
      <w:r w:rsidRPr="00E02A21">
        <w:rPr>
          <w:rFonts w:hint="eastAsia"/>
        </w:rPr>
        <w:t>对于</w:t>
      </w:r>
      <w:r w:rsidRPr="00E02A21">
        <w:rPr>
          <w:rFonts w:hint="eastAsia"/>
        </w:rPr>
        <w:t>SQL</w:t>
      </w:r>
      <w:r w:rsidRPr="00E02A21">
        <w:rPr>
          <w:rFonts w:hint="eastAsia"/>
        </w:rPr>
        <w:t>注入的防护措施</w:t>
      </w:r>
      <w:r w:rsidR="00E02A21" w:rsidRPr="00E02A21">
        <w:rPr>
          <w:rFonts w:hint="eastAsia"/>
        </w:rPr>
        <w:t>主要有使用参数化查询、参数校验、编码和使用数据库框架等。</w:t>
      </w:r>
      <w:r w:rsidRPr="00E02A21">
        <w:rPr>
          <w:rFonts w:hint="eastAsia"/>
        </w:rPr>
        <w:t>在实际项目中，</w:t>
      </w:r>
      <w:r w:rsidR="00E02A21" w:rsidRPr="00E02A21">
        <w:rPr>
          <w:rFonts w:hint="eastAsia"/>
        </w:rPr>
        <w:t>如果未使用数据库框架，</w:t>
      </w:r>
      <w:r w:rsidR="00E02A21" w:rsidRPr="00E02A21">
        <w:rPr>
          <w:rFonts w:hint="eastAsia"/>
          <w:b/>
        </w:rPr>
        <w:t>推荐优先使用参数化查询</w:t>
      </w:r>
      <w:r w:rsidR="00E02A21" w:rsidRPr="00E02A21">
        <w:rPr>
          <w:rFonts w:hint="eastAsia"/>
        </w:rPr>
        <w:t>，对于不能使用参数化查询的可对参数进行严格校验，如果确实允许输入特殊字符，则需要对不可信数据进行编码。</w:t>
      </w:r>
    </w:p>
    <w:p w:rsidR="00351150" w:rsidRDefault="00E02A21" w:rsidP="00351150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对于条件中的参数 优选</w:t>
      </w:r>
      <w:r w:rsidR="00351150">
        <w:rPr>
          <w:rFonts w:ascii="黑体" w:hAnsi="黑体" w:hint="eastAsia"/>
        </w:rPr>
        <w:t>使用参数化查询</w:t>
      </w:r>
    </w:p>
    <w:p w:rsidR="00351150" w:rsidRDefault="00351150" w:rsidP="00351150">
      <w:pPr>
        <w:ind w:firstLine="435"/>
      </w:pPr>
      <w:r w:rsidRPr="00351150">
        <w:rPr>
          <w:rFonts w:hint="eastAsia"/>
        </w:rPr>
        <w:t>参数化查询（</w:t>
      </w:r>
      <w:r w:rsidRPr="00351150">
        <w:rPr>
          <w:rFonts w:hint="eastAsia"/>
        </w:rPr>
        <w:t xml:space="preserve">Parameterized Query </w:t>
      </w:r>
      <w:r w:rsidRPr="00351150">
        <w:rPr>
          <w:rFonts w:hint="eastAsia"/>
        </w:rPr>
        <w:t>或</w:t>
      </w:r>
      <w:r w:rsidRPr="00351150">
        <w:rPr>
          <w:rFonts w:hint="eastAsia"/>
        </w:rPr>
        <w:t xml:space="preserve"> Parameterized Statement</w:t>
      </w:r>
      <w:r w:rsidRPr="00351150">
        <w:rPr>
          <w:rFonts w:hint="eastAsia"/>
        </w:rPr>
        <w:t>）是访问数据库时，在需</w:t>
      </w:r>
      <w:r w:rsidRPr="00351150">
        <w:rPr>
          <w:rFonts w:hint="eastAsia"/>
        </w:rPr>
        <w:lastRenderedPageBreak/>
        <w:t>要填入数值或数据的地方，使用参数</w:t>
      </w:r>
      <w:r w:rsidRPr="00351150">
        <w:rPr>
          <w:rFonts w:hint="eastAsia"/>
        </w:rPr>
        <w:t xml:space="preserve"> (Parameter) </w:t>
      </w:r>
      <w:r w:rsidRPr="00351150">
        <w:rPr>
          <w:rFonts w:hint="eastAsia"/>
        </w:rPr>
        <w:t>来给值。在使用参数化查询的情况下，数据库服务器不会将参数的内容视为</w:t>
      </w:r>
      <w:r w:rsidRPr="00351150">
        <w:rPr>
          <w:rFonts w:hint="eastAsia"/>
        </w:rPr>
        <w:t>SQL</w:t>
      </w:r>
      <w:r w:rsidRPr="00351150">
        <w:rPr>
          <w:rFonts w:hint="eastAsia"/>
        </w:rPr>
        <w:t>指令的一部份来处理，而是在</w:t>
      </w:r>
      <w:r w:rsidRPr="00351150">
        <w:rPr>
          <w:rFonts w:hint="eastAsia"/>
          <w:b/>
          <w:bCs/>
        </w:rPr>
        <w:t>数据库完成</w:t>
      </w:r>
      <w:r w:rsidRPr="00351150">
        <w:rPr>
          <w:rFonts w:hint="eastAsia"/>
          <w:b/>
          <w:bCs/>
        </w:rPr>
        <w:t>SQL</w:t>
      </w:r>
      <w:r w:rsidRPr="00351150">
        <w:rPr>
          <w:rFonts w:hint="eastAsia"/>
          <w:b/>
          <w:bCs/>
        </w:rPr>
        <w:t>指令的编译后，才套用参数运行</w:t>
      </w:r>
      <w:r w:rsidRPr="00351150">
        <w:rPr>
          <w:rFonts w:hint="eastAsia"/>
        </w:rPr>
        <w:t>，因此就算参数中含有指令，也不会被数据库运行</w:t>
      </w:r>
      <w:r w:rsidR="00F92A28">
        <w:rPr>
          <w:rFonts w:hint="eastAsia"/>
        </w:rPr>
        <w:t>。</w:t>
      </w:r>
    </w:p>
    <w:p w:rsidR="00365B29" w:rsidRPr="00365B29" w:rsidRDefault="00365B29" w:rsidP="00351150">
      <w:pPr>
        <w:ind w:firstLine="435"/>
        <w:rPr>
          <w:b/>
        </w:rPr>
      </w:pPr>
      <w:r w:rsidRPr="00365B29">
        <w:rPr>
          <w:rFonts w:hint="eastAsia"/>
          <w:b/>
        </w:rPr>
        <w:t>但是在使用参数化查询之前，已经动态拼接</w:t>
      </w:r>
      <w:r w:rsidRPr="00365B29">
        <w:rPr>
          <w:rFonts w:hint="eastAsia"/>
          <w:b/>
        </w:rPr>
        <w:t>SQL</w:t>
      </w:r>
      <w:r w:rsidRPr="00365B29">
        <w:rPr>
          <w:rFonts w:hint="eastAsia"/>
          <w:b/>
        </w:rPr>
        <w:t>语句，则无法防止</w:t>
      </w:r>
      <w:r w:rsidRPr="00365B29">
        <w:rPr>
          <w:rFonts w:hint="eastAsia"/>
          <w:b/>
        </w:rPr>
        <w:t>SQL</w:t>
      </w:r>
      <w:r w:rsidRPr="00365B29">
        <w:rPr>
          <w:rFonts w:hint="eastAsia"/>
          <w:b/>
        </w:rPr>
        <w:t>注入漏洞。</w:t>
      </w:r>
    </w:p>
    <w:p w:rsidR="00351150" w:rsidRPr="00F92A28" w:rsidRDefault="00F92A28" w:rsidP="00F92A28">
      <w:pPr>
        <w:ind w:firstLine="435"/>
      </w:pPr>
      <w:r w:rsidRPr="00F92A28">
        <w:rPr>
          <w:rFonts w:hint="eastAsia"/>
        </w:rPr>
        <w:t>下面的代码是参数化查询的一个具体示例。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F92A28" w:rsidTr="00F92A28">
        <w:trPr>
          <w:jc w:val="center"/>
        </w:trPr>
        <w:tc>
          <w:tcPr>
            <w:tcW w:w="6818" w:type="dxa"/>
          </w:tcPr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F92A28">
              <w:rPr>
                <w:i/>
                <w:sz w:val="16"/>
                <w:szCs w:val="16"/>
              </w:rPr>
              <w:t>PreparedStatement</w:t>
            </w:r>
            <w:proofErr w:type="spellEnd"/>
            <w:r w:rsidRPr="00F92A28">
              <w:rPr>
                <w:i/>
                <w:sz w:val="16"/>
                <w:szCs w:val="16"/>
              </w:rPr>
              <w:t xml:space="preserve"> stmt</w:t>
            </w:r>
            <w:r w:rsidRPr="00F92A28">
              <w:rPr>
                <w:rFonts w:hint="eastAsia"/>
                <w:i/>
                <w:sz w:val="16"/>
                <w:szCs w:val="16"/>
              </w:rPr>
              <w:t xml:space="preserve"> = </w:t>
            </w:r>
            <w:r w:rsidRPr="00F92A28">
              <w:rPr>
                <w:rFonts w:hint="eastAsia"/>
                <w:b/>
                <w:i/>
                <w:color w:val="7F0055"/>
                <w:sz w:val="16"/>
                <w:szCs w:val="16"/>
              </w:rPr>
              <w:t>null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color w:val="7F0055"/>
                <w:sz w:val="16"/>
                <w:szCs w:val="16"/>
              </w:rPr>
            </w:pPr>
            <w:proofErr w:type="spellStart"/>
            <w:r w:rsidRPr="00F92A28">
              <w:rPr>
                <w:i/>
                <w:sz w:val="16"/>
                <w:szCs w:val="16"/>
              </w:rPr>
              <w:t>ResultSet</w:t>
            </w:r>
            <w:proofErr w:type="spellEnd"/>
            <w:r w:rsidRPr="00F92A28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F92A28">
              <w:rPr>
                <w:i/>
                <w:sz w:val="16"/>
                <w:szCs w:val="16"/>
              </w:rPr>
              <w:t>rs</w:t>
            </w:r>
            <w:proofErr w:type="spellEnd"/>
            <w:r w:rsidRPr="00F92A28">
              <w:rPr>
                <w:b/>
                <w:i/>
                <w:color w:val="7F0055"/>
                <w:sz w:val="16"/>
                <w:szCs w:val="16"/>
              </w:rPr>
              <w:t xml:space="preserve"> </w:t>
            </w:r>
            <w:r w:rsidRPr="00F92A28">
              <w:rPr>
                <w:rFonts w:hint="eastAsia"/>
                <w:i/>
                <w:sz w:val="16"/>
                <w:szCs w:val="16"/>
              </w:rPr>
              <w:t>=</w:t>
            </w:r>
            <w:r w:rsidRPr="00F92A28">
              <w:rPr>
                <w:rFonts w:hint="eastAsia"/>
                <w:b/>
                <w:i/>
                <w:color w:val="7F0055"/>
                <w:sz w:val="16"/>
                <w:szCs w:val="16"/>
              </w:rPr>
              <w:t xml:space="preserve"> null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b/>
                <w:i/>
                <w:color w:val="7F0055"/>
                <w:sz w:val="16"/>
                <w:szCs w:val="16"/>
              </w:rPr>
              <w:t>try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>{</w:t>
            </w:r>
          </w:p>
          <w:p w:rsidR="00F92A28" w:rsidRPr="00F92A28" w:rsidRDefault="00F92A28" w:rsidP="00F92A28">
            <w:pPr>
              <w:pStyle w:val="afe"/>
              <w:rPr>
                <w:i/>
                <w:color w:val="3F7F5F"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 xml:space="preserve">    </w:t>
            </w:r>
            <w:r w:rsidRPr="00F92A28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F92A28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F92A28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F92A28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F92A28">
              <w:rPr>
                <w:rFonts w:hint="eastAsia"/>
                <w:i/>
                <w:sz w:val="16"/>
                <w:szCs w:val="16"/>
              </w:rPr>
              <w:t xml:space="preserve">(); </w:t>
            </w:r>
            <w:r w:rsidRPr="00F92A28">
              <w:rPr>
                <w:i/>
                <w:color w:val="3F7F5F"/>
                <w:sz w:val="16"/>
                <w:szCs w:val="16"/>
              </w:rPr>
              <w:t>//</w:t>
            </w:r>
            <w:r w:rsidRPr="00F92A28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F92A28" w:rsidRPr="00F92A28" w:rsidRDefault="00F92A28" w:rsidP="00F92A28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 xml:space="preserve">    </w:t>
            </w:r>
            <w:r w:rsidRPr="00F92A28">
              <w:rPr>
                <w:i/>
                <w:snapToGrid/>
                <w:sz w:val="16"/>
                <w:szCs w:val="16"/>
              </w:rPr>
              <w:t xml:space="preserve">String </w:t>
            </w:r>
            <w:proofErr w:type="spellStart"/>
            <w:r w:rsidRPr="00F92A28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F92A28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F92A28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F92A28">
              <w:rPr>
                <w:i/>
                <w:snapToGrid/>
                <w:sz w:val="16"/>
                <w:szCs w:val="16"/>
              </w:rPr>
              <w:t>(</w:t>
            </w:r>
            <w:r w:rsidRPr="00F92A28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F92A28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F92A28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F92A28">
              <w:rPr>
                <w:i/>
                <w:snapToGrid/>
                <w:sz w:val="16"/>
                <w:szCs w:val="16"/>
              </w:rPr>
              <w:t>);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color w:val="3F7F5F"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</w:t>
            </w:r>
            <w:r w:rsidRPr="00F92A28">
              <w:rPr>
                <w:b/>
                <w:i/>
                <w:color w:val="3F7F5F"/>
                <w:sz w:val="16"/>
                <w:szCs w:val="16"/>
              </w:rPr>
              <w:t>//</w:t>
            </w:r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 xml:space="preserve"> ...</w:t>
            </w:r>
            <w:r w:rsidRPr="00F92A28">
              <w:rPr>
                <w:b/>
                <w:i/>
                <w:color w:val="3F7F5F"/>
                <w:sz w:val="16"/>
                <w:szCs w:val="16"/>
              </w:rPr>
              <w:t xml:space="preserve">Ensure that the length of </w:t>
            </w:r>
            <w:proofErr w:type="spellStart"/>
            <w:r w:rsidRPr="00F92A28">
              <w:rPr>
                <w:b/>
                <w:i/>
                <w:color w:val="3F7F5F"/>
                <w:sz w:val="16"/>
                <w:szCs w:val="16"/>
              </w:rPr>
              <w:t>user</w:t>
            </w:r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>N</w:t>
            </w:r>
            <w:r w:rsidRPr="00F92A28">
              <w:rPr>
                <w:b/>
                <w:i/>
                <w:color w:val="3F7F5F"/>
                <w:sz w:val="16"/>
                <w:szCs w:val="16"/>
              </w:rPr>
              <w:t>ame</w:t>
            </w:r>
            <w:proofErr w:type="spellEnd"/>
            <w:r w:rsidRPr="00F92A28">
              <w:rPr>
                <w:b/>
                <w:i/>
                <w:color w:val="3F7F5F"/>
                <w:sz w:val="16"/>
                <w:szCs w:val="16"/>
              </w:rPr>
              <w:t xml:space="preserve"> </w:t>
            </w:r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 xml:space="preserve">and </w:t>
            </w:r>
            <w:proofErr w:type="spellStart"/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>itemName</w:t>
            </w:r>
            <w:proofErr w:type="spellEnd"/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 xml:space="preserve"> </w:t>
            </w:r>
            <w:r w:rsidRPr="00F92A28">
              <w:rPr>
                <w:b/>
                <w:i/>
                <w:color w:val="3F7F5F"/>
                <w:sz w:val="16"/>
                <w:szCs w:val="16"/>
              </w:rPr>
              <w:t>is legitimate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F92A28">
              <w:rPr>
                <w:b/>
                <w:i/>
                <w:snapToGrid/>
                <w:sz w:val="16"/>
                <w:szCs w:val="16"/>
              </w:rPr>
              <w:t xml:space="preserve">    </w:t>
            </w:r>
            <w:r w:rsidRPr="00F92A28">
              <w:rPr>
                <w:b/>
                <w:i/>
                <w:snapToGrid/>
                <w:color w:val="3F7F5F"/>
                <w:sz w:val="16"/>
                <w:szCs w:val="16"/>
              </w:rPr>
              <w:t xml:space="preserve">// </w:t>
            </w:r>
            <w:r w:rsidRPr="00F92A28">
              <w:rPr>
                <w:rFonts w:hint="eastAsia"/>
                <w:b/>
                <w:i/>
                <w:snapToGrid/>
                <w:color w:val="3F7F5F"/>
                <w:sz w:val="16"/>
                <w:szCs w:val="16"/>
              </w:rPr>
              <w:t>...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String 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sqlString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 xml:space="preserve"> = </w:t>
            </w:r>
            <w:r w:rsidRPr="00F92A28">
              <w:rPr>
                <w:b/>
                <w:i/>
                <w:color w:val="2A00FF"/>
                <w:sz w:val="16"/>
                <w:szCs w:val="16"/>
              </w:rPr>
              <w:t xml:space="preserve">"SELECT * FROM </w:t>
            </w:r>
            <w:proofErr w:type="spellStart"/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t</w:t>
            </w:r>
            <w:r w:rsidRPr="00F92A28">
              <w:rPr>
                <w:b/>
                <w:i/>
                <w:color w:val="2A00FF"/>
                <w:sz w:val="16"/>
                <w:szCs w:val="16"/>
              </w:rPr>
              <w:t>_</w:t>
            </w:r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item</w:t>
            </w:r>
            <w:proofErr w:type="spellEnd"/>
            <w:r w:rsidRPr="00F92A28">
              <w:rPr>
                <w:b/>
                <w:i/>
                <w:color w:val="2A00FF"/>
                <w:sz w:val="16"/>
                <w:szCs w:val="16"/>
              </w:rPr>
              <w:t xml:space="preserve"> WHERE </w:t>
            </w:r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owner</w:t>
            </w:r>
            <w:r w:rsidRPr="00F92A28">
              <w:rPr>
                <w:b/>
                <w:i/>
                <w:color w:val="2A00FF"/>
                <w:sz w:val="16"/>
                <w:szCs w:val="16"/>
              </w:rPr>
              <w:t>=</w:t>
            </w:r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 xml:space="preserve">? AND </w:t>
            </w:r>
            <w:proofErr w:type="spellStart"/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itemName</w:t>
            </w:r>
            <w:proofErr w:type="spellEnd"/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=?</w:t>
            </w:r>
            <w:proofErr w:type="gramStart"/>
            <w:r w:rsidRPr="00F92A28">
              <w:rPr>
                <w:b/>
                <w:i/>
                <w:color w:val="2A00FF"/>
                <w:sz w:val="16"/>
                <w:szCs w:val="16"/>
              </w:rPr>
              <w:t>"</w:t>
            </w:r>
            <w:r w:rsidRPr="00F92A28">
              <w:rPr>
                <w:b/>
                <w:i/>
                <w:sz w:val="16"/>
                <w:szCs w:val="16"/>
              </w:rPr>
              <w:t>;</w:t>
            </w:r>
            <w:proofErr w:type="gramEnd"/>
          </w:p>
          <w:p w:rsidR="00F92A28" w:rsidRPr="00F92A28" w:rsidRDefault="00F92A28" w:rsidP="00F92A28">
            <w:pPr>
              <w:pStyle w:val="afe"/>
              <w:rPr>
                <w:b/>
                <w:i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stmt = 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connection.prepareStatement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>(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sqlString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>);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stmt.setString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 xml:space="preserve">(1, </w:t>
            </w:r>
            <w:proofErr w:type="spellStart"/>
            <w:r w:rsidRPr="00F92A28">
              <w:rPr>
                <w:rFonts w:hint="eastAsia"/>
                <w:b/>
                <w:i/>
                <w:sz w:val="16"/>
                <w:szCs w:val="16"/>
              </w:rPr>
              <w:t>userName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>);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stmt.setString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 xml:space="preserve">(2, </w:t>
            </w:r>
            <w:proofErr w:type="spellStart"/>
            <w:r w:rsidRPr="00F92A28">
              <w:rPr>
                <w:rFonts w:hint="eastAsia"/>
                <w:b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>);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 xml:space="preserve">    </w:t>
            </w:r>
            <w:proofErr w:type="spellStart"/>
            <w:r w:rsidRPr="00F92A28">
              <w:rPr>
                <w:i/>
                <w:sz w:val="16"/>
                <w:szCs w:val="16"/>
              </w:rPr>
              <w:t>rs</w:t>
            </w:r>
            <w:proofErr w:type="spellEnd"/>
            <w:r w:rsidRPr="00F92A28">
              <w:rPr>
                <w:i/>
                <w:sz w:val="16"/>
                <w:szCs w:val="16"/>
              </w:rPr>
              <w:t xml:space="preserve"> = </w:t>
            </w:r>
            <w:proofErr w:type="spellStart"/>
            <w:r w:rsidRPr="00F92A28">
              <w:rPr>
                <w:i/>
                <w:sz w:val="16"/>
                <w:szCs w:val="16"/>
              </w:rPr>
              <w:t>stmt.executeQuery</w:t>
            </w:r>
            <w:proofErr w:type="spellEnd"/>
            <w:r w:rsidRPr="00F92A28">
              <w:rPr>
                <w:i/>
                <w:sz w:val="16"/>
                <w:szCs w:val="16"/>
              </w:rPr>
              <w:t>();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 xml:space="preserve">    </w:t>
            </w:r>
            <w:r w:rsidRPr="00F92A28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F92A28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F92A28">
              <w:rPr>
                <w:i/>
                <w:snapToGrid/>
                <w:color w:val="3F7F5F"/>
                <w:sz w:val="16"/>
                <w:szCs w:val="16"/>
              </w:rPr>
              <w:t xml:space="preserve"> result set handling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>}</w:t>
            </w:r>
          </w:p>
          <w:p w:rsidR="00F92A28" w:rsidRPr="00F92A28" w:rsidRDefault="00F92A28" w:rsidP="00F92A28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F92A28">
              <w:rPr>
                <w:b/>
                <w:i/>
                <w:snapToGrid/>
                <w:color w:val="7F0055"/>
                <w:sz w:val="16"/>
                <w:szCs w:val="16"/>
              </w:rPr>
              <w:t>catch</w:t>
            </w:r>
            <w:r w:rsidRPr="00F92A28">
              <w:rPr>
                <w:i/>
                <w:snapToGrid/>
                <w:sz w:val="16"/>
                <w:szCs w:val="16"/>
              </w:rPr>
              <w:t xml:space="preserve"> (</w:t>
            </w:r>
            <w:proofErr w:type="spellStart"/>
            <w:r w:rsidRPr="00F92A28">
              <w:rPr>
                <w:i/>
                <w:snapToGrid/>
                <w:sz w:val="16"/>
                <w:szCs w:val="16"/>
              </w:rPr>
              <w:t>SQLException</w:t>
            </w:r>
            <w:proofErr w:type="spellEnd"/>
            <w:r w:rsidRPr="00F92A28">
              <w:rPr>
                <w:i/>
                <w:snapToGrid/>
                <w:sz w:val="16"/>
                <w:szCs w:val="16"/>
              </w:rPr>
              <w:t xml:space="preserve"> se)</w:t>
            </w:r>
          </w:p>
          <w:p w:rsidR="00F92A28" w:rsidRPr="00F92A28" w:rsidRDefault="00F92A28" w:rsidP="00F92A28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F92A28">
              <w:rPr>
                <w:i/>
                <w:snapToGrid/>
                <w:sz w:val="16"/>
                <w:szCs w:val="16"/>
              </w:rPr>
              <w:t>{</w:t>
            </w:r>
          </w:p>
          <w:p w:rsidR="00F92A28" w:rsidRPr="00F92A28" w:rsidRDefault="00F92A28" w:rsidP="00F92A28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F92A28">
              <w:rPr>
                <w:i/>
                <w:snapToGrid/>
                <w:sz w:val="16"/>
                <w:szCs w:val="16"/>
              </w:rPr>
              <w:t xml:space="preserve">    </w:t>
            </w:r>
            <w:r w:rsidRPr="00F92A28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F92A28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F92A28">
              <w:rPr>
                <w:i/>
                <w:snapToGrid/>
                <w:color w:val="3F7F5F"/>
                <w:sz w:val="16"/>
                <w:szCs w:val="16"/>
              </w:rPr>
              <w:t xml:space="preserve"> logging and error handling</w:t>
            </w:r>
          </w:p>
          <w:p w:rsidR="00F92A28" w:rsidRDefault="00F92A28" w:rsidP="00F92A28">
            <w:pPr>
              <w:pStyle w:val="afe"/>
            </w:pPr>
            <w:r w:rsidRPr="00F92A28">
              <w:rPr>
                <w:i/>
                <w:snapToGrid/>
                <w:sz w:val="16"/>
                <w:szCs w:val="16"/>
              </w:rPr>
              <w:t>}</w:t>
            </w:r>
          </w:p>
        </w:tc>
      </w:tr>
    </w:tbl>
    <w:p w:rsidR="00F92A28" w:rsidRDefault="00F92A28" w:rsidP="00C90C60">
      <w:pPr>
        <w:ind w:firstLine="435"/>
      </w:pPr>
      <w:r w:rsidRPr="00F92A28">
        <w:rPr>
          <w:rFonts w:hint="eastAsia"/>
        </w:rPr>
        <w:t>使用参数化查询，在</w:t>
      </w:r>
      <w:r w:rsidRPr="00F92A28">
        <w:rPr>
          <w:rFonts w:hint="eastAsia"/>
        </w:rPr>
        <w:t>SQL</w:t>
      </w:r>
      <w:r w:rsidRPr="00F92A28">
        <w:rPr>
          <w:rFonts w:hint="eastAsia"/>
        </w:rPr>
        <w:t>语句中使用占位符表示需在运行时确定的参数值。参数化查询使得</w:t>
      </w:r>
      <w:r w:rsidRPr="00F92A28">
        <w:rPr>
          <w:rFonts w:hint="eastAsia"/>
        </w:rPr>
        <w:t>SQL</w:t>
      </w:r>
      <w:r w:rsidRPr="00F92A28">
        <w:rPr>
          <w:rFonts w:hint="eastAsia"/>
        </w:rPr>
        <w:t>查询的语义逻辑被预先定义，而实际的查询参数值则等到程序运行时再确定。参数化查询使得数据库能够区分</w:t>
      </w:r>
      <w:r w:rsidRPr="00F92A28">
        <w:rPr>
          <w:rFonts w:hint="eastAsia"/>
        </w:rPr>
        <w:t>SQL</w:t>
      </w:r>
      <w:r w:rsidRPr="00F92A28">
        <w:rPr>
          <w:rFonts w:hint="eastAsia"/>
        </w:rPr>
        <w:t>语句中语义逻辑和数据参数，以确保用户输入无法改变预期的</w:t>
      </w:r>
      <w:r w:rsidRPr="00F92A28">
        <w:rPr>
          <w:rFonts w:hint="eastAsia"/>
        </w:rPr>
        <w:t>SQL</w:t>
      </w:r>
      <w:r w:rsidRPr="00F92A28">
        <w:rPr>
          <w:rFonts w:hint="eastAsia"/>
        </w:rPr>
        <w:t>查询语义逻辑。在</w:t>
      </w:r>
      <w:r w:rsidRPr="00F92A28">
        <w:rPr>
          <w:rFonts w:hint="eastAsia"/>
        </w:rPr>
        <w:t>Java</w:t>
      </w:r>
      <w:r w:rsidRPr="00F92A28">
        <w:rPr>
          <w:rFonts w:hint="eastAsia"/>
        </w:rPr>
        <w:t>中，可以使用</w:t>
      </w:r>
      <w:proofErr w:type="spellStart"/>
      <w:r w:rsidRPr="00F92A28">
        <w:rPr>
          <w:rFonts w:hint="eastAsia"/>
          <w:snapToGrid w:val="0"/>
        </w:rPr>
        <w:t>java.sql.PreparedStatement</w:t>
      </w:r>
      <w:proofErr w:type="spellEnd"/>
      <w:r>
        <w:rPr>
          <w:rFonts w:hint="eastAsia"/>
        </w:rPr>
        <w:t>来对数据库发起参数化查询。在上述的</w:t>
      </w:r>
      <w:r w:rsidRPr="006848D7">
        <w:rPr>
          <w:rFonts w:hint="eastAsia"/>
        </w:rPr>
        <w:t>示例中，如果一个攻击者将</w:t>
      </w:r>
      <w:proofErr w:type="spellStart"/>
      <w:r w:rsidRPr="00F92A28">
        <w:rPr>
          <w:rFonts w:hint="eastAsia"/>
          <w:snapToGrid w:val="0"/>
        </w:rPr>
        <w:t>itemName</w:t>
      </w:r>
      <w:proofErr w:type="spellEnd"/>
      <w:r w:rsidRPr="006848D7">
        <w:rPr>
          <w:rFonts w:hint="eastAsia"/>
        </w:rPr>
        <w:t>输入为</w:t>
      </w:r>
      <w:r w:rsidRPr="00F92A28">
        <w:rPr>
          <w:snapToGrid w:val="0"/>
        </w:rPr>
        <w:t>name' OR '</w:t>
      </w:r>
      <w:r w:rsidRPr="00F92A28">
        <w:rPr>
          <w:rFonts w:hint="eastAsia"/>
          <w:snapToGrid w:val="0"/>
        </w:rPr>
        <w:t>a</w:t>
      </w:r>
      <w:r w:rsidRPr="00F92A28">
        <w:rPr>
          <w:snapToGrid w:val="0"/>
        </w:rPr>
        <w:t>' = '</w:t>
      </w:r>
      <w:r w:rsidRPr="00F92A28">
        <w:rPr>
          <w:rFonts w:hint="eastAsia"/>
          <w:snapToGrid w:val="0"/>
        </w:rPr>
        <w:t>a</w:t>
      </w:r>
      <w:r w:rsidRPr="006848D7">
        <w:rPr>
          <w:rFonts w:hint="eastAsia"/>
        </w:rPr>
        <w:t>，</w:t>
      </w:r>
      <w:r>
        <w:rPr>
          <w:rFonts w:hint="eastAsia"/>
        </w:rPr>
        <w:t>这个参数化查询将免受攻击，会查找一个</w:t>
      </w:r>
      <w:proofErr w:type="spellStart"/>
      <w:r w:rsidRPr="00F92A28">
        <w:rPr>
          <w:rFonts w:hint="eastAsia"/>
          <w:snapToGrid w:val="0"/>
        </w:rPr>
        <w:t>itemName</w:t>
      </w:r>
      <w:proofErr w:type="spellEnd"/>
      <w:r w:rsidRPr="006848D7">
        <w:rPr>
          <w:rFonts w:hint="eastAsia"/>
        </w:rPr>
        <w:t>匹配</w:t>
      </w:r>
      <w:r w:rsidRPr="00F92A28">
        <w:rPr>
          <w:snapToGrid w:val="0"/>
        </w:rPr>
        <w:t>name' OR '</w:t>
      </w:r>
      <w:r w:rsidRPr="00F92A28">
        <w:rPr>
          <w:rFonts w:hint="eastAsia"/>
          <w:snapToGrid w:val="0"/>
        </w:rPr>
        <w:t>a</w:t>
      </w:r>
      <w:r w:rsidRPr="00F92A28">
        <w:rPr>
          <w:snapToGrid w:val="0"/>
        </w:rPr>
        <w:t>' = '</w:t>
      </w:r>
      <w:r w:rsidRPr="00F92A28">
        <w:rPr>
          <w:rFonts w:hint="eastAsia"/>
          <w:snapToGrid w:val="0"/>
        </w:rPr>
        <w:t>a</w:t>
      </w:r>
      <w:r w:rsidRPr="001266F6">
        <w:rPr>
          <w:rFonts w:hint="eastAsia"/>
        </w:rPr>
        <w:t>这个字符串</w:t>
      </w:r>
      <w:r>
        <w:rPr>
          <w:rFonts w:hint="eastAsia"/>
        </w:rPr>
        <w:t>的条目。</w:t>
      </w:r>
    </w:p>
    <w:p w:rsidR="00C42E1D" w:rsidRDefault="00C42E1D" w:rsidP="00C90C60">
      <w:pPr>
        <w:ind w:firstLine="435"/>
      </w:pPr>
      <w:r>
        <w:rPr>
          <w:rFonts w:hint="eastAsia"/>
        </w:rPr>
        <w:t>使用参数化查询时应注意，如果正在调用的数据库功能时在存储过程或函数实现中使用了动态</w:t>
      </w:r>
      <w:r>
        <w:rPr>
          <w:rFonts w:hint="eastAsia"/>
        </w:rPr>
        <w:t>SQL</w:t>
      </w:r>
      <w:r>
        <w:rPr>
          <w:rFonts w:hint="eastAsia"/>
        </w:rPr>
        <w:t>拼接，仍然会存在</w:t>
      </w:r>
      <w:r>
        <w:rPr>
          <w:rFonts w:hint="eastAsia"/>
        </w:rPr>
        <w:t>SQL</w:t>
      </w:r>
      <w:r>
        <w:rPr>
          <w:rFonts w:hint="eastAsia"/>
        </w:rPr>
        <w:t>注入风险。</w:t>
      </w:r>
      <w:r w:rsidR="00981AF2">
        <w:rPr>
          <w:rFonts w:hint="eastAsia"/>
        </w:rPr>
        <w:t>下面介绍一下存储过程中的</w:t>
      </w:r>
      <w:proofErr w:type="spellStart"/>
      <w:r w:rsidR="00981AF2">
        <w:rPr>
          <w:rFonts w:hint="eastAsia"/>
        </w:rPr>
        <w:t>sql</w:t>
      </w:r>
      <w:proofErr w:type="spellEnd"/>
      <w:r w:rsidR="00981AF2">
        <w:rPr>
          <w:rFonts w:hint="eastAsia"/>
        </w:rPr>
        <w:t>注入。</w:t>
      </w:r>
    </w:p>
    <w:p w:rsidR="00981AF2" w:rsidRPr="00F92A28" w:rsidRDefault="00981AF2" w:rsidP="00981AF2">
      <w:pPr>
        <w:ind w:firstLine="435"/>
      </w:pP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981AF2" w:rsidTr="004F3C99">
        <w:trPr>
          <w:jc w:val="center"/>
        </w:trPr>
        <w:tc>
          <w:tcPr>
            <w:tcW w:w="6818" w:type="dxa"/>
          </w:tcPr>
          <w:p w:rsid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// </w:t>
            </w:r>
            <w:r w:rsidRPr="00981AF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...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 result set handling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CallableStatement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 xml:space="preserve">= </w:t>
            </w:r>
            <w:r w:rsidRPr="00981AF2">
              <w:rPr>
                <w:rFonts w:hint="eastAsia"/>
                <w:i/>
                <w:snapToGrid/>
                <w:color w:val="7F0055"/>
                <w:sz w:val="16"/>
                <w:szCs w:val="16"/>
              </w:rPr>
              <w:t>null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981AF2">
              <w:rPr>
                <w:i/>
                <w:snapToGrid/>
                <w:sz w:val="16"/>
                <w:szCs w:val="16"/>
              </w:rPr>
              <w:t>ResultSet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results = </w:t>
            </w:r>
            <w:r w:rsidRPr="00981AF2">
              <w:rPr>
                <w:rFonts w:hint="eastAsia"/>
                <w:i/>
                <w:snapToGrid/>
                <w:color w:val="7F0055"/>
                <w:sz w:val="16"/>
                <w:szCs w:val="16"/>
              </w:rPr>
              <w:t>null</w:t>
            </w:r>
            <w:r w:rsidRPr="00981AF2">
              <w:rPr>
                <w:i/>
                <w:snapToGrid/>
                <w:sz w:val="16"/>
                <w:szCs w:val="16"/>
              </w:rPr>
              <w:t>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try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>{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981AF2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981AF2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981AF2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981AF2">
              <w:rPr>
                <w:rFonts w:hint="eastAsia"/>
                <w:i/>
                <w:sz w:val="16"/>
                <w:szCs w:val="16"/>
              </w:rPr>
              <w:t>()</w:t>
            </w:r>
            <w:r w:rsidRPr="00981AF2">
              <w:rPr>
                <w:i/>
                <w:sz w:val="16"/>
                <w:szCs w:val="16"/>
              </w:rPr>
              <w:t>;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i/>
                <w:color w:val="3F7F5F"/>
                <w:sz w:val="16"/>
                <w:szCs w:val="16"/>
              </w:rPr>
              <w:t>//</w:t>
            </w:r>
            <w:r w:rsidRPr="00981AF2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String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(</w:t>
            </w:r>
            <w:r w:rsidRPr="00981AF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981AF2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981AF2">
              <w:rPr>
                <w:i/>
                <w:snapToGrid/>
                <w:sz w:val="16"/>
                <w:szCs w:val="16"/>
              </w:rPr>
              <w:t>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81AF2">
              <w:rPr>
                <w:i/>
                <w:snapToGrid/>
                <w:sz w:val="16"/>
                <w:szCs w:val="16"/>
              </w:rPr>
              <w:t>cs</w:t>
            </w:r>
            <w:proofErr w:type="spellEnd"/>
            <w:proofErr w:type="gramEnd"/>
            <w:r w:rsidRPr="00981AF2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connection.prepareCall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(</w:t>
            </w:r>
            <w:r w:rsidRPr="00981AF2">
              <w:rPr>
                <w:i/>
                <w:snapToGrid/>
                <w:color w:val="2A00FF"/>
                <w:sz w:val="16"/>
                <w:szCs w:val="16"/>
              </w:rPr>
              <w:t xml:space="preserve">"{call </w:t>
            </w:r>
            <w:proofErr w:type="spellStart"/>
            <w:r w:rsidRPr="00981AF2">
              <w:rPr>
                <w:i/>
                <w:snapToGrid/>
                <w:color w:val="2A00FF"/>
                <w:sz w:val="16"/>
                <w:szCs w:val="16"/>
              </w:rPr>
              <w:t>sp_</w:t>
            </w:r>
            <w:r w:rsidRPr="00981AF2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queryItem</w:t>
            </w:r>
            <w:proofErr w:type="spellEnd"/>
            <w:r w:rsidRPr="00981AF2">
              <w:rPr>
                <w:i/>
                <w:snapToGrid/>
                <w:color w:val="2A00FF"/>
                <w:sz w:val="16"/>
                <w:szCs w:val="16"/>
              </w:rPr>
              <w:t>(?,?)}"</w:t>
            </w:r>
            <w:r w:rsidRPr="00981AF2">
              <w:rPr>
                <w:i/>
                <w:snapToGrid/>
                <w:sz w:val="16"/>
                <w:szCs w:val="16"/>
              </w:rPr>
              <w:t>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cs.setString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(1, </w:t>
            </w:r>
            <w:proofErr w:type="spellStart"/>
            <w:r w:rsidRPr="00981AF2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cs.setString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(2,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results =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cs.executeQuery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();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// </w:t>
            </w:r>
            <w:r w:rsidRPr="00981AF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...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 result set handling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lastRenderedPageBreak/>
              <w:t>}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catch</w:t>
            </w:r>
            <w:r w:rsidRPr="00981AF2">
              <w:rPr>
                <w:i/>
                <w:snapToGrid/>
                <w:sz w:val="16"/>
                <w:szCs w:val="16"/>
              </w:rPr>
              <w:t xml:space="preserve"> (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SQLException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se)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>{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981AF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 logging and error handling</w:t>
            </w:r>
          </w:p>
          <w:p w:rsid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>}</w:t>
            </w:r>
          </w:p>
          <w:p w:rsidR="00981AF2" w:rsidRDefault="00981AF2" w:rsidP="00981AF2">
            <w:pPr>
              <w:rPr>
                <w:i/>
                <w:color w:val="3F7F5F"/>
                <w:sz w:val="16"/>
                <w:szCs w:val="16"/>
              </w:rPr>
            </w:pPr>
            <w:r w:rsidRPr="00981AF2">
              <w:rPr>
                <w:i/>
                <w:color w:val="3F7F5F"/>
                <w:sz w:val="16"/>
                <w:szCs w:val="16"/>
              </w:rPr>
              <w:t>//</w:t>
            </w:r>
            <w:r w:rsidRPr="00981AF2">
              <w:rPr>
                <w:rFonts w:hint="eastAsia"/>
                <w:i/>
                <w:color w:val="3F7F5F"/>
                <w:sz w:val="16"/>
                <w:szCs w:val="16"/>
              </w:rPr>
              <w:t>.</w:t>
            </w:r>
            <w:r>
              <w:rPr>
                <w:rFonts w:hint="eastAsia"/>
                <w:i/>
                <w:color w:val="3F7F5F"/>
                <w:sz w:val="16"/>
                <w:szCs w:val="16"/>
              </w:rPr>
              <w:t>SQL</w:t>
            </w:r>
            <w:r>
              <w:rPr>
                <w:rFonts w:hint="eastAsia"/>
                <w:i/>
                <w:color w:val="3F7F5F"/>
                <w:sz w:val="16"/>
                <w:szCs w:val="16"/>
              </w:rPr>
              <w:t>存储过程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CREATE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PROCEDURE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sp_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queryItem</w:t>
            </w:r>
            <w:proofErr w:type="spellEnd"/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@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user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N</w:t>
            </w:r>
            <w:r w:rsidRPr="00981AF2">
              <w:rPr>
                <w:i/>
                <w:snapToGrid/>
                <w:sz w:val="16"/>
                <w:szCs w:val="16"/>
              </w:rPr>
              <w:t>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(50),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@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(50)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AS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BEGIN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DECLARE</w:t>
            </w:r>
            <w:r w:rsidRPr="00981AF2">
              <w:rPr>
                <w:i/>
                <w:snapToGrid/>
                <w:sz w:val="16"/>
                <w:szCs w:val="16"/>
              </w:rPr>
              <w:t xml:space="preserve"> @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sql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nvarchar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(500); </w:t>
            </w:r>
          </w:p>
          <w:p w:rsidR="00981AF2" w:rsidRPr="00981AF2" w:rsidRDefault="00981AF2" w:rsidP="00981AF2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SET</w:t>
            </w:r>
            <w:r w:rsidRPr="00981AF2">
              <w:rPr>
                <w:b/>
                <w:i/>
                <w:snapToGrid/>
                <w:sz w:val="16"/>
                <w:szCs w:val="16"/>
              </w:rPr>
              <w:t xml:space="preserve"> @</w:t>
            </w:r>
            <w:proofErr w:type="spellStart"/>
            <w:r w:rsidRPr="00981AF2">
              <w:rPr>
                <w:b/>
                <w:i/>
                <w:snapToGrid/>
                <w:sz w:val="16"/>
                <w:szCs w:val="16"/>
              </w:rPr>
              <w:t>sql</w:t>
            </w:r>
            <w:proofErr w:type="spellEnd"/>
            <w:r w:rsidRPr="00981AF2">
              <w:rPr>
                <w:b/>
                <w:i/>
                <w:snapToGrid/>
                <w:sz w:val="16"/>
                <w:szCs w:val="16"/>
              </w:rPr>
              <w:t xml:space="preserve"> = </w:t>
            </w: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'SELECT * FROM </w:t>
            </w:r>
            <w:proofErr w:type="spellStart"/>
            <w:r w:rsidRPr="00981AF2">
              <w:rPr>
                <w:rFonts w:hint="eastAsia"/>
                <w:b/>
                <w:i/>
                <w:snapToGrid/>
                <w:color w:val="0000FF"/>
                <w:sz w:val="16"/>
                <w:szCs w:val="16"/>
              </w:rPr>
              <w:t>t_item</w:t>
            </w:r>
            <w:proofErr w:type="spellEnd"/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               WHERE </w:t>
            </w:r>
            <w:r w:rsidRPr="00981AF2">
              <w:rPr>
                <w:rFonts w:hint="eastAsia"/>
                <w:b/>
                <w:i/>
                <w:snapToGrid/>
                <w:color w:val="0000FF"/>
                <w:sz w:val="16"/>
                <w:szCs w:val="16"/>
              </w:rPr>
              <w:t>owner</w:t>
            </w: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= '''</w:t>
            </w:r>
            <w:r w:rsidRPr="00981AF2">
              <w:rPr>
                <w:b/>
                <w:i/>
                <w:snapToGrid/>
                <w:sz w:val="16"/>
                <w:szCs w:val="16"/>
              </w:rPr>
              <w:t xml:space="preserve"> + @</w:t>
            </w:r>
            <w:proofErr w:type="spellStart"/>
            <w:r w:rsidRPr="00981AF2">
              <w:rPr>
                <w:b/>
                <w:i/>
                <w:snapToGrid/>
                <w:sz w:val="16"/>
                <w:szCs w:val="16"/>
              </w:rPr>
              <w:t>user</w:t>
            </w:r>
            <w:r w:rsidRPr="00981AF2">
              <w:rPr>
                <w:rFonts w:hint="eastAsia"/>
                <w:b/>
                <w:i/>
                <w:snapToGrid/>
                <w:sz w:val="16"/>
                <w:szCs w:val="16"/>
              </w:rPr>
              <w:t>N</w:t>
            </w:r>
            <w:r w:rsidRPr="00981AF2">
              <w:rPr>
                <w:b/>
                <w:i/>
                <w:snapToGrid/>
                <w:sz w:val="16"/>
                <w:szCs w:val="16"/>
              </w:rPr>
              <w:t>ame</w:t>
            </w:r>
            <w:proofErr w:type="spellEnd"/>
            <w:r w:rsidRPr="00981AF2">
              <w:rPr>
                <w:b/>
                <w:i/>
                <w:snapToGrid/>
                <w:sz w:val="16"/>
                <w:szCs w:val="16"/>
              </w:rPr>
              <w:t xml:space="preserve"> + </w:t>
            </w: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>'''</w:t>
            </w:r>
          </w:p>
          <w:p w:rsidR="00981AF2" w:rsidRPr="00981AF2" w:rsidRDefault="00981AF2" w:rsidP="00981AF2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               AND </w:t>
            </w:r>
            <w:proofErr w:type="spellStart"/>
            <w:r w:rsidRPr="00981AF2">
              <w:rPr>
                <w:rFonts w:hint="eastAsia"/>
                <w:b/>
                <w:i/>
                <w:snapToGrid/>
                <w:color w:val="0000FF"/>
                <w:sz w:val="16"/>
                <w:szCs w:val="16"/>
              </w:rPr>
              <w:t>itemName</w:t>
            </w:r>
            <w:proofErr w:type="spellEnd"/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= '''</w:t>
            </w:r>
            <w:r w:rsidRPr="00981AF2">
              <w:rPr>
                <w:b/>
                <w:i/>
                <w:snapToGrid/>
                <w:sz w:val="16"/>
                <w:szCs w:val="16"/>
              </w:rPr>
              <w:t xml:space="preserve"> + @</w:t>
            </w:r>
            <w:proofErr w:type="spellStart"/>
            <w:r w:rsidRPr="00981AF2">
              <w:rPr>
                <w:rFonts w:hint="eastAsia"/>
                <w:b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b/>
                <w:i/>
                <w:snapToGrid/>
                <w:sz w:val="16"/>
                <w:szCs w:val="16"/>
              </w:rPr>
              <w:t xml:space="preserve"> + </w:t>
            </w: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>''''</w:t>
            </w:r>
            <w:r w:rsidRPr="00981AF2">
              <w:rPr>
                <w:b/>
                <w:i/>
                <w:snapToGrid/>
                <w:sz w:val="16"/>
                <w:szCs w:val="16"/>
              </w:rPr>
              <w:t>;</w:t>
            </w:r>
          </w:p>
          <w:p w:rsidR="00981AF2" w:rsidRPr="00981AF2" w:rsidRDefault="00981AF2" w:rsidP="00981AF2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sz w:val="16"/>
                <w:szCs w:val="16"/>
              </w:rPr>
              <w:t xml:space="preserve">    EXEC(@</w:t>
            </w:r>
            <w:proofErr w:type="spellStart"/>
            <w:r w:rsidRPr="00981AF2">
              <w:rPr>
                <w:b/>
                <w:i/>
                <w:snapToGrid/>
                <w:sz w:val="16"/>
                <w:szCs w:val="16"/>
              </w:rPr>
              <w:t>sql</w:t>
            </w:r>
            <w:proofErr w:type="spellEnd"/>
            <w:r w:rsidRPr="00981AF2">
              <w:rPr>
                <w:b/>
                <w:i/>
                <w:snapToGrid/>
                <w:sz w:val="16"/>
                <w:szCs w:val="16"/>
              </w:rPr>
              <w:t xml:space="preserve">);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END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</w:pPr>
            <w:r w:rsidRPr="00981AF2">
              <w:rPr>
                <w:i/>
                <w:snapToGrid/>
                <w:sz w:val="16"/>
                <w:szCs w:val="16"/>
              </w:rPr>
              <w:t>GO</w:t>
            </w:r>
          </w:p>
        </w:tc>
      </w:tr>
    </w:tbl>
    <w:p w:rsidR="00981AF2" w:rsidRPr="00F92A28" w:rsidRDefault="00981AF2" w:rsidP="00981AF2">
      <w:pPr>
        <w:ind w:firstLine="435"/>
      </w:pPr>
      <w:r w:rsidRPr="00981AF2">
        <w:rPr>
          <w:rFonts w:hint="eastAsia"/>
        </w:rPr>
        <w:lastRenderedPageBreak/>
        <w:t>上面的额存储过程中，通过拼接参数值来构建查询字符串，和在应用程序代码中拼接参数一样，同样是有</w:t>
      </w:r>
      <w:r w:rsidRPr="00981AF2">
        <w:rPr>
          <w:rFonts w:hint="eastAsia"/>
        </w:rPr>
        <w:t>SQL</w:t>
      </w:r>
      <w:r w:rsidRPr="00981AF2">
        <w:rPr>
          <w:rFonts w:hint="eastAsia"/>
        </w:rPr>
        <w:t>注入风险的。</w:t>
      </w:r>
      <w:r>
        <w:rPr>
          <w:rFonts w:hint="eastAsia"/>
        </w:rPr>
        <w:t>存储过程的正确写法如下：</w:t>
      </w:r>
      <w:r w:rsidRPr="00F92A28">
        <w:t xml:space="preserve"> 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981AF2" w:rsidTr="004F3C99">
        <w:trPr>
          <w:jc w:val="center"/>
        </w:trPr>
        <w:tc>
          <w:tcPr>
            <w:tcW w:w="6818" w:type="dxa"/>
          </w:tcPr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CREATE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PROCEDURE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sp_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queryItem</w:t>
            </w:r>
            <w:proofErr w:type="spellEnd"/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@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user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N</w:t>
            </w:r>
            <w:r w:rsidRPr="00981AF2">
              <w:rPr>
                <w:i/>
                <w:snapToGrid/>
                <w:sz w:val="16"/>
                <w:szCs w:val="16"/>
              </w:rPr>
              <w:t>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(50),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@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(50)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AS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BEGIN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SELECT</w:t>
            </w:r>
            <w:r w:rsidRPr="00981AF2">
              <w:rPr>
                <w:i/>
                <w:snapToGrid/>
                <w:sz w:val="16"/>
                <w:szCs w:val="16"/>
              </w:rPr>
              <w:t xml:space="preserve"> *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FROM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t_item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WHERE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u</w:t>
            </w:r>
            <w:r w:rsidRPr="00981AF2">
              <w:rPr>
                <w:i/>
                <w:snapToGrid/>
                <w:sz w:val="16"/>
                <w:szCs w:val="16"/>
              </w:rPr>
              <w:t>serName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= @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user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N</w:t>
            </w:r>
            <w:r w:rsidRPr="00981AF2">
              <w:rPr>
                <w:i/>
                <w:snapToGrid/>
                <w:sz w:val="16"/>
                <w:szCs w:val="16"/>
              </w:rPr>
              <w:t>ame</w:t>
            </w:r>
            <w:proofErr w:type="spellEnd"/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AND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i/>
                <w:snapToGrid/>
                <w:sz w:val="16"/>
                <w:szCs w:val="16"/>
              </w:rPr>
              <w:t>= @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;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END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Default="00981AF2" w:rsidP="00981AF2">
            <w:pPr>
              <w:pStyle w:val="afe"/>
            </w:pPr>
            <w:r w:rsidRPr="00981AF2">
              <w:rPr>
                <w:i/>
                <w:snapToGrid/>
                <w:sz w:val="16"/>
                <w:szCs w:val="16"/>
              </w:rPr>
              <w:t>GO</w:t>
            </w:r>
          </w:p>
        </w:tc>
      </w:tr>
    </w:tbl>
    <w:p w:rsidR="00E02A21" w:rsidRDefault="00E02A21" w:rsidP="00C90C60">
      <w:pPr>
        <w:ind w:firstLine="435"/>
      </w:pPr>
      <w:r w:rsidRPr="00F91FAF">
        <w:rPr>
          <w:rFonts w:hint="eastAsia"/>
          <w:b/>
        </w:rPr>
        <w:t>参数化查询不适用的场景</w:t>
      </w:r>
      <w:r>
        <w:rPr>
          <w:rFonts w:hint="eastAsia"/>
        </w:rPr>
        <w:t>包括：</w:t>
      </w:r>
    </w:p>
    <w:p w:rsidR="00E02A21" w:rsidRDefault="00DF0D0A" w:rsidP="00DF0D0A">
      <w:pPr>
        <w:ind w:firstLine="435"/>
      </w:pPr>
      <w:r>
        <w:rPr>
          <w:rFonts w:hint="eastAsia"/>
        </w:rPr>
        <w:t xml:space="preserve">(1) </w:t>
      </w:r>
      <w:r>
        <w:rPr>
          <w:rFonts w:hint="eastAsia"/>
        </w:rPr>
        <w:t>动态指定表名称或字段名称；</w:t>
      </w:r>
    </w:p>
    <w:p w:rsidR="00DF0D0A" w:rsidRDefault="00DF0D0A" w:rsidP="00DF0D0A">
      <w:pPr>
        <w:ind w:firstLine="435"/>
      </w:pPr>
      <w:r>
        <w:rPr>
          <w:rFonts w:hint="eastAsia"/>
        </w:rPr>
        <w:t>(2) where</w:t>
      </w:r>
      <w:r>
        <w:rPr>
          <w:rFonts w:hint="eastAsia"/>
        </w:rPr>
        <w:t>条件中的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like</w:t>
      </w:r>
      <w:r>
        <w:rPr>
          <w:rFonts w:hint="eastAsia"/>
        </w:rPr>
        <w:t>限制添加。</w:t>
      </w:r>
    </w:p>
    <w:p w:rsidR="00C42E1D" w:rsidRPr="00C90C60" w:rsidRDefault="00DF0D0A" w:rsidP="00C90C60">
      <w:pPr>
        <w:ind w:firstLine="435"/>
      </w:pPr>
      <w:r>
        <w:rPr>
          <w:rFonts w:hint="eastAsia"/>
        </w:rPr>
        <w:t>另外，对于</w:t>
      </w:r>
      <w:r w:rsidRPr="00DF0D0A">
        <w:rPr>
          <w:rFonts w:hint="eastAsia"/>
          <w:b/>
        </w:rPr>
        <w:t>where</w:t>
      </w:r>
      <w:r w:rsidRPr="00DF0D0A">
        <w:rPr>
          <w:rFonts w:hint="eastAsia"/>
          <w:b/>
        </w:rPr>
        <w:t>中条件动态组合的场景</w:t>
      </w:r>
      <w:r>
        <w:rPr>
          <w:rFonts w:hint="eastAsia"/>
        </w:rPr>
        <w:t>，开发人员可能会认为使用参数化查询比较复杂，直接动态拼接</w:t>
      </w:r>
      <w:r>
        <w:rPr>
          <w:rFonts w:hint="eastAsia"/>
        </w:rPr>
        <w:t>SQL</w:t>
      </w:r>
      <w:r>
        <w:rPr>
          <w:rFonts w:hint="eastAsia"/>
        </w:rPr>
        <w:t>语句。这样的场景往往更容易造成</w:t>
      </w:r>
      <w:r>
        <w:rPr>
          <w:rFonts w:hint="eastAsia"/>
        </w:rPr>
        <w:t>SQL</w:t>
      </w:r>
      <w:r>
        <w:rPr>
          <w:rFonts w:hint="eastAsia"/>
        </w:rPr>
        <w:t>注入，因为这种场景开发人员往往也不会对参数进行严格校验。如果产品中存在多种类似场景，推荐使用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框架，该框架对这种场景提供了完善的解决方案。</w:t>
      </w:r>
    </w:p>
    <w:p w:rsidR="00C90C60" w:rsidRPr="00C90C60" w:rsidRDefault="003E68E5" w:rsidP="00C90C60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对于不适用参数化查询的场景推荐对</w:t>
      </w:r>
      <w:r w:rsidR="00C90C60" w:rsidRPr="00C90C60">
        <w:rPr>
          <w:rFonts w:ascii="黑体" w:hAnsi="黑体" w:hint="eastAsia"/>
        </w:rPr>
        <w:t>不可信数据</w:t>
      </w:r>
      <w:r>
        <w:rPr>
          <w:rFonts w:ascii="黑体" w:hAnsi="黑体" w:hint="eastAsia"/>
        </w:rPr>
        <w:t>进行严格</w:t>
      </w:r>
      <w:r w:rsidR="00C90C60" w:rsidRPr="00C90C60">
        <w:rPr>
          <w:rFonts w:ascii="黑体" w:hAnsi="黑体" w:hint="eastAsia"/>
        </w:rPr>
        <w:t>校验</w:t>
      </w:r>
    </w:p>
    <w:p w:rsidR="00C90C60" w:rsidRDefault="00D57F7C" w:rsidP="00F92A28">
      <w:pPr>
        <w:ind w:firstLine="435"/>
      </w:pPr>
      <w:r>
        <w:rPr>
          <w:rFonts w:hint="eastAsia"/>
        </w:rPr>
        <w:t>数据校验是除了参数化查询外的另一种功能强大的防护措施。对于不可信数据进行严格的校验，可有效降低</w:t>
      </w:r>
      <w:r>
        <w:rPr>
          <w:rFonts w:hint="eastAsia"/>
        </w:rPr>
        <w:t>SQL</w:t>
      </w:r>
      <w:r>
        <w:rPr>
          <w:rFonts w:hint="eastAsia"/>
        </w:rPr>
        <w:t>注入漏洞的产生。数据校验可采用白名单校验和黑名单校验。白名单校验是“接受已知好的数据”，黑名单校验是“拒绝已知坏的数据”。黑名单校验是一种较弱的校验方式，因为潜在的不合法数据可能是一个不受约束的无限集合。进行不可行数据校验时，建议采用白名单的校验方式。</w:t>
      </w:r>
    </w:p>
    <w:p w:rsidR="000B3522" w:rsidRDefault="000B3522" w:rsidP="00F92A28">
      <w:pPr>
        <w:ind w:firstLine="435"/>
      </w:pPr>
      <w:r>
        <w:rPr>
          <w:rFonts w:hint="eastAsia"/>
        </w:rPr>
        <w:t>使用白名单校验时，可以考虑以下要点：</w:t>
      </w:r>
    </w:p>
    <w:p w:rsidR="000B3522" w:rsidRDefault="000B3522" w:rsidP="00F92A28">
      <w:pPr>
        <w:ind w:firstLine="435"/>
      </w:pPr>
      <w:r w:rsidRPr="000B3522">
        <w:rPr>
          <w:rFonts w:hint="eastAsia"/>
          <w:b/>
        </w:rPr>
        <w:lastRenderedPageBreak/>
        <w:t>数据类型</w:t>
      </w:r>
      <w:r>
        <w:rPr>
          <w:rFonts w:hint="eastAsia"/>
        </w:rPr>
        <w:t>：比如数字类型、正负数等；</w:t>
      </w:r>
    </w:p>
    <w:p w:rsidR="000B3522" w:rsidRDefault="000B3522" w:rsidP="00F92A28">
      <w:pPr>
        <w:ind w:firstLine="435"/>
      </w:pPr>
      <w:r w:rsidRPr="000B3522">
        <w:rPr>
          <w:rFonts w:hint="eastAsia"/>
          <w:b/>
        </w:rPr>
        <w:t>数据大小</w:t>
      </w:r>
      <w:r>
        <w:rPr>
          <w:rFonts w:hint="eastAsia"/>
        </w:rPr>
        <w:t>：字符串可判断长度，数字可判断其大小</w:t>
      </w:r>
    </w:p>
    <w:p w:rsidR="000B3522" w:rsidRDefault="000B3522" w:rsidP="00F92A28">
      <w:pPr>
        <w:ind w:firstLine="435"/>
      </w:pPr>
      <w:r w:rsidRPr="000B3522">
        <w:rPr>
          <w:rFonts w:hint="eastAsia"/>
          <w:b/>
        </w:rPr>
        <w:t>数据访问</w:t>
      </w:r>
      <w:r>
        <w:rPr>
          <w:rFonts w:hint="eastAsia"/>
        </w:rPr>
        <w:t>：数字类型，判断该数据是否在其预期的范围内；</w:t>
      </w:r>
    </w:p>
    <w:p w:rsidR="000B3522" w:rsidRPr="000B3522" w:rsidRDefault="000B3522" w:rsidP="00F92A28">
      <w:pPr>
        <w:ind w:firstLine="435"/>
      </w:pPr>
      <w:r w:rsidRPr="000B3522">
        <w:rPr>
          <w:rFonts w:hint="eastAsia"/>
          <w:b/>
        </w:rPr>
        <w:t>数据内容</w:t>
      </w:r>
      <w:r>
        <w:rPr>
          <w:rFonts w:hint="eastAsia"/>
        </w:rPr>
        <w:t>：比如手机号、邮箱地址等是否符合标准的格式</w:t>
      </w:r>
    </w:p>
    <w:p w:rsidR="00C90C60" w:rsidRDefault="000B3522" w:rsidP="00F92A28">
      <w:pPr>
        <w:ind w:firstLine="435"/>
      </w:pPr>
      <w:r>
        <w:rPr>
          <w:rFonts w:hint="eastAsia"/>
        </w:rPr>
        <w:t>常用的校验方式是使用正则表达式。</w:t>
      </w:r>
    </w:p>
    <w:p w:rsidR="003E68E5" w:rsidRDefault="003E68E5" w:rsidP="00F92A28">
      <w:pPr>
        <w:ind w:firstLine="435"/>
      </w:pPr>
      <w:r>
        <w:rPr>
          <w:rFonts w:hint="eastAsia"/>
        </w:rPr>
        <w:t>对于前面提到的不适用参数化查询的两种场景，可使用参数校验的方式进行防护。</w:t>
      </w:r>
    </w:p>
    <w:p w:rsidR="001A3962" w:rsidRDefault="001A3962" w:rsidP="001A3962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动态指定表名称或字段名称</w:t>
      </w:r>
    </w:p>
    <w:p w:rsidR="001A3962" w:rsidRDefault="001A3962" w:rsidP="001A3962">
      <w:pPr>
        <w:ind w:firstLine="435"/>
      </w:pPr>
      <w:r>
        <w:rPr>
          <w:rFonts w:hint="eastAsia"/>
        </w:rPr>
        <w:t>表名称或字段名称数量有限，对该类信息进行校验时，可以使用穷举所有可能值的白名单校验规则；另外也可以采取用户间接指定表名称、字段名称的方式，这样可以不用对表名、字段名进行校验。</w:t>
      </w:r>
    </w:p>
    <w:p w:rsidR="001A3962" w:rsidRPr="003E68E5" w:rsidRDefault="001A3962" w:rsidP="001A3962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中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like</w:t>
      </w:r>
      <w:r>
        <w:rPr>
          <w:rFonts w:hint="eastAsia"/>
        </w:rPr>
        <w:t>中条件</w:t>
      </w:r>
    </w:p>
    <w:p w:rsidR="006304EE" w:rsidRDefault="00B96C40" w:rsidP="001A3962">
      <w:pPr>
        <w:ind w:firstLine="435"/>
      </w:pPr>
      <w:r>
        <w:rPr>
          <w:rFonts w:hint="eastAsia"/>
        </w:rPr>
        <w:t>该场景下，需要对用户输入进行严格的校验。如果校验规则不能完全拦截有攻击性的字符时，需对输入参数进行编码。</w:t>
      </w:r>
    </w:p>
    <w:p w:rsidR="001A3962" w:rsidRDefault="001A3962" w:rsidP="001A3962">
      <w:pPr>
        <w:ind w:firstLine="435"/>
      </w:pPr>
      <w:r w:rsidRPr="008C7C60">
        <w:rPr>
          <w:rFonts w:hint="eastAsia"/>
          <w:b/>
        </w:rPr>
        <w:t>参数校验存在漏洞</w:t>
      </w:r>
      <w:r>
        <w:rPr>
          <w:rFonts w:hint="eastAsia"/>
        </w:rPr>
        <w:t>的场景：</w:t>
      </w:r>
    </w:p>
    <w:p w:rsidR="00351150" w:rsidRDefault="001A3962" w:rsidP="001A3962">
      <w:pPr>
        <w:ind w:firstLine="435"/>
      </w:pPr>
      <w:r>
        <w:rPr>
          <w:rFonts w:hint="eastAsia"/>
        </w:rPr>
        <w:t xml:space="preserve">(1) </w:t>
      </w:r>
      <w:r>
        <w:rPr>
          <w:rFonts w:hint="eastAsia"/>
        </w:rPr>
        <w:t>当允许用户输入易造成</w:t>
      </w:r>
      <w:r>
        <w:rPr>
          <w:rFonts w:hint="eastAsia"/>
        </w:rPr>
        <w:t>SQL</w:t>
      </w:r>
      <w:r>
        <w:rPr>
          <w:rFonts w:hint="eastAsia"/>
        </w:rPr>
        <w:t>注入的特殊字符时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，符合校验规则的数据</w:t>
      </w:r>
      <w:proofErr w:type="gramStart"/>
      <w:r>
        <w:rPr>
          <w:rFonts w:hint="eastAsia"/>
        </w:rPr>
        <w:t>任然可</w:t>
      </w:r>
      <w:proofErr w:type="gramEnd"/>
      <w:r>
        <w:rPr>
          <w:rFonts w:hint="eastAsia"/>
        </w:rPr>
        <w:t>造成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800DFE" w:rsidRDefault="007C4FAB" w:rsidP="00800DFE">
      <w:pPr>
        <w:pStyle w:val="2"/>
      </w:pPr>
      <w:r>
        <w:rPr>
          <w:rFonts w:hint="eastAsia"/>
        </w:rPr>
        <w:t>对于无法通过参数校验防止</w:t>
      </w:r>
      <w:r>
        <w:rPr>
          <w:rFonts w:hint="eastAsia"/>
        </w:rPr>
        <w:t>SQL</w:t>
      </w:r>
      <w:r>
        <w:rPr>
          <w:rFonts w:hint="eastAsia"/>
        </w:rPr>
        <w:t>注入时</w:t>
      </w:r>
      <w:r>
        <w:rPr>
          <w:rFonts w:hint="eastAsia"/>
        </w:rPr>
        <w:t xml:space="preserve"> </w:t>
      </w:r>
      <w:r>
        <w:rPr>
          <w:rFonts w:hint="eastAsia"/>
        </w:rPr>
        <w:t>可对参数进行</w:t>
      </w:r>
      <w:r w:rsidR="00800DFE" w:rsidRPr="00800DFE">
        <w:rPr>
          <w:rFonts w:ascii="黑体" w:hAnsi="黑体" w:hint="eastAsia"/>
        </w:rPr>
        <w:t>编码</w:t>
      </w:r>
    </w:p>
    <w:p w:rsidR="00800DFE" w:rsidRDefault="00D31991" w:rsidP="00800DFE">
      <w:pPr>
        <w:ind w:firstLine="435"/>
      </w:pPr>
      <w:r>
        <w:rPr>
          <w:rFonts w:hint="eastAsia"/>
        </w:rPr>
        <w:t>对参数进行编码，可以防止改变</w:t>
      </w:r>
      <w:r>
        <w:rPr>
          <w:rFonts w:hint="eastAsia"/>
        </w:rPr>
        <w:t>SQL</w:t>
      </w:r>
      <w:r>
        <w:rPr>
          <w:rFonts w:hint="eastAsia"/>
        </w:rPr>
        <w:t>语句的逻辑，</w:t>
      </w:r>
      <w:r w:rsidR="00800DFE">
        <w:rPr>
          <w:rFonts w:hint="eastAsia"/>
        </w:rPr>
        <w:t>保证信息被正确的处理</w:t>
      </w:r>
      <w:r>
        <w:rPr>
          <w:rFonts w:hint="eastAsia"/>
        </w:rPr>
        <w:t>，也是一种有效的防</w:t>
      </w:r>
      <w:r>
        <w:rPr>
          <w:rFonts w:hint="eastAsia"/>
        </w:rPr>
        <w:t>SQL</w:t>
      </w:r>
      <w:r>
        <w:rPr>
          <w:rFonts w:hint="eastAsia"/>
        </w:rPr>
        <w:t>注入的方案</w:t>
      </w:r>
      <w:r w:rsidR="00800DFE">
        <w:rPr>
          <w:rFonts w:hint="eastAsia"/>
        </w:rPr>
        <w:t>。</w:t>
      </w:r>
    </w:p>
    <w:p w:rsidR="00525DB6" w:rsidRDefault="00800DFE" w:rsidP="00525DB6">
      <w:pPr>
        <w:ind w:firstLine="435"/>
      </w:pPr>
      <w:r>
        <w:rPr>
          <w:rFonts w:hint="eastAsia"/>
        </w:rPr>
        <w:t>前面已经提到，即使是使用白名单校验的方式，有时发送给数据库的数据仍然是不安全的，尤其是动态</w:t>
      </w:r>
      <w:r>
        <w:rPr>
          <w:rFonts w:hint="eastAsia"/>
        </w:rPr>
        <w:t>SQL</w:t>
      </w:r>
      <w:r>
        <w:rPr>
          <w:rFonts w:hint="eastAsia"/>
        </w:rPr>
        <w:t>语句使用了该信息，这时使用输出编码是一种有效的措施。例如，</w:t>
      </w:r>
      <w:r>
        <w:rPr>
          <w:rFonts w:hint="eastAsia"/>
        </w:rPr>
        <w:t>O</w:t>
      </w:r>
      <w:proofErr w:type="gramStart"/>
      <w:r>
        <w:t>’</w:t>
      </w:r>
      <w:proofErr w:type="gramEnd"/>
      <w:r>
        <w:rPr>
          <w:rFonts w:hint="eastAsia"/>
        </w:rPr>
        <w:t>Boyle</w:t>
      </w:r>
      <w:r>
        <w:rPr>
          <w:rFonts w:hint="eastAsia"/>
        </w:rPr>
        <w:t>是一个有效的名字，</w:t>
      </w:r>
      <w:r w:rsidR="00525DB6">
        <w:rPr>
          <w:rFonts w:hint="eastAsia"/>
        </w:rPr>
        <w:t>白名单校验允许该信息，如果使用该值动态拼接一个</w:t>
      </w:r>
      <w:r w:rsidR="00525DB6">
        <w:rPr>
          <w:rFonts w:hint="eastAsia"/>
        </w:rPr>
        <w:t>SQL</w:t>
      </w:r>
      <w:r w:rsidR="00525DB6">
        <w:rPr>
          <w:rFonts w:hint="eastAsia"/>
        </w:rPr>
        <w:t>查询，可能会破坏</w:t>
      </w:r>
      <w:r w:rsidR="00525DB6">
        <w:rPr>
          <w:rFonts w:hint="eastAsia"/>
        </w:rPr>
        <w:t>SQL</w:t>
      </w:r>
      <w:r w:rsidR="00525DB6">
        <w:rPr>
          <w:rFonts w:hint="eastAsia"/>
        </w:rPr>
        <w:t>语句查询逻辑，造成一个数据库异常。</w:t>
      </w:r>
    </w:p>
    <w:p w:rsidR="00800DFE" w:rsidRDefault="00D31991" w:rsidP="00800DFE">
      <w:pPr>
        <w:ind w:firstLine="435"/>
      </w:pPr>
      <w:r>
        <w:rPr>
          <w:rFonts w:hint="eastAsia"/>
        </w:rPr>
        <w:t>对数据进行</w:t>
      </w:r>
      <w:r w:rsidR="00525DB6">
        <w:rPr>
          <w:rFonts w:hint="eastAsia"/>
        </w:rPr>
        <w:t>编码时，需考虑不同类型数据库之间的差别。推荐使用</w:t>
      </w:r>
      <w:r w:rsidR="00525DB6">
        <w:rPr>
          <w:rFonts w:hint="eastAsia"/>
        </w:rPr>
        <w:t>OWASP ESAPI</w:t>
      </w:r>
      <w:r w:rsidR="00525DB6">
        <w:rPr>
          <w:rFonts w:hint="eastAsia"/>
        </w:rPr>
        <w:t>提供的标准方法</w:t>
      </w:r>
      <w:proofErr w:type="spellStart"/>
      <w:r w:rsidR="00525DB6" w:rsidRPr="00525DB6">
        <w:t>encodeForSQL</w:t>
      </w:r>
      <w:proofErr w:type="spellEnd"/>
      <w:r w:rsidR="00525DB6" w:rsidRPr="00525DB6">
        <w:t>(Codec codec, String input)</w:t>
      </w:r>
      <w:r w:rsidR="00525DB6">
        <w:rPr>
          <w:rFonts w:hint="eastAsia"/>
        </w:rPr>
        <w:t>，该方法需要制定数据库类型，目前该方法支持</w:t>
      </w:r>
      <w:r w:rsidR="00525DB6" w:rsidRPr="00525DB6">
        <w:t>oracle</w:t>
      </w:r>
      <w:r w:rsidR="00525DB6" w:rsidRPr="00525DB6">
        <w:t>，</w:t>
      </w:r>
      <w:proofErr w:type="spellStart"/>
      <w:r w:rsidR="00525DB6" w:rsidRPr="00525DB6">
        <w:t>Mysql</w:t>
      </w:r>
      <w:proofErr w:type="spellEnd"/>
      <w:r w:rsidR="00525DB6" w:rsidRPr="00525DB6">
        <w:t>，</w:t>
      </w:r>
      <w:r w:rsidR="00525DB6" w:rsidRPr="00525DB6">
        <w:t>DB2</w:t>
      </w:r>
      <w:proofErr w:type="gramStart"/>
      <w:r w:rsidR="00525DB6" w:rsidRPr="00525DB6">
        <w:rPr>
          <w:rFonts w:hint="eastAsia"/>
        </w:rPr>
        <w:t>三</w:t>
      </w:r>
      <w:proofErr w:type="gramEnd"/>
      <w:r w:rsidR="00525DB6" w:rsidRPr="00525DB6">
        <w:rPr>
          <w:rFonts w:hint="eastAsia"/>
        </w:rPr>
        <w:t>种数据库类型。</w:t>
      </w:r>
    </w:p>
    <w:p w:rsidR="00D31991" w:rsidRDefault="00D31991" w:rsidP="00800DFE">
      <w:pPr>
        <w:ind w:firstLine="435"/>
      </w:pPr>
      <w:r w:rsidRPr="00D31991">
        <w:rPr>
          <w:rFonts w:hint="eastAsia"/>
          <w:b/>
        </w:rPr>
        <w:t>该方案的缺点是目前成熟的</w:t>
      </w:r>
      <w:r w:rsidRPr="00D31991">
        <w:rPr>
          <w:rFonts w:hint="eastAsia"/>
          <w:b/>
        </w:rPr>
        <w:t>CBB</w:t>
      </w:r>
      <w:r w:rsidRPr="00D31991">
        <w:rPr>
          <w:rFonts w:hint="eastAsia"/>
          <w:b/>
        </w:rPr>
        <w:t>中，编码并没有覆盖所有类型的数据库</w:t>
      </w:r>
      <w:r>
        <w:rPr>
          <w:rFonts w:hint="eastAsia"/>
        </w:rPr>
        <w:t>。</w:t>
      </w:r>
    </w:p>
    <w:p w:rsidR="00800DFE" w:rsidRPr="00132122" w:rsidRDefault="00D31991" w:rsidP="00132122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新起项目推荐使用</w:t>
      </w:r>
      <w:r w:rsidR="00132122" w:rsidRPr="00132122">
        <w:rPr>
          <w:rFonts w:ascii="黑体" w:hAnsi="黑体" w:hint="eastAsia"/>
        </w:rPr>
        <w:t>数据库操作框架</w:t>
      </w:r>
    </w:p>
    <w:p w:rsidR="00800DFE" w:rsidRDefault="00132122" w:rsidP="00800DFE">
      <w:pPr>
        <w:ind w:firstLine="435"/>
      </w:pPr>
      <w:r>
        <w:rPr>
          <w:rFonts w:hint="eastAsia"/>
        </w:rPr>
        <w:t>常见的数据操作框架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等。这些框架本身提供一些防</w:t>
      </w:r>
      <w:r>
        <w:rPr>
          <w:rFonts w:hint="eastAsia"/>
        </w:rPr>
        <w:t>SQL</w:t>
      </w:r>
      <w:r>
        <w:rPr>
          <w:rFonts w:hint="eastAsia"/>
        </w:rPr>
        <w:t>注入的方案，开发人员</w:t>
      </w:r>
      <w:r w:rsidR="00D31991">
        <w:rPr>
          <w:rFonts w:hint="eastAsia"/>
        </w:rPr>
        <w:t>只要使用</w:t>
      </w:r>
      <w:r>
        <w:rPr>
          <w:rFonts w:hint="eastAsia"/>
        </w:rPr>
        <w:t>正确</w:t>
      </w:r>
      <w:r w:rsidR="00D31991">
        <w:rPr>
          <w:rFonts w:hint="eastAsia"/>
        </w:rPr>
        <w:t>，可彻底杜绝</w:t>
      </w:r>
      <w:proofErr w:type="spellStart"/>
      <w:r w:rsidR="00D31991">
        <w:rPr>
          <w:rFonts w:hint="eastAsia"/>
        </w:rPr>
        <w:t>sql</w:t>
      </w:r>
      <w:proofErr w:type="spellEnd"/>
      <w:r w:rsidR="00D31991">
        <w:rPr>
          <w:rFonts w:hint="eastAsia"/>
        </w:rPr>
        <w:t>注入问题</w:t>
      </w:r>
      <w:r>
        <w:rPr>
          <w:rFonts w:hint="eastAsia"/>
        </w:rPr>
        <w:t>。</w:t>
      </w:r>
      <w:r w:rsidR="00D31991">
        <w:rPr>
          <w:rFonts w:hint="eastAsia"/>
        </w:rPr>
        <w:t>例如</w:t>
      </w:r>
      <w:proofErr w:type="spellStart"/>
      <w:r w:rsidR="00D31991">
        <w:rPr>
          <w:rFonts w:hint="eastAsia"/>
        </w:rPr>
        <w:t>MyBatis</w:t>
      </w:r>
      <w:proofErr w:type="spellEnd"/>
      <w:r w:rsidR="00D31991">
        <w:rPr>
          <w:rFonts w:hint="eastAsia"/>
        </w:rPr>
        <w:t>框架是在配置文件中对所有的数据库操作进行集中配置，只要有经验的人员集中审查一下这些配置文件，就可以解决所有的</w:t>
      </w:r>
      <w:r w:rsidR="00D31991">
        <w:rPr>
          <w:rFonts w:hint="eastAsia"/>
        </w:rPr>
        <w:t>SQL</w:t>
      </w:r>
      <w:r w:rsidR="00D31991">
        <w:rPr>
          <w:rFonts w:hint="eastAsia"/>
        </w:rPr>
        <w:t>注入问题。</w:t>
      </w:r>
    </w:p>
    <w:p w:rsidR="00132122" w:rsidRDefault="00132122" w:rsidP="00800DFE">
      <w:pPr>
        <w:ind w:firstLine="435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SQL</w:t>
      </w:r>
      <w:r>
        <w:rPr>
          <w:rFonts w:hint="eastAsia"/>
        </w:rPr>
        <w:t>映射允许在</w:t>
      </w:r>
      <w:r>
        <w:rPr>
          <w:rFonts w:hint="eastAsia"/>
        </w:rPr>
        <w:t>SQL</w:t>
      </w:r>
      <w:r>
        <w:rPr>
          <w:rFonts w:hint="eastAsia"/>
        </w:rPr>
        <w:t>语句中通过</w:t>
      </w:r>
      <w:r>
        <w:rPr>
          <w:rFonts w:hint="eastAsia"/>
        </w:rPr>
        <w:t>#</w:t>
      </w:r>
      <w:r>
        <w:rPr>
          <w:rFonts w:hint="eastAsia"/>
        </w:rPr>
        <w:t>指定动态参数，例如：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132122" w:rsidRPr="00132122" w:rsidTr="00132122">
        <w:trPr>
          <w:jc w:val="center"/>
        </w:trPr>
        <w:tc>
          <w:tcPr>
            <w:tcW w:w="8522" w:type="dxa"/>
          </w:tcPr>
          <w:p w:rsidR="00132122" w:rsidRPr="00132122" w:rsidRDefault="00132122" w:rsidP="0013212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132122">
              <w:rPr>
                <w:i/>
                <w:snapToGrid/>
                <w:color w:val="008080"/>
                <w:sz w:val="16"/>
                <w:szCs w:val="16"/>
              </w:rPr>
              <w:t>&lt;</w:t>
            </w:r>
            <w:r w:rsidRPr="00132122">
              <w:rPr>
                <w:i/>
                <w:snapToGrid/>
                <w:color w:val="3F7F7F"/>
                <w:sz w:val="16"/>
                <w:szCs w:val="16"/>
              </w:rPr>
              <w:t>select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r w:rsidRPr="00132122">
              <w:rPr>
                <w:i/>
                <w:snapToGrid/>
                <w:color w:val="7F007F"/>
                <w:sz w:val="16"/>
                <w:szCs w:val="16"/>
              </w:rPr>
              <w:t>id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132122">
              <w:rPr>
                <w:i/>
                <w:snapToGrid/>
                <w:color w:val="2A00FF"/>
                <w:sz w:val="16"/>
                <w:szCs w:val="16"/>
              </w:rPr>
              <w:t>getItems</w:t>
            </w:r>
            <w:proofErr w:type="spellEnd"/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napToGrid/>
                <w:color w:val="7F007F"/>
                <w:sz w:val="16"/>
                <w:szCs w:val="16"/>
              </w:rPr>
              <w:t>parameterClass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132122">
              <w:rPr>
                <w:i/>
                <w:snapToGrid/>
                <w:color w:val="2A00FF"/>
                <w:sz w:val="16"/>
                <w:szCs w:val="16"/>
              </w:rPr>
              <w:t>MyClass</w:t>
            </w:r>
            <w:proofErr w:type="spellEnd"/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napToGrid/>
                <w:color w:val="7F007F"/>
                <w:sz w:val="16"/>
                <w:szCs w:val="16"/>
              </w:rPr>
              <w:t>resultClass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tem"</w:t>
            </w:r>
            <w:r w:rsidRPr="00132122">
              <w:rPr>
                <w:i/>
                <w:snapToGrid/>
                <w:color w:val="008080"/>
                <w:sz w:val="16"/>
                <w:szCs w:val="16"/>
              </w:rPr>
              <w:t>&gt;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132122">
              <w:rPr>
                <w:i/>
                <w:snapToGrid/>
                <w:color w:val="000000"/>
                <w:sz w:val="16"/>
                <w:szCs w:val="16"/>
              </w:rPr>
              <w:tab/>
              <w:t xml:space="preserve">SELECT * FROM </w:t>
            </w:r>
            <w:proofErr w:type="spellStart"/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t_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item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 WHERE owner = #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userName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# AND 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item</w:t>
            </w:r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N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 = </w:t>
            </w:r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#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#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color w:val="008080"/>
                <w:sz w:val="16"/>
                <w:szCs w:val="16"/>
              </w:rPr>
            </w:pPr>
            <w:r w:rsidRPr="00132122">
              <w:rPr>
                <w:i/>
                <w:snapToGrid/>
                <w:color w:val="008080"/>
                <w:sz w:val="16"/>
                <w:szCs w:val="16"/>
              </w:rPr>
              <w:t>&lt;/</w:t>
            </w:r>
            <w:r w:rsidRPr="00132122">
              <w:rPr>
                <w:i/>
                <w:snapToGrid/>
                <w:color w:val="3F7F7F"/>
                <w:sz w:val="16"/>
                <w:szCs w:val="16"/>
              </w:rPr>
              <w:t>select</w:t>
            </w:r>
            <w:r w:rsidRPr="00132122">
              <w:rPr>
                <w:i/>
                <w:snapToGrid/>
                <w:color w:val="008080"/>
                <w:sz w:val="16"/>
                <w:szCs w:val="16"/>
              </w:rPr>
              <w:t>&gt;</w:t>
            </w:r>
          </w:p>
        </w:tc>
      </w:tr>
    </w:tbl>
    <w:p w:rsidR="00132122" w:rsidRDefault="00132122" w:rsidP="00446555">
      <w:pPr>
        <w:ind w:firstLine="435"/>
      </w:pPr>
      <w:r>
        <w:rPr>
          <w:rFonts w:hint="eastAsia"/>
        </w:rPr>
        <w:t>#</w:t>
      </w:r>
      <w:r>
        <w:rPr>
          <w:rFonts w:hint="eastAsia"/>
        </w:rPr>
        <w:t>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</w:t>
      </w:r>
      <w:proofErr w:type="spellStart"/>
      <w:r>
        <w:t>userName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两个参数指示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在创建参数化查询时将它们</w:t>
      </w:r>
      <w:proofErr w:type="gramStart"/>
      <w:r>
        <w:rPr>
          <w:rFonts w:hint="eastAsia"/>
        </w:rPr>
        <w:t>替换成占位</w:t>
      </w:r>
      <w:proofErr w:type="gramEnd"/>
      <w:r>
        <w:rPr>
          <w:rFonts w:hint="eastAsia"/>
        </w:rPr>
        <w:t>符：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132122" w:rsidRPr="00132122" w:rsidTr="004F3C99">
        <w:trPr>
          <w:jc w:val="center"/>
        </w:trPr>
        <w:tc>
          <w:tcPr>
            <w:tcW w:w="8522" w:type="dxa"/>
          </w:tcPr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r w:rsidRPr="00132122">
              <w:rPr>
                <w:i/>
                <w:sz w:val="16"/>
                <w:szCs w:val="16"/>
              </w:rPr>
              <w:t xml:space="preserve">String </w:t>
            </w:r>
            <w:proofErr w:type="spellStart"/>
            <w:r w:rsidRPr="00132122">
              <w:rPr>
                <w:i/>
                <w:sz w:val="16"/>
                <w:szCs w:val="16"/>
              </w:rPr>
              <w:t>sqlString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 = </w:t>
            </w:r>
            <w:r w:rsidRPr="00132122">
              <w:rPr>
                <w:i/>
                <w:color w:val="2A00FF"/>
                <w:sz w:val="16"/>
                <w:szCs w:val="16"/>
              </w:rPr>
              <w:t xml:space="preserve">"SELECT * FROM </w:t>
            </w:r>
            <w:proofErr w:type="spellStart"/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t</w:t>
            </w:r>
            <w:r w:rsidRPr="00132122">
              <w:rPr>
                <w:i/>
                <w:color w:val="2A00FF"/>
                <w:sz w:val="16"/>
                <w:szCs w:val="16"/>
              </w:rPr>
              <w:t>_</w:t>
            </w:r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item</w:t>
            </w:r>
            <w:proofErr w:type="spellEnd"/>
            <w:r w:rsidRPr="00132122">
              <w:rPr>
                <w:i/>
                <w:color w:val="2A00FF"/>
                <w:sz w:val="16"/>
                <w:szCs w:val="16"/>
              </w:rPr>
              <w:t xml:space="preserve"> WHERE </w:t>
            </w:r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owner</w:t>
            </w:r>
            <w:r w:rsidRPr="00132122">
              <w:rPr>
                <w:i/>
                <w:color w:val="2A00FF"/>
                <w:sz w:val="16"/>
                <w:szCs w:val="16"/>
              </w:rPr>
              <w:t>=</w:t>
            </w:r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 xml:space="preserve">? AND </w:t>
            </w:r>
            <w:proofErr w:type="spellStart"/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itemName</w:t>
            </w:r>
            <w:proofErr w:type="spellEnd"/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=?</w:t>
            </w:r>
            <w:proofErr w:type="gramStart"/>
            <w:r w:rsidRPr="00132122">
              <w:rPr>
                <w:i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z w:val="16"/>
                <w:szCs w:val="16"/>
              </w:rPr>
              <w:t>;</w:t>
            </w:r>
            <w:proofErr w:type="gramEnd"/>
          </w:p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132122">
              <w:rPr>
                <w:i/>
                <w:sz w:val="16"/>
                <w:szCs w:val="16"/>
              </w:rPr>
              <w:t>PreparedStatement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 stmt = </w:t>
            </w:r>
            <w:proofErr w:type="spellStart"/>
            <w:r w:rsidRPr="00132122">
              <w:rPr>
                <w:i/>
                <w:sz w:val="16"/>
                <w:szCs w:val="16"/>
              </w:rPr>
              <w:t>connection.prepareStatement</w:t>
            </w:r>
            <w:proofErr w:type="spellEnd"/>
            <w:r w:rsidRPr="00132122">
              <w:rPr>
                <w:i/>
                <w:sz w:val="16"/>
                <w:szCs w:val="16"/>
              </w:rPr>
              <w:t>(</w:t>
            </w:r>
            <w:proofErr w:type="spellStart"/>
            <w:r w:rsidRPr="00132122">
              <w:rPr>
                <w:i/>
                <w:sz w:val="16"/>
                <w:szCs w:val="16"/>
              </w:rPr>
              <w:t>sqlString</w:t>
            </w:r>
            <w:proofErr w:type="spellEnd"/>
            <w:r w:rsidRPr="00132122">
              <w:rPr>
                <w:i/>
                <w:sz w:val="16"/>
                <w:szCs w:val="16"/>
              </w:rPr>
              <w:t>);</w:t>
            </w:r>
          </w:p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132122">
              <w:rPr>
                <w:i/>
                <w:sz w:val="16"/>
                <w:szCs w:val="16"/>
              </w:rPr>
              <w:lastRenderedPageBreak/>
              <w:t>stmt.setString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(1, </w:t>
            </w:r>
            <w:proofErr w:type="spellStart"/>
            <w:r w:rsidRPr="00132122">
              <w:rPr>
                <w:rFonts w:hint="eastAsia"/>
                <w:i/>
                <w:sz w:val="16"/>
                <w:szCs w:val="16"/>
              </w:rPr>
              <w:t>myClassObj.getUserName</w:t>
            </w:r>
            <w:proofErr w:type="spellEnd"/>
            <w:r w:rsidRPr="00132122">
              <w:rPr>
                <w:rFonts w:hint="eastAsia"/>
                <w:i/>
                <w:sz w:val="16"/>
                <w:szCs w:val="16"/>
              </w:rPr>
              <w:t>()</w:t>
            </w:r>
            <w:r w:rsidRPr="00132122">
              <w:rPr>
                <w:i/>
                <w:sz w:val="16"/>
                <w:szCs w:val="16"/>
              </w:rPr>
              <w:t>);</w:t>
            </w:r>
          </w:p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132122">
              <w:rPr>
                <w:i/>
                <w:sz w:val="16"/>
                <w:szCs w:val="16"/>
              </w:rPr>
              <w:t>stmt.setString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(2, </w:t>
            </w:r>
            <w:proofErr w:type="spellStart"/>
            <w:r w:rsidRPr="00132122">
              <w:rPr>
                <w:rFonts w:hint="eastAsia"/>
                <w:i/>
                <w:sz w:val="16"/>
                <w:szCs w:val="16"/>
              </w:rPr>
              <w:t>myClassObj</w:t>
            </w:r>
            <w:r w:rsidRPr="00132122">
              <w:rPr>
                <w:rFonts w:hint="eastAsia"/>
                <w:i/>
                <w:snapToGrid/>
                <w:sz w:val="16"/>
                <w:szCs w:val="16"/>
              </w:rPr>
              <w:t>.getItemName</w:t>
            </w:r>
            <w:proofErr w:type="spellEnd"/>
            <w:r w:rsidRPr="00132122">
              <w:rPr>
                <w:rFonts w:hint="eastAsia"/>
                <w:i/>
                <w:snapToGrid/>
                <w:sz w:val="16"/>
                <w:szCs w:val="16"/>
              </w:rPr>
              <w:t>()</w:t>
            </w:r>
            <w:r w:rsidRPr="00132122">
              <w:rPr>
                <w:i/>
                <w:sz w:val="16"/>
                <w:szCs w:val="16"/>
              </w:rPr>
              <w:t>);</w:t>
            </w:r>
          </w:p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132122">
              <w:rPr>
                <w:i/>
                <w:sz w:val="16"/>
                <w:szCs w:val="16"/>
              </w:rPr>
              <w:t>ResultSet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z w:val="16"/>
                <w:szCs w:val="16"/>
              </w:rPr>
              <w:t>rs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 = </w:t>
            </w:r>
            <w:proofErr w:type="spellStart"/>
            <w:r w:rsidRPr="00132122">
              <w:rPr>
                <w:i/>
                <w:sz w:val="16"/>
                <w:szCs w:val="16"/>
              </w:rPr>
              <w:t>stmt.executeQuery</w:t>
            </w:r>
            <w:proofErr w:type="spellEnd"/>
            <w:r w:rsidRPr="00132122">
              <w:rPr>
                <w:i/>
                <w:sz w:val="16"/>
                <w:szCs w:val="16"/>
              </w:rPr>
              <w:t>();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color w:val="008080"/>
                <w:sz w:val="16"/>
                <w:szCs w:val="16"/>
              </w:rPr>
            </w:pPr>
            <w:r w:rsidRPr="00132122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13212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132122">
              <w:rPr>
                <w:i/>
                <w:snapToGrid/>
                <w:color w:val="3F7F5F"/>
                <w:sz w:val="16"/>
                <w:szCs w:val="16"/>
              </w:rPr>
              <w:t xml:space="preserve"> </w:t>
            </w:r>
            <w:r w:rsidRPr="0013212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convert </w:t>
            </w:r>
            <w:r w:rsidRPr="00132122">
              <w:rPr>
                <w:i/>
                <w:snapToGrid/>
                <w:color w:val="3F7F5F"/>
                <w:sz w:val="16"/>
                <w:szCs w:val="16"/>
              </w:rPr>
              <w:t>result</w:t>
            </w:r>
            <w:r w:rsidRPr="0013212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s</w:t>
            </w:r>
            <w:r w:rsidRPr="00132122">
              <w:rPr>
                <w:i/>
                <w:snapToGrid/>
                <w:color w:val="3F7F5F"/>
                <w:sz w:val="16"/>
                <w:szCs w:val="16"/>
              </w:rPr>
              <w:t xml:space="preserve"> set </w:t>
            </w:r>
            <w:r w:rsidRPr="0013212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to Item objects</w:t>
            </w:r>
          </w:p>
        </w:tc>
      </w:tr>
    </w:tbl>
    <w:p w:rsidR="00132122" w:rsidRDefault="00132122" w:rsidP="00132122">
      <w:pPr>
        <w:ind w:firstLine="435"/>
      </w:pPr>
      <w:r>
        <w:rPr>
          <w:rFonts w:hint="eastAsia"/>
        </w:rPr>
        <w:lastRenderedPageBreak/>
        <w:t>然而，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也允许使用</w:t>
      </w:r>
      <w:r>
        <w:rPr>
          <w:rFonts w:hint="eastAsia"/>
        </w:rPr>
        <w:t>$</w:t>
      </w:r>
      <w:r>
        <w:rPr>
          <w:rFonts w:hint="eastAsia"/>
        </w:rPr>
        <w:t>符号指示使用某个参数来直接拼接</w:t>
      </w:r>
      <w:r>
        <w:rPr>
          <w:rFonts w:hint="eastAsia"/>
        </w:rPr>
        <w:t>SQL</w:t>
      </w:r>
      <w:r>
        <w:rPr>
          <w:rFonts w:hint="eastAsia"/>
        </w:rPr>
        <w:t>语句，这种做法是有</w:t>
      </w:r>
      <w:r>
        <w:rPr>
          <w:rFonts w:hint="eastAsia"/>
        </w:rPr>
        <w:t>SQL</w:t>
      </w:r>
      <w:r>
        <w:rPr>
          <w:rFonts w:hint="eastAsia"/>
        </w:rPr>
        <w:t>注入漏洞的：</w:t>
      </w:r>
      <w:r>
        <w:rPr>
          <w:rFonts w:hint="eastAsia"/>
        </w:rPr>
        <w:t xml:space="preserve"> 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132122" w:rsidRPr="00132122" w:rsidTr="00132122">
        <w:trPr>
          <w:jc w:val="center"/>
        </w:trPr>
        <w:tc>
          <w:tcPr>
            <w:tcW w:w="6818" w:type="dxa"/>
          </w:tcPr>
          <w:p w:rsidR="00132122" w:rsidRPr="00132122" w:rsidRDefault="00132122" w:rsidP="0013212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132122">
              <w:rPr>
                <w:i/>
                <w:snapToGrid/>
                <w:color w:val="008080"/>
                <w:sz w:val="16"/>
                <w:szCs w:val="16"/>
              </w:rPr>
              <w:t>&lt;</w:t>
            </w:r>
            <w:r w:rsidRPr="00132122">
              <w:rPr>
                <w:i/>
                <w:snapToGrid/>
                <w:color w:val="3F7F7F"/>
                <w:sz w:val="16"/>
                <w:szCs w:val="16"/>
              </w:rPr>
              <w:t>select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r w:rsidRPr="00132122">
              <w:rPr>
                <w:i/>
                <w:snapToGrid/>
                <w:color w:val="7F007F"/>
                <w:sz w:val="16"/>
                <w:szCs w:val="16"/>
              </w:rPr>
              <w:t>id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132122">
              <w:rPr>
                <w:i/>
                <w:snapToGrid/>
                <w:color w:val="2A00FF"/>
                <w:sz w:val="16"/>
                <w:szCs w:val="16"/>
              </w:rPr>
              <w:t>getItems</w:t>
            </w:r>
            <w:proofErr w:type="spellEnd"/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napToGrid/>
                <w:color w:val="7F007F"/>
                <w:sz w:val="16"/>
                <w:szCs w:val="16"/>
              </w:rPr>
              <w:t>parameterClass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132122">
              <w:rPr>
                <w:i/>
                <w:snapToGrid/>
                <w:color w:val="2A00FF"/>
                <w:sz w:val="16"/>
                <w:szCs w:val="16"/>
              </w:rPr>
              <w:t>MyClass</w:t>
            </w:r>
            <w:proofErr w:type="spellEnd"/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napToGrid/>
                <w:color w:val="7F007F"/>
                <w:sz w:val="16"/>
                <w:szCs w:val="16"/>
              </w:rPr>
              <w:t>resultClass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"items"</w:t>
            </w:r>
            <w:r w:rsidRPr="00132122">
              <w:rPr>
                <w:i/>
                <w:snapToGrid/>
                <w:color w:val="008080"/>
                <w:sz w:val="16"/>
                <w:szCs w:val="16"/>
              </w:rPr>
              <w:t>&gt;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132122">
              <w:rPr>
                <w:i/>
                <w:snapToGrid/>
                <w:color w:val="000000"/>
                <w:sz w:val="16"/>
                <w:szCs w:val="16"/>
              </w:rPr>
              <w:tab/>
              <w:t xml:space="preserve">SELECT * FROM </w:t>
            </w:r>
            <w:proofErr w:type="spellStart"/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t_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item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 WHERE owner = #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userName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# AND 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item</w:t>
            </w:r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N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 = '$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$'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color w:val="008080"/>
                <w:sz w:val="16"/>
                <w:szCs w:val="16"/>
              </w:rPr>
            </w:pPr>
            <w:r w:rsidRPr="00132122">
              <w:rPr>
                <w:i/>
                <w:snapToGrid/>
                <w:color w:val="008080"/>
                <w:sz w:val="16"/>
                <w:szCs w:val="16"/>
              </w:rPr>
              <w:t>&lt;/</w:t>
            </w:r>
            <w:r w:rsidRPr="00132122">
              <w:rPr>
                <w:i/>
                <w:snapToGrid/>
                <w:color w:val="3F7F7F"/>
                <w:sz w:val="16"/>
                <w:szCs w:val="16"/>
              </w:rPr>
              <w:t>select</w:t>
            </w:r>
            <w:r w:rsidRPr="00132122">
              <w:rPr>
                <w:i/>
                <w:snapToGrid/>
                <w:color w:val="008080"/>
                <w:sz w:val="16"/>
                <w:szCs w:val="16"/>
              </w:rPr>
              <w:t>&gt;</w:t>
            </w:r>
          </w:p>
        </w:tc>
      </w:tr>
    </w:tbl>
    <w:p w:rsidR="00446555" w:rsidRDefault="00132122" w:rsidP="00446555">
      <w:pPr>
        <w:ind w:firstLine="435"/>
      </w:pP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将会为以上</w:t>
      </w:r>
      <w:r>
        <w:rPr>
          <w:rFonts w:hint="eastAsia"/>
        </w:rPr>
        <w:t>SQL</w:t>
      </w:r>
      <w:r>
        <w:rPr>
          <w:rFonts w:hint="eastAsia"/>
        </w:rPr>
        <w:t>映射执行类似下面的代码：</w:t>
      </w:r>
      <w:r w:rsidR="00446555">
        <w:rPr>
          <w:rFonts w:hint="eastAsia"/>
        </w:rPr>
        <w:t xml:space="preserve"> 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446555" w:rsidRPr="00132122" w:rsidTr="004F3C99">
        <w:trPr>
          <w:jc w:val="center"/>
        </w:trPr>
        <w:tc>
          <w:tcPr>
            <w:tcW w:w="6818" w:type="dxa"/>
          </w:tcPr>
          <w:p w:rsidR="00446555" w:rsidRPr="00446555" w:rsidRDefault="00446555" w:rsidP="00446555">
            <w:pPr>
              <w:pStyle w:val="afe"/>
              <w:rPr>
                <w:i/>
                <w:sz w:val="16"/>
                <w:szCs w:val="16"/>
              </w:rPr>
            </w:pPr>
            <w:r w:rsidRPr="00446555">
              <w:rPr>
                <w:i/>
                <w:sz w:val="16"/>
                <w:szCs w:val="16"/>
              </w:rPr>
              <w:t xml:space="preserve">String </w:t>
            </w:r>
            <w:proofErr w:type="spellStart"/>
            <w:r w:rsidRPr="00446555">
              <w:rPr>
                <w:i/>
                <w:sz w:val="16"/>
                <w:szCs w:val="16"/>
              </w:rPr>
              <w:t>sqlString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 = </w:t>
            </w:r>
            <w:r w:rsidRPr="00446555">
              <w:rPr>
                <w:i/>
                <w:color w:val="2A00FF"/>
                <w:sz w:val="16"/>
                <w:szCs w:val="16"/>
              </w:rPr>
              <w:t xml:space="preserve">"SELECT * FROM </w:t>
            </w:r>
            <w:proofErr w:type="spellStart"/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t</w:t>
            </w:r>
            <w:r w:rsidRPr="00446555">
              <w:rPr>
                <w:i/>
                <w:color w:val="2A00FF"/>
                <w:sz w:val="16"/>
                <w:szCs w:val="16"/>
              </w:rPr>
              <w:t>_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item</w:t>
            </w:r>
            <w:proofErr w:type="spellEnd"/>
            <w:r w:rsidRPr="00446555">
              <w:rPr>
                <w:i/>
                <w:color w:val="2A00FF"/>
                <w:sz w:val="16"/>
                <w:szCs w:val="16"/>
              </w:rPr>
              <w:t xml:space="preserve"> WHERE 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owner</w:t>
            </w:r>
            <w:r w:rsidRPr="00446555">
              <w:rPr>
                <w:i/>
                <w:color w:val="2A00FF"/>
                <w:sz w:val="16"/>
                <w:szCs w:val="16"/>
              </w:rPr>
              <w:t>=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 xml:space="preserve">? AND </w:t>
            </w:r>
            <w:proofErr w:type="spellStart"/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itemName</w:t>
            </w:r>
            <w:proofErr w:type="spellEnd"/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=</w:t>
            </w:r>
            <w:r w:rsidRPr="00446555">
              <w:rPr>
                <w:i/>
                <w:color w:val="2A00FF"/>
                <w:sz w:val="16"/>
                <w:szCs w:val="16"/>
              </w:rPr>
              <w:t>'"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 xml:space="preserve"> </w:t>
            </w:r>
            <w:r w:rsidRPr="00446555">
              <w:rPr>
                <w:rFonts w:hint="eastAsia"/>
                <w:i/>
                <w:sz w:val="16"/>
                <w:szCs w:val="16"/>
              </w:rPr>
              <w:t>+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 xml:space="preserve"> </w:t>
            </w:r>
            <w:proofErr w:type="spellStart"/>
            <w:r w:rsidRPr="00446555">
              <w:rPr>
                <w:rFonts w:hint="eastAsia"/>
                <w:i/>
                <w:sz w:val="16"/>
                <w:szCs w:val="16"/>
              </w:rPr>
              <w:t>myClassObj</w:t>
            </w:r>
            <w:r w:rsidRPr="00446555">
              <w:rPr>
                <w:rFonts w:hint="eastAsia"/>
                <w:i/>
                <w:snapToGrid/>
                <w:sz w:val="16"/>
                <w:szCs w:val="16"/>
              </w:rPr>
              <w:t>.getItemName</w:t>
            </w:r>
            <w:proofErr w:type="spellEnd"/>
            <w:r w:rsidRPr="00446555">
              <w:rPr>
                <w:rFonts w:hint="eastAsia"/>
                <w:i/>
                <w:snapToGrid/>
                <w:sz w:val="16"/>
                <w:szCs w:val="16"/>
              </w:rPr>
              <w:t>()</w:t>
            </w:r>
            <w:r w:rsidRPr="00446555">
              <w:rPr>
                <w:i/>
                <w:sz w:val="16"/>
                <w:szCs w:val="16"/>
              </w:rPr>
              <w:t xml:space="preserve"> +</w:t>
            </w:r>
            <w:r w:rsidRPr="00446555">
              <w:rPr>
                <w:rFonts w:hint="eastAsia"/>
                <w:i/>
                <w:sz w:val="16"/>
                <w:szCs w:val="16"/>
              </w:rPr>
              <w:t xml:space="preserve"> </w:t>
            </w:r>
            <w:r w:rsidRPr="00446555">
              <w:rPr>
                <w:i/>
                <w:color w:val="2A00FF"/>
                <w:sz w:val="16"/>
                <w:szCs w:val="16"/>
              </w:rPr>
              <w:t>"'"</w:t>
            </w:r>
            <w:r w:rsidRPr="00446555">
              <w:rPr>
                <w:i/>
                <w:sz w:val="16"/>
                <w:szCs w:val="16"/>
              </w:rPr>
              <w:t>;</w:t>
            </w:r>
          </w:p>
          <w:p w:rsidR="00446555" w:rsidRPr="00446555" w:rsidRDefault="00446555" w:rsidP="00446555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446555">
              <w:rPr>
                <w:i/>
                <w:sz w:val="16"/>
                <w:szCs w:val="16"/>
              </w:rPr>
              <w:t>PreparedStatement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 stmt = </w:t>
            </w:r>
            <w:proofErr w:type="spellStart"/>
            <w:r w:rsidRPr="00446555">
              <w:rPr>
                <w:i/>
                <w:sz w:val="16"/>
                <w:szCs w:val="16"/>
              </w:rPr>
              <w:t>connection.prepareStatement</w:t>
            </w:r>
            <w:proofErr w:type="spellEnd"/>
            <w:r w:rsidRPr="00446555">
              <w:rPr>
                <w:i/>
                <w:sz w:val="16"/>
                <w:szCs w:val="16"/>
              </w:rPr>
              <w:t>(</w:t>
            </w:r>
            <w:proofErr w:type="spellStart"/>
            <w:r w:rsidRPr="00446555">
              <w:rPr>
                <w:i/>
                <w:sz w:val="16"/>
                <w:szCs w:val="16"/>
              </w:rPr>
              <w:t>sqlString</w:t>
            </w:r>
            <w:proofErr w:type="spellEnd"/>
            <w:r w:rsidRPr="00446555">
              <w:rPr>
                <w:i/>
                <w:sz w:val="16"/>
                <w:szCs w:val="16"/>
              </w:rPr>
              <w:t>);</w:t>
            </w:r>
          </w:p>
          <w:p w:rsidR="00446555" w:rsidRPr="00446555" w:rsidRDefault="00446555" w:rsidP="00446555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446555">
              <w:rPr>
                <w:i/>
                <w:sz w:val="16"/>
                <w:szCs w:val="16"/>
              </w:rPr>
              <w:t>stmt.setString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(1, </w:t>
            </w:r>
            <w:proofErr w:type="spellStart"/>
            <w:r w:rsidRPr="00446555">
              <w:rPr>
                <w:rFonts w:hint="eastAsia"/>
                <w:i/>
                <w:sz w:val="16"/>
                <w:szCs w:val="16"/>
              </w:rPr>
              <w:t>myClassObj.getUserName</w:t>
            </w:r>
            <w:proofErr w:type="spellEnd"/>
            <w:r w:rsidRPr="00446555">
              <w:rPr>
                <w:rFonts w:hint="eastAsia"/>
                <w:i/>
                <w:sz w:val="16"/>
                <w:szCs w:val="16"/>
              </w:rPr>
              <w:t>()</w:t>
            </w:r>
            <w:r w:rsidRPr="00446555">
              <w:rPr>
                <w:i/>
                <w:sz w:val="16"/>
                <w:szCs w:val="16"/>
              </w:rPr>
              <w:t>);</w:t>
            </w:r>
          </w:p>
          <w:p w:rsidR="00446555" w:rsidRPr="00446555" w:rsidRDefault="00446555" w:rsidP="00446555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446555">
              <w:rPr>
                <w:i/>
                <w:sz w:val="16"/>
                <w:szCs w:val="16"/>
              </w:rPr>
              <w:t>ResultSet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446555">
              <w:rPr>
                <w:i/>
                <w:sz w:val="16"/>
                <w:szCs w:val="16"/>
              </w:rPr>
              <w:t>rs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 = </w:t>
            </w:r>
            <w:proofErr w:type="spellStart"/>
            <w:r w:rsidRPr="00446555">
              <w:rPr>
                <w:i/>
                <w:sz w:val="16"/>
                <w:szCs w:val="16"/>
              </w:rPr>
              <w:t>stmt.executeQuery</w:t>
            </w:r>
            <w:proofErr w:type="spellEnd"/>
            <w:r w:rsidRPr="00446555">
              <w:rPr>
                <w:i/>
                <w:sz w:val="16"/>
                <w:szCs w:val="16"/>
              </w:rPr>
              <w:t>();</w:t>
            </w:r>
          </w:p>
          <w:p w:rsidR="00446555" w:rsidRPr="00132122" w:rsidRDefault="00446555" w:rsidP="00446555">
            <w:pPr>
              <w:pStyle w:val="afe"/>
              <w:rPr>
                <w:i/>
                <w:snapToGrid/>
                <w:color w:val="008080"/>
                <w:sz w:val="16"/>
                <w:szCs w:val="16"/>
              </w:rPr>
            </w:pPr>
            <w:r w:rsidRPr="00446555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446555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446555">
              <w:rPr>
                <w:i/>
                <w:snapToGrid/>
                <w:color w:val="3F7F5F"/>
                <w:sz w:val="16"/>
                <w:szCs w:val="16"/>
              </w:rPr>
              <w:t xml:space="preserve"> </w:t>
            </w:r>
            <w:r w:rsidRPr="00446555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convert </w:t>
            </w:r>
            <w:r w:rsidRPr="00446555">
              <w:rPr>
                <w:i/>
                <w:snapToGrid/>
                <w:color w:val="3F7F5F"/>
                <w:sz w:val="16"/>
                <w:szCs w:val="16"/>
              </w:rPr>
              <w:t>result</w:t>
            </w:r>
            <w:r w:rsidRPr="00446555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s</w:t>
            </w:r>
            <w:r w:rsidRPr="00446555">
              <w:rPr>
                <w:i/>
                <w:snapToGrid/>
                <w:color w:val="3F7F5F"/>
                <w:sz w:val="16"/>
                <w:szCs w:val="16"/>
              </w:rPr>
              <w:t xml:space="preserve"> set </w:t>
            </w:r>
            <w:r w:rsidRPr="00446555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to Item objects</w:t>
            </w:r>
          </w:p>
        </w:tc>
      </w:tr>
    </w:tbl>
    <w:p w:rsidR="00132122" w:rsidRDefault="00132122" w:rsidP="00446555">
      <w:pPr>
        <w:ind w:firstLine="435"/>
      </w:pPr>
      <w:r>
        <w:rPr>
          <w:rFonts w:hint="eastAsia"/>
        </w:rPr>
        <w:t>在这里，攻击者可以利用</w:t>
      </w:r>
      <w:proofErr w:type="spellStart"/>
      <w:r w:rsidRPr="00281D40">
        <w:rPr>
          <w:rStyle w:val="Char4"/>
          <w:rFonts w:hint="eastAsia"/>
        </w:rPr>
        <w:t>itemName</w:t>
      </w:r>
      <w:proofErr w:type="spellEnd"/>
      <w:r w:rsidRPr="00EE4324">
        <w:rPr>
          <w:rFonts w:hint="eastAsia"/>
        </w:rPr>
        <w:t>参数发起</w:t>
      </w:r>
      <w:r w:rsidRPr="00EE4324">
        <w:rPr>
          <w:rFonts w:hint="eastAsia"/>
        </w:rPr>
        <w:t>SQL</w:t>
      </w:r>
      <w:r w:rsidRPr="00EE4324">
        <w:rPr>
          <w:rFonts w:hint="eastAsia"/>
        </w:rPr>
        <w:t>注入攻击</w:t>
      </w:r>
      <w:r>
        <w:rPr>
          <w:rStyle w:val="Char4"/>
          <w:rFonts w:hint="eastAsia"/>
        </w:rPr>
        <w:t>。</w:t>
      </w:r>
    </w:p>
    <w:p w:rsidR="003D6B94" w:rsidRDefault="003D6B94" w:rsidP="003D6B94">
      <w:pPr>
        <w:ind w:firstLine="435"/>
      </w:pPr>
      <w:r>
        <w:rPr>
          <w:rFonts w:hint="eastAsia"/>
        </w:rPr>
        <w:t>Hibernate</w:t>
      </w:r>
      <w:r>
        <w:rPr>
          <w:rFonts w:hint="eastAsia"/>
        </w:rPr>
        <w:t>框架中也支持参数化查询，该框架下可支持基于位置的参数化查询、基于名称的参数化查询和原生的参数化查询。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3D6B94" w:rsidRPr="00132122" w:rsidTr="004F3C99">
        <w:trPr>
          <w:jc w:val="center"/>
        </w:trPr>
        <w:tc>
          <w:tcPr>
            <w:tcW w:w="6818" w:type="dxa"/>
          </w:tcPr>
          <w:p w:rsidR="003D6B94" w:rsidRPr="003D6B94" w:rsidRDefault="003D6B94" w:rsidP="003D6B94">
            <w:pPr>
              <w:pStyle w:val="afe"/>
              <w:rPr>
                <w:i/>
                <w:color w:val="3F7F5F"/>
                <w:sz w:val="16"/>
                <w:szCs w:val="16"/>
              </w:rPr>
            </w:pP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基于位置的参数化查询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>()</w:t>
            </w:r>
            <w:r w:rsidRPr="003D6B94">
              <w:rPr>
                <w:i/>
                <w:sz w:val="16"/>
                <w:szCs w:val="16"/>
              </w:rPr>
              <w:t>;</w:t>
            </w:r>
            <w:r w:rsidRPr="003D6B94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session.createQuery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proofErr w:type="gram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"from Item as item where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item.owner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? </w:t>
            </w:r>
            <w:proofErr w:type="gram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and</w:t>
            </w:r>
            <w:proofErr w:type="gram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item.itemName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?"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(1,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r w:rsidRPr="003D6B94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2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color w:val="000000"/>
                <w:sz w:val="16"/>
                <w:szCs w:val="16"/>
              </w:rPr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List&lt;Item&gt;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rs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(List&lt;Item&gt;)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hqlQuery.list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();</w:t>
            </w:r>
          </w:p>
          <w:p w:rsidR="003D6B94" w:rsidRPr="003D6B94" w:rsidRDefault="003D6B94" w:rsidP="004F3C99">
            <w:pPr>
              <w:pStyle w:val="afe"/>
              <w:rPr>
                <w:i/>
                <w:color w:val="3F7F5F"/>
                <w:sz w:val="16"/>
                <w:szCs w:val="16"/>
              </w:rPr>
            </w:pP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基于名称的参数化查询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>()</w:t>
            </w:r>
            <w:r w:rsidRPr="003D6B94">
              <w:rPr>
                <w:i/>
                <w:sz w:val="16"/>
                <w:szCs w:val="16"/>
              </w:rPr>
              <w:t>;</w:t>
            </w:r>
            <w:r w:rsidRPr="003D6B94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session.createQuery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"from Item as item where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item.owner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</w:t>
            </w:r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 xml:space="preserve">:owner 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and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item.itemName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</w:t>
            </w:r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: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owner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rPr>
                <w:i/>
                <w:color w:val="000000"/>
                <w:sz w:val="16"/>
                <w:szCs w:val="16"/>
              </w:rPr>
            </w:pPr>
            <w:r w:rsidRPr="003D6B94">
              <w:rPr>
                <w:i/>
                <w:color w:val="000000"/>
                <w:sz w:val="16"/>
                <w:szCs w:val="16"/>
              </w:rPr>
              <w:t xml:space="preserve">List&lt;Item&gt; </w:t>
            </w:r>
            <w:proofErr w:type="spellStart"/>
            <w:r w:rsidRPr="003D6B94">
              <w:rPr>
                <w:i/>
                <w:color w:val="000000"/>
                <w:sz w:val="16"/>
                <w:szCs w:val="16"/>
              </w:rPr>
              <w:t>rs</w:t>
            </w:r>
            <w:proofErr w:type="spellEnd"/>
            <w:r w:rsidRPr="003D6B94">
              <w:rPr>
                <w:i/>
                <w:color w:val="000000"/>
                <w:sz w:val="16"/>
                <w:szCs w:val="16"/>
              </w:rPr>
              <w:t xml:space="preserve"> = (List&lt;Item&gt;) </w:t>
            </w:r>
            <w:proofErr w:type="spellStart"/>
            <w:r w:rsidRPr="003D6B94">
              <w:rPr>
                <w:i/>
                <w:color w:val="000000"/>
                <w:sz w:val="16"/>
                <w:szCs w:val="16"/>
              </w:rPr>
              <w:t>hqlQuery.list</w:t>
            </w:r>
            <w:proofErr w:type="spellEnd"/>
            <w:r w:rsidRPr="003D6B94">
              <w:rPr>
                <w:i/>
                <w:color w:val="000000"/>
                <w:sz w:val="16"/>
                <w:szCs w:val="16"/>
              </w:rPr>
              <w:t>();</w:t>
            </w:r>
          </w:p>
          <w:p w:rsidR="003D6B94" w:rsidRPr="003D6B94" w:rsidRDefault="003D6B94" w:rsidP="003D6B94">
            <w:pPr>
              <w:pStyle w:val="afe"/>
              <w:rPr>
                <w:i/>
                <w:color w:val="3F7F5F"/>
                <w:sz w:val="16"/>
                <w:szCs w:val="16"/>
              </w:rPr>
            </w:pP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原生参数化查询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>()</w:t>
            </w:r>
            <w:r w:rsidRPr="003D6B94">
              <w:rPr>
                <w:i/>
                <w:sz w:val="16"/>
                <w:szCs w:val="16"/>
              </w:rPr>
              <w:t>;</w:t>
            </w:r>
            <w:r w:rsidRPr="003D6B94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sqlQuery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session.createSQLQuery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proofErr w:type="gram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"select * from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t_item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where owner = ? </w:t>
            </w:r>
            <w:proofErr w:type="gram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and</w:t>
            </w:r>
            <w:proofErr w:type="gram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?"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(0, owner);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(1,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List&lt;Item&gt;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rs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(List&lt;Item&gt;)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sqlQuery.list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();</w:t>
            </w:r>
          </w:p>
        </w:tc>
      </w:tr>
    </w:tbl>
    <w:p w:rsidR="003D6B94" w:rsidRDefault="003D6B94" w:rsidP="003D6B94">
      <w:pPr>
        <w:pStyle w:val="afe"/>
        <w:rPr>
          <w:snapToGrid/>
          <w:color w:val="000000"/>
        </w:rPr>
      </w:pPr>
    </w:p>
    <w:p w:rsidR="001723D8" w:rsidRDefault="001723D8" w:rsidP="001723D8">
      <w:pPr>
        <w:pStyle w:val="1"/>
      </w:pPr>
      <w:r>
        <w:rPr>
          <w:rFonts w:hint="eastAsia"/>
        </w:rPr>
        <w:lastRenderedPageBreak/>
        <w:t>排查范围</w:t>
      </w:r>
      <w:r w:rsidR="00E31127">
        <w:rPr>
          <w:rFonts w:hint="eastAsia"/>
        </w:rPr>
        <w:t>及工具</w:t>
      </w:r>
    </w:p>
    <w:p w:rsidR="001723D8" w:rsidRDefault="001723D8" w:rsidP="00E31127">
      <w:pPr>
        <w:spacing w:line="360" w:lineRule="auto"/>
        <w:ind w:firstLine="420"/>
      </w:pPr>
      <w:r w:rsidRPr="004C22E0">
        <w:rPr>
          <w:rFonts w:hint="eastAsia"/>
          <w:b/>
        </w:rPr>
        <w:t>排查范围：</w:t>
      </w:r>
      <w:r>
        <w:rPr>
          <w:rFonts w:hint="eastAsia"/>
        </w:rPr>
        <w:t>所有涉及</w:t>
      </w:r>
      <w:r w:rsidR="00BA47BA">
        <w:rPr>
          <w:rFonts w:hint="eastAsia"/>
        </w:rPr>
        <w:t>Web</w:t>
      </w:r>
      <w:r w:rsidR="00BA47BA">
        <w:rPr>
          <w:rFonts w:hint="eastAsia"/>
        </w:rPr>
        <w:t>应用</w:t>
      </w:r>
      <w:r>
        <w:rPr>
          <w:rFonts w:hint="eastAsia"/>
        </w:rPr>
        <w:t>的</w:t>
      </w:r>
      <w:r w:rsidR="00A21380">
        <w:rPr>
          <w:rFonts w:hint="eastAsia"/>
        </w:rPr>
        <w:t>自</w:t>
      </w:r>
      <w:proofErr w:type="gramStart"/>
      <w:r w:rsidR="00A21380">
        <w:rPr>
          <w:rFonts w:hint="eastAsia"/>
        </w:rPr>
        <w:t>研</w:t>
      </w:r>
      <w:proofErr w:type="gramEnd"/>
      <w:r w:rsidR="00A21380">
        <w:rPr>
          <w:rFonts w:hint="eastAsia"/>
        </w:rPr>
        <w:t>产品（此次排查不涉及第三方系统）。</w:t>
      </w:r>
    </w:p>
    <w:p w:rsidR="001723D8" w:rsidRDefault="001723D8" w:rsidP="00E31127">
      <w:pPr>
        <w:spacing w:line="360" w:lineRule="auto"/>
        <w:ind w:firstLine="420"/>
      </w:pPr>
      <w:r w:rsidRPr="004C22E0">
        <w:rPr>
          <w:rFonts w:hint="eastAsia"/>
          <w:b/>
        </w:rPr>
        <w:t>排查模块：</w:t>
      </w:r>
      <w:r>
        <w:rPr>
          <w:rFonts w:hint="eastAsia"/>
        </w:rPr>
        <w:t>Web</w:t>
      </w:r>
      <w:r w:rsidR="00BA47BA">
        <w:rPr>
          <w:rFonts w:hint="eastAsia"/>
        </w:rPr>
        <w:t>应用</w:t>
      </w:r>
      <w:r>
        <w:rPr>
          <w:rFonts w:hint="eastAsia"/>
        </w:rPr>
        <w:t>系统</w:t>
      </w:r>
      <w:r w:rsidR="00123F04">
        <w:rPr>
          <w:rFonts w:hint="eastAsia"/>
        </w:rPr>
        <w:t>中所有涉及数据库操作</w:t>
      </w:r>
      <w:r w:rsidR="0029265C">
        <w:rPr>
          <w:rFonts w:hint="eastAsia"/>
        </w:rPr>
        <w:t>的模块</w:t>
      </w:r>
      <w:r>
        <w:rPr>
          <w:rFonts w:hint="eastAsia"/>
        </w:rPr>
        <w:t>。</w:t>
      </w:r>
    </w:p>
    <w:p w:rsidR="009A63D2" w:rsidRDefault="004C22E0" w:rsidP="00E31127">
      <w:pPr>
        <w:spacing w:line="360" w:lineRule="auto"/>
        <w:ind w:firstLine="420"/>
      </w:pPr>
      <w:r w:rsidRPr="004C22E0">
        <w:rPr>
          <w:rFonts w:hint="eastAsia"/>
          <w:b/>
        </w:rPr>
        <w:t>排查内容：</w:t>
      </w:r>
      <w:r w:rsidR="000278A2" w:rsidRPr="000278A2">
        <w:rPr>
          <w:rFonts w:hint="eastAsia"/>
        </w:rPr>
        <w:t>排查</w:t>
      </w:r>
      <w:r w:rsidR="0029265C">
        <w:rPr>
          <w:rFonts w:hint="eastAsia"/>
        </w:rPr>
        <w:t>所有涉及数据库的操作</w:t>
      </w:r>
      <w:r>
        <w:rPr>
          <w:rFonts w:hint="eastAsia"/>
        </w:rPr>
        <w:t>。</w:t>
      </w:r>
    </w:p>
    <w:p w:rsidR="000D0624" w:rsidRDefault="000D0624" w:rsidP="000D0624">
      <w:pPr>
        <w:pStyle w:val="2"/>
      </w:pPr>
      <w:r>
        <w:rPr>
          <w:rFonts w:hint="eastAsia"/>
        </w:rPr>
        <w:t>SQL</w:t>
      </w:r>
      <w:r w:rsidR="0071153F">
        <w:rPr>
          <w:rFonts w:hint="eastAsia"/>
        </w:rPr>
        <w:t>注入</w:t>
      </w:r>
      <w:r>
        <w:rPr>
          <w:rFonts w:hint="eastAsia"/>
        </w:rPr>
        <w:t>问题</w:t>
      </w:r>
      <w:r w:rsidR="0071153F">
        <w:rPr>
          <w:rFonts w:hint="eastAsia"/>
        </w:rPr>
        <w:t>工具</w:t>
      </w:r>
      <w:r>
        <w:rPr>
          <w:rFonts w:hint="eastAsia"/>
        </w:rPr>
        <w:t>排查</w:t>
      </w:r>
    </w:p>
    <w:p w:rsidR="0071153F" w:rsidRDefault="0071153F" w:rsidP="0071153F">
      <w:pPr>
        <w:spacing w:line="360" w:lineRule="auto"/>
        <w:ind w:firstLine="420"/>
      </w:pPr>
      <w:r>
        <w:rPr>
          <w:rFonts w:hint="eastAsia"/>
        </w:rPr>
        <w:t>工具只能作为辅助手段，任何工具都无法完全排查</w:t>
      </w:r>
      <w:r>
        <w:rPr>
          <w:rFonts w:hint="eastAsia"/>
        </w:rPr>
        <w:t>SQL</w:t>
      </w:r>
      <w:r>
        <w:rPr>
          <w:rFonts w:hint="eastAsia"/>
        </w:rPr>
        <w:t>注入的问题。</w:t>
      </w:r>
    </w:p>
    <w:p w:rsidR="000D0624" w:rsidRDefault="000D0624" w:rsidP="000D0624">
      <w:pPr>
        <w:pStyle w:val="3"/>
      </w:pPr>
      <w:proofErr w:type="gramStart"/>
      <w:r>
        <w:rPr>
          <w:rFonts w:hint="eastAsia"/>
        </w:rPr>
        <w:t>白盒工具</w:t>
      </w:r>
      <w:proofErr w:type="gramEnd"/>
      <w:r>
        <w:rPr>
          <w:rFonts w:hint="eastAsia"/>
        </w:rPr>
        <w:t>检查：</w:t>
      </w:r>
    </w:p>
    <w:p w:rsidR="000D0624" w:rsidRDefault="000D0624" w:rsidP="000D0624">
      <w:pPr>
        <w:pStyle w:val="af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CodeDEX</w:t>
      </w:r>
      <w:proofErr w:type="spellEnd"/>
      <w:r>
        <w:rPr>
          <w:rFonts w:hint="eastAsia"/>
        </w:rPr>
        <w:t>工具进行扫描，重点排查是否存在下列规则告警：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>SQL Injection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>SQL Injection: Hibernate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>SQL Injection: JDO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 xml:space="preserve">SQL Injection: </w:t>
      </w:r>
      <w:proofErr w:type="spellStart"/>
      <w:r w:rsidRPr="008606A2">
        <w:t>MyBatis</w:t>
      </w:r>
      <w:proofErr w:type="spellEnd"/>
      <w:r w:rsidRPr="008606A2">
        <w:t xml:space="preserve"> </w:t>
      </w:r>
      <w:proofErr w:type="spellStart"/>
      <w:r w:rsidRPr="008606A2">
        <w:t>Mapper</w:t>
      </w:r>
      <w:proofErr w:type="spellEnd"/>
    </w:p>
    <w:p w:rsidR="000D0624" w:rsidRPr="008606A2" w:rsidRDefault="000D0624" w:rsidP="000D0624">
      <w:pPr>
        <w:spacing w:line="360" w:lineRule="auto"/>
        <w:ind w:firstLine="360"/>
      </w:pPr>
      <w:r w:rsidRPr="008606A2">
        <w:t>SQL Injection: Persistence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 xml:space="preserve">SQL Injection: </w:t>
      </w:r>
      <w:proofErr w:type="spellStart"/>
      <w:r w:rsidRPr="008606A2">
        <w:t>iBatis</w:t>
      </w:r>
      <w:proofErr w:type="spellEnd"/>
      <w:r w:rsidRPr="008606A2">
        <w:t xml:space="preserve"> Data Map</w:t>
      </w:r>
    </w:p>
    <w:p w:rsidR="000D0624" w:rsidRDefault="000D0624" w:rsidP="000D0624">
      <w:pPr>
        <w:spacing w:line="360" w:lineRule="auto"/>
        <w:ind w:firstLine="360"/>
      </w:pPr>
    </w:p>
    <w:p w:rsidR="000D0624" w:rsidRPr="007B5330" w:rsidRDefault="000D0624" w:rsidP="000D0624">
      <w:pPr>
        <w:spacing w:line="360" w:lineRule="auto"/>
        <w:ind w:firstLine="360"/>
      </w:pPr>
      <w:r w:rsidRPr="007B5330">
        <w:rPr>
          <w:rFonts w:hint="eastAsia"/>
        </w:rPr>
        <w:t>具体的告警说明和案例可以访问下面链接：</w:t>
      </w:r>
    </w:p>
    <w:p w:rsidR="000D0624" w:rsidRDefault="00225B95" w:rsidP="000D0624">
      <w:pPr>
        <w:spacing w:line="360" w:lineRule="auto"/>
        <w:ind w:firstLine="360"/>
      </w:pPr>
      <w:hyperlink r:id="rId20" w:history="1">
        <w:r w:rsidR="000D0624" w:rsidRPr="00CE1625">
          <w:rPr>
            <w:rStyle w:val="af6"/>
          </w:rPr>
          <w:t>http://www.hpenterprisesecurity.com/vulncat/zh_CN/vulncat/index.html</w:t>
        </w:r>
      </w:hyperlink>
    </w:p>
    <w:p w:rsidR="000D0624" w:rsidRDefault="000D0624" w:rsidP="000D0624">
      <w:pPr>
        <w:ind w:firstLine="360"/>
        <w:rPr>
          <w:noProof/>
        </w:rPr>
      </w:pPr>
    </w:p>
    <w:p w:rsidR="000D0624" w:rsidRDefault="000D0624" w:rsidP="000D0624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3190875" cy="2838450"/>
            <wp:effectExtent l="19050" t="0" r="9525" b="0"/>
            <wp:docPr id="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24" w:rsidRDefault="000D0624" w:rsidP="000D0624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3190875" cy="1724025"/>
            <wp:effectExtent l="19050" t="0" r="9525" b="0"/>
            <wp:docPr id="2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24" w:rsidRDefault="000D0624" w:rsidP="000D0624">
      <w:pPr>
        <w:pStyle w:val="af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BME</w:t>
      </w:r>
      <w:r>
        <w:rPr>
          <w:rFonts w:hint="eastAsia"/>
        </w:rPr>
        <w:t>平台的产品，必须要使用</w:t>
      </w:r>
      <w:r>
        <w:rPr>
          <w:rFonts w:hint="eastAsia"/>
        </w:rPr>
        <w:t>BME_CI</w:t>
      </w:r>
      <w:r>
        <w:rPr>
          <w:rFonts w:hint="eastAsia"/>
        </w:rPr>
        <w:t>进行源码扫描，具体工具获取及使用方法详见：</w:t>
      </w:r>
      <w:r w:rsidR="00225B95">
        <w:fldChar w:fldCharType="begin"/>
      </w:r>
      <w:r w:rsidR="00375045">
        <w:instrText>HYPERLINK "http://3ms.huawei.com/hi/group/5255/blog_1744329.html?mapId=2503143&amp;for_statistic_from=my_group_blog"</w:instrText>
      </w:r>
      <w:r w:rsidR="00225B95">
        <w:fldChar w:fldCharType="separate"/>
      </w:r>
      <w:r w:rsidRPr="00CE1625">
        <w:rPr>
          <w:rStyle w:val="af6"/>
        </w:rPr>
        <w:t>http://3ms.huawei.com/hi/group/5255/blog_1744329.html?mapId=2503143&amp;for_statistic_from=my_group_blog</w:t>
      </w:r>
      <w:r w:rsidR="00225B95">
        <w:fldChar w:fldCharType="end"/>
      </w:r>
    </w:p>
    <w:p w:rsidR="000D0624" w:rsidRDefault="000D0624" w:rsidP="000D0624"/>
    <w:p w:rsidR="000D0624" w:rsidRDefault="000D0624" w:rsidP="000D0624">
      <w:pPr>
        <w:pStyle w:val="3"/>
      </w:pPr>
      <w:r>
        <w:rPr>
          <w:rFonts w:hint="eastAsia"/>
        </w:rPr>
        <w:t>黑</w:t>
      </w:r>
      <w:proofErr w:type="gramStart"/>
      <w:r>
        <w:rPr>
          <w:rFonts w:hint="eastAsia"/>
        </w:rPr>
        <w:t>盒工具</w:t>
      </w:r>
      <w:proofErr w:type="gramEnd"/>
      <w:r>
        <w:rPr>
          <w:rFonts w:hint="eastAsia"/>
        </w:rPr>
        <w:t>排查：</w:t>
      </w:r>
    </w:p>
    <w:p w:rsidR="000D0624" w:rsidRDefault="000D0624" w:rsidP="000D0624">
      <w:pPr>
        <w:pStyle w:val="af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AppScan</w:t>
      </w:r>
      <w:proofErr w:type="spellEnd"/>
      <w:r>
        <w:rPr>
          <w:rFonts w:hint="eastAsia"/>
        </w:rPr>
        <w:t>时候建议补充人工</w:t>
      </w:r>
      <w:proofErr w:type="gramStart"/>
      <w:r>
        <w:rPr>
          <w:rFonts w:hint="eastAsia"/>
        </w:rPr>
        <w:t>页面爬取手段</w:t>
      </w:r>
      <w:proofErr w:type="gramEnd"/>
      <w:r>
        <w:rPr>
          <w:rFonts w:hint="eastAsia"/>
        </w:rPr>
        <w:t>，保证测试页面的全面性，测试时可以使用默认</w:t>
      </w:r>
      <w:r>
        <w:rPr>
          <w:rFonts w:hint="eastAsia"/>
        </w:rPr>
        <w:t>SQL</w:t>
      </w:r>
      <w:r>
        <w:rPr>
          <w:rFonts w:hint="eastAsia"/>
        </w:rPr>
        <w:t>注入策略；</w:t>
      </w:r>
    </w:p>
    <w:p w:rsidR="000D0624" w:rsidRDefault="000D0624" w:rsidP="000D0624">
      <w:pPr>
        <w:pStyle w:val="af5"/>
        <w:spacing w:line="276" w:lineRule="auto"/>
        <w:ind w:left="360" w:firstLineChars="0" w:firstLine="0"/>
      </w:pPr>
    </w:p>
    <w:p w:rsidR="000D0624" w:rsidRDefault="000D0624" w:rsidP="000D0624">
      <w:pPr>
        <w:pStyle w:val="af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已经集成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，可以进行批量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注入测试，检测等级和风险等级建议选择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，若系统对</w:t>
      </w:r>
      <w:r>
        <w:rPr>
          <w:rFonts w:hint="eastAsia"/>
        </w:rPr>
        <w:t>User-Agent</w:t>
      </w:r>
      <w:r>
        <w:rPr>
          <w:rFonts w:hint="eastAsia"/>
        </w:rPr>
        <w:t>、</w:t>
      </w:r>
      <w:r>
        <w:rPr>
          <w:rFonts w:hint="eastAsia"/>
        </w:rPr>
        <w:t>Headers</w:t>
      </w:r>
      <w:r>
        <w:rPr>
          <w:rFonts w:hint="eastAsia"/>
        </w:rPr>
        <w:t>有</w:t>
      </w:r>
      <w:proofErr w:type="gramStart"/>
      <w:r>
        <w:rPr>
          <w:rFonts w:hint="eastAsia"/>
        </w:rPr>
        <w:t>校验请勾选</w:t>
      </w:r>
      <w:proofErr w:type="gramEnd"/>
      <w:r>
        <w:rPr>
          <w:rFonts w:hint="eastAsia"/>
        </w:rPr>
        <w:t>“</w:t>
      </w:r>
      <w:r>
        <w:rPr>
          <w:rFonts w:hint="eastAsia"/>
        </w:rPr>
        <w:t>Include</w:t>
      </w:r>
      <w:r>
        <w:rPr>
          <w:rFonts w:hint="eastAsia"/>
        </w:rPr>
        <w:t>”；</w:t>
      </w:r>
    </w:p>
    <w:p w:rsidR="000D0624" w:rsidRDefault="000D0624" w:rsidP="000D0624">
      <w:pPr>
        <w:pStyle w:val="af5"/>
      </w:pPr>
      <w:r w:rsidRPr="00BF429F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5092325"/>
            <wp:effectExtent l="19050" t="0" r="2540" b="0"/>
            <wp:docPr id="2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24" w:rsidRDefault="000D0624" w:rsidP="000D0624">
      <w:pPr>
        <w:pStyle w:val="af5"/>
        <w:spacing w:line="276" w:lineRule="auto"/>
        <w:ind w:left="360" w:firstLineChars="0" w:firstLine="0"/>
      </w:pPr>
    </w:p>
    <w:p w:rsidR="000D0624" w:rsidRPr="007B5330" w:rsidRDefault="000D0624" w:rsidP="000E3EEA">
      <w:pPr>
        <w:pStyle w:val="af5"/>
        <w:spacing w:line="276" w:lineRule="auto"/>
        <w:ind w:left="360" w:firstLineChars="0" w:firstLine="0"/>
      </w:pPr>
      <w:r>
        <w:rPr>
          <w:rFonts w:hint="eastAsia"/>
        </w:rPr>
        <w:t>使用时需要保证会话有效，建议对登录进行录制</w:t>
      </w:r>
    </w:p>
    <w:p w:rsidR="000D0624" w:rsidRDefault="000D0624" w:rsidP="000D0624">
      <w:pPr>
        <w:pStyle w:val="af5"/>
        <w:ind w:left="360" w:firstLineChars="0" w:firstLine="0"/>
      </w:pPr>
      <w:r w:rsidRPr="004055CC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080057" cy="3200400"/>
            <wp:effectExtent l="19050" t="0" r="6293" b="0"/>
            <wp:docPr id="2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87" cy="320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24" w:rsidRDefault="000D0624" w:rsidP="000D0624">
      <w:pPr>
        <w:pStyle w:val="af5"/>
        <w:ind w:left="360" w:firstLineChars="0" w:firstLine="0"/>
      </w:pPr>
      <w:r>
        <w:rPr>
          <w:rFonts w:hint="eastAsia"/>
        </w:rPr>
        <w:t>具体录制方法请见：</w:t>
      </w:r>
    </w:p>
    <w:p w:rsidR="000D0624" w:rsidRDefault="000D0624" w:rsidP="000D0624">
      <w:pPr>
        <w:pStyle w:val="af5"/>
        <w:spacing w:before="312"/>
        <w:ind w:left="360" w:firstLineChars="0" w:firstLine="0"/>
      </w:pPr>
      <w:r w:rsidRPr="001B6DC0">
        <w:t>http://3ms.huawei.com/hi/group/1007713/file_9026071.html</w:t>
      </w:r>
    </w:p>
    <w:p w:rsidR="00573F3B" w:rsidRPr="00573F3B" w:rsidRDefault="0088109A" w:rsidP="00935880">
      <w:pPr>
        <w:pStyle w:val="1"/>
      </w:pPr>
      <w:r>
        <w:rPr>
          <w:rFonts w:hint="eastAsia"/>
        </w:rPr>
        <w:t>排查指导</w:t>
      </w:r>
    </w:p>
    <w:p w:rsidR="004028C0" w:rsidRDefault="00DF30CC" w:rsidP="009A63D2">
      <w:pPr>
        <w:pStyle w:val="2"/>
      </w:pPr>
      <w:r>
        <w:rPr>
          <w:rFonts w:hint="eastAsia"/>
        </w:rPr>
        <w:t>排查是否存在</w:t>
      </w:r>
      <w:r w:rsidR="004028C0">
        <w:rPr>
          <w:rFonts w:hint="eastAsia"/>
        </w:rPr>
        <w:t>动态</w:t>
      </w:r>
      <w:r w:rsidR="004028C0">
        <w:rPr>
          <w:rFonts w:hint="eastAsia"/>
        </w:rPr>
        <w:t>SQL</w:t>
      </w:r>
      <w:r w:rsidR="004028C0">
        <w:rPr>
          <w:rFonts w:hint="eastAsia"/>
        </w:rPr>
        <w:t>拼接</w:t>
      </w:r>
      <w:r>
        <w:rPr>
          <w:rFonts w:hint="eastAsia"/>
        </w:rPr>
        <w:t>问题</w:t>
      </w:r>
    </w:p>
    <w:p w:rsidR="004028C0" w:rsidRDefault="004028C0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Pr="00CF5D1B">
        <w:rPr>
          <w:rFonts w:hint="eastAsia"/>
          <w:b/>
        </w:rPr>
        <w:t>SQL</w:t>
      </w:r>
      <w:r w:rsidR="00DF30CC" w:rsidRPr="00CF5D1B">
        <w:rPr>
          <w:rFonts w:hint="eastAsia"/>
          <w:b/>
        </w:rPr>
        <w:t>、</w:t>
      </w:r>
      <w:proofErr w:type="spellStart"/>
      <w:r w:rsidR="00DF30CC" w:rsidRPr="00CF5D1B">
        <w:rPr>
          <w:b/>
        </w:rPr>
        <w:t>createStatement</w:t>
      </w:r>
      <w:proofErr w:type="spellEnd"/>
      <w:r>
        <w:rPr>
          <w:rFonts w:hint="eastAsia"/>
        </w:rPr>
        <w:t>等关键词在代码中检索，查找是否</w:t>
      </w:r>
      <w:r w:rsidR="00DF30CC">
        <w:rPr>
          <w:rFonts w:hint="eastAsia"/>
        </w:rPr>
        <w:t>存在</w:t>
      </w:r>
      <w:r>
        <w:rPr>
          <w:rFonts w:hint="eastAsia"/>
        </w:rPr>
        <w:t>动态拼接</w:t>
      </w:r>
      <w:r>
        <w:rPr>
          <w:rFonts w:hint="eastAsia"/>
        </w:rPr>
        <w:t>SQL</w:t>
      </w:r>
      <w:r w:rsidR="00DF30CC">
        <w:rPr>
          <w:rFonts w:hint="eastAsia"/>
        </w:rPr>
        <w:t>语句问题</w:t>
      </w:r>
      <w:r>
        <w:rPr>
          <w:rFonts w:hint="eastAsia"/>
        </w:rPr>
        <w:t>；</w:t>
      </w:r>
    </w:p>
    <w:p w:rsidR="004028C0" w:rsidRDefault="004028C0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检查存储过程中是否在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16402C">
        <w:rPr>
          <w:rFonts w:hint="eastAsia"/>
        </w:rPr>
        <w:t>拼接</w:t>
      </w:r>
      <w:r>
        <w:rPr>
          <w:rFonts w:hint="eastAsia"/>
        </w:rPr>
        <w:t>的用法</w:t>
      </w:r>
      <w:r w:rsidR="00DF30CC">
        <w:rPr>
          <w:rFonts w:hint="eastAsia"/>
        </w:rPr>
        <w:t>，参考关键词：</w:t>
      </w:r>
      <w:r w:rsidR="0071336D">
        <w:rPr>
          <w:rFonts w:hint="eastAsia"/>
        </w:rPr>
        <w:t>SQL Server</w:t>
      </w:r>
      <w:r w:rsidR="0071336D">
        <w:rPr>
          <w:rFonts w:hint="eastAsia"/>
        </w:rPr>
        <w:t>中的</w:t>
      </w:r>
      <w:r w:rsidR="00DF30CC" w:rsidRPr="00CF5D1B">
        <w:rPr>
          <w:rFonts w:hint="eastAsia"/>
          <w:b/>
        </w:rPr>
        <w:t>EXEC(@</w:t>
      </w:r>
      <w:proofErr w:type="spellStart"/>
      <w:r w:rsidR="00DF30CC" w:rsidRPr="00CF5D1B">
        <w:rPr>
          <w:rFonts w:hint="eastAsia"/>
          <w:b/>
        </w:rPr>
        <w:t>sql</w:t>
      </w:r>
      <w:proofErr w:type="spellEnd"/>
      <w:r w:rsidR="00DF30CC" w:rsidRPr="00CF5D1B">
        <w:rPr>
          <w:rFonts w:hint="eastAsia"/>
          <w:b/>
        </w:rPr>
        <w:t>)</w:t>
      </w:r>
      <w:r w:rsidR="0071336D" w:rsidRPr="0071336D">
        <w:rPr>
          <w:rFonts w:hint="eastAsia"/>
        </w:rPr>
        <w:t>、</w:t>
      </w:r>
      <w:proofErr w:type="spellStart"/>
      <w:r w:rsidR="0071336D" w:rsidRPr="0071336D">
        <w:rPr>
          <w:rFonts w:hint="eastAsia"/>
        </w:rPr>
        <w:t>My</w:t>
      </w:r>
      <w:r w:rsidR="0071336D">
        <w:rPr>
          <w:rFonts w:hint="eastAsia"/>
        </w:rPr>
        <w:t>SQL</w:t>
      </w:r>
      <w:proofErr w:type="spellEnd"/>
      <w:r w:rsidR="0071336D">
        <w:rPr>
          <w:rFonts w:hint="eastAsia"/>
        </w:rPr>
        <w:t>中的</w:t>
      </w:r>
      <w:proofErr w:type="spellStart"/>
      <w:r w:rsidR="0071336D" w:rsidRPr="003B31B2">
        <w:rPr>
          <w:rFonts w:hint="eastAsia"/>
          <w:b/>
        </w:rPr>
        <w:t>concat</w:t>
      </w:r>
      <w:proofErr w:type="spellEnd"/>
      <w:r w:rsidR="0071336D">
        <w:rPr>
          <w:rFonts w:hint="eastAsia"/>
        </w:rPr>
        <w:t>、</w:t>
      </w:r>
      <w:r w:rsidR="0071336D">
        <w:rPr>
          <w:rFonts w:hint="eastAsia"/>
        </w:rPr>
        <w:t>Oracle</w:t>
      </w:r>
      <w:r w:rsidR="0071336D">
        <w:rPr>
          <w:rFonts w:hint="eastAsia"/>
        </w:rPr>
        <w:t>中的</w:t>
      </w:r>
      <w:r w:rsidR="003B31B2" w:rsidRPr="003B31B2">
        <w:rPr>
          <w:rFonts w:hint="eastAsia"/>
        </w:rPr>
        <w:t>||</w:t>
      </w:r>
      <w:r w:rsidR="003B31B2">
        <w:rPr>
          <w:rFonts w:hint="eastAsia"/>
        </w:rPr>
        <w:t xml:space="preserve"> </w:t>
      </w:r>
      <w:r w:rsidR="003B31B2">
        <w:rPr>
          <w:rFonts w:hint="eastAsia"/>
        </w:rPr>
        <w:t>等</w:t>
      </w:r>
      <w:r>
        <w:rPr>
          <w:rFonts w:hint="eastAsia"/>
        </w:rPr>
        <w:t>；</w:t>
      </w:r>
    </w:p>
    <w:p w:rsidR="00D34506" w:rsidRDefault="00D34506" w:rsidP="009A63D2">
      <w:pPr>
        <w:pStyle w:val="2"/>
      </w:pPr>
      <w:r>
        <w:rPr>
          <w:rFonts w:hint="eastAsia"/>
        </w:rPr>
        <w:t>排查</w:t>
      </w:r>
      <w:r w:rsidR="00DF30CC">
        <w:rPr>
          <w:rFonts w:hint="eastAsia"/>
        </w:rPr>
        <w:t>与数据库操作相关的不可信参数是否存在被绕过问题</w:t>
      </w:r>
    </w:p>
    <w:p w:rsidR="00696AF0" w:rsidRDefault="00696AF0" w:rsidP="00696AF0">
      <w:pPr>
        <w:ind w:firstLine="435"/>
      </w:pPr>
      <w:r>
        <w:rPr>
          <w:rFonts w:hint="eastAsia"/>
        </w:rPr>
        <w:t>不同数据库中，</w:t>
      </w:r>
      <w:r w:rsidR="00920F16">
        <w:rPr>
          <w:rFonts w:hint="eastAsia"/>
        </w:rPr>
        <w:t>具有特殊含义的字符不同，对不可信数据进行校验之前，开发人员首先要清楚针对使用的数据库，哪些字符具有特殊含义。</w:t>
      </w:r>
    </w:p>
    <w:p w:rsidR="00D34506" w:rsidRDefault="0016402C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如果采用</w:t>
      </w:r>
      <w:r w:rsidRPr="00920F16">
        <w:rPr>
          <w:rFonts w:hint="eastAsia"/>
          <w:b/>
        </w:rPr>
        <w:t>黑名单校验</w:t>
      </w:r>
      <w:r w:rsidR="00FF2C5F">
        <w:rPr>
          <w:rFonts w:hint="eastAsia"/>
        </w:rPr>
        <w:t>，检查是否存在被绕过的风险</w:t>
      </w:r>
      <w:r>
        <w:rPr>
          <w:rFonts w:hint="eastAsia"/>
        </w:rPr>
        <w:t>，绕过方式一般包括：使用</w:t>
      </w:r>
      <w:r>
        <w:rPr>
          <w:rFonts w:hint="eastAsia"/>
        </w:rPr>
        <w:t>CHR()</w:t>
      </w:r>
      <w:r w:rsidR="009C6D0E">
        <w:rPr>
          <w:rFonts w:hint="eastAsia"/>
        </w:rPr>
        <w:t>/CHAR()</w:t>
      </w:r>
      <w:r w:rsidR="009C6D0E">
        <w:rPr>
          <w:rFonts w:hint="eastAsia"/>
        </w:rPr>
        <w:t>绕过特殊字符校验</w:t>
      </w:r>
      <w:r w:rsidR="00696AF0">
        <w:rPr>
          <w:rFonts w:hint="eastAsia"/>
        </w:rPr>
        <w:t>、</w:t>
      </w:r>
      <w:r w:rsidR="009C6D0E">
        <w:rPr>
          <w:rFonts w:hint="eastAsia"/>
        </w:rPr>
        <w:t>使用</w:t>
      </w:r>
      <w:r w:rsidR="00696AF0">
        <w:rPr>
          <w:rFonts w:hint="eastAsia"/>
        </w:rPr>
        <w:t>/*</w:t>
      </w:r>
      <w:r w:rsidR="009C6D0E">
        <w:rPr>
          <w:rFonts w:hint="eastAsia"/>
        </w:rPr>
        <w:t>*/</w:t>
      </w:r>
      <w:r w:rsidR="009C6D0E">
        <w:rPr>
          <w:rFonts w:hint="eastAsia"/>
        </w:rPr>
        <w:t>替代空格等；</w:t>
      </w:r>
    </w:p>
    <w:p w:rsidR="00FF2C5F" w:rsidRDefault="009C6D0E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如果采用白名单校验，白名单校验规则是否包含可造成</w:t>
      </w:r>
      <w:r>
        <w:rPr>
          <w:rFonts w:hint="eastAsia"/>
        </w:rPr>
        <w:t>SQL</w:t>
      </w:r>
      <w:r>
        <w:rPr>
          <w:rFonts w:hint="eastAsia"/>
        </w:rPr>
        <w:t>注入的特殊字符，比如</w:t>
      </w:r>
      <w:proofErr w:type="gramStart"/>
      <w:r>
        <w:t>’</w:t>
      </w:r>
      <w:proofErr w:type="gramEnd"/>
      <w:r>
        <w:rPr>
          <w:rFonts w:hint="eastAsia"/>
        </w:rPr>
        <w:t>等</w:t>
      </w:r>
      <w:r w:rsidR="00FF2C5F">
        <w:rPr>
          <w:rFonts w:hint="eastAsia"/>
        </w:rPr>
        <w:t>；</w:t>
      </w:r>
    </w:p>
    <w:p w:rsidR="009C6D0E" w:rsidRDefault="009C6D0E" w:rsidP="009A63D2">
      <w:pPr>
        <w:pStyle w:val="2"/>
      </w:pPr>
      <w:r>
        <w:rPr>
          <w:rFonts w:hint="eastAsia"/>
        </w:rPr>
        <w:t>排查是否使用</w:t>
      </w:r>
      <w:r>
        <w:t>成熟</w:t>
      </w:r>
      <w:r>
        <w:rPr>
          <w:rFonts w:hint="eastAsia"/>
        </w:rPr>
        <w:t>CBB</w:t>
      </w:r>
      <w:r>
        <w:rPr>
          <w:rFonts w:hint="eastAsia"/>
        </w:rPr>
        <w:t>的防</w:t>
      </w:r>
      <w:r>
        <w:rPr>
          <w:rFonts w:hint="eastAsia"/>
        </w:rPr>
        <w:t>SQL</w:t>
      </w:r>
      <w:r>
        <w:rPr>
          <w:rFonts w:hint="eastAsia"/>
        </w:rPr>
        <w:t>注入编码</w:t>
      </w:r>
    </w:p>
    <w:p w:rsidR="009C6D0E" w:rsidRDefault="009C6D0E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如果产品代码中使用了输出编码的方式防止</w:t>
      </w:r>
      <w:r>
        <w:rPr>
          <w:rFonts w:hint="eastAsia"/>
        </w:rPr>
        <w:t>SQL</w:t>
      </w:r>
      <w:r>
        <w:rPr>
          <w:rFonts w:hint="eastAsia"/>
        </w:rPr>
        <w:t>注入，检查编码方式是否是自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代码实现，建议采用</w:t>
      </w:r>
      <w:r w:rsidR="00DF30CC">
        <w:rPr>
          <w:rFonts w:hint="eastAsia"/>
        </w:rPr>
        <w:t>业界成熟</w:t>
      </w:r>
      <w:r w:rsidR="00DF30CC">
        <w:rPr>
          <w:rFonts w:hint="eastAsia"/>
        </w:rPr>
        <w:t>CBB</w:t>
      </w:r>
      <w:r>
        <w:rPr>
          <w:rFonts w:hint="eastAsia"/>
        </w:rPr>
        <w:t>中</w:t>
      </w:r>
      <w:r w:rsidR="00DF30CC">
        <w:rPr>
          <w:rFonts w:hint="eastAsia"/>
        </w:rPr>
        <w:t>编码函数，如</w:t>
      </w:r>
      <w:r w:rsidR="00DF30CC">
        <w:t>ESAPI</w:t>
      </w:r>
      <w:r w:rsidR="00DF30CC">
        <w:rPr>
          <w:rFonts w:hint="eastAsia"/>
        </w:rPr>
        <w:t>中的</w:t>
      </w:r>
      <w:proofErr w:type="spellStart"/>
      <w:r w:rsidR="0036123A" w:rsidRPr="00525DB6">
        <w:t>encodeForSQL</w:t>
      </w:r>
      <w:proofErr w:type="spellEnd"/>
      <w:r w:rsidR="0036123A">
        <w:rPr>
          <w:rFonts w:hint="eastAsia"/>
        </w:rPr>
        <w:t>()</w:t>
      </w:r>
      <w:r w:rsidR="00DF30CC">
        <w:rPr>
          <w:rFonts w:hint="eastAsia"/>
        </w:rPr>
        <w:t>进行</w:t>
      </w:r>
      <w:r w:rsidR="0036123A">
        <w:rPr>
          <w:rFonts w:hint="eastAsia"/>
        </w:rPr>
        <w:t>编码。</w:t>
      </w:r>
    </w:p>
    <w:p w:rsidR="00075B49" w:rsidRDefault="00075B49" w:rsidP="00075B49">
      <w:pPr>
        <w:pStyle w:val="2"/>
      </w:pPr>
      <w:r>
        <w:rPr>
          <w:rFonts w:hint="eastAsia"/>
        </w:rPr>
        <w:lastRenderedPageBreak/>
        <w:t>排查数据库操作框架使用是否正确</w:t>
      </w:r>
    </w:p>
    <w:p w:rsidR="00075B49" w:rsidRDefault="00075B49" w:rsidP="00075B49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对于使用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框架，必须使用</w:t>
      </w:r>
      <w:r>
        <w:rPr>
          <w:rFonts w:hint="eastAsia"/>
        </w:rPr>
        <w:t>#</w:t>
      </w:r>
      <w:r>
        <w:rPr>
          <w:rFonts w:hint="eastAsia"/>
        </w:rPr>
        <w:t>指定动态参数。检查所有数据库相关的</w:t>
      </w:r>
      <w:r>
        <w:rPr>
          <w:rFonts w:hint="eastAsia"/>
        </w:rPr>
        <w:t>xml</w:t>
      </w:r>
      <w:r>
        <w:rPr>
          <w:rFonts w:hint="eastAsia"/>
        </w:rPr>
        <w:t>配置文件，排查是否存在使用</w:t>
      </w:r>
      <w:r>
        <w:rPr>
          <w:rFonts w:hint="eastAsia"/>
        </w:rPr>
        <w:t>$</w:t>
      </w:r>
      <w:r>
        <w:rPr>
          <w:rFonts w:hint="eastAsia"/>
        </w:rPr>
        <w:t>指定参数</w:t>
      </w:r>
    </w:p>
    <w:p w:rsidR="00075B49" w:rsidRPr="00075B49" w:rsidRDefault="00075B49" w:rsidP="00075B49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对于使用</w:t>
      </w:r>
      <w:r>
        <w:rPr>
          <w:rFonts w:hint="eastAsia"/>
        </w:rPr>
        <w:t>Hibernate</w:t>
      </w:r>
      <w:r>
        <w:rPr>
          <w:rFonts w:hint="eastAsia"/>
        </w:rPr>
        <w:t>框架，推荐使用原生参数化查询或基于名称的参数化查询，对于所有动态拼接</w:t>
      </w:r>
      <w:r>
        <w:rPr>
          <w:rFonts w:hint="eastAsia"/>
        </w:rPr>
        <w:t>SQL</w:t>
      </w:r>
      <w:r>
        <w:rPr>
          <w:rFonts w:hint="eastAsia"/>
        </w:rPr>
        <w:t>语句的场景都要进行审核。</w:t>
      </w:r>
    </w:p>
    <w:p w:rsidR="00EC48F1" w:rsidRDefault="00EC48F1" w:rsidP="00157D90">
      <w:pPr>
        <w:pStyle w:val="1"/>
        <w:numPr>
          <w:ilvl w:val="0"/>
          <w:numId w:val="2"/>
        </w:numPr>
        <w:rPr>
          <w:rFonts w:ascii="bookantiqua" w:hAnsi="bookantiqua" w:cs="黑体" w:hint="eastAsia"/>
          <w:color w:val="333333"/>
        </w:rPr>
      </w:pPr>
      <w:r>
        <w:rPr>
          <w:rFonts w:ascii="bookantiqua" w:hAnsi="bookantiqua" w:cs="黑体" w:hint="eastAsia"/>
          <w:color w:val="333333"/>
        </w:rPr>
        <w:t>结果反馈</w:t>
      </w:r>
    </w:p>
    <w:p w:rsidR="00EC48F1" w:rsidRPr="002F300C" w:rsidRDefault="00EC48F1" w:rsidP="00EC48F1">
      <w:pPr>
        <w:pStyle w:val="2"/>
      </w:pPr>
      <w:r w:rsidRPr="00237F6D">
        <w:rPr>
          <w:rFonts w:ascii="黑体" w:hAnsi="黑体" w:hint="eastAsia"/>
        </w:rPr>
        <w:t>排查完成后请各产品如实反馈</w:t>
      </w:r>
      <w:r>
        <w:rPr>
          <w:rFonts w:ascii="黑体" w:hAnsi="黑体" w:hint="eastAsia"/>
        </w:rPr>
        <w:t>排查过程中发现的共性问题</w:t>
      </w:r>
      <w:r w:rsidRPr="00237F6D">
        <w:rPr>
          <w:rFonts w:ascii="黑体" w:hAnsi="黑体" w:hint="eastAsia"/>
        </w:rPr>
        <w:t>，各BU的排查结果统一反馈到BU安全办公室接口人处汇总，具体反馈格式请参考以下表格：</w:t>
      </w:r>
    </w:p>
    <w:p w:rsidR="00EC48F1" w:rsidRPr="00EC48F1" w:rsidRDefault="00EC48F1" w:rsidP="00EC48F1">
      <w:pPr>
        <w:ind w:firstLine="435"/>
      </w:pPr>
      <w:r>
        <w:object w:dxaOrig="1534" w:dyaOrig="963">
          <v:shape id="_x0000_i1027" type="#_x0000_t75" style="width:76.3pt;height:47.8pt" o:ole="">
            <v:imagedata r:id="rId25" o:title=""/>
          </v:shape>
          <o:OLEObject Type="Embed" ProgID="Excel.Sheet.12" ShapeID="_x0000_i1027" DrawAspect="Icon" ObjectID="_1523352787" r:id="rId26"/>
        </w:object>
      </w:r>
    </w:p>
    <w:p w:rsidR="001843F8" w:rsidRDefault="001843F8" w:rsidP="00157D90">
      <w:pPr>
        <w:pStyle w:val="1"/>
        <w:numPr>
          <w:ilvl w:val="0"/>
          <w:numId w:val="2"/>
        </w:numPr>
        <w:rPr>
          <w:rFonts w:ascii="bookantiqua" w:hAnsi="bookantiqua" w:cs="黑体" w:hint="eastAsia"/>
          <w:color w:val="333333"/>
        </w:rPr>
      </w:pPr>
      <w:r>
        <w:rPr>
          <w:rFonts w:ascii="bookantiqua" w:hAnsi="bookantiqua" w:cs="黑体" w:hint="eastAsia"/>
          <w:color w:val="333333"/>
        </w:rPr>
        <w:t>技术支持</w:t>
      </w:r>
    </w:p>
    <w:p w:rsidR="00BA6BB9" w:rsidRPr="00BA6BB9" w:rsidRDefault="00BA6BB9" w:rsidP="00BA6BB9">
      <w:pPr>
        <w:ind w:firstLine="435"/>
      </w:pPr>
      <w:r w:rsidRPr="00BA6BB9">
        <w:rPr>
          <w:rFonts w:hint="eastAsia"/>
        </w:rPr>
        <w:t>漏洞排查过程中有技术问题及漏洞修复问题可咨询安全能力中心，联系人如下：</w:t>
      </w:r>
    </w:p>
    <w:p w:rsidR="00BA6BB9" w:rsidRPr="00BA6BB9" w:rsidRDefault="00BA6BB9" w:rsidP="00BA6BB9">
      <w:pPr>
        <w:ind w:firstLine="435"/>
      </w:pPr>
      <w:proofErr w:type="gramStart"/>
      <w:r>
        <w:rPr>
          <w:rFonts w:hint="eastAsia"/>
        </w:rPr>
        <w:t>孙加奉</w:t>
      </w:r>
      <w:proofErr w:type="gramEnd"/>
      <w:r>
        <w:rPr>
          <w:rFonts w:hint="eastAsia"/>
        </w:rPr>
        <w:t xml:space="preserve"> 90006809 </w:t>
      </w:r>
      <w:r>
        <w:rPr>
          <w:rFonts w:hint="eastAsia"/>
        </w:rPr>
        <w:t>陈群华</w:t>
      </w:r>
      <w:r w:rsidR="00B33A63">
        <w:rPr>
          <w:rFonts w:hint="eastAsia"/>
        </w:rPr>
        <w:t xml:space="preserve"> 00308701 </w:t>
      </w:r>
      <w:r w:rsidR="00B33A63">
        <w:rPr>
          <w:rFonts w:hint="eastAsia"/>
        </w:rPr>
        <w:t>吴伟</w:t>
      </w:r>
      <w:r>
        <w:rPr>
          <w:rFonts w:hint="eastAsia"/>
        </w:rPr>
        <w:t>90005155</w:t>
      </w:r>
      <w:r w:rsidRPr="00BA6BB9">
        <w:rPr>
          <w:rFonts w:hint="eastAsia"/>
        </w:rPr>
        <w:t xml:space="preserve">  </w:t>
      </w:r>
    </w:p>
    <w:p w:rsidR="001843F8" w:rsidRPr="0036123A" w:rsidRDefault="001843F8" w:rsidP="0036123A">
      <w:pPr>
        <w:ind w:firstLine="435"/>
      </w:pPr>
    </w:p>
    <w:p w:rsidR="001A0E3E" w:rsidRPr="008D1A47" w:rsidRDefault="001A0E3E" w:rsidP="00D407AA">
      <w:pPr>
        <w:ind w:firstLineChars="300" w:firstLine="630"/>
      </w:pPr>
    </w:p>
    <w:sectPr w:rsidR="001A0E3E" w:rsidRPr="008D1A47" w:rsidSect="0054253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101" w:rsidRDefault="002E7101">
      <w:r>
        <w:separator/>
      </w:r>
    </w:p>
  </w:endnote>
  <w:endnote w:type="continuationSeparator" w:id="0">
    <w:p w:rsidR="002E7101" w:rsidRDefault="002E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AB" w:rsidRDefault="007C4FAB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7C4FAB">
      <w:tc>
        <w:tcPr>
          <w:tcW w:w="1760" w:type="pct"/>
        </w:tcPr>
        <w:p w:rsidR="007C4FAB" w:rsidRDefault="00225B95">
          <w:pPr>
            <w:pStyle w:val="aa"/>
            <w:ind w:firstLine="360"/>
          </w:pPr>
          <w:fldSimple w:instr=" TIME \@ &quot;yyyy-M-d&quot; ">
            <w:r w:rsidR="004B143D">
              <w:rPr>
                <w:noProof/>
              </w:rPr>
              <w:t>2016-4-28</w:t>
            </w:r>
          </w:fldSimple>
        </w:p>
      </w:tc>
      <w:tc>
        <w:tcPr>
          <w:tcW w:w="1714" w:type="pct"/>
        </w:tcPr>
        <w:p w:rsidR="007C4FAB" w:rsidRDefault="007C4FA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C4FAB" w:rsidRDefault="007C4FA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4B143D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B143D">
              <w:rPr>
                <w:noProof/>
              </w:rPr>
              <w:t>18</w:t>
            </w:r>
          </w:fldSimple>
          <w:r>
            <w:rPr>
              <w:rFonts w:hint="eastAsia"/>
            </w:rPr>
            <w:t>页</w:t>
          </w:r>
        </w:p>
      </w:tc>
    </w:tr>
  </w:tbl>
  <w:p w:rsidR="007C4FAB" w:rsidRDefault="007C4FAB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AB" w:rsidRDefault="007C4FAB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101" w:rsidRDefault="002E7101">
      <w:r>
        <w:separator/>
      </w:r>
    </w:p>
  </w:footnote>
  <w:footnote w:type="continuationSeparator" w:id="0">
    <w:p w:rsidR="002E7101" w:rsidRDefault="002E71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AB" w:rsidRDefault="007C4FAB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7C4FAB">
      <w:trPr>
        <w:cantSplit/>
        <w:trHeight w:hRule="exact" w:val="782"/>
      </w:trPr>
      <w:tc>
        <w:tcPr>
          <w:tcW w:w="500" w:type="pct"/>
        </w:tcPr>
        <w:p w:rsidR="007C4FAB" w:rsidRDefault="007C4FA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C4FAB" w:rsidRDefault="007C4FA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C4FAB" w:rsidRDefault="007C4FA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C4FAB" w:rsidRDefault="007C4FA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C4FAB" w:rsidRDefault="007C4FAB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AB" w:rsidRDefault="007C4FAB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F55"/>
    <w:multiLevelType w:val="hybridMultilevel"/>
    <w:tmpl w:val="136A3096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95BB7"/>
    <w:multiLevelType w:val="hybridMultilevel"/>
    <w:tmpl w:val="F0C693C2"/>
    <w:lvl w:ilvl="0" w:tplc="5B68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8593B"/>
    <w:multiLevelType w:val="hybridMultilevel"/>
    <w:tmpl w:val="F49A4D9A"/>
    <w:lvl w:ilvl="0" w:tplc="5B821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94381"/>
    <w:multiLevelType w:val="hybridMultilevel"/>
    <w:tmpl w:val="4B440760"/>
    <w:lvl w:ilvl="0" w:tplc="C13467A2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54E81C19"/>
    <w:multiLevelType w:val="hybridMultilevel"/>
    <w:tmpl w:val="152A53C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E418C5"/>
    <w:multiLevelType w:val="hybridMultilevel"/>
    <w:tmpl w:val="7598D970"/>
    <w:lvl w:ilvl="0" w:tplc="FCD64FE4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E5603"/>
    <w:multiLevelType w:val="hybridMultilevel"/>
    <w:tmpl w:val="05C25CBE"/>
    <w:lvl w:ilvl="0" w:tplc="04090009">
      <w:start w:val="1"/>
      <w:numFmt w:val="bullet"/>
      <w:lvlText w:val="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8">
    <w:nsid w:val="63546429"/>
    <w:multiLevelType w:val="multilevel"/>
    <w:tmpl w:val="3B76999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Ansi="黑体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3DC354B"/>
    <w:multiLevelType w:val="hybridMultilevel"/>
    <w:tmpl w:val="60D407D4"/>
    <w:lvl w:ilvl="0" w:tplc="4F6682F4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0">
    <w:nsid w:val="684F660E"/>
    <w:multiLevelType w:val="hybridMultilevel"/>
    <w:tmpl w:val="8C6C768C"/>
    <w:lvl w:ilvl="0" w:tplc="6D061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E65EE7"/>
    <w:multiLevelType w:val="hybridMultilevel"/>
    <w:tmpl w:val="85161C2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FC58CA"/>
    <w:multiLevelType w:val="hybridMultilevel"/>
    <w:tmpl w:val="85161C2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8E2B76"/>
    <w:multiLevelType w:val="hybridMultilevel"/>
    <w:tmpl w:val="3A509CF0"/>
    <w:lvl w:ilvl="0" w:tplc="433C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0E6258"/>
    <w:multiLevelType w:val="hybridMultilevel"/>
    <w:tmpl w:val="EABA6660"/>
    <w:lvl w:ilvl="0" w:tplc="ECF874BC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8E13405"/>
    <w:multiLevelType w:val="hybridMultilevel"/>
    <w:tmpl w:val="152A53C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6B40F9"/>
    <w:multiLevelType w:val="hybridMultilevel"/>
    <w:tmpl w:val="3A509CF0"/>
    <w:lvl w:ilvl="0" w:tplc="433C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8B2990"/>
    <w:multiLevelType w:val="hybridMultilevel"/>
    <w:tmpl w:val="B2A2A52A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7"/>
  </w:num>
  <w:num w:numId="5">
    <w:abstractNumId w:val="12"/>
  </w:num>
  <w:num w:numId="6">
    <w:abstractNumId w:val="8"/>
  </w:num>
  <w:num w:numId="7">
    <w:abstractNumId w:val="11"/>
  </w:num>
  <w:num w:numId="8">
    <w:abstractNumId w:val="18"/>
  </w:num>
  <w:num w:numId="9">
    <w:abstractNumId w:val="0"/>
  </w:num>
  <w:num w:numId="10">
    <w:abstractNumId w:val="5"/>
  </w:num>
  <w:num w:numId="11">
    <w:abstractNumId w:val="6"/>
  </w:num>
  <w:num w:numId="12">
    <w:abstractNumId w:val="16"/>
  </w:num>
  <w:num w:numId="13">
    <w:abstractNumId w:val="14"/>
  </w:num>
  <w:num w:numId="14">
    <w:abstractNumId w:val="9"/>
  </w:num>
  <w:num w:numId="15">
    <w:abstractNumId w:val="3"/>
  </w:num>
  <w:num w:numId="16">
    <w:abstractNumId w:val="15"/>
  </w:num>
  <w:num w:numId="17">
    <w:abstractNumId w:val="8"/>
  </w:num>
  <w:num w:numId="18">
    <w:abstractNumId w:val="10"/>
  </w:num>
  <w:num w:numId="19">
    <w:abstractNumId w:val="2"/>
  </w:num>
  <w:num w:numId="20">
    <w:abstractNumId w:val="13"/>
  </w:num>
  <w:num w:numId="21">
    <w:abstractNumId w:val="17"/>
  </w:num>
  <w:num w:numId="22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539"/>
    <w:rsid w:val="00007CF1"/>
    <w:rsid w:val="0001330F"/>
    <w:rsid w:val="000158D9"/>
    <w:rsid w:val="00017609"/>
    <w:rsid w:val="00021104"/>
    <w:rsid w:val="000268CA"/>
    <w:rsid w:val="00026E36"/>
    <w:rsid w:val="000278A2"/>
    <w:rsid w:val="0003002B"/>
    <w:rsid w:val="00033EF9"/>
    <w:rsid w:val="00044630"/>
    <w:rsid w:val="00045EC7"/>
    <w:rsid w:val="0004619B"/>
    <w:rsid w:val="00047AF1"/>
    <w:rsid w:val="00052346"/>
    <w:rsid w:val="00052D5A"/>
    <w:rsid w:val="00056A80"/>
    <w:rsid w:val="00060865"/>
    <w:rsid w:val="00062AA2"/>
    <w:rsid w:val="00064428"/>
    <w:rsid w:val="00067ADC"/>
    <w:rsid w:val="00071925"/>
    <w:rsid w:val="00075B07"/>
    <w:rsid w:val="00075B49"/>
    <w:rsid w:val="00076130"/>
    <w:rsid w:val="00092993"/>
    <w:rsid w:val="000A03B9"/>
    <w:rsid w:val="000A23D2"/>
    <w:rsid w:val="000B3522"/>
    <w:rsid w:val="000B60F1"/>
    <w:rsid w:val="000C0EC2"/>
    <w:rsid w:val="000D0624"/>
    <w:rsid w:val="000D11EF"/>
    <w:rsid w:val="000D2BBF"/>
    <w:rsid w:val="000D3A5F"/>
    <w:rsid w:val="000D433D"/>
    <w:rsid w:val="000D63D0"/>
    <w:rsid w:val="000D7005"/>
    <w:rsid w:val="000E0F80"/>
    <w:rsid w:val="000E3EEA"/>
    <w:rsid w:val="000E7F9E"/>
    <w:rsid w:val="000F00F6"/>
    <w:rsid w:val="000F27DC"/>
    <w:rsid w:val="000F5925"/>
    <w:rsid w:val="00100FF0"/>
    <w:rsid w:val="00111060"/>
    <w:rsid w:val="00121E3C"/>
    <w:rsid w:val="00122B77"/>
    <w:rsid w:val="00123F04"/>
    <w:rsid w:val="00132122"/>
    <w:rsid w:val="0013683D"/>
    <w:rsid w:val="00136BAD"/>
    <w:rsid w:val="00144212"/>
    <w:rsid w:val="001464E2"/>
    <w:rsid w:val="0015275A"/>
    <w:rsid w:val="00152AFE"/>
    <w:rsid w:val="0015392B"/>
    <w:rsid w:val="00153B6E"/>
    <w:rsid w:val="0015480A"/>
    <w:rsid w:val="00157D90"/>
    <w:rsid w:val="0016402C"/>
    <w:rsid w:val="0016660F"/>
    <w:rsid w:val="00166DF1"/>
    <w:rsid w:val="0016743B"/>
    <w:rsid w:val="00170515"/>
    <w:rsid w:val="001723D8"/>
    <w:rsid w:val="00176413"/>
    <w:rsid w:val="00177711"/>
    <w:rsid w:val="00181B50"/>
    <w:rsid w:val="001843F8"/>
    <w:rsid w:val="00185492"/>
    <w:rsid w:val="001939C9"/>
    <w:rsid w:val="00195C3F"/>
    <w:rsid w:val="0019737D"/>
    <w:rsid w:val="00197DB3"/>
    <w:rsid w:val="001A0E3E"/>
    <w:rsid w:val="001A3360"/>
    <w:rsid w:val="001A344E"/>
    <w:rsid w:val="001A3962"/>
    <w:rsid w:val="001A4267"/>
    <w:rsid w:val="001B6DC6"/>
    <w:rsid w:val="001C1BDD"/>
    <w:rsid w:val="001C2B66"/>
    <w:rsid w:val="001C2BAC"/>
    <w:rsid w:val="001C63EB"/>
    <w:rsid w:val="001C729F"/>
    <w:rsid w:val="001D1DF7"/>
    <w:rsid w:val="001E3119"/>
    <w:rsid w:val="001E63E4"/>
    <w:rsid w:val="001E705A"/>
    <w:rsid w:val="001F0BB1"/>
    <w:rsid w:val="001F0BEC"/>
    <w:rsid w:val="001F2C66"/>
    <w:rsid w:val="001F33A4"/>
    <w:rsid w:val="001F79C5"/>
    <w:rsid w:val="00202086"/>
    <w:rsid w:val="002064CA"/>
    <w:rsid w:val="00206C1E"/>
    <w:rsid w:val="00212B4C"/>
    <w:rsid w:val="00212EA3"/>
    <w:rsid w:val="002159B1"/>
    <w:rsid w:val="00217C5C"/>
    <w:rsid w:val="0022069E"/>
    <w:rsid w:val="00220C3B"/>
    <w:rsid w:val="002215D4"/>
    <w:rsid w:val="00225B95"/>
    <w:rsid w:val="00225DDC"/>
    <w:rsid w:val="00226951"/>
    <w:rsid w:val="00227704"/>
    <w:rsid w:val="00234BEF"/>
    <w:rsid w:val="00234F25"/>
    <w:rsid w:val="00237F6D"/>
    <w:rsid w:val="002401D5"/>
    <w:rsid w:val="00241A6B"/>
    <w:rsid w:val="00243881"/>
    <w:rsid w:val="00246358"/>
    <w:rsid w:val="00247C63"/>
    <w:rsid w:val="0025374E"/>
    <w:rsid w:val="00262FB8"/>
    <w:rsid w:val="00271141"/>
    <w:rsid w:val="00272262"/>
    <w:rsid w:val="00272AA6"/>
    <w:rsid w:val="00274C7F"/>
    <w:rsid w:val="00276D27"/>
    <w:rsid w:val="00280212"/>
    <w:rsid w:val="00283CA4"/>
    <w:rsid w:val="0028420C"/>
    <w:rsid w:val="00285DA8"/>
    <w:rsid w:val="0029265C"/>
    <w:rsid w:val="00293B2E"/>
    <w:rsid w:val="00293CC5"/>
    <w:rsid w:val="00294B82"/>
    <w:rsid w:val="002A18AC"/>
    <w:rsid w:val="002B6995"/>
    <w:rsid w:val="002B6B03"/>
    <w:rsid w:val="002C1BCB"/>
    <w:rsid w:val="002C2771"/>
    <w:rsid w:val="002C4D57"/>
    <w:rsid w:val="002C4DCB"/>
    <w:rsid w:val="002D792E"/>
    <w:rsid w:val="002E2679"/>
    <w:rsid w:val="002E6623"/>
    <w:rsid w:val="002E69BD"/>
    <w:rsid w:val="002E7101"/>
    <w:rsid w:val="002E7F9E"/>
    <w:rsid w:val="002F22C3"/>
    <w:rsid w:val="002F300C"/>
    <w:rsid w:val="002F59A9"/>
    <w:rsid w:val="00300175"/>
    <w:rsid w:val="0030167B"/>
    <w:rsid w:val="0030190E"/>
    <w:rsid w:val="00302FBA"/>
    <w:rsid w:val="00303753"/>
    <w:rsid w:val="00311339"/>
    <w:rsid w:val="003117D5"/>
    <w:rsid w:val="003127D1"/>
    <w:rsid w:val="00316D19"/>
    <w:rsid w:val="003212E0"/>
    <w:rsid w:val="0032355A"/>
    <w:rsid w:val="00330A7A"/>
    <w:rsid w:val="00331826"/>
    <w:rsid w:val="00333E6A"/>
    <w:rsid w:val="00340316"/>
    <w:rsid w:val="003437FF"/>
    <w:rsid w:val="00343949"/>
    <w:rsid w:val="00350C93"/>
    <w:rsid w:val="00351150"/>
    <w:rsid w:val="003527F6"/>
    <w:rsid w:val="00352A00"/>
    <w:rsid w:val="003531BD"/>
    <w:rsid w:val="00356AED"/>
    <w:rsid w:val="00357B69"/>
    <w:rsid w:val="0036123A"/>
    <w:rsid w:val="00365B29"/>
    <w:rsid w:val="0036653C"/>
    <w:rsid w:val="00367045"/>
    <w:rsid w:val="00375045"/>
    <w:rsid w:val="0038021E"/>
    <w:rsid w:val="00381D7A"/>
    <w:rsid w:val="00383836"/>
    <w:rsid w:val="00387878"/>
    <w:rsid w:val="00392038"/>
    <w:rsid w:val="0039320A"/>
    <w:rsid w:val="00393286"/>
    <w:rsid w:val="00394FA5"/>
    <w:rsid w:val="00396232"/>
    <w:rsid w:val="003969B0"/>
    <w:rsid w:val="00397447"/>
    <w:rsid w:val="003A4623"/>
    <w:rsid w:val="003A4767"/>
    <w:rsid w:val="003B1448"/>
    <w:rsid w:val="003B1737"/>
    <w:rsid w:val="003B31B2"/>
    <w:rsid w:val="003B37BD"/>
    <w:rsid w:val="003B4C3B"/>
    <w:rsid w:val="003B5C76"/>
    <w:rsid w:val="003B7478"/>
    <w:rsid w:val="003B7832"/>
    <w:rsid w:val="003C094F"/>
    <w:rsid w:val="003C0CE3"/>
    <w:rsid w:val="003C3637"/>
    <w:rsid w:val="003C5572"/>
    <w:rsid w:val="003D4ACA"/>
    <w:rsid w:val="003D6B94"/>
    <w:rsid w:val="003E253D"/>
    <w:rsid w:val="003E27E7"/>
    <w:rsid w:val="003E529F"/>
    <w:rsid w:val="003E68E5"/>
    <w:rsid w:val="003E724C"/>
    <w:rsid w:val="003E7B82"/>
    <w:rsid w:val="003F3408"/>
    <w:rsid w:val="003F6933"/>
    <w:rsid w:val="003F7816"/>
    <w:rsid w:val="004027E5"/>
    <w:rsid w:val="004028C0"/>
    <w:rsid w:val="00404538"/>
    <w:rsid w:val="00412A13"/>
    <w:rsid w:val="00412BDC"/>
    <w:rsid w:val="00423BE9"/>
    <w:rsid w:val="0043462F"/>
    <w:rsid w:val="00442D95"/>
    <w:rsid w:val="00444235"/>
    <w:rsid w:val="00445C68"/>
    <w:rsid w:val="00446555"/>
    <w:rsid w:val="00450A7B"/>
    <w:rsid w:val="004524A5"/>
    <w:rsid w:val="0045472C"/>
    <w:rsid w:val="00454DB8"/>
    <w:rsid w:val="004570B1"/>
    <w:rsid w:val="00457656"/>
    <w:rsid w:val="00474794"/>
    <w:rsid w:val="0047495B"/>
    <w:rsid w:val="00483273"/>
    <w:rsid w:val="00485F07"/>
    <w:rsid w:val="004937EC"/>
    <w:rsid w:val="00494BF2"/>
    <w:rsid w:val="004A5688"/>
    <w:rsid w:val="004A7294"/>
    <w:rsid w:val="004B0461"/>
    <w:rsid w:val="004B0690"/>
    <w:rsid w:val="004B07E1"/>
    <w:rsid w:val="004B11E9"/>
    <w:rsid w:val="004B143D"/>
    <w:rsid w:val="004B235D"/>
    <w:rsid w:val="004B49E1"/>
    <w:rsid w:val="004C22E0"/>
    <w:rsid w:val="004C23D8"/>
    <w:rsid w:val="004C3DBB"/>
    <w:rsid w:val="004C4E08"/>
    <w:rsid w:val="004C588E"/>
    <w:rsid w:val="004D326A"/>
    <w:rsid w:val="004D534C"/>
    <w:rsid w:val="004E03D5"/>
    <w:rsid w:val="004E09E1"/>
    <w:rsid w:val="004E2F4C"/>
    <w:rsid w:val="004E5A77"/>
    <w:rsid w:val="004E5B6E"/>
    <w:rsid w:val="004E5D03"/>
    <w:rsid w:val="004F2AFC"/>
    <w:rsid w:val="004F3C99"/>
    <w:rsid w:val="004F5D73"/>
    <w:rsid w:val="004F6CBD"/>
    <w:rsid w:val="00500F69"/>
    <w:rsid w:val="0050538C"/>
    <w:rsid w:val="005073E5"/>
    <w:rsid w:val="005115C1"/>
    <w:rsid w:val="005118BA"/>
    <w:rsid w:val="0051428E"/>
    <w:rsid w:val="005151D9"/>
    <w:rsid w:val="005152BA"/>
    <w:rsid w:val="005212DF"/>
    <w:rsid w:val="00521F9C"/>
    <w:rsid w:val="00524134"/>
    <w:rsid w:val="00525DB6"/>
    <w:rsid w:val="005276CA"/>
    <w:rsid w:val="0053027C"/>
    <w:rsid w:val="0053041B"/>
    <w:rsid w:val="00530A35"/>
    <w:rsid w:val="005325E5"/>
    <w:rsid w:val="00533412"/>
    <w:rsid w:val="00535F6F"/>
    <w:rsid w:val="00542539"/>
    <w:rsid w:val="00543380"/>
    <w:rsid w:val="00546FA0"/>
    <w:rsid w:val="005549FE"/>
    <w:rsid w:val="005673BB"/>
    <w:rsid w:val="00571919"/>
    <w:rsid w:val="00573E4C"/>
    <w:rsid w:val="00573F3B"/>
    <w:rsid w:val="00575FC0"/>
    <w:rsid w:val="00576FDC"/>
    <w:rsid w:val="0058540E"/>
    <w:rsid w:val="005857D3"/>
    <w:rsid w:val="005862DD"/>
    <w:rsid w:val="00587D1A"/>
    <w:rsid w:val="005908A8"/>
    <w:rsid w:val="0059412C"/>
    <w:rsid w:val="005975AF"/>
    <w:rsid w:val="005A10FE"/>
    <w:rsid w:val="005A252B"/>
    <w:rsid w:val="005A3566"/>
    <w:rsid w:val="005A502C"/>
    <w:rsid w:val="005B0371"/>
    <w:rsid w:val="005B24C5"/>
    <w:rsid w:val="005B2A83"/>
    <w:rsid w:val="005B450D"/>
    <w:rsid w:val="005B4A40"/>
    <w:rsid w:val="005B610A"/>
    <w:rsid w:val="005B620B"/>
    <w:rsid w:val="005C110B"/>
    <w:rsid w:val="005C5143"/>
    <w:rsid w:val="005C7224"/>
    <w:rsid w:val="005C75E9"/>
    <w:rsid w:val="005D6BF7"/>
    <w:rsid w:val="005E040A"/>
    <w:rsid w:val="005E5618"/>
    <w:rsid w:val="005E6571"/>
    <w:rsid w:val="005F1C71"/>
    <w:rsid w:val="005F4A97"/>
    <w:rsid w:val="005F5A89"/>
    <w:rsid w:val="0060288C"/>
    <w:rsid w:val="0061021C"/>
    <w:rsid w:val="00612114"/>
    <w:rsid w:val="0061586B"/>
    <w:rsid w:val="00624705"/>
    <w:rsid w:val="0062489A"/>
    <w:rsid w:val="006248DE"/>
    <w:rsid w:val="006304EE"/>
    <w:rsid w:val="00632B1D"/>
    <w:rsid w:val="0064399B"/>
    <w:rsid w:val="00655172"/>
    <w:rsid w:val="00661F0C"/>
    <w:rsid w:val="006630B9"/>
    <w:rsid w:val="00664916"/>
    <w:rsid w:val="00664E9E"/>
    <w:rsid w:val="00665F94"/>
    <w:rsid w:val="00666083"/>
    <w:rsid w:val="00670E3A"/>
    <w:rsid w:val="00675790"/>
    <w:rsid w:val="0067698D"/>
    <w:rsid w:val="00680B35"/>
    <w:rsid w:val="00680BC1"/>
    <w:rsid w:val="006855DC"/>
    <w:rsid w:val="006918FC"/>
    <w:rsid w:val="00691EE2"/>
    <w:rsid w:val="00695F16"/>
    <w:rsid w:val="00696AF0"/>
    <w:rsid w:val="006A0FFD"/>
    <w:rsid w:val="006A7364"/>
    <w:rsid w:val="006B7D8F"/>
    <w:rsid w:val="006C0CB4"/>
    <w:rsid w:val="006D12F9"/>
    <w:rsid w:val="006D5184"/>
    <w:rsid w:val="006D78FF"/>
    <w:rsid w:val="006E38AD"/>
    <w:rsid w:val="006F144E"/>
    <w:rsid w:val="006F2B23"/>
    <w:rsid w:val="006F4708"/>
    <w:rsid w:val="00700DC0"/>
    <w:rsid w:val="00701B63"/>
    <w:rsid w:val="007101B2"/>
    <w:rsid w:val="007111A6"/>
    <w:rsid w:val="007114B3"/>
    <w:rsid w:val="0071153F"/>
    <w:rsid w:val="0071336D"/>
    <w:rsid w:val="007133C6"/>
    <w:rsid w:val="007168E2"/>
    <w:rsid w:val="00721CB7"/>
    <w:rsid w:val="00722EFC"/>
    <w:rsid w:val="00725C98"/>
    <w:rsid w:val="00726A71"/>
    <w:rsid w:val="007275DE"/>
    <w:rsid w:val="00730763"/>
    <w:rsid w:val="007334DB"/>
    <w:rsid w:val="00736486"/>
    <w:rsid w:val="00737E10"/>
    <w:rsid w:val="0074004F"/>
    <w:rsid w:val="00745284"/>
    <w:rsid w:val="007459EB"/>
    <w:rsid w:val="00746EC2"/>
    <w:rsid w:val="007472A3"/>
    <w:rsid w:val="00747755"/>
    <w:rsid w:val="00752B40"/>
    <w:rsid w:val="00752FAF"/>
    <w:rsid w:val="00757005"/>
    <w:rsid w:val="00760682"/>
    <w:rsid w:val="007616E5"/>
    <w:rsid w:val="00763861"/>
    <w:rsid w:val="0076441D"/>
    <w:rsid w:val="007658EF"/>
    <w:rsid w:val="00767AFA"/>
    <w:rsid w:val="0077032F"/>
    <w:rsid w:val="00772A02"/>
    <w:rsid w:val="00775E21"/>
    <w:rsid w:val="00781499"/>
    <w:rsid w:val="00783AEE"/>
    <w:rsid w:val="00784A89"/>
    <w:rsid w:val="00785E70"/>
    <w:rsid w:val="00786B55"/>
    <w:rsid w:val="00790711"/>
    <w:rsid w:val="00791224"/>
    <w:rsid w:val="0079171F"/>
    <w:rsid w:val="00791732"/>
    <w:rsid w:val="00794907"/>
    <w:rsid w:val="007960B6"/>
    <w:rsid w:val="007A2500"/>
    <w:rsid w:val="007A4406"/>
    <w:rsid w:val="007B4265"/>
    <w:rsid w:val="007C0E47"/>
    <w:rsid w:val="007C4FAB"/>
    <w:rsid w:val="007D76F2"/>
    <w:rsid w:val="007E116E"/>
    <w:rsid w:val="007E27D4"/>
    <w:rsid w:val="007E62CF"/>
    <w:rsid w:val="00800DFE"/>
    <w:rsid w:val="00801F38"/>
    <w:rsid w:val="00803191"/>
    <w:rsid w:val="00806C73"/>
    <w:rsid w:val="00810806"/>
    <w:rsid w:val="0081171F"/>
    <w:rsid w:val="00813C98"/>
    <w:rsid w:val="00814D75"/>
    <w:rsid w:val="00832FF4"/>
    <w:rsid w:val="00840C7C"/>
    <w:rsid w:val="00847D70"/>
    <w:rsid w:val="008644B7"/>
    <w:rsid w:val="008668E0"/>
    <w:rsid w:val="00866B46"/>
    <w:rsid w:val="00866B65"/>
    <w:rsid w:val="00873EFC"/>
    <w:rsid w:val="00875BEE"/>
    <w:rsid w:val="00875E80"/>
    <w:rsid w:val="008762BD"/>
    <w:rsid w:val="0088109A"/>
    <w:rsid w:val="0088242E"/>
    <w:rsid w:val="00883E3F"/>
    <w:rsid w:val="00887C52"/>
    <w:rsid w:val="008970A5"/>
    <w:rsid w:val="008A1FBF"/>
    <w:rsid w:val="008A2A42"/>
    <w:rsid w:val="008A614A"/>
    <w:rsid w:val="008B3A35"/>
    <w:rsid w:val="008B3B52"/>
    <w:rsid w:val="008B73ED"/>
    <w:rsid w:val="008C089C"/>
    <w:rsid w:val="008C08EF"/>
    <w:rsid w:val="008C2914"/>
    <w:rsid w:val="008C42FE"/>
    <w:rsid w:val="008C7B4E"/>
    <w:rsid w:val="008C7C60"/>
    <w:rsid w:val="008C7C7C"/>
    <w:rsid w:val="008D0A00"/>
    <w:rsid w:val="008D1473"/>
    <w:rsid w:val="008D187A"/>
    <w:rsid w:val="008D1A47"/>
    <w:rsid w:val="008D465C"/>
    <w:rsid w:val="008D5CD6"/>
    <w:rsid w:val="008D6779"/>
    <w:rsid w:val="008E3A05"/>
    <w:rsid w:val="008E7E54"/>
    <w:rsid w:val="008F0C33"/>
    <w:rsid w:val="008F6980"/>
    <w:rsid w:val="009036BB"/>
    <w:rsid w:val="00910745"/>
    <w:rsid w:val="00912D99"/>
    <w:rsid w:val="00913260"/>
    <w:rsid w:val="00917738"/>
    <w:rsid w:val="00920F16"/>
    <w:rsid w:val="0092666C"/>
    <w:rsid w:val="009327B9"/>
    <w:rsid w:val="00935880"/>
    <w:rsid w:val="009427BF"/>
    <w:rsid w:val="0094325A"/>
    <w:rsid w:val="00943CA4"/>
    <w:rsid w:val="009466E0"/>
    <w:rsid w:val="00951C2C"/>
    <w:rsid w:val="00954CA1"/>
    <w:rsid w:val="00957AE5"/>
    <w:rsid w:val="00957D2B"/>
    <w:rsid w:val="00961D7F"/>
    <w:rsid w:val="0096355D"/>
    <w:rsid w:val="00964474"/>
    <w:rsid w:val="0096450A"/>
    <w:rsid w:val="00964BA6"/>
    <w:rsid w:val="009705AE"/>
    <w:rsid w:val="00971064"/>
    <w:rsid w:val="00976F53"/>
    <w:rsid w:val="0098053C"/>
    <w:rsid w:val="00981AF2"/>
    <w:rsid w:val="00982343"/>
    <w:rsid w:val="00983E38"/>
    <w:rsid w:val="009853A1"/>
    <w:rsid w:val="009875DE"/>
    <w:rsid w:val="00990145"/>
    <w:rsid w:val="009943CA"/>
    <w:rsid w:val="0099647A"/>
    <w:rsid w:val="009A0CBC"/>
    <w:rsid w:val="009A3127"/>
    <w:rsid w:val="009A63D2"/>
    <w:rsid w:val="009A6549"/>
    <w:rsid w:val="009B1128"/>
    <w:rsid w:val="009B12C8"/>
    <w:rsid w:val="009C2513"/>
    <w:rsid w:val="009C5641"/>
    <w:rsid w:val="009C61CD"/>
    <w:rsid w:val="009C668B"/>
    <w:rsid w:val="009C6D0E"/>
    <w:rsid w:val="009C7000"/>
    <w:rsid w:val="009D259E"/>
    <w:rsid w:val="009D44CC"/>
    <w:rsid w:val="009D469B"/>
    <w:rsid w:val="009E2F24"/>
    <w:rsid w:val="009E71C7"/>
    <w:rsid w:val="009F2511"/>
    <w:rsid w:val="00A03B1C"/>
    <w:rsid w:val="00A04145"/>
    <w:rsid w:val="00A06199"/>
    <w:rsid w:val="00A06782"/>
    <w:rsid w:val="00A10490"/>
    <w:rsid w:val="00A10DD8"/>
    <w:rsid w:val="00A11DA1"/>
    <w:rsid w:val="00A11F7E"/>
    <w:rsid w:val="00A1390E"/>
    <w:rsid w:val="00A17887"/>
    <w:rsid w:val="00A21380"/>
    <w:rsid w:val="00A216A5"/>
    <w:rsid w:val="00A27868"/>
    <w:rsid w:val="00A3321A"/>
    <w:rsid w:val="00A3398E"/>
    <w:rsid w:val="00A33FDE"/>
    <w:rsid w:val="00A4042C"/>
    <w:rsid w:val="00A44199"/>
    <w:rsid w:val="00A4601C"/>
    <w:rsid w:val="00A51346"/>
    <w:rsid w:val="00A52D68"/>
    <w:rsid w:val="00A53FA9"/>
    <w:rsid w:val="00A572A2"/>
    <w:rsid w:val="00A6023E"/>
    <w:rsid w:val="00A61CB3"/>
    <w:rsid w:val="00A6239B"/>
    <w:rsid w:val="00A630D7"/>
    <w:rsid w:val="00A63E46"/>
    <w:rsid w:val="00A64612"/>
    <w:rsid w:val="00A70D8B"/>
    <w:rsid w:val="00A71919"/>
    <w:rsid w:val="00A736E7"/>
    <w:rsid w:val="00A73764"/>
    <w:rsid w:val="00A7531F"/>
    <w:rsid w:val="00A767AA"/>
    <w:rsid w:val="00A80737"/>
    <w:rsid w:val="00A81286"/>
    <w:rsid w:val="00A81764"/>
    <w:rsid w:val="00A84480"/>
    <w:rsid w:val="00A870ED"/>
    <w:rsid w:val="00A93CD0"/>
    <w:rsid w:val="00A950EB"/>
    <w:rsid w:val="00AA077F"/>
    <w:rsid w:val="00AA21A9"/>
    <w:rsid w:val="00AA38A6"/>
    <w:rsid w:val="00AA698A"/>
    <w:rsid w:val="00AB20D4"/>
    <w:rsid w:val="00AB37D4"/>
    <w:rsid w:val="00AC4073"/>
    <w:rsid w:val="00AC4766"/>
    <w:rsid w:val="00AC67E1"/>
    <w:rsid w:val="00AC6C5A"/>
    <w:rsid w:val="00AC6FDA"/>
    <w:rsid w:val="00AD199B"/>
    <w:rsid w:val="00AD5612"/>
    <w:rsid w:val="00AD6417"/>
    <w:rsid w:val="00AD6BE8"/>
    <w:rsid w:val="00AE173D"/>
    <w:rsid w:val="00AF04E0"/>
    <w:rsid w:val="00AF30DE"/>
    <w:rsid w:val="00AF4C4A"/>
    <w:rsid w:val="00AF6211"/>
    <w:rsid w:val="00B00C06"/>
    <w:rsid w:val="00B031B5"/>
    <w:rsid w:val="00B04555"/>
    <w:rsid w:val="00B101F8"/>
    <w:rsid w:val="00B12E7A"/>
    <w:rsid w:val="00B21EA4"/>
    <w:rsid w:val="00B25432"/>
    <w:rsid w:val="00B275AF"/>
    <w:rsid w:val="00B33A63"/>
    <w:rsid w:val="00B33CFC"/>
    <w:rsid w:val="00B343A9"/>
    <w:rsid w:val="00B35DDC"/>
    <w:rsid w:val="00B36606"/>
    <w:rsid w:val="00B45E4D"/>
    <w:rsid w:val="00B56252"/>
    <w:rsid w:val="00B57C46"/>
    <w:rsid w:val="00B60BFF"/>
    <w:rsid w:val="00B714EC"/>
    <w:rsid w:val="00B73CF6"/>
    <w:rsid w:val="00B779EE"/>
    <w:rsid w:val="00B82846"/>
    <w:rsid w:val="00B83215"/>
    <w:rsid w:val="00B858CD"/>
    <w:rsid w:val="00B90645"/>
    <w:rsid w:val="00B9133B"/>
    <w:rsid w:val="00B92C26"/>
    <w:rsid w:val="00B950E2"/>
    <w:rsid w:val="00B956E8"/>
    <w:rsid w:val="00B96006"/>
    <w:rsid w:val="00B9667E"/>
    <w:rsid w:val="00B96C40"/>
    <w:rsid w:val="00BA07C9"/>
    <w:rsid w:val="00BA47BA"/>
    <w:rsid w:val="00BA6BB9"/>
    <w:rsid w:val="00BB1E97"/>
    <w:rsid w:val="00BB3738"/>
    <w:rsid w:val="00BB6F4B"/>
    <w:rsid w:val="00BC1101"/>
    <w:rsid w:val="00BC3F36"/>
    <w:rsid w:val="00BC61A7"/>
    <w:rsid w:val="00BD031C"/>
    <w:rsid w:val="00BD4357"/>
    <w:rsid w:val="00BD5A5E"/>
    <w:rsid w:val="00BD67FE"/>
    <w:rsid w:val="00BD6A33"/>
    <w:rsid w:val="00BE6851"/>
    <w:rsid w:val="00BE78E8"/>
    <w:rsid w:val="00BF2986"/>
    <w:rsid w:val="00BF3DC1"/>
    <w:rsid w:val="00BF41D7"/>
    <w:rsid w:val="00BF479C"/>
    <w:rsid w:val="00C0046C"/>
    <w:rsid w:val="00C00E88"/>
    <w:rsid w:val="00C056F4"/>
    <w:rsid w:val="00C060B3"/>
    <w:rsid w:val="00C142B0"/>
    <w:rsid w:val="00C148E2"/>
    <w:rsid w:val="00C30156"/>
    <w:rsid w:val="00C318F7"/>
    <w:rsid w:val="00C34ACF"/>
    <w:rsid w:val="00C351EF"/>
    <w:rsid w:val="00C421D3"/>
    <w:rsid w:val="00C42E1D"/>
    <w:rsid w:val="00C47554"/>
    <w:rsid w:val="00C54364"/>
    <w:rsid w:val="00C555E5"/>
    <w:rsid w:val="00C55B59"/>
    <w:rsid w:val="00C56697"/>
    <w:rsid w:val="00C6391F"/>
    <w:rsid w:val="00C64056"/>
    <w:rsid w:val="00C64BAD"/>
    <w:rsid w:val="00C64CDA"/>
    <w:rsid w:val="00C66CA3"/>
    <w:rsid w:val="00C70CB3"/>
    <w:rsid w:val="00C80F16"/>
    <w:rsid w:val="00C81FE5"/>
    <w:rsid w:val="00C82B52"/>
    <w:rsid w:val="00C85EE7"/>
    <w:rsid w:val="00C86570"/>
    <w:rsid w:val="00C878D7"/>
    <w:rsid w:val="00C90C60"/>
    <w:rsid w:val="00C90D92"/>
    <w:rsid w:val="00C9116A"/>
    <w:rsid w:val="00C91246"/>
    <w:rsid w:val="00CA300C"/>
    <w:rsid w:val="00CA477F"/>
    <w:rsid w:val="00CB0C02"/>
    <w:rsid w:val="00CB28C0"/>
    <w:rsid w:val="00CC53A0"/>
    <w:rsid w:val="00CD002C"/>
    <w:rsid w:val="00CD2E19"/>
    <w:rsid w:val="00CD3B61"/>
    <w:rsid w:val="00CD5615"/>
    <w:rsid w:val="00CD58AB"/>
    <w:rsid w:val="00CE520D"/>
    <w:rsid w:val="00CE5AC2"/>
    <w:rsid w:val="00CE7DFE"/>
    <w:rsid w:val="00CF09F8"/>
    <w:rsid w:val="00CF0DE1"/>
    <w:rsid w:val="00CF2379"/>
    <w:rsid w:val="00CF5D1B"/>
    <w:rsid w:val="00CF6AE1"/>
    <w:rsid w:val="00CF74BE"/>
    <w:rsid w:val="00D017B8"/>
    <w:rsid w:val="00D01874"/>
    <w:rsid w:val="00D041AF"/>
    <w:rsid w:val="00D04B13"/>
    <w:rsid w:val="00D11032"/>
    <w:rsid w:val="00D13624"/>
    <w:rsid w:val="00D16EA3"/>
    <w:rsid w:val="00D17665"/>
    <w:rsid w:val="00D17F34"/>
    <w:rsid w:val="00D2062A"/>
    <w:rsid w:val="00D22BCE"/>
    <w:rsid w:val="00D27513"/>
    <w:rsid w:val="00D30AA9"/>
    <w:rsid w:val="00D31991"/>
    <w:rsid w:val="00D34506"/>
    <w:rsid w:val="00D407AA"/>
    <w:rsid w:val="00D422CB"/>
    <w:rsid w:val="00D439F2"/>
    <w:rsid w:val="00D441D5"/>
    <w:rsid w:val="00D4483F"/>
    <w:rsid w:val="00D46EFD"/>
    <w:rsid w:val="00D5392A"/>
    <w:rsid w:val="00D557DA"/>
    <w:rsid w:val="00D57029"/>
    <w:rsid w:val="00D57F7C"/>
    <w:rsid w:val="00D60FE2"/>
    <w:rsid w:val="00D62024"/>
    <w:rsid w:val="00D63C4F"/>
    <w:rsid w:val="00D6406D"/>
    <w:rsid w:val="00D70560"/>
    <w:rsid w:val="00D71415"/>
    <w:rsid w:val="00D73617"/>
    <w:rsid w:val="00D7457F"/>
    <w:rsid w:val="00D74DF8"/>
    <w:rsid w:val="00D74E10"/>
    <w:rsid w:val="00D750A2"/>
    <w:rsid w:val="00D75550"/>
    <w:rsid w:val="00D82009"/>
    <w:rsid w:val="00D84D26"/>
    <w:rsid w:val="00D84D39"/>
    <w:rsid w:val="00D87393"/>
    <w:rsid w:val="00D87504"/>
    <w:rsid w:val="00D95E79"/>
    <w:rsid w:val="00DA248A"/>
    <w:rsid w:val="00DA2EA6"/>
    <w:rsid w:val="00DA3FCF"/>
    <w:rsid w:val="00DA44D5"/>
    <w:rsid w:val="00DB0C8D"/>
    <w:rsid w:val="00DB1AB8"/>
    <w:rsid w:val="00DB2AAC"/>
    <w:rsid w:val="00DB30D1"/>
    <w:rsid w:val="00DC0672"/>
    <w:rsid w:val="00DC1EB4"/>
    <w:rsid w:val="00DC35A1"/>
    <w:rsid w:val="00DC35A7"/>
    <w:rsid w:val="00DD6217"/>
    <w:rsid w:val="00DE1EB8"/>
    <w:rsid w:val="00DF0D0A"/>
    <w:rsid w:val="00DF216C"/>
    <w:rsid w:val="00DF30CC"/>
    <w:rsid w:val="00DF4103"/>
    <w:rsid w:val="00DF478A"/>
    <w:rsid w:val="00DF7231"/>
    <w:rsid w:val="00E00B92"/>
    <w:rsid w:val="00E02A21"/>
    <w:rsid w:val="00E04334"/>
    <w:rsid w:val="00E04B1E"/>
    <w:rsid w:val="00E14DFA"/>
    <w:rsid w:val="00E157C6"/>
    <w:rsid w:val="00E178D1"/>
    <w:rsid w:val="00E20347"/>
    <w:rsid w:val="00E22CE4"/>
    <w:rsid w:val="00E240B2"/>
    <w:rsid w:val="00E3045E"/>
    <w:rsid w:val="00E31127"/>
    <w:rsid w:val="00E33209"/>
    <w:rsid w:val="00E427FF"/>
    <w:rsid w:val="00E428A6"/>
    <w:rsid w:val="00E4536B"/>
    <w:rsid w:val="00E56002"/>
    <w:rsid w:val="00E648F5"/>
    <w:rsid w:val="00E64C56"/>
    <w:rsid w:val="00E77387"/>
    <w:rsid w:val="00E77D03"/>
    <w:rsid w:val="00E8363B"/>
    <w:rsid w:val="00E846C9"/>
    <w:rsid w:val="00E86AA4"/>
    <w:rsid w:val="00E874F6"/>
    <w:rsid w:val="00E909DA"/>
    <w:rsid w:val="00E91127"/>
    <w:rsid w:val="00E9198D"/>
    <w:rsid w:val="00E94353"/>
    <w:rsid w:val="00E959A8"/>
    <w:rsid w:val="00E95AEF"/>
    <w:rsid w:val="00E96B04"/>
    <w:rsid w:val="00E97805"/>
    <w:rsid w:val="00E97868"/>
    <w:rsid w:val="00EA57BA"/>
    <w:rsid w:val="00EA60FC"/>
    <w:rsid w:val="00EB0E4C"/>
    <w:rsid w:val="00EB142C"/>
    <w:rsid w:val="00EB3D78"/>
    <w:rsid w:val="00EC243A"/>
    <w:rsid w:val="00EC3AB8"/>
    <w:rsid w:val="00EC48F1"/>
    <w:rsid w:val="00EC4E12"/>
    <w:rsid w:val="00ED1F9D"/>
    <w:rsid w:val="00ED2573"/>
    <w:rsid w:val="00ED2962"/>
    <w:rsid w:val="00EE1310"/>
    <w:rsid w:val="00EE14D2"/>
    <w:rsid w:val="00EE38D1"/>
    <w:rsid w:val="00EF15F5"/>
    <w:rsid w:val="00EF331F"/>
    <w:rsid w:val="00EF3DBC"/>
    <w:rsid w:val="00F065B7"/>
    <w:rsid w:val="00F0660F"/>
    <w:rsid w:val="00F06C68"/>
    <w:rsid w:val="00F1501E"/>
    <w:rsid w:val="00F15059"/>
    <w:rsid w:val="00F2119A"/>
    <w:rsid w:val="00F21F8E"/>
    <w:rsid w:val="00F32720"/>
    <w:rsid w:val="00F402CA"/>
    <w:rsid w:val="00F501DE"/>
    <w:rsid w:val="00F541A2"/>
    <w:rsid w:val="00F55B2C"/>
    <w:rsid w:val="00F5672F"/>
    <w:rsid w:val="00F56BFB"/>
    <w:rsid w:val="00F56D3C"/>
    <w:rsid w:val="00F57EBB"/>
    <w:rsid w:val="00F72CF9"/>
    <w:rsid w:val="00F7495E"/>
    <w:rsid w:val="00F75C30"/>
    <w:rsid w:val="00F775BD"/>
    <w:rsid w:val="00F81D48"/>
    <w:rsid w:val="00F8404F"/>
    <w:rsid w:val="00F8580E"/>
    <w:rsid w:val="00F85E07"/>
    <w:rsid w:val="00F9073F"/>
    <w:rsid w:val="00F91FAF"/>
    <w:rsid w:val="00F92A28"/>
    <w:rsid w:val="00FA7E5F"/>
    <w:rsid w:val="00FB177D"/>
    <w:rsid w:val="00FB6050"/>
    <w:rsid w:val="00FB6C3D"/>
    <w:rsid w:val="00FC0859"/>
    <w:rsid w:val="00FC10AF"/>
    <w:rsid w:val="00FC5AFC"/>
    <w:rsid w:val="00FC69BB"/>
    <w:rsid w:val="00FD77BA"/>
    <w:rsid w:val="00FE3378"/>
    <w:rsid w:val="00FE4F96"/>
    <w:rsid w:val="00FF0540"/>
    <w:rsid w:val="00FF17CD"/>
    <w:rsid w:val="00FF2C5F"/>
    <w:rsid w:val="00FF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2110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542539"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542539"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542539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542539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54253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542539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542539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542539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542539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54253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542539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542539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542539"/>
  </w:style>
  <w:style w:type="paragraph" w:customStyle="1" w:styleId="ad">
    <w:name w:val="注示头"/>
    <w:basedOn w:val="a1"/>
    <w:rsid w:val="00542539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542539"/>
    <w:pPr>
      <w:pBdr>
        <w:bottom w:val="single" w:sz="4" w:space="1" w:color="000000"/>
      </w:pBdr>
      <w:ind w:firstLine="360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542539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54253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542539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542539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542539"/>
    <w:rPr>
      <w:sz w:val="18"/>
      <w:szCs w:val="18"/>
    </w:rPr>
  </w:style>
  <w:style w:type="character" w:customStyle="1" w:styleId="Char">
    <w:name w:val="批注框文本 Char"/>
    <w:basedOn w:val="a2"/>
    <w:link w:val="af3"/>
    <w:rsid w:val="00542539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021104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021104"/>
    <w:rPr>
      <w:rFonts w:ascii="宋体"/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021104"/>
    <w:pPr>
      <w:ind w:firstLineChars="200" w:firstLine="420"/>
    </w:pPr>
  </w:style>
  <w:style w:type="character" w:styleId="af6">
    <w:name w:val="Hyperlink"/>
    <w:basedOn w:val="a2"/>
    <w:uiPriority w:val="99"/>
    <w:rsid w:val="009A63D2"/>
    <w:rPr>
      <w:color w:val="0000FF" w:themeColor="hyperlink"/>
      <w:u w:val="single"/>
    </w:rPr>
  </w:style>
  <w:style w:type="paragraph" w:styleId="af7">
    <w:name w:val="Normal (Web)"/>
    <w:basedOn w:val="a1"/>
    <w:uiPriority w:val="99"/>
    <w:unhideWhenUsed/>
    <w:rsid w:val="00C639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annotation reference"/>
    <w:basedOn w:val="a2"/>
    <w:rsid w:val="00CF74BE"/>
    <w:rPr>
      <w:sz w:val="21"/>
      <w:szCs w:val="21"/>
    </w:rPr>
  </w:style>
  <w:style w:type="paragraph" w:styleId="af9">
    <w:name w:val="annotation text"/>
    <w:basedOn w:val="a1"/>
    <w:link w:val="Char1"/>
    <w:rsid w:val="00CF74BE"/>
    <w:pPr>
      <w:jc w:val="left"/>
    </w:pPr>
  </w:style>
  <w:style w:type="character" w:customStyle="1" w:styleId="Char1">
    <w:name w:val="批注文字 Char"/>
    <w:basedOn w:val="a2"/>
    <w:link w:val="af9"/>
    <w:rsid w:val="00CF74BE"/>
    <w:rPr>
      <w:kern w:val="2"/>
      <w:sz w:val="21"/>
      <w:szCs w:val="24"/>
    </w:rPr>
  </w:style>
  <w:style w:type="paragraph" w:customStyle="1" w:styleId="afa">
    <w:name w:val="表头样式"/>
    <w:basedOn w:val="a1"/>
    <w:rsid w:val="002E2679"/>
    <w:pPr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styleId="afb">
    <w:name w:val="annotation subject"/>
    <w:basedOn w:val="af9"/>
    <w:next w:val="af9"/>
    <w:link w:val="Char2"/>
    <w:rsid w:val="004B49E1"/>
    <w:rPr>
      <w:b/>
      <w:bCs/>
    </w:rPr>
  </w:style>
  <w:style w:type="character" w:customStyle="1" w:styleId="Char2">
    <w:name w:val="批注主题 Char"/>
    <w:basedOn w:val="Char1"/>
    <w:link w:val="afb"/>
    <w:rsid w:val="004B49E1"/>
    <w:rPr>
      <w:b/>
      <w:bCs/>
      <w:kern w:val="2"/>
      <w:sz w:val="21"/>
      <w:szCs w:val="24"/>
    </w:rPr>
  </w:style>
  <w:style w:type="character" w:customStyle="1" w:styleId="im-content1">
    <w:name w:val="im-content1"/>
    <w:basedOn w:val="a2"/>
    <w:rsid w:val="0016660F"/>
    <w:rPr>
      <w:color w:val="333333"/>
    </w:rPr>
  </w:style>
  <w:style w:type="character" w:styleId="HTML">
    <w:name w:val="HTML Code"/>
    <w:basedOn w:val="a2"/>
    <w:uiPriority w:val="99"/>
    <w:unhideWhenUsed/>
    <w:rsid w:val="0015392B"/>
    <w:rPr>
      <w:rFonts w:ascii="宋体" w:eastAsia="宋体" w:hAnsi="宋体" w:cs="宋体"/>
      <w:sz w:val="24"/>
      <w:szCs w:val="24"/>
    </w:rPr>
  </w:style>
  <w:style w:type="character" w:customStyle="1" w:styleId="r1">
    <w:name w:val="r1"/>
    <w:basedOn w:val="a2"/>
    <w:rsid w:val="0015392B"/>
    <w:rPr>
      <w:b/>
      <w:bCs/>
      <w:color w:val="7F0055"/>
    </w:rPr>
  </w:style>
  <w:style w:type="character" w:customStyle="1" w:styleId="q1">
    <w:name w:val="q1"/>
    <w:basedOn w:val="a2"/>
    <w:rsid w:val="0015392B"/>
    <w:rPr>
      <w:b/>
      <w:bCs/>
      <w:color w:val="2A00FF"/>
    </w:rPr>
  </w:style>
  <w:style w:type="character" w:styleId="afc">
    <w:name w:val="FollowedHyperlink"/>
    <w:basedOn w:val="a2"/>
    <w:rsid w:val="00E31127"/>
    <w:rPr>
      <w:color w:val="800080" w:themeColor="followedHyperlink"/>
      <w:u w:val="single"/>
    </w:rPr>
  </w:style>
  <w:style w:type="character" w:customStyle="1" w:styleId="im-content2">
    <w:name w:val="im-content2"/>
    <w:basedOn w:val="a2"/>
    <w:rsid w:val="00352A00"/>
    <w:rPr>
      <w:color w:val="333333"/>
    </w:rPr>
  </w:style>
  <w:style w:type="character" w:styleId="afd">
    <w:name w:val="Strong"/>
    <w:basedOn w:val="a2"/>
    <w:uiPriority w:val="22"/>
    <w:qFormat/>
    <w:rsid w:val="00351150"/>
    <w:rPr>
      <w:b/>
      <w:bCs/>
    </w:rPr>
  </w:style>
  <w:style w:type="paragraph" w:customStyle="1" w:styleId="afe">
    <w:name w:val="示例代码"/>
    <w:next w:val="a1"/>
    <w:link w:val="Char3"/>
    <w:qFormat/>
    <w:rsid w:val="00F92A28"/>
    <w:pPr>
      <w:snapToGrid w:val="0"/>
    </w:pPr>
    <w:rPr>
      <w:rFonts w:ascii="Courier New" w:hAnsi="Courier New" w:cs="Courier New"/>
      <w:bCs/>
      <w:snapToGrid w:val="0"/>
      <w:sz w:val="18"/>
      <w:szCs w:val="18"/>
      <w:shd w:val="pct15" w:color="auto" w:fill="FFFFFF"/>
    </w:rPr>
  </w:style>
  <w:style w:type="character" w:customStyle="1" w:styleId="Char3">
    <w:name w:val="示例代码 Char"/>
    <w:basedOn w:val="a2"/>
    <w:link w:val="afe"/>
    <w:rsid w:val="00F92A28"/>
    <w:rPr>
      <w:rFonts w:ascii="Courier New" w:hAnsi="Courier New" w:cs="Courier New"/>
      <w:bCs/>
      <w:snapToGrid w:val="0"/>
      <w:sz w:val="18"/>
      <w:szCs w:val="18"/>
    </w:rPr>
  </w:style>
  <w:style w:type="paragraph" w:customStyle="1" w:styleId="aff">
    <w:name w:val="代码片段"/>
    <w:link w:val="Char4"/>
    <w:qFormat/>
    <w:rsid w:val="00F92A28"/>
    <w:rPr>
      <w:rFonts w:ascii="Courier New" w:hAnsi="Courier New"/>
      <w:snapToGrid w:val="0"/>
      <w:sz w:val="21"/>
      <w:szCs w:val="21"/>
    </w:rPr>
  </w:style>
  <w:style w:type="character" w:customStyle="1" w:styleId="Char4">
    <w:name w:val="代码片段 Char"/>
    <w:basedOn w:val="a2"/>
    <w:link w:val="aff"/>
    <w:rsid w:val="00F92A28"/>
    <w:rPr>
      <w:rFonts w:ascii="Courier New" w:hAnsi="Courier New"/>
      <w:snapToGrid w:val="0"/>
      <w:sz w:val="21"/>
      <w:szCs w:val="21"/>
    </w:rPr>
  </w:style>
  <w:style w:type="character" w:customStyle="1" w:styleId="apple-converted-space">
    <w:name w:val="apple-converted-space"/>
    <w:basedOn w:val="a2"/>
    <w:rsid w:val="008C7C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5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69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174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31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76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272">
              <w:marLeft w:val="0"/>
              <w:marRight w:val="0"/>
              <w:marTop w:val="0"/>
              <w:marBottom w:val="30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7612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8966">
                      <w:marLeft w:val="0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15159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2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6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9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7833">
              <w:marLeft w:val="0"/>
              <w:marRight w:val="0"/>
              <w:marTop w:val="0"/>
              <w:marBottom w:val="30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9537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4276">
                      <w:marLeft w:val="0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11860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028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1975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884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19272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575">
              <w:marLeft w:val="0"/>
              <w:marRight w:val="0"/>
              <w:marTop w:val="0"/>
              <w:marBottom w:val="30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877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1102">
                      <w:marLeft w:val="0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3378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89931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6644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4094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497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53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800">
                      <w:marLeft w:val="0"/>
                      <w:marRight w:val="0"/>
                      <w:marTop w:val="136"/>
                      <w:marBottom w:val="136"/>
                      <w:divBdr>
                        <w:top w:val="single" w:sz="6" w:space="0" w:color="C6C3C6"/>
                        <w:left w:val="single" w:sz="6" w:space="0" w:color="C6C3C6"/>
                        <w:bottom w:val="single" w:sz="6" w:space="0" w:color="C6C3C6"/>
                        <w:right w:val="single" w:sz="6" w:space="0" w:color="C6C3C6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Microsoft_Office_Excel____1.xlsx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7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hpenterprisesecurity.com/vulncat/zh_CN/vulncat/index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3414-4124-4403-A931-EBDC959C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1683</Words>
  <Characters>9597</Characters>
  <Application>Microsoft Office Word</Application>
  <DocSecurity>0</DocSecurity>
  <Lines>79</Lines>
  <Paragraphs>22</Paragraphs>
  <ScaleCrop>false</ScaleCrop>
  <Company>Huawei Technologies Co.,Ltd.</Company>
  <LinksUpToDate>false</LinksUpToDate>
  <CharactersWithSpaces>11258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yuzhigang</dc:creator>
  <cp:lastModifiedBy>y00247565</cp:lastModifiedBy>
  <cp:revision>3</cp:revision>
  <cp:lastPrinted>2015-07-30T08:00:00Z</cp:lastPrinted>
  <dcterms:created xsi:type="dcterms:W3CDTF">2016-04-28T03:07:00Z</dcterms:created>
  <dcterms:modified xsi:type="dcterms:W3CDTF">2016-04-28T04:46:00Z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(3)RWes3OuD/tcxr4DuCRiXYxKmy3IhFMuFV5urhGm6eVAwmHXBR5J7DL0W0H7J5aW8Q/70FO1J
zMufl1hOFU9+ICwBVhN/MeyMqOkeSoluTeKz7QUADFKBNHti1GuYyRUCgCcPxYAORuf8RF5p
trMMo/WCBvDb5kGcuGKmovdCYk0JTVgKPVVNFu0kCf88LWQf8eRvQAnbYQV4vRf9+xmLUe/U
8hRyDSFsmuVinYAk+B</vt:lpwstr>
  </property>
  <property fmtid="{D5CDD505-2E9C-101B-9397-08002B2CF9AE}" pid="7" name="_2015_ms_pID_7253431">
    <vt:lpwstr>8jPHbTiGysDPi6qGWNuW6Fpe6U7z9fZiSGpKv24NoiBcjmnqJj9Ibk
kVThCSR3/mad27b19dksiYt1KOL8UhR+YKNpBFXD/eMpVVVVuDvIpMN4SWZltXggUdSxjgI4
5nMGfosTOJR/LUmddQp+nHyDeyVYjMuTMusbbNda44H82EF4hr6C38e7EcqpmHgNdZGaFubX
bCwtjx//s3Z01o2hlmM0p5/OwgSjz0hRdIXs</vt:lpwstr>
  </property>
  <property fmtid="{D5CDD505-2E9C-101B-9397-08002B2CF9AE}" pid="8" name="_2015_ms_pID_7253432">
    <vt:lpwstr>sSt9ARLfmxygaHjTjIAGx8X+pN2WkQFeT2+o
HohFCJpl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1461804290</vt:lpwstr>
  </property>
</Properties>
</file>