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13E24" w14:textId="4E62F3AC" w:rsidR="005D2E92" w:rsidRDefault="00294D58" w:rsidP="00786B45">
      <w:pPr>
        <w:spacing w:line="480" w:lineRule="auto"/>
        <w:jc w:val="center"/>
        <w:rPr>
          <w:rFonts w:ascii="Times New Roman" w:hAnsi="Times New Roman" w:cs="Times New Roman"/>
          <w:b/>
          <w:bCs/>
          <w:sz w:val="24"/>
          <w:szCs w:val="24"/>
        </w:rPr>
      </w:pPr>
      <w:r w:rsidRPr="00786B45">
        <w:rPr>
          <w:rFonts w:ascii="Times New Roman" w:hAnsi="Times New Roman" w:cs="Times New Roman"/>
          <w:b/>
          <w:bCs/>
          <w:sz w:val="24"/>
          <w:szCs w:val="24"/>
        </w:rPr>
        <w:t>HUMAN-COMPUTER INTERACTION THROUGH SPEECH: THE VOICE USER INTERFACE</w:t>
      </w:r>
    </w:p>
    <w:p w14:paraId="2887A890" w14:textId="77777777" w:rsidR="00786B45" w:rsidRDefault="00786B45" w:rsidP="00786B45">
      <w:pPr>
        <w:spacing w:line="480" w:lineRule="auto"/>
        <w:jc w:val="center"/>
        <w:rPr>
          <w:rFonts w:ascii="Times New Roman" w:hAnsi="Times New Roman" w:cs="Times New Roman"/>
          <w:b/>
          <w:bCs/>
          <w:sz w:val="24"/>
          <w:szCs w:val="24"/>
        </w:rPr>
      </w:pPr>
    </w:p>
    <w:p w14:paraId="14DD0732" w14:textId="6E11C3DA" w:rsidR="00786B45" w:rsidRPr="00786B45" w:rsidRDefault="00786B45" w:rsidP="00786B45">
      <w:pPr>
        <w:spacing w:line="480" w:lineRule="auto"/>
        <w:jc w:val="center"/>
        <w:rPr>
          <w:rFonts w:ascii="Times New Roman" w:hAnsi="Times New Roman" w:cs="Times New Roman"/>
          <w:sz w:val="24"/>
          <w:szCs w:val="24"/>
        </w:rPr>
      </w:pPr>
      <w:r w:rsidRPr="00786B45">
        <w:rPr>
          <w:rFonts w:ascii="Times New Roman" w:hAnsi="Times New Roman" w:cs="Times New Roman"/>
          <w:sz w:val="24"/>
          <w:szCs w:val="24"/>
        </w:rPr>
        <w:t>In complia</w:t>
      </w:r>
      <w:r>
        <w:rPr>
          <w:rFonts w:ascii="Times New Roman" w:hAnsi="Times New Roman" w:cs="Times New Roman"/>
          <w:sz w:val="24"/>
          <w:szCs w:val="24"/>
        </w:rPr>
        <w:t>n</w:t>
      </w:r>
      <w:r w:rsidRPr="00786B45">
        <w:rPr>
          <w:rFonts w:ascii="Times New Roman" w:hAnsi="Times New Roman" w:cs="Times New Roman"/>
          <w:sz w:val="24"/>
          <w:szCs w:val="24"/>
        </w:rPr>
        <w:t xml:space="preserve">ce to the requirements of the subject </w:t>
      </w:r>
    </w:p>
    <w:p w14:paraId="6E91B4CB" w14:textId="45890120" w:rsidR="00786B45" w:rsidRPr="00786B45" w:rsidRDefault="00786B45" w:rsidP="00786B45">
      <w:pPr>
        <w:spacing w:line="480" w:lineRule="auto"/>
        <w:jc w:val="center"/>
        <w:rPr>
          <w:rFonts w:ascii="Times New Roman" w:hAnsi="Times New Roman" w:cs="Times New Roman"/>
          <w:sz w:val="24"/>
          <w:szCs w:val="24"/>
        </w:rPr>
      </w:pPr>
      <w:r w:rsidRPr="00786B45">
        <w:rPr>
          <w:rFonts w:ascii="Times New Roman" w:hAnsi="Times New Roman" w:cs="Times New Roman"/>
          <w:sz w:val="24"/>
          <w:szCs w:val="24"/>
        </w:rPr>
        <w:t xml:space="preserve">Human </w:t>
      </w:r>
      <w:r>
        <w:rPr>
          <w:rFonts w:ascii="Times New Roman" w:hAnsi="Times New Roman" w:cs="Times New Roman"/>
          <w:sz w:val="24"/>
          <w:szCs w:val="24"/>
        </w:rPr>
        <w:t xml:space="preserve">and </w:t>
      </w:r>
      <w:r w:rsidRPr="00786B45">
        <w:rPr>
          <w:rFonts w:ascii="Times New Roman" w:hAnsi="Times New Roman" w:cs="Times New Roman"/>
          <w:sz w:val="24"/>
          <w:szCs w:val="24"/>
        </w:rPr>
        <w:t>Computer Interaction</w:t>
      </w:r>
    </w:p>
    <w:p w14:paraId="68245D44" w14:textId="710D702E" w:rsidR="00786B45" w:rsidRDefault="00786B45" w:rsidP="00786B45">
      <w:pPr>
        <w:spacing w:line="480" w:lineRule="auto"/>
        <w:jc w:val="center"/>
        <w:rPr>
          <w:rFonts w:ascii="Times New Roman" w:hAnsi="Times New Roman" w:cs="Times New Roman"/>
          <w:sz w:val="24"/>
          <w:szCs w:val="24"/>
        </w:rPr>
      </w:pPr>
      <w:r>
        <w:rPr>
          <w:rFonts w:ascii="Times New Roman" w:hAnsi="Times New Roman" w:cs="Times New Roman"/>
          <w:sz w:val="24"/>
          <w:szCs w:val="24"/>
        </w:rPr>
        <w:t>By</w:t>
      </w:r>
      <w:r w:rsidR="001A54E4" w:rsidRPr="00A7563A">
        <w:rPr>
          <w:rFonts w:ascii="Times New Roman" w:hAnsi="Times New Roman" w:cs="Times New Roman"/>
          <w:sz w:val="24"/>
          <w:szCs w:val="24"/>
        </w:rPr>
        <w:t>:</w:t>
      </w:r>
    </w:p>
    <w:p w14:paraId="5459C7EA" w14:textId="55083556" w:rsidR="001A54E4" w:rsidRPr="00A7563A" w:rsidRDefault="001A54E4" w:rsidP="00786B45">
      <w:pPr>
        <w:spacing w:line="480" w:lineRule="auto"/>
        <w:jc w:val="center"/>
        <w:rPr>
          <w:rFonts w:ascii="Times New Roman" w:hAnsi="Times New Roman" w:cs="Times New Roman"/>
          <w:sz w:val="24"/>
          <w:szCs w:val="24"/>
        </w:rPr>
      </w:pPr>
      <w:r w:rsidRPr="00A7563A">
        <w:rPr>
          <w:rFonts w:ascii="Times New Roman" w:hAnsi="Times New Roman" w:cs="Times New Roman"/>
          <w:sz w:val="24"/>
          <w:szCs w:val="24"/>
        </w:rPr>
        <w:t>Manlapao</w:t>
      </w:r>
      <w:r w:rsidR="00786B45">
        <w:rPr>
          <w:rFonts w:ascii="Times New Roman" w:hAnsi="Times New Roman" w:cs="Times New Roman"/>
          <w:sz w:val="24"/>
          <w:szCs w:val="24"/>
        </w:rPr>
        <w:t>, Urielle Shine P.</w:t>
      </w:r>
    </w:p>
    <w:p w14:paraId="135737DF" w14:textId="77777777" w:rsidR="001A54E4" w:rsidRDefault="001A54E4" w:rsidP="00786B45">
      <w:pPr>
        <w:spacing w:line="480" w:lineRule="auto"/>
        <w:jc w:val="center"/>
        <w:rPr>
          <w:rFonts w:ascii="Times New Roman" w:hAnsi="Times New Roman" w:cs="Times New Roman"/>
          <w:sz w:val="24"/>
          <w:szCs w:val="24"/>
        </w:rPr>
      </w:pPr>
      <w:r w:rsidRPr="00A7563A">
        <w:rPr>
          <w:rFonts w:ascii="Times New Roman" w:hAnsi="Times New Roman" w:cs="Times New Roman"/>
          <w:sz w:val="24"/>
          <w:szCs w:val="24"/>
        </w:rPr>
        <w:t>Submitted to: Mr. Edlin Muzoñes, MIT</w:t>
      </w:r>
    </w:p>
    <w:p w14:paraId="09D63D9E" w14:textId="77777777" w:rsidR="00786B45" w:rsidRDefault="00786B45" w:rsidP="00786B45">
      <w:pPr>
        <w:spacing w:line="480" w:lineRule="auto"/>
        <w:jc w:val="center"/>
        <w:rPr>
          <w:rFonts w:ascii="Times New Roman" w:hAnsi="Times New Roman" w:cs="Times New Roman"/>
          <w:sz w:val="24"/>
          <w:szCs w:val="24"/>
        </w:rPr>
      </w:pPr>
    </w:p>
    <w:p w14:paraId="43F2B2E9" w14:textId="77777777" w:rsidR="00786B45" w:rsidRDefault="00786B45" w:rsidP="00786B45">
      <w:pPr>
        <w:spacing w:line="480" w:lineRule="auto"/>
        <w:jc w:val="center"/>
        <w:rPr>
          <w:rFonts w:ascii="Times New Roman" w:hAnsi="Times New Roman" w:cs="Times New Roman"/>
          <w:sz w:val="24"/>
          <w:szCs w:val="24"/>
        </w:rPr>
      </w:pPr>
    </w:p>
    <w:p w14:paraId="355C92AF" w14:textId="77777777" w:rsidR="00786B45" w:rsidRDefault="00786B45" w:rsidP="00786B45">
      <w:pPr>
        <w:spacing w:line="480" w:lineRule="auto"/>
        <w:jc w:val="center"/>
        <w:rPr>
          <w:rFonts w:ascii="Times New Roman" w:hAnsi="Times New Roman" w:cs="Times New Roman"/>
          <w:sz w:val="24"/>
          <w:szCs w:val="24"/>
        </w:rPr>
      </w:pPr>
    </w:p>
    <w:p w14:paraId="7159D483" w14:textId="77777777" w:rsidR="00786B45" w:rsidRDefault="00786B45" w:rsidP="00786B45">
      <w:pPr>
        <w:spacing w:line="480" w:lineRule="auto"/>
        <w:jc w:val="center"/>
        <w:rPr>
          <w:rFonts w:ascii="Times New Roman" w:hAnsi="Times New Roman" w:cs="Times New Roman"/>
          <w:sz w:val="24"/>
          <w:szCs w:val="24"/>
        </w:rPr>
      </w:pPr>
    </w:p>
    <w:p w14:paraId="49C39C41" w14:textId="77777777" w:rsidR="00786B45" w:rsidRDefault="00786B45" w:rsidP="00786B45">
      <w:pPr>
        <w:spacing w:line="480" w:lineRule="auto"/>
        <w:jc w:val="center"/>
        <w:rPr>
          <w:rFonts w:ascii="Times New Roman" w:hAnsi="Times New Roman" w:cs="Times New Roman"/>
          <w:sz w:val="24"/>
          <w:szCs w:val="24"/>
        </w:rPr>
      </w:pPr>
    </w:p>
    <w:p w14:paraId="08448ADF" w14:textId="77777777" w:rsidR="00786B45" w:rsidRDefault="00786B45" w:rsidP="00786B45">
      <w:pPr>
        <w:spacing w:line="480" w:lineRule="auto"/>
        <w:jc w:val="center"/>
        <w:rPr>
          <w:rFonts w:ascii="Times New Roman" w:hAnsi="Times New Roman" w:cs="Times New Roman"/>
          <w:sz w:val="24"/>
          <w:szCs w:val="24"/>
        </w:rPr>
      </w:pPr>
    </w:p>
    <w:p w14:paraId="63A76ED1" w14:textId="77777777" w:rsidR="00786B45" w:rsidRDefault="00786B45" w:rsidP="00786B45">
      <w:pPr>
        <w:spacing w:line="480" w:lineRule="auto"/>
        <w:jc w:val="center"/>
        <w:rPr>
          <w:rFonts w:ascii="Times New Roman" w:hAnsi="Times New Roman" w:cs="Times New Roman"/>
          <w:sz w:val="24"/>
          <w:szCs w:val="24"/>
        </w:rPr>
      </w:pPr>
    </w:p>
    <w:p w14:paraId="7A28757C" w14:textId="77777777" w:rsidR="00786B45" w:rsidRDefault="00786B45" w:rsidP="00786B45">
      <w:pPr>
        <w:spacing w:line="480" w:lineRule="auto"/>
        <w:jc w:val="center"/>
        <w:rPr>
          <w:rFonts w:ascii="Times New Roman" w:hAnsi="Times New Roman" w:cs="Times New Roman"/>
          <w:sz w:val="24"/>
          <w:szCs w:val="24"/>
        </w:rPr>
      </w:pPr>
    </w:p>
    <w:p w14:paraId="39B29CE9" w14:textId="77777777" w:rsidR="00786B45" w:rsidRDefault="00786B45" w:rsidP="00786B45">
      <w:pPr>
        <w:spacing w:line="480" w:lineRule="auto"/>
        <w:jc w:val="center"/>
        <w:rPr>
          <w:rFonts w:ascii="Times New Roman" w:hAnsi="Times New Roman" w:cs="Times New Roman"/>
          <w:sz w:val="24"/>
          <w:szCs w:val="24"/>
        </w:rPr>
      </w:pPr>
    </w:p>
    <w:p w14:paraId="0BCD1888" w14:textId="77777777" w:rsidR="00786B45" w:rsidRDefault="00786B45" w:rsidP="00786B45">
      <w:pPr>
        <w:spacing w:line="480" w:lineRule="auto"/>
        <w:jc w:val="center"/>
        <w:rPr>
          <w:rFonts w:ascii="Times New Roman" w:hAnsi="Times New Roman" w:cs="Times New Roman"/>
          <w:sz w:val="24"/>
          <w:szCs w:val="24"/>
        </w:rPr>
      </w:pPr>
    </w:p>
    <w:p w14:paraId="780173B7" w14:textId="77777777" w:rsidR="00786B45" w:rsidRDefault="00786B45" w:rsidP="00786B45">
      <w:pPr>
        <w:spacing w:line="480" w:lineRule="auto"/>
        <w:jc w:val="center"/>
        <w:rPr>
          <w:rFonts w:ascii="Times New Roman" w:hAnsi="Times New Roman" w:cs="Times New Roman"/>
          <w:sz w:val="24"/>
          <w:szCs w:val="24"/>
        </w:rPr>
      </w:pPr>
    </w:p>
    <w:p w14:paraId="2508A0B9" w14:textId="77777777" w:rsidR="00786B45" w:rsidRPr="00A7563A" w:rsidRDefault="00786B45" w:rsidP="00786B45">
      <w:pPr>
        <w:spacing w:line="480" w:lineRule="auto"/>
        <w:jc w:val="center"/>
        <w:rPr>
          <w:rFonts w:ascii="Times New Roman" w:hAnsi="Times New Roman" w:cs="Times New Roman"/>
          <w:sz w:val="24"/>
          <w:szCs w:val="24"/>
        </w:rPr>
      </w:pPr>
    </w:p>
    <w:p w14:paraId="423BD0B2" w14:textId="77777777" w:rsidR="00786B45" w:rsidRDefault="001A5CBD" w:rsidP="00786B45">
      <w:pPr>
        <w:spacing w:line="480" w:lineRule="auto"/>
        <w:jc w:val="center"/>
        <w:rPr>
          <w:rFonts w:ascii="Times New Roman" w:hAnsi="Times New Roman" w:cs="Times New Roman"/>
          <w:sz w:val="24"/>
          <w:szCs w:val="24"/>
        </w:rPr>
      </w:pPr>
      <w:r w:rsidRPr="00A7563A">
        <w:rPr>
          <w:rFonts w:ascii="Times New Roman" w:hAnsi="Times New Roman" w:cs="Times New Roman"/>
          <w:sz w:val="24"/>
          <w:szCs w:val="24"/>
        </w:rPr>
        <w:lastRenderedPageBreak/>
        <w:t>March 17, 2026</w:t>
      </w:r>
    </w:p>
    <w:p w14:paraId="75291C55" w14:textId="72E47A7C" w:rsidR="005D2E92" w:rsidRPr="00786B45" w:rsidRDefault="005D2E92" w:rsidP="00786B45">
      <w:pPr>
        <w:spacing w:line="480" w:lineRule="auto"/>
        <w:rPr>
          <w:rFonts w:ascii="Times New Roman" w:hAnsi="Times New Roman" w:cs="Times New Roman"/>
          <w:sz w:val="24"/>
          <w:szCs w:val="24"/>
        </w:rPr>
      </w:pPr>
      <w:r w:rsidRPr="00A7563A">
        <w:rPr>
          <w:rFonts w:ascii="Times New Roman" w:hAnsi="Times New Roman" w:cs="Times New Roman"/>
          <w:b/>
          <w:bCs/>
          <w:sz w:val="24"/>
          <w:szCs w:val="24"/>
        </w:rPr>
        <w:t>Description of the interface</w:t>
      </w:r>
    </w:p>
    <w:p w14:paraId="4530CDCF" w14:textId="0BC21B01" w:rsidR="005D2E92" w:rsidRPr="00A7563A"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A Voice User Interface (VUI) enables hands-free, eyes-free interaction between humans and machines through spoken language. It functions by capturing audio, converting it to text via Automatic Speech Recognition (ASR), and then using Natural Language Processing (NLP) to interpret user intent and generate a response (Parallel Design Studio, 2020).</w:t>
      </w:r>
    </w:p>
    <w:p w14:paraId="7C544B72" w14:textId="77777777" w:rsidR="005D2E92" w:rsidRPr="00A7563A" w:rsidRDefault="005D2E92" w:rsidP="00786B45">
      <w:pPr>
        <w:spacing w:line="480" w:lineRule="auto"/>
        <w:jc w:val="both"/>
        <w:rPr>
          <w:rFonts w:ascii="Times New Roman" w:hAnsi="Times New Roman" w:cs="Times New Roman"/>
          <w:b/>
          <w:bCs/>
          <w:sz w:val="24"/>
          <w:szCs w:val="24"/>
        </w:rPr>
      </w:pPr>
      <w:r w:rsidRPr="00A7563A">
        <w:rPr>
          <w:rFonts w:ascii="Times New Roman" w:hAnsi="Times New Roman" w:cs="Times New Roman"/>
          <w:b/>
          <w:bCs/>
          <w:sz w:val="24"/>
          <w:szCs w:val="24"/>
        </w:rPr>
        <w:t>Where the interface is used</w:t>
      </w:r>
    </w:p>
    <w:p w14:paraId="48DF5F08" w14:textId="30929CC7" w:rsidR="005D2E92" w:rsidRPr="00A7563A"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Voice interfaces are commonly used in smart home devices, automotive systems, mobile phones, healthcare, and customer service. They allow users to control appliances, access navigation, send messages, dictate notes, or interact with automated support systems through voice commands, making tasks faster and more convenient (Tank, 2024).</w:t>
      </w:r>
    </w:p>
    <w:p w14:paraId="3C4D913F" w14:textId="77777777" w:rsidR="005D2E92" w:rsidRPr="00A7563A" w:rsidRDefault="005D2E92" w:rsidP="00786B45">
      <w:pPr>
        <w:spacing w:line="480" w:lineRule="auto"/>
        <w:jc w:val="both"/>
        <w:rPr>
          <w:rFonts w:ascii="Times New Roman" w:hAnsi="Times New Roman" w:cs="Times New Roman"/>
          <w:b/>
          <w:bCs/>
          <w:sz w:val="24"/>
          <w:szCs w:val="24"/>
        </w:rPr>
      </w:pPr>
      <w:r w:rsidRPr="00A7563A">
        <w:rPr>
          <w:rFonts w:ascii="Times New Roman" w:hAnsi="Times New Roman" w:cs="Times New Roman"/>
          <w:b/>
          <w:bCs/>
          <w:sz w:val="24"/>
          <w:szCs w:val="24"/>
        </w:rPr>
        <w:t xml:space="preserve">Major design challenges </w:t>
      </w:r>
    </w:p>
    <w:p w14:paraId="06C9E17A" w14:textId="0395469A" w:rsidR="005D2E92" w:rsidRPr="00A7563A"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Designing voice interfaces can be difficult due to background noise that affects speech recognition. Another challenge is the lack of visual cues, which makes it harder for users to know what commands are available. In addition, delays in processing voice commands and the need for users to remember spoken information can affect usability (Interaction Design Foundation, 2017).</w:t>
      </w:r>
    </w:p>
    <w:p w14:paraId="09DBB2A8" w14:textId="77777777" w:rsidR="005D2E92" w:rsidRPr="00A7563A" w:rsidRDefault="005D2E92" w:rsidP="00786B45">
      <w:pPr>
        <w:spacing w:line="480" w:lineRule="auto"/>
        <w:jc w:val="both"/>
        <w:rPr>
          <w:rFonts w:ascii="Times New Roman" w:hAnsi="Times New Roman" w:cs="Times New Roman"/>
          <w:b/>
          <w:bCs/>
          <w:sz w:val="24"/>
          <w:szCs w:val="24"/>
        </w:rPr>
      </w:pPr>
      <w:r w:rsidRPr="00A7563A">
        <w:rPr>
          <w:rFonts w:ascii="Times New Roman" w:hAnsi="Times New Roman" w:cs="Times New Roman"/>
          <w:b/>
          <w:bCs/>
          <w:sz w:val="24"/>
          <w:szCs w:val="24"/>
        </w:rPr>
        <w:t>Research Issues Affecting Its Development</w:t>
      </w:r>
    </w:p>
    <w:p w14:paraId="4C618663" w14:textId="10C2404A" w:rsidR="005D2E92"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Key research issues include privacy and security concerns related to voice data collection. Voice systems must also handle different accents, dialects, and speech patterns accurately. Researchers are also working on improving contextual understanding and reducing bias in speech recognition technologies (Villari &amp; Mulfari, 2024).</w:t>
      </w:r>
    </w:p>
    <w:p w14:paraId="4D3734D1" w14:textId="77777777" w:rsidR="00786B45" w:rsidRDefault="00786B45" w:rsidP="00786B45">
      <w:pPr>
        <w:spacing w:line="480" w:lineRule="auto"/>
        <w:jc w:val="both"/>
        <w:rPr>
          <w:rFonts w:ascii="Times New Roman" w:hAnsi="Times New Roman" w:cs="Times New Roman"/>
          <w:sz w:val="24"/>
          <w:szCs w:val="24"/>
        </w:rPr>
      </w:pPr>
    </w:p>
    <w:p w14:paraId="36FA5C60" w14:textId="77777777" w:rsidR="00786B45" w:rsidRPr="00A7563A" w:rsidRDefault="00786B45" w:rsidP="00786B45">
      <w:pPr>
        <w:spacing w:line="480" w:lineRule="auto"/>
        <w:jc w:val="both"/>
        <w:rPr>
          <w:rFonts w:ascii="Times New Roman" w:hAnsi="Times New Roman" w:cs="Times New Roman"/>
          <w:sz w:val="24"/>
          <w:szCs w:val="24"/>
        </w:rPr>
      </w:pPr>
    </w:p>
    <w:p w14:paraId="546D5603" w14:textId="77777777" w:rsidR="005D2E92" w:rsidRPr="00A7563A" w:rsidRDefault="005D2E92" w:rsidP="00786B45">
      <w:pPr>
        <w:spacing w:line="480" w:lineRule="auto"/>
        <w:jc w:val="both"/>
        <w:rPr>
          <w:rFonts w:ascii="Times New Roman" w:hAnsi="Times New Roman" w:cs="Times New Roman"/>
          <w:b/>
          <w:bCs/>
          <w:sz w:val="24"/>
          <w:szCs w:val="24"/>
        </w:rPr>
      </w:pPr>
      <w:r w:rsidRPr="00A7563A">
        <w:rPr>
          <w:rFonts w:ascii="Times New Roman" w:hAnsi="Times New Roman" w:cs="Times New Roman"/>
          <w:b/>
          <w:bCs/>
          <w:sz w:val="24"/>
          <w:szCs w:val="24"/>
        </w:rPr>
        <w:t xml:space="preserve">Possible Improvements </w:t>
      </w:r>
    </w:p>
    <w:p w14:paraId="018986F6" w14:textId="3DB69F6C" w:rsidR="005D2E92" w:rsidRPr="00A7563A"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Future improvements for voice interfaces include integrating voice with visual or touch interfaces, adding emotion detection to better understand users, and developing proactive systems that anticipate user needs. Edge processing is also being explored to reduce delays and improve privacy by processing data directly on devices (Tank, 2024).</w:t>
      </w:r>
    </w:p>
    <w:p w14:paraId="2E3BD51E" w14:textId="77777777" w:rsidR="00786B45" w:rsidRDefault="00786B45" w:rsidP="00786B45">
      <w:pPr>
        <w:spacing w:line="480" w:lineRule="auto"/>
        <w:jc w:val="both"/>
        <w:rPr>
          <w:rFonts w:ascii="Times New Roman" w:hAnsi="Times New Roman" w:cs="Times New Roman"/>
          <w:sz w:val="24"/>
          <w:szCs w:val="24"/>
        </w:rPr>
      </w:pPr>
    </w:p>
    <w:p w14:paraId="64CD5B58" w14:textId="77777777" w:rsidR="00786B45" w:rsidRDefault="00786B45" w:rsidP="00786B45">
      <w:pPr>
        <w:spacing w:line="480" w:lineRule="auto"/>
        <w:jc w:val="both"/>
        <w:rPr>
          <w:rFonts w:ascii="Times New Roman" w:hAnsi="Times New Roman" w:cs="Times New Roman"/>
          <w:sz w:val="24"/>
          <w:szCs w:val="24"/>
        </w:rPr>
      </w:pPr>
    </w:p>
    <w:p w14:paraId="78C41EF6" w14:textId="77777777" w:rsidR="00786B45" w:rsidRDefault="00786B45" w:rsidP="00786B45">
      <w:pPr>
        <w:spacing w:line="480" w:lineRule="auto"/>
        <w:jc w:val="both"/>
        <w:rPr>
          <w:rFonts w:ascii="Times New Roman" w:hAnsi="Times New Roman" w:cs="Times New Roman"/>
          <w:sz w:val="24"/>
          <w:szCs w:val="24"/>
        </w:rPr>
      </w:pPr>
    </w:p>
    <w:p w14:paraId="5FE4F895" w14:textId="77777777" w:rsidR="00786B45" w:rsidRDefault="00786B45" w:rsidP="00786B45">
      <w:pPr>
        <w:spacing w:line="480" w:lineRule="auto"/>
        <w:jc w:val="both"/>
        <w:rPr>
          <w:rFonts w:ascii="Times New Roman" w:hAnsi="Times New Roman" w:cs="Times New Roman"/>
          <w:sz w:val="24"/>
          <w:szCs w:val="24"/>
        </w:rPr>
      </w:pPr>
    </w:p>
    <w:p w14:paraId="0F7D1623" w14:textId="77777777" w:rsidR="00786B45" w:rsidRDefault="00786B45" w:rsidP="00786B45">
      <w:pPr>
        <w:spacing w:line="480" w:lineRule="auto"/>
        <w:jc w:val="both"/>
        <w:rPr>
          <w:rFonts w:ascii="Times New Roman" w:hAnsi="Times New Roman" w:cs="Times New Roman"/>
          <w:sz w:val="24"/>
          <w:szCs w:val="24"/>
        </w:rPr>
      </w:pPr>
    </w:p>
    <w:p w14:paraId="08130CCD" w14:textId="77777777" w:rsidR="00786B45" w:rsidRDefault="00786B45" w:rsidP="00786B45">
      <w:pPr>
        <w:spacing w:line="480" w:lineRule="auto"/>
        <w:jc w:val="both"/>
        <w:rPr>
          <w:rFonts w:ascii="Times New Roman" w:hAnsi="Times New Roman" w:cs="Times New Roman"/>
          <w:sz w:val="24"/>
          <w:szCs w:val="24"/>
        </w:rPr>
      </w:pPr>
    </w:p>
    <w:p w14:paraId="494FE86E" w14:textId="77777777" w:rsidR="00786B45" w:rsidRDefault="00786B45" w:rsidP="00786B45">
      <w:pPr>
        <w:spacing w:line="480" w:lineRule="auto"/>
        <w:jc w:val="both"/>
        <w:rPr>
          <w:rFonts w:ascii="Times New Roman" w:hAnsi="Times New Roman" w:cs="Times New Roman"/>
          <w:sz w:val="24"/>
          <w:szCs w:val="24"/>
        </w:rPr>
      </w:pPr>
    </w:p>
    <w:p w14:paraId="735FEB32" w14:textId="77777777" w:rsidR="00786B45" w:rsidRDefault="00786B45" w:rsidP="00786B45">
      <w:pPr>
        <w:spacing w:line="480" w:lineRule="auto"/>
        <w:jc w:val="both"/>
        <w:rPr>
          <w:rFonts w:ascii="Times New Roman" w:hAnsi="Times New Roman" w:cs="Times New Roman"/>
          <w:sz w:val="24"/>
          <w:szCs w:val="24"/>
        </w:rPr>
      </w:pPr>
    </w:p>
    <w:p w14:paraId="37E132F7" w14:textId="77777777" w:rsidR="00786B45" w:rsidRDefault="00786B45" w:rsidP="00786B45">
      <w:pPr>
        <w:spacing w:line="480" w:lineRule="auto"/>
        <w:jc w:val="both"/>
        <w:rPr>
          <w:rFonts w:ascii="Times New Roman" w:hAnsi="Times New Roman" w:cs="Times New Roman"/>
          <w:sz w:val="24"/>
          <w:szCs w:val="24"/>
        </w:rPr>
      </w:pPr>
    </w:p>
    <w:p w14:paraId="52246515" w14:textId="77777777" w:rsidR="00786B45" w:rsidRDefault="00786B45" w:rsidP="00786B45">
      <w:pPr>
        <w:spacing w:line="480" w:lineRule="auto"/>
        <w:jc w:val="both"/>
        <w:rPr>
          <w:rFonts w:ascii="Times New Roman" w:hAnsi="Times New Roman" w:cs="Times New Roman"/>
          <w:sz w:val="24"/>
          <w:szCs w:val="24"/>
        </w:rPr>
      </w:pPr>
    </w:p>
    <w:p w14:paraId="089095E6" w14:textId="77777777" w:rsidR="00786B45" w:rsidRDefault="00786B45" w:rsidP="00786B45">
      <w:pPr>
        <w:spacing w:line="480" w:lineRule="auto"/>
        <w:jc w:val="both"/>
        <w:rPr>
          <w:rFonts w:ascii="Times New Roman" w:hAnsi="Times New Roman" w:cs="Times New Roman"/>
          <w:sz w:val="24"/>
          <w:szCs w:val="24"/>
        </w:rPr>
      </w:pPr>
    </w:p>
    <w:p w14:paraId="1D524981" w14:textId="77777777" w:rsidR="00786B45" w:rsidRDefault="00786B45" w:rsidP="00786B45">
      <w:pPr>
        <w:spacing w:line="480" w:lineRule="auto"/>
        <w:jc w:val="both"/>
        <w:rPr>
          <w:rFonts w:ascii="Times New Roman" w:hAnsi="Times New Roman" w:cs="Times New Roman"/>
          <w:sz w:val="24"/>
          <w:szCs w:val="24"/>
        </w:rPr>
      </w:pPr>
    </w:p>
    <w:p w14:paraId="75BA59C3" w14:textId="77777777" w:rsidR="00786B45" w:rsidRDefault="00786B45" w:rsidP="00786B45">
      <w:pPr>
        <w:spacing w:line="480" w:lineRule="auto"/>
        <w:jc w:val="both"/>
        <w:rPr>
          <w:rFonts w:ascii="Times New Roman" w:hAnsi="Times New Roman" w:cs="Times New Roman"/>
          <w:sz w:val="24"/>
          <w:szCs w:val="24"/>
        </w:rPr>
      </w:pPr>
    </w:p>
    <w:p w14:paraId="27B20FD0" w14:textId="77777777" w:rsidR="00786B45" w:rsidRDefault="00786B45" w:rsidP="00786B45">
      <w:pPr>
        <w:spacing w:line="480" w:lineRule="auto"/>
        <w:jc w:val="both"/>
        <w:rPr>
          <w:rFonts w:ascii="Times New Roman" w:hAnsi="Times New Roman" w:cs="Times New Roman"/>
          <w:sz w:val="24"/>
          <w:szCs w:val="24"/>
        </w:rPr>
      </w:pPr>
    </w:p>
    <w:p w14:paraId="53150076" w14:textId="77777777" w:rsidR="00786B45" w:rsidRDefault="00786B45" w:rsidP="00786B45">
      <w:pPr>
        <w:spacing w:line="480" w:lineRule="auto"/>
        <w:jc w:val="both"/>
        <w:rPr>
          <w:rFonts w:ascii="Times New Roman" w:hAnsi="Times New Roman" w:cs="Times New Roman"/>
          <w:sz w:val="24"/>
          <w:szCs w:val="24"/>
        </w:rPr>
      </w:pPr>
    </w:p>
    <w:p w14:paraId="140B44FD" w14:textId="67BF8D0D" w:rsidR="005D2E92" w:rsidRPr="00786B45" w:rsidRDefault="005D2E92" w:rsidP="00786B45">
      <w:pPr>
        <w:spacing w:line="480" w:lineRule="auto"/>
        <w:jc w:val="center"/>
        <w:rPr>
          <w:rFonts w:ascii="Times New Roman" w:hAnsi="Times New Roman" w:cs="Times New Roman"/>
          <w:b/>
          <w:bCs/>
          <w:sz w:val="24"/>
          <w:szCs w:val="24"/>
        </w:rPr>
      </w:pPr>
      <w:r w:rsidRPr="00786B45">
        <w:rPr>
          <w:rFonts w:ascii="Times New Roman" w:hAnsi="Times New Roman" w:cs="Times New Roman"/>
          <w:b/>
          <w:bCs/>
          <w:sz w:val="24"/>
          <w:szCs w:val="24"/>
        </w:rPr>
        <w:t>Resources</w:t>
      </w:r>
    </w:p>
    <w:p w14:paraId="0F626B8A" w14:textId="3A9311ED" w:rsidR="005D2E92" w:rsidRPr="00A7563A"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 xml:space="preserve">IxDF – Interaction Design Foundation. (2017, February 9). What are Voice User Interfaces (VUI)?. IxDF – Interaction Design Foundation. </w:t>
      </w:r>
      <w:hyperlink r:id="rId4" w:history="1">
        <w:r w:rsidR="005D2E92" w:rsidRPr="00A7563A">
          <w:rPr>
            <w:rStyle w:val="Hyperlink"/>
            <w:rFonts w:ascii="Times New Roman" w:hAnsi="Times New Roman" w:cs="Times New Roman"/>
            <w:sz w:val="24"/>
            <w:szCs w:val="24"/>
          </w:rPr>
          <w:t>https://ixdf.org/literature/topics/voice-user-interfaces</w:t>
        </w:r>
      </w:hyperlink>
    </w:p>
    <w:p w14:paraId="4DC45301" w14:textId="372381A5" w:rsidR="005D2E92" w:rsidRPr="00A7563A"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 xml:space="preserve">Mulfari, D., &amp; Villari, M. (2024). A Voice User Interface on the Edge for People with Speech Impairments. Electronics, 13(7), 1389. </w:t>
      </w:r>
      <w:hyperlink r:id="rId5" w:history="1">
        <w:r w:rsidR="005D2E92" w:rsidRPr="00A7563A">
          <w:rPr>
            <w:rStyle w:val="Hyperlink"/>
            <w:rFonts w:ascii="Times New Roman" w:hAnsi="Times New Roman" w:cs="Times New Roman"/>
            <w:sz w:val="24"/>
            <w:szCs w:val="24"/>
          </w:rPr>
          <w:t>https://doi.org/10.3390/electronics13071389</w:t>
        </w:r>
      </w:hyperlink>
    </w:p>
    <w:p w14:paraId="7FB12297" w14:textId="68317AE5" w:rsidR="005D2E92" w:rsidRPr="00A7563A"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 xml:space="preserve">Parallel Design Studio. (2020, December 1). Voice User Interface (VUI) Design Principles: Guide (2026). </w:t>
      </w:r>
      <w:hyperlink r:id="rId6" w:anchor=":~:text=Voice%20interfaces%20can%20make%20technology,hard%E2%80%91of%E2%80%91hearing%20users" w:history="1">
        <w:r w:rsidR="005D2E92" w:rsidRPr="00A7563A">
          <w:rPr>
            <w:rStyle w:val="Hyperlink"/>
            <w:rFonts w:ascii="Times New Roman" w:hAnsi="Times New Roman" w:cs="Times New Roman"/>
            <w:sz w:val="24"/>
            <w:szCs w:val="24"/>
          </w:rPr>
          <w:t>https://www.parallelhq.com/blog/voice-user-interface-vui-design-principles#:~:text=Voice%20interfaces%20can%20make%20technology,hard%E2%80%91of%E2%80%91hearing%20users</w:t>
        </w:r>
      </w:hyperlink>
      <w:r w:rsidR="005D2E92" w:rsidRPr="00A7563A">
        <w:rPr>
          <w:rFonts w:ascii="Times New Roman" w:hAnsi="Times New Roman" w:cs="Times New Roman"/>
          <w:sz w:val="24"/>
          <w:szCs w:val="24"/>
        </w:rPr>
        <w:t>.</w:t>
      </w:r>
    </w:p>
    <w:p w14:paraId="4988FF7A" w14:textId="5889629E" w:rsidR="005D2E92" w:rsidRDefault="00786B45" w:rsidP="00786B45">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5D2E92" w:rsidRPr="00A7563A">
        <w:rPr>
          <w:rFonts w:ascii="Times New Roman" w:hAnsi="Times New Roman" w:cs="Times New Roman"/>
          <w:sz w:val="24"/>
          <w:szCs w:val="24"/>
        </w:rPr>
        <w:t xml:space="preserve">Tank, A. (2024, August 30). The future of Voice User Interfaces (VUI). DM WebSoft LLP. </w:t>
      </w:r>
      <w:hyperlink r:id="rId7" w:history="1">
        <w:r w:rsidRPr="00EC0F87">
          <w:rPr>
            <w:rStyle w:val="Hyperlink"/>
            <w:rFonts w:ascii="Times New Roman" w:hAnsi="Times New Roman" w:cs="Times New Roman"/>
            <w:sz w:val="24"/>
            <w:szCs w:val="24"/>
          </w:rPr>
          <w:t>https://dmwebsoft.com/the-future-of-voice-user-interfaces-vui</w:t>
        </w:r>
      </w:hyperlink>
    </w:p>
    <w:p w14:paraId="1156FAE2" w14:textId="77777777" w:rsidR="00786B45" w:rsidRPr="00A7563A" w:rsidRDefault="00786B45" w:rsidP="00786B45">
      <w:pPr>
        <w:spacing w:line="480" w:lineRule="auto"/>
        <w:jc w:val="both"/>
        <w:rPr>
          <w:rFonts w:ascii="Times New Roman" w:hAnsi="Times New Roman" w:cs="Times New Roman"/>
          <w:sz w:val="24"/>
          <w:szCs w:val="24"/>
        </w:rPr>
      </w:pPr>
    </w:p>
    <w:p w14:paraId="27BDD8A4" w14:textId="77777777" w:rsidR="005D2E92" w:rsidRPr="00A7563A" w:rsidRDefault="005D2E92" w:rsidP="00786B45">
      <w:pPr>
        <w:spacing w:line="480" w:lineRule="auto"/>
        <w:jc w:val="both"/>
        <w:rPr>
          <w:rFonts w:ascii="Times New Roman" w:hAnsi="Times New Roman" w:cs="Times New Roman"/>
          <w:sz w:val="24"/>
          <w:szCs w:val="24"/>
        </w:rPr>
      </w:pPr>
    </w:p>
    <w:sectPr w:rsidR="005D2E92" w:rsidRPr="00A7563A" w:rsidSect="00786B4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E92"/>
    <w:rsid w:val="001A54E4"/>
    <w:rsid w:val="001A5CBD"/>
    <w:rsid w:val="00294D58"/>
    <w:rsid w:val="005D2E92"/>
    <w:rsid w:val="00671B2F"/>
    <w:rsid w:val="00786B45"/>
    <w:rsid w:val="007F2CFA"/>
    <w:rsid w:val="00A7563A"/>
    <w:rsid w:val="00C4069D"/>
    <w:rsid w:val="00DB6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2AA4"/>
  <w15:chartTrackingRefBased/>
  <w15:docId w15:val="{6C69A04B-F6C2-6A47-96DD-8D19EDBD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2E92"/>
    <w:rPr>
      <w:color w:val="0563C1" w:themeColor="hyperlink"/>
      <w:u w:val="single"/>
    </w:rPr>
  </w:style>
  <w:style w:type="character" w:styleId="UnresolvedMention">
    <w:name w:val="Unresolved Mention"/>
    <w:basedOn w:val="DefaultParagraphFont"/>
    <w:uiPriority w:val="99"/>
    <w:semiHidden/>
    <w:unhideWhenUsed/>
    <w:rsid w:val="00786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mwebsoft.com/the-future-of-voice-user-interfaces-vu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arallelhq.com/blog/voice-user-interface-vui-design-principles" TargetMode="External"/><Relationship Id="rId5" Type="http://schemas.openxmlformats.org/officeDocument/2006/relationships/hyperlink" Target="https://doi.org/10.3390/electronics13071389" TargetMode="External"/><Relationship Id="rId4" Type="http://schemas.openxmlformats.org/officeDocument/2006/relationships/hyperlink" Target="https://ixdf.org/literature/topics/voice-user-interfac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radny manlapao</dc:creator>
  <cp:keywords/>
  <dc:description/>
  <cp:lastModifiedBy>Radny Manlapao</cp:lastModifiedBy>
  <cp:revision>4</cp:revision>
  <dcterms:created xsi:type="dcterms:W3CDTF">2026-03-17T10:57:00Z</dcterms:created>
  <dcterms:modified xsi:type="dcterms:W3CDTF">2026-03-17T11:22:00Z</dcterms:modified>
</cp:coreProperties>
</file>