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37F2" w14:textId="77777777" w:rsidR="00053D86" w:rsidRPr="006B224B" w:rsidRDefault="00053D86" w:rsidP="00053D86">
      <w:pPr>
        <w:spacing w:after="0" w:line="360" w:lineRule="auto"/>
        <w:contextualSpacing/>
        <w:jc w:val="center"/>
        <w:rPr>
          <w:rFonts w:ascii="Times New Roman" w:hAnsi="Times New Roman" w:cs="Times New Roman"/>
          <w:b/>
          <w:iCs/>
          <w:sz w:val="28"/>
          <w:szCs w:val="24"/>
          <w:lang w:val="en-US"/>
        </w:rPr>
      </w:pPr>
      <w:r w:rsidRPr="006B224B">
        <w:rPr>
          <w:rFonts w:ascii="Times New Roman" w:hAnsi="Times New Roman" w:cs="Times New Roman"/>
          <w:b/>
          <w:iCs/>
          <w:sz w:val="28"/>
          <w:szCs w:val="24"/>
          <w:lang w:val="en-US"/>
        </w:rPr>
        <w:t>Fast and accurate crystal density prediction based on SMILES representation</w:t>
      </w:r>
    </w:p>
    <w:p w14:paraId="00EB767C" w14:textId="77777777"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61"/>
        <w:gridCol w:w="2410"/>
        <w:gridCol w:w="2574"/>
      </w:tblGrid>
      <w:tr w:rsidR="001806E1" w:rsidRPr="006B224B" w14:paraId="7A2B1DBC" w14:textId="77777777" w:rsidTr="00AE62E9">
        <w:tc>
          <w:tcPr>
            <w:tcW w:w="4361" w:type="dxa"/>
            <w:vAlign w:val="center"/>
          </w:tcPr>
          <w:p w14:paraId="642D344F" w14:textId="77777777" w:rsidR="005F32F6" w:rsidRPr="006B224B" w:rsidRDefault="001806E1" w:rsidP="001806E1">
            <w:pPr>
              <w:autoSpaceDE w:val="0"/>
              <w:autoSpaceDN w:val="0"/>
              <w:adjustRightInd w:val="0"/>
              <w:jc w:val="center"/>
              <w:rPr>
                <w:rFonts w:cs="Times New Roman"/>
                <w:b/>
                <w:sz w:val="24"/>
                <w:szCs w:val="24"/>
                <w:lang w:val="en-US"/>
              </w:rPr>
            </w:pPr>
            <w:r w:rsidRPr="006B224B">
              <w:rPr>
                <w:rFonts w:cs="Times New Roman"/>
                <w:b/>
                <w:sz w:val="24"/>
                <w:szCs w:val="24"/>
                <w:lang w:val="en-US"/>
              </w:rPr>
              <w:t>Calculated parameters</w:t>
            </w:r>
          </w:p>
        </w:tc>
        <w:tc>
          <w:tcPr>
            <w:tcW w:w="2410" w:type="dxa"/>
            <w:vAlign w:val="center"/>
          </w:tcPr>
          <w:p w14:paraId="353C9C8F" w14:textId="4A900CBF" w:rsidR="005F32F6" w:rsidRPr="006B224B" w:rsidRDefault="00AE62E9" w:rsidP="001806E1">
            <w:pPr>
              <w:autoSpaceDE w:val="0"/>
              <w:autoSpaceDN w:val="0"/>
              <w:adjustRightInd w:val="0"/>
              <w:jc w:val="center"/>
              <w:rPr>
                <w:rFonts w:cs="Times New Roman"/>
                <w:b/>
                <w:sz w:val="24"/>
                <w:szCs w:val="24"/>
                <w:lang w:val="en-US"/>
              </w:rPr>
            </w:pPr>
            <w:r>
              <w:rPr>
                <w:rFonts w:cs="Times New Roman"/>
                <w:b/>
                <w:sz w:val="24"/>
                <w:szCs w:val="24"/>
                <w:lang w:val="en-US"/>
              </w:rPr>
              <w:t>A</w:t>
            </w:r>
            <w:r w:rsidR="005F32F6" w:rsidRPr="006B224B">
              <w:rPr>
                <w:rFonts w:cs="Times New Roman"/>
                <w:b/>
                <w:sz w:val="24"/>
                <w:szCs w:val="24"/>
                <w:lang w:val="en-US"/>
              </w:rPr>
              <w:t xml:space="preserve">ll </w:t>
            </w:r>
            <w:r w:rsidR="00794FB8" w:rsidRPr="006B224B">
              <w:rPr>
                <w:rFonts w:cs="Times New Roman"/>
                <w:b/>
                <w:sz w:val="24"/>
                <w:szCs w:val="24"/>
                <w:lang w:val="en-US"/>
              </w:rPr>
              <w:t>atoms</w:t>
            </w:r>
          </w:p>
        </w:tc>
        <w:tc>
          <w:tcPr>
            <w:tcW w:w="2574" w:type="dxa"/>
            <w:vAlign w:val="center"/>
          </w:tcPr>
          <w:p w14:paraId="714EE16E" w14:textId="7B25ABD0" w:rsidR="005F32F6" w:rsidRPr="006B224B" w:rsidRDefault="00AE62E9" w:rsidP="001806E1">
            <w:pPr>
              <w:autoSpaceDE w:val="0"/>
              <w:autoSpaceDN w:val="0"/>
              <w:adjustRightInd w:val="0"/>
              <w:jc w:val="center"/>
              <w:rPr>
                <w:rFonts w:cs="Times New Roman"/>
                <w:b/>
                <w:sz w:val="24"/>
                <w:szCs w:val="24"/>
                <w:lang w:val="en-US"/>
              </w:rPr>
            </w:pPr>
            <w:r>
              <w:rPr>
                <w:rFonts w:cs="Times New Roman"/>
                <w:b/>
                <w:sz w:val="24"/>
                <w:szCs w:val="24"/>
                <w:lang w:val="en-US"/>
              </w:rPr>
              <w:t>O</w:t>
            </w:r>
            <w:r w:rsidR="005F32F6" w:rsidRPr="006B224B">
              <w:rPr>
                <w:rFonts w:cs="Times New Roman"/>
                <w:b/>
                <w:sz w:val="24"/>
                <w:szCs w:val="24"/>
                <w:lang w:val="en-US"/>
              </w:rPr>
              <w:t>nly CHNO</w:t>
            </w:r>
          </w:p>
        </w:tc>
      </w:tr>
      <w:tr w:rsidR="001806E1" w:rsidRPr="006B224B" w14:paraId="637CB107" w14:textId="77777777" w:rsidTr="00AE62E9">
        <w:tc>
          <w:tcPr>
            <w:tcW w:w="4361" w:type="dxa"/>
            <w:vAlign w:val="center"/>
          </w:tcPr>
          <w:p w14:paraId="6320C156"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Number of polymorph groups</w:t>
            </w:r>
          </w:p>
        </w:tc>
        <w:tc>
          <w:tcPr>
            <w:tcW w:w="2410" w:type="dxa"/>
            <w:vAlign w:val="center"/>
          </w:tcPr>
          <w:p w14:paraId="7AA5ECCF"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1607</w:t>
            </w:r>
          </w:p>
        </w:tc>
        <w:tc>
          <w:tcPr>
            <w:tcW w:w="2574" w:type="dxa"/>
            <w:vAlign w:val="center"/>
          </w:tcPr>
          <w:p w14:paraId="4A7AC8F8"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807</w:t>
            </w:r>
          </w:p>
        </w:tc>
      </w:tr>
      <w:tr w:rsidR="001806E1" w:rsidRPr="00A9697B" w14:paraId="22630AEA" w14:textId="77777777" w:rsidTr="00AE62E9">
        <w:tc>
          <w:tcPr>
            <w:tcW w:w="4361" w:type="dxa"/>
            <w:vAlign w:val="center"/>
          </w:tcPr>
          <w:p w14:paraId="41A038B4" w14:textId="45A74CFF" w:rsidR="005F32F6" w:rsidRPr="006B224B" w:rsidRDefault="006B563A" w:rsidP="001806E1">
            <w:pPr>
              <w:autoSpaceDE w:val="0"/>
              <w:autoSpaceDN w:val="0"/>
              <w:adjustRightInd w:val="0"/>
              <w:jc w:val="center"/>
              <w:rPr>
                <w:rFonts w:cs="Times New Roman"/>
                <w:sz w:val="24"/>
                <w:szCs w:val="24"/>
                <w:lang w:val="en-US"/>
              </w:rPr>
            </w:pPr>
            <w:r w:rsidRPr="006B224B">
              <w:rPr>
                <w:rFonts w:cs="Times New Roman"/>
                <w:sz w:val="24"/>
                <w:szCs w:val="24"/>
                <w:lang w:val="en-US"/>
              </w:rPr>
              <w:t>Max</w:t>
            </w:r>
            <w:r w:rsidR="00794FB8" w:rsidRPr="006B224B">
              <w:rPr>
                <w:rFonts w:cs="Times New Roman"/>
                <w:sz w:val="24"/>
                <w:szCs w:val="24"/>
                <w:lang w:val="en-US"/>
              </w:rPr>
              <w:t xml:space="preserve"> (max-min) difference</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3AAC1F18" w14:textId="1DA7D92E" w:rsidR="001A7A6C" w:rsidRPr="001A7A6C" w:rsidRDefault="00104C8B" w:rsidP="001806E1">
            <w:pPr>
              <w:autoSpaceDE w:val="0"/>
              <w:autoSpaceDN w:val="0"/>
              <w:adjustRightInd w:val="0"/>
              <w:jc w:val="center"/>
              <w:rPr>
                <w:rFonts w:cs="Times New Roman"/>
                <w:sz w:val="24"/>
                <w:szCs w:val="24"/>
                <w:highlight w:val="red"/>
                <w:lang w:val="en-US"/>
              </w:rPr>
            </w:pPr>
            <w:r w:rsidRPr="00104C8B">
              <w:rPr>
                <w:rFonts w:cs="Times New Roman"/>
                <w:sz w:val="24"/>
                <w:szCs w:val="24"/>
                <w:lang w:val="en-US"/>
              </w:rPr>
              <w:t>0.192</w:t>
            </w:r>
            <w:r>
              <w:rPr>
                <w:rFonts w:cs="Times New Roman"/>
                <w:sz w:val="24"/>
                <w:szCs w:val="24"/>
                <w:lang w:val="en-US"/>
              </w:rPr>
              <w:t xml:space="preserve">0 </w:t>
            </w:r>
          </w:p>
        </w:tc>
        <w:tc>
          <w:tcPr>
            <w:tcW w:w="2574" w:type="dxa"/>
            <w:vAlign w:val="center"/>
          </w:tcPr>
          <w:p w14:paraId="78319D0E" w14:textId="79CB420A" w:rsidR="001A7A6C" w:rsidRPr="001A7A6C" w:rsidRDefault="0074439E" w:rsidP="001A7A6C">
            <w:pPr>
              <w:autoSpaceDE w:val="0"/>
              <w:autoSpaceDN w:val="0"/>
              <w:adjustRightInd w:val="0"/>
              <w:jc w:val="center"/>
              <w:rPr>
                <w:rFonts w:cs="Times New Roman"/>
                <w:sz w:val="24"/>
                <w:szCs w:val="24"/>
                <w:highlight w:val="red"/>
                <w:lang w:val="en-US"/>
              </w:rPr>
            </w:pPr>
            <w:r w:rsidRPr="0074439E">
              <w:rPr>
                <w:rFonts w:cs="Times New Roman"/>
                <w:sz w:val="24"/>
                <w:szCs w:val="24"/>
                <w:lang w:val="en-US"/>
              </w:rPr>
              <w:t>0.137</w:t>
            </w:r>
            <w:r>
              <w:rPr>
                <w:rFonts w:cs="Times New Roman"/>
                <w:sz w:val="24"/>
                <w:szCs w:val="24"/>
                <w:lang w:val="en-US"/>
              </w:rPr>
              <w:t xml:space="preserve">0 </w:t>
            </w:r>
          </w:p>
        </w:tc>
      </w:tr>
      <w:tr w:rsidR="001806E1" w:rsidRPr="006B224B" w14:paraId="6394E830" w14:textId="77777777" w:rsidTr="00AE62E9">
        <w:tc>
          <w:tcPr>
            <w:tcW w:w="4361" w:type="dxa"/>
            <w:vAlign w:val="center"/>
          </w:tcPr>
          <w:p w14:paraId="4CA66AFB" w14:textId="54B2D9D0" w:rsidR="005F32F6" w:rsidRPr="006B224B" w:rsidRDefault="006B563A" w:rsidP="001806E1">
            <w:pPr>
              <w:autoSpaceDE w:val="0"/>
              <w:autoSpaceDN w:val="0"/>
              <w:adjustRightInd w:val="0"/>
              <w:jc w:val="center"/>
              <w:rPr>
                <w:rFonts w:cs="Times New Roman"/>
                <w:sz w:val="24"/>
                <w:szCs w:val="24"/>
                <w:lang w:val="en-US"/>
              </w:rPr>
            </w:pPr>
            <w:r w:rsidRPr="006B224B">
              <w:rPr>
                <w:rFonts w:cs="Times New Roman"/>
                <w:sz w:val="24"/>
                <w:szCs w:val="24"/>
                <w:lang w:val="en-US"/>
              </w:rPr>
              <w:t>Mean</w:t>
            </w:r>
            <w:r w:rsidR="005F32F6" w:rsidRPr="006B224B">
              <w:rPr>
                <w:rFonts w:cs="Times New Roman"/>
                <w:sz w:val="24"/>
                <w:szCs w:val="24"/>
                <w:lang w:val="en-US"/>
              </w:rPr>
              <w:t xml:space="preserve"> </w:t>
            </w:r>
            <w:r w:rsidR="00794FB8" w:rsidRPr="006B224B">
              <w:rPr>
                <w:rFonts w:cs="Times New Roman"/>
                <w:sz w:val="24"/>
                <w:szCs w:val="24"/>
                <w:lang w:val="en-US"/>
              </w:rPr>
              <w:t xml:space="preserve">(max-min) </w:t>
            </w:r>
            <w:r w:rsidR="005F32F6" w:rsidRPr="006B224B">
              <w:rPr>
                <w:rFonts w:cs="Times New Roman"/>
                <w:sz w:val="24"/>
                <w:szCs w:val="24"/>
                <w:lang w:val="en-US"/>
              </w:rPr>
              <w:t>difference</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2762ECF6" w14:textId="1F937B47" w:rsidR="005F32F6" w:rsidRPr="006B224B" w:rsidRDefault="00D636B1" w:rsidP="001806E1">
            <w:pPr>
              <w:autoSpaceDE w:val="0"/>
              <w:autoSpaceDN w:val="0"/>
              <w:adjustRightInd w:val="0"/>
              <w:jc w:val="center"/>
              <w:rPr>
                <w:rFonts w:cs="Times New Roman"/>
                <w:sz w:val="24"/>
                <w:szCs w:val="24"/>
                <w:lang w:val="en-US"/>
              </w:rPr>
            </w:pPr>
            <w:r w:rsidRPr="00D636B1">
              <w:rPr>
                <w:rFonts w:cs="Times New Roman"/>
                <w:sz w:val="24"/>
                <w:szCs w:val="24"/>
                <w:lang w:val="en-US"/>
              </w:rPr>
              <w:t>0.030</w:t>
            </w:r>
            <w:r>
              <w:rPr>
                <w:rFonts w:cs="Times New Roman"/>
                <w:sz w:val="24"/>
                <w:szCs w:val="24"/>
                <w:lang w:val="en-US"/>
              </w:rPr>
              <w:t>2</w:t>
            </w:r>
          </w:p>
        </w:tc>
        <w:tc>
          <w:tcPr>
            <w:tcW w:w="2574" w:type="dxa"/>
            <w:vAlign w:val="center"/>
          </w:tcPr>
          <w:p w14:paraId="192961AD" w14:textId="09EB7D87" w:rsidR="005F32F6" w:rsidRPr="006B224B" w:rsidRDefault="00D636B1" w:rsidP="001806E1">
            <w:pPr>
              <w:autoSpaceDE w:val="0"/>
              <w:autoSpaceDN w:val="0"/>
              <w:adjustRightInd w:val="0"/>
              <w:jc w:val="center"/>
              <w:rPr>
                <w:rFonts w:cs="Times New Roman"/>
                <w:sz w:val="24"/>
                <w:szCs w:val="24"/>
                <w:lang w:val="en-US"/>
              </w:rPr>
            </w:pPr>
            <w:r w:rsidRPr="00D636B1">
              <w:rPr>
                <w:rFonts w:cs="Times New Roman"/>
                <w:sz w:val="24"/>
                <w:szCs w:val="24"/>
                <w:lang w:val="en-US"/>
              </w:rPr>
              <w:t>0.023</w:t>
            </w:r>
            <w:r>
              <w:rPr>
                <w:rFonts w:cs="Times New Roman"/>
                <w:sz w:val="24"/>
                <w:szCs w:val="24"/>
                <w:lang w:val="en-US"/>
              </w:rPr>
              <w:t>5</w:t>
            </w:r>
          </w:p>
        </w:tc>
      </w:tr>
      <w:tr w:rsidR="001806E1" w:rsidRPr="006B224B" w14:paraId="2EE360F7" w14:textId="77777777" w:rsidTr="00AE62E9">
        <w:tc>
          <w:tcPr>
            <w:tcW w:w="4361" w:type="dxa"/>
            <w:vAlign w:val="center"/>
          </w:tcPr>
          <w:p w14:paraId="629C5812" w14:textId="0545FB8A"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 xml:space="preserve">Mean of all </w:t>
            </w:r>
            <w:r w:rsidR="00794FB8" w:rsidRPr="006B224B">
              <w:rPr>
                <w:rFonts w:cs="Times New Roman"/>
                <w:sz w:val="24"/>
                <w:szCs w:val="24"/>
                <w:lang w:val="en-US"/>
              </w:rPr>
              <w:t>possible subtractions</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22EB9431" w14:textId="63146961" w:rsidR="005F32F6" w:rsidRPr="006B224B" w:rsidRDefault="00D636B1" w:rsidP="001806E1">
            <w:pPr>
              <w:autoSpaceDE w:val="0"/>
              <w:autoSpaceDN w:val="0"/>
              <w:adjustRightInd w:val="0"/>
              <w:jc w:val="center"/>
              <w:rPr>
                <w:rFonts w:cs="Times New Roman"/>
                <w:sz w:val="24"/>
                <w:szCs w:val="24"/>
                <w:lang w:val="en-US"/>
              </w:rPr>
            </w:pPr>
            <w:r w:rsidRPr="00D636B1">
              <w:rPr>
                <w:rFonts w:cs="Times New Roman"/>
                <w:sz w:val="24"/>
                <w:szCs w:val="24"/>
                <w:lang w:val="en-US"/>
              </w:rPr>
              <w:t>0.0317</w:t>
            </w:r>
          </w:p>
        </w:tc>
        <w:tc>
          <w:tcPr>
            <w:tcW w:w="2574" w:type="dxa"/>
            <w:vAlign w:val="center"/>
          </w:tcPr>
          <w:p w14:paraId="42A0D39F" w14:textId="6B6D3B5F" w:rsidR="005F32F6" w:rsidRPr="006B224B" w:rsidRDefault="00D636B1" w:rsidP="001806E1">
            <w:pPr>
              <w:autoSpaceDE w:val="0"/>
              <w:autoSpaceDN w:val="0"/>
              <w:adjustRightInd w:val="0"/>
              <w:jc w:val="center"/>
              <w:rPr>
                <w:rFonts w:cs="Times New Roman"/>
                <w:sz w:val="24"/>
                <w:szCs w:val="24"/>
                <w:lang w:val="en-US"/>
              </w:rPr>
            </w:pPr>
            <w:r w:rsidRPr="00D636B1">
              <w:rPr>
                <w:rFonts w:cs="Times New Roman"/>
                <w:sz w:val="24"/>
                <w:szCs w:val="24"/>
                <w:lang w:val="en-US"/>
              </w:rPr>
              <w:t>0.027</w:t>
            </w:r>
            <w:r>
              <w:rPr>
                <w:rFonts w:cs="Times New Roman"/>
                <w:sz w:val="24"/>
                <w:szCs w:val="24"/>
                <w:lang w:val="en-US"/>
              </w:rPr>
              <w:t>7</w:t>
            </w:r>
          </w:p>
        </w:tc>
      </w:tr>
      <w:tr w:rsidR="001806E1" w:rsidRPr="006B224B" w14:paraId="74E1264E" w14:textId="77777777" w:rsidTr="00AE62E9">
        <w:tc>
          <w:tcPr>
            <w:tcW w:w="4361" w:type="dxa"/>
            <w:vAlign w:val="center"/>
          </w:tcPr>
          <w:p w14:paraId="640BB447" w14:textId="438AEAFA" w:rsidR="005F32F6" w:rsidRPr="006B224B" w:rsidRDefault="00794FB8" w:rsidP="001806E1">
            <w:pPr>
              <w:autoSpaceDE w:val="0"/>
              <w:autoSpaceDN w:val="0"/>
              <w:adjustRightInd w:val="0"/>
              <w:jc w:val="center"/>
              <w:rPr>
                <w:rFonts w:cs="Times New Roman"/>
                <w:sz w:val="24"/>
                <w:szCs w:val="24"/>
                <w:lang w:val="en-US"/>
              </w:rPr>
            </w:pPr>
            <w:r w:rsidRPr="006B224B">
              <w:rPr>
                <w:rFonts w:cs="Times New Roman"/>
                <w:sz w:val="24"/>
                <w:szCs w:val="24"/>
                <w:lang w:val="en-US"/>
              </w:rPr>
              <w:t>Median of all possible subtractions</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300FEBC0"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0.0240</w:t>
            </w:r>
          </w:p>
        </w:tc>
        <w:tc>
          <w:tcPr>
            <w:tcW w:w="2574" w:type="dxa"/>
            <w:vAlign w:val="center"/>
          </w:tcPr>
          <w:p w14:paraId="6DD3E410"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0.0230</w:t>
            </w:r>
          </w:p>
        </w:tc>
      </w:tr>
      <w:tr w:rsidR="001806E1" w:rsidRPr="006B224B" w14:paraId="6C184FC0" w14:textId="77777777" w:rsidTr="00AE62E9">
        <w:tc>
          <w:tcPr>
            <w:tcW w:w="4361" w:type="dxa"/>
            <w:vAlign w:val="center"/>
          </w:tcPr>
          <w:p w14:paraId="7C877F22" w14:textId="11BD5B8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Mean standard deviation</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752544D8" w14:textId="14CF9513" w:rsidR="005F32F6" w:rsidRPr="00910E79" w:rsidRDefault="00910E79" w:rsidP="001806E1">
            <w:pPr>
              <w:autoSpaceDE w:val="0"/>
              <w:autoSpaceDN w:val="0"/>
              <w:adjustRightInd w:val="0"/>
              <w:jc w:val="center"/>
              <w:rPr>
                <w:rFonts w:cs="Times New Roman"/>
                <w:sz w:val="24"/>
                <w:szCs w:val="24"/>
              </w:rPr>
            </w:pPr>
            <w:r w:rsidRPr="00910E79">
              <w:rPr>
                <w:rFonts w:cs="Times New Roman"/>
                <w:sz w:val="24"/>
                <w:szCs w:val="24"/>
                <w:lang w:val="en-US"/>
              </w:rPr>
              <w:t>0.021</w:t>
            </w:r>
            <w:r>
              <w:rPr>
                <w:rFonts w:cs="Times New Roman"/>
                <w:sz w:val="24"/>
                <w:szCs w:val="24"/>
                <w:lang w:val="en-US"/>
              </w:rPr>
              <w:t>6</w:t>
            </w:r>
          </w:p>
        </w:tc>
        <w:tc>
          <w:tcPr>
            <w:tcW w:w="2574" w:type="dxa"/>
            <w:vAlign w:val="center"/>
          </w:tcPr>
          <w:p w14:paraId="31CEF84C" w14:textId="27F66A76" w:rsidR="005F32F6" w:rsidRPr="00910E79" w:rsidRDefault="00910E79" w:rsidP="001806E1">
            <w:pPr>
              <w:autoSpaceDE w:val="0"/>
              <w:autoSpaceDN w:val="0"/>
              <w:adjustRightInd w:val="0"/>
              <w:jc w:val="center"/>
              <w:rPr>
                <w:rFonts w:cs="Times New Roman"/>
                <w:sz w:val="24"/>
                <w:szCs w:val="24"/>
              </w:rPr>
            </w:pPr>
            <w:r w:rsidRPr="00910E79">
              <w:rPr>
                <w:rFonts w:cs="Times New Roman"/>
                <w:sz w:val="24"/>
                <w:szCs w:val="24"/>
                <w:lang w:val="en-US"/>
              </w:rPr>
              <w:t>0.02</w:t>
            </w:r>
            <w:r>
              <w:rPr>
                <w:rFonts w:cs="Times New Roman"/>
                <w:sz w:val="24"/>
                <w:szCs w:val="24"/>
              </w:rPr>
              <w:t>00</w:t>
            </w:r>
          </w:p>
        </w:tc>
      </w:tr>
    </w:tbl>
    <w:p w14:paraId="7BB87846" w14:textId="77777777"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p w14:paraId="6EEB1BA0" w14:textId="18C04144" w:rsidR="005F32F6" w:rsidRPr="006B224B" w:rsidRDefault="00505A53" w:rsidP="005F32F6">
      <w:pPr>
        <w:autoSpaceDE w:val="0"/>
        <w:autoSpaceDN w:val="0"/>
        <w:adjustRightInd w:val="0"/>
        <w:spacing w:after="0" w:line="240" w:lineRule="auto"/>
        <w:rPr>
          <w:rFonts w:ascii="Times New Roman" w:hAnsi="Times New Roman" w:cs="Times New Roman"/>
          <w:sz w:val="24"/>
          <w:szCs w:val="24"/>
          <w:lang w:val="en-US"/>
        </w:rPr>
      </w:pPr>
      <w:r w:rsidRPr="006B224B">
        <w:rPr>
          <w:rFonts w:ascii="Times New Roman" w:hAnsi="Times New Roman" w:cs="Times New Roman"/>
          <w:b/>
          <w:sz w:val="24"/>
          <w:szCs w:val="24"/>
          <w:highlight w:val="yellow"/>
          <w:lang w:val="en-US"/>
        </w:rPr>
        <w:t>Table</w:t>
      </w:r>
      <w:r w:rsidRPr="006B224B">
        <w:rPr>
          <w:rFonts w:ascii="Times New Roman" w:hAnsi="Times New Roman" w:cs="Times New Roman"/>
          <w:b/>
          <w:sz w:val="24"/>
          <w:szCs w:val="24"/>
          <w:lang w:val="en-US"/>
        </w:rPr>
        <w:t xml:space="preserve"> </w:t>
      </w:r>
      <w:r w:rsidR="006B563A" w:rsidRPr="006B224B">
        <w:rPr>
          <w:rFonts w:ascii="Times New Roman" w:hAnsi="Times New Roman" w:cs="Times New Roman"/>
          <w:b/>
          <w:sz w:val="24"/>
          <w:szCs w:val="24"/>
          <w:lang w:val="en-US"/>
        </w:rPr>
        <w:t>.</w:t>
      </w:r>
      <w:r w:rsidR="005F32F6" w:rsidRPr="006B224B">
        <w:rPr>
          <w:rFonts w:ascii="Times New Roman" w:hAnsi="Times New Roman" w:cs="Times New Roman"/>
          <w:sz w:val="24"/>
          <w:szCs w:val="24"/>
          <w:lang w:val="en-US"/>
        </w:rPr>
        <w:t xml:space="preserve"> Statistics </w:t>
      </w:r>
      <w:r w:rsidR="00A06A71" w:rsidRPr="006B224B">
        <w:rPr>
          <w:rFonts w:ascii="Times New Roman" w:hAnsi="Times New Roman" w:cs="Times New Roman"/>
          <w:sz w:val="24"/>
          <w:szCs w:val="24"/>
          <w:lang w:val="en-US"/>
        </w:rPr>
        <w:t>regarding</w:t>
      </w:r>
      <w:r w:rsidR="005F32F6" w:rsidRPr="006B224B">
        <w:rPr>
          <w:rFonts w:ascii="Times New Roman" w:hAnsi="Times New Roman" w:cs="Times New Roman"/>
          <w:sz w:val="24"/>
          <w:szCs w:val="24"/>
          <w:lang w:val="en-US"/>
        </w:rPr>
        <w:t xml:space="preserve"> polymorphs</w:t>
      </w:r>
      <w:r w:rsidR="00A06A71" w:rsidRPr="006B224B">
        <w:rPr>
          <w:rFonts w:ascii="Times New Roman" w:hAnsi="Times New Roman" w:cs="Times New Roman"/>
          <w:sz w:val="24"/>
          <w:szCs w:val="24"/>
          <w:lang w:val="en-US"/>
        </w:rPr>
        <w:t xml:space="preserve"> in CCDC dataset</w:t>
      </w:r>
      <w:r w:rsidR="006B563A" w:rsidRPr="006B224B">
        <w:rPr>
          <w:rFonts w:ascii="Times New Roman" w:hAnsi="Times New Roman" w:cs="Times New Roman"/>
          <w:sz w:val="24"/>
          <w:szCs w:val="24"/>
          <w:lang w:val="en-US"/>
        </w:rPr>
        <w:t>.</w:t>
      </w:r>
    </w:p>
    <w:p w14:paraId="4C8FAF40" w14:textId="0F5FE6D9" w:rsidR="006B563A" w:rsidRPr="006B224B" w:rsidRDefault="006B563A" w:rsidP="001806E1">
      <w:pPr>
        <w:autoSpaceDE w:val="0"/>
        <w:autoSpaceDN w:val="0"/>
        <w:adjustRightInd w:val="0"/>
        <w:spacing w:after="0" w:line="240" w:lineRule="auto"/>
        <w:jc w:val="both"/>
        <w:rPr>
          <w:rFonts w:ascii="Times New Roman" w:hAnsi="Times New Roman" w:cs="Times New Roman"/>
          <w:color w:val="767171" w:themeColor="background2" w:themeShade="80"/>
          <w:sz w:val="24"/>
          <w:szCs w:val="24"/>
          <w:lang w:val="en-US"/>
        </w:rPr>
      </w:pPr>
      <w:r w:rsidRPr="006B224B">
        <w:rPr>
          <w:rFonts w:ascii="Times New Roman" w:hAnsi="Times New Roman" w:cs="Times New Roman"/>
          <w:color w:val="767171" w:themeColor="background2" w:themeShade="80"/>
          <w:sz w:val="24"/>
          <w:szCs w:val="24"/>
          <w:lang w:val="en-US"/>
        </w:rPr>
        <w:t>Calculations of max and mean values of (max-min) difference, mean</w:t>
      </w:r>
      <w:r w:rsidR="00D02B74" w:rsidRPr="006B224B">
        <w:rPr>
          <w:rFonts w:ascii="Times New Roman" w:hAnsi="Times New Roman" w:cs="Times New Roman"/>
          <w:color w:val="767171" w:themeColor="background2" w:themeShade="80"/>
          <w:sz w:val="24"/>
          <w:szCs w:val="24"/>
          <w:lang w:val="en-US"/>
        </w:rPr>
        <w:t xml:space="preserve"> and median of all possible sub</w:t>
      </w:r>
      <w:r w:rsidRPr="006B224B">
        <w:rPr>
          <w:rFonts w:ascii="Times New Roman" w:hAnsi="Times New Roman" w:cs="Times New Roman"/>
          <w:color w:val="767171" w:themeColor="background2" w:themeShade="80"/>
          <w:sz w:val="24"/>
          <w:szCs w:val="24"/>
          <w:lang w:val="en-US"/>
        </w:rPr>
        <w:t>tractions and mean standard deviation were performed inside of each polymorph group and then averaged over the number of polymorph groups (1607 and 807, respectively).</w:t>
      </w:r>
      <w:r w:rsidR="004353A6">
        <w:rPr>
          <w:rFonts w:ascii="Times New Roman" w:hAnsi="Times New Roman" w:cs="Times New Roman"/>
          <w:color w:val="767171" w:themeColor="background2" w:themeShade="80"/>
          <w:sz w:val="24"/>
          <w:szCs w:val="24"/>
          <w:lang w:val="en-US"/>
        </w:rPr>
        <w:t xml:space="preserve"> </w:t>
      </w:r>
      <w:r w:rsidR="00004F7D">
        <w:rPr>
          <w:rFonts w:ascii="Times New Roman" w:hAnsi="Times New Roman" w:cs="Times New Roman"/>
          <w:color w:val="767171" w:themeColor="background2" w:themeShade="80"/>
          <w:sz w:val="24"/>
          <w:szCs w:val="24"/>
          <w:lang w:val="en-US"/>
        </w:rPr>
        <w:t>There were found several structures which were chosen as polymorphs by mistake with big max-min difference which were manually dropped off.</w:t>
      </w:r>
    </w:p>
    <w:p w14:paraId="3F431A45" w14:textId="77777777"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p w14:paraId="2FB73EC1" w14:textId="77777777" w:rsidR="00053D86" w:rsidRPr="006B224B" w:rsidRDefault="00053D86" w:rsidP="00A42432">
      <w:pPr>
        <w:jc w:val="center"/>
        <w:rPr>
          <w:rFonts w:ascii="Times New Roman" w:hAnsi="Times New Roman" w:cs="Times New Roman"/>
          <w:sz w:val="24"/>
          <w:szCs w:val="24"/>
          <w:lang w:val="en-US"/>
        </w:rPr>
      </w:pPr>
      <w:r w:rsidRPr="006B224B">
        <w:rPr>
          <w:rFonts w:ascii="Times New Roman" w:hAnsi="Times New Roman" w:cs="Times New Roman"/>
          <w:noProof/>
          <w:sz w:val="24"/>
          <w:szCs w:val="24"/>
          <w:lang w:eastAsia="ru-RU"/>
        </w:rPr>
        <w:drawing>
          <wp:inline distT="0" distB="0" distL="0" distR="0" wp14:anchorId="07D7A7AA" wp14:editId="7747D36F">
            <wp:extent cx="5090160" cy="2972150"/>
            <wp:effectExtent l="0" t="0" r="0" b="0"/>
            <wp:docPr id="3" name="Рисунок 3" descr="C:\Users\79775\Desktop\Stas\density\mode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79775\Desktop\Stas\density\model.tif"/>
                    <pic:cNvPicPr>
                      <a:picLocks noChangeAspect="1" noChangeArrowheads="1"/>
                    </pic:cNvPicPr>
                  </pic:nvPicPr>
                  <pic:blipFill rotWithShape="1">
                    <a:blip r:embed="rId7">
                      <a:extLst>
                        <a:ext uri="{28A0092B-C50C-407E-A947-70E740481C1C}">
                          <a14:useLocalDpi xmlns:a14="http://schemas.microsoft.com/office/drawing/2010/main" val="0"/>
                        </a:ext>
                      </a:extLst>
                    </a:blip>
                    <a:srcRect l="2642" t="9692" r="19078" b="9050"/>
                    <a:stretch/>
                  </pic:blipFill>
                  <pic:spPr bwMode="auto">
                    <a:xfrm>
                      <a:off x="0" y="0"/>
                      <a:ext cx="5135990" cy="2998910"/>
                    </a:xfrm>
                    <a:prstGeom prst="rect">
                      <a:avLst/>
                    </a:prstGeom>
                    <a:noFill/>
                    <a:ln>
                      <a:noFill/>
                    </a:ln>
                    <a:extLst>
                      <a:ext uri="{53640926-AAD7-44D8-BBD7-CCE9431645EC}">
                        <a14:shadowObscured xmlns:a14="http://schemas.microsoft.com/office/drawing/2010/main"/>
                      </a:ext>
                    </a:extLst>
                  </pic:spPr>
                </pic:pic>
              </a:graphicData>
            </a:graphic>
          </wp:inline>
        </w:drawing>
      </w:r>
    </w:p>
    <w:p w14:paraId="23EF3780" w14:textId="77777777" w:rsidR="00053D86" w:rsidRPr="006B224B" w:rsidRDefault="00053D86" w:rsidP="00053D86">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b/>
          <w:sz w:val="24"/>
          <w:szCs w:val="24"/>
          <w:lang w:val="en-US"/>
        </w:rPr>
        <w:t xml:space="preserve">Fig. . </w:t>
      </w:r>
      <w:r w:rsidRPr="006B224B">
        <w:rPr>
          <w:rFonts w:ascii="Times New Roman" w:hAnsi="Times New Roman" w:cs="Times New Roman"/>
          <w:sz w:val="24"/>
          <w:szCs w:val="24"/>
          <w:lang w:val="en-US"/>
        </w:rPr>
        <w:t xml:space="preserve">The model architecture. </w:t>
      </w:r>
      <w:r w:rsidR="00216FDA" w:rsidRPr="006B224B">
        <w:rPr>
          <w:rFonts w:ascii="Times New Roman" w:hAnsi="Times New Roman" w:cs="Times New Roman"/>
          <w:sz w:val="24"/>
          <w:szCs w:val="24"/>
          <w:lang w:val="en-US"/>
        </w:rPr>
        <w:t xml:space="preserve">Molecules in </w:t>
      </w:r>
      <w:proofErr w:type="spellStart"/>
      <w:r w:rsidR="00216FDA" w:rsidRPr="006B224B">
        <w:rPr>
          <w:rFonts w:ascii="Times New Roman" w:hAnsi="Times New Roman" w:cs="Times New Roman"/>
          <w:sz w:val="24"/>
          <w:szCs w:val="24"/>
          <w:lang w:val="en-US"/>
        </w:rPr>
        <w:t>RandomSMILES</w:t>
      </w:r>
      <w:proofErr w:type="spellEnd"/>
      <w:r w:rsidR="00216FDA" w:rsidRPr="006B224B">
        <w:rPr>
          <w:rFonts w:ascii="Times New Roman" w:hAnsi="Times New Roman" w:cs="Times New Roman"/>
          <w:sz w:val="24"/>
          <w:szCs w:val="24"/>
          <w:lang w:val="en-US"/>
        </w:rPr>
        <w:t xml:space="preserve"> representations are fed by neural network. It includes 4-layer bidirectional GRU with attached feed-forward layer.</w:t>
      </w:r>
    </w:p>
    <w:p w14:paraId="2B30E49F" w14:textId="77777777" w:rsidR="00053D86" w:rsidRPr="006B224B" w:rsidRDefault="00053D86" w:rsidP="00053D86">
      <w:pPr>
        <w:autoSpaceDE w:val="0"/>
        <w:autoSpaceDN w:val="0"/>
        <w:adjustRightInd w:val="0"/>
        <w:spacing w:after="0" w:line="240" w:lineRule="auto"/>
        <w:jc w:val="both"/>
        <w:rPr>
          <w:rFonts w:ascii="Times New Roman" w:hAnsi="Times New Roman" w:cs="Times New Roman"/>
          <w:color w:val="767171" w:themeColor="background2" w:themeShade="80"/>
          <w:sz w:val="24"/>
          <w:szCs w:val="24"/>
          <w:lang w:val="en-US"/>
        </w:rPr>
      </w:pPr>
      <w:r w:rsidRPr="006B224B">
        <w:rPr>
          <w:rFonts w:ascii="Times New Roman" w:hAnsi="Times New Roman" w:cs="Times New Roman"/>
          <w:color w:val="767171" w:themeColor="background2" w:themeShade="80"/>
          <w:sz w:val="24"/>
          <w:szCs w:val="24"/>
          <w:lang w:val="en-US"/>
        </w:rPr>
        <w:t>*The size of one-hot vectors depends on the dataset used for training. In the case of CCDC all size = 111, size = 33 for CCDC CHNO and size = 22 for Casey.</w:t>
      </w:r>
    </w:p>
    <w:p w14:paraId="0DBF674E" w14:textId="77777777" w:rsidR="00D10E3E" w:rsidRDefault="00D10E3E" w:rsidP="00EE398E">
      <w:pPr>
        <w:jc w:val="both"/>
        <w:rPr>
          <w:rFonts w:ascii="Times New Roman" w:hAnsi="Times New Roman" w:cs="Times New Roman"/>
          <w:sz w:val="24"/>
          <w:szCs w:val="24"/>
          <w:lang w:val="en-US"/>
        </w:rPr>
      </w:pPr>
    </w:p>
    <w:p w14:paraId="02EAD004" w14:textId="77777777" w:rsidR="00CB316E" w:rsidRPr="006B224B" w:rsidRDefault="00CB316E" w:rsidP="00CB316E">
      <w:pPr>
        <w:rPr>
          <w:rFonts w:ascii="Times New Roman" w:hAnsi="Times New Roman" w:cs="Times New Roman"/>
          <w:sz w:val="24"/>
          <w:szCs w:val="24"/>
          <w:lang w:val="en-US"/>
        </w:rPr>
      </w:pPr>
      <w:r w:rsidRPr="006B224B">
        <w:rPr>
          <w:rFonts w:ascii="Times New Roman" w:hAnsi="Times New Roman" w:cs="Times New Roman"/>
          <w:noProof/>
          <w:sz w:val="24"/>
          <w:szCs w:val="24"/>
          <w:lang w:eastAsia="ru-RU"/>
        </w:rPr>
        <w:lastRenderedPageBreak/>
        <w:drawing>
          <wp:inline distT="0" distB="0" distL="0" distR="0" wp14:anchorId="19874FC0" wp14:editId="770B2721">
            <wp:extent cx="5894294" cy="3315541"/>
            <wp:effectExtent l="0" t="0" r="0" b="0"/>
            <wp:docPr id="2" name="Рисунок 2" descr="C:\Users\79775\Desktop\Stas\density\Презентация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79775\Desktop\Stas\density\Презентация1.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5787" cy="3344506"/>
                    </a:xfrm>
                    <a:prstGeom prst="rect">
                      <a:avLst/>
                    </a:prstGeom>
                    <a:noFill/>
                    <a:ln>
                      <a:noFill/>
                    </a:ln>
                  </pic:spPr>
                </pic:pic>
              </a:graphicData>
            </a:graphic>
          </wp:inline>
        </w:drawing>
      </w:r>
    </w:p>
    <w:p w14:paraId="053AD12B" w14:textId="77777777" w:rsidR="00CB316E" w:rsidRPr="006B224B" w:rsidRDefault="00CB316E" w:rsidP="00CB316E">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b/>
          <w:sz w:val="24"/>
          <w:szCs w:val="24"/>
          <w:lang w:val="en-US"/>
        </w:rPr>
        <w:t xml:space="preserve">Fig. . </w:t>
      </w:r>
      <w:r w:rsidRPr="006B224B">
        <w:rPr>
          <w:rFonts w:ascii="Times New Roman" w:hAnsi="Times New Roman" w:cs="Times New Roman"/>
          <w:sz w:val="24"/>
          <w:szCs w:val="24"/>
          <w:lang w:val="en-US"/>
        </w:rPr>
        <w:t>Workflow used in this work, details are in the text.</w:t>
      </w:r>
    </w:p>
    <w:p w14:paraId="3C771C71" w14:textId="77777777" w:rsidR="00CB316E" w:rsidRPr="006B224B" w:rsidRDefault="00CB316E" w:rsidP="00EE398E">
      <w:pPr>
        <w:jc w:val="both"/>
        <w:rPr>
          <w:rFonts w:ascii="Times New Roman" w:hAnsi="Times New Roman" w:cs="Times New Roman"/>
          <w:sz w:val="24"/>
          <w:szCs w:val="24"/>
          <w:lang w:val="en-US"/>
        </w:rPr>
      </w:pPr>
    </w:p>
    <w:p w14:paraId="123C0853" w14:textId="77777777" w:rsidR="00700939" w:rsidRDefault="00700939" w:rsidP="0088234B">
      <w:pPr>
        <w:autoSpaceDE w:val="0"/>
        <w:autoSpaceDN w:val="0"/>
        <w:adjustRightInd w:val="0"/>
        <w:spacing w:after="0" w:line="240" w:lineRule="auto"/>
        <w:rPr>
          <w:rFonts w:ascii="Times New Roman" w:hAnsi="Times New Roman" w:cs="Times New Roman"/>
          <w:b/>
          <w:sz w:val="24"/>
          <w:szCs w:val="20"/>
          <w:lang w:val="en-US"/>
        </w:rPr>
      </w:pPr>
    </w:p>
    <w:tbl>
      <w:tblPr>
        <w:tblStyle w:val="TableGrid"/>
        <w:tblW w:w="0" w:type="auto"/>
        <w:tblLook w:val="04A0" w:firstRow="1" w:lastRow="0" w:firstColumn="1" w:lastColumn="0" w:noHBand="0" w:noVBand="1"/>
      </w:tblPr>
      <w:tblGrid>
        <w:gridCol w:w="4746"/>
        <w:gridCol w:w="4776"/>
      </w:tblGrid>
      <w:tr w:rsidR="00250C97" w14:paraId="0818AAAF" w14:textId="77777777" w:rsidTr="007408F4">
        <w:tc>
          <w:tcPr>
            <w:tcW w:w="4600" w:type="dxa"/>
          </w:tcPr>
          <w:p w14:paraId="241812E6" w14:textId="77777777" w:rsidR="00E13718" w:rsidRDefault="00250C97" w:rsidP="007408F4">
            <w:pPr>
              <w:autoSpaceDE w:val="0"/>
              <w:autoSpaceDN w:val="0"/>
              <w:adjustRightInd w:val="0"/>
              <w:jc w:val="center"/>
              <w:rPr>
                <w:rFonts w:cs="Times New Roman"/>
                <w:b/>
                <w:sz w:val="24"/>
                <w:szCs w:val="20"/>
                <w:lang w:val="en-US"/>
              </w:rPr>
            </w:pPr>
            <w:r w:rsidRPr="00250C97">
              <w:rPr>
                <w:rFonts w:cs="Times New Roman"/>
                <w:b/>
                <w:noProof/>
                <w:sz w:val="24"/>
                <w:szCs w:val="20"/>
                <w:lang w:eastAsia="ru-RU"/>
              </w:rPr>
              <w:drawing>
                <wp:inline distT="0" distB="0" distL="0" distR="0" wp14:anchorId="01E9078A" wp14:editId="63D2F7FF">
                  <wp:extent cx="2875204" cy="1874520"/>
                  <wp:effectExtent l="0" t="0" r="1905" b="0"/>
                  <wp:docPr id="48" name="Рисунок 48" descr="C:\Users\79775\Desktop\Stas\density\draft\atoms CCD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79775\Desktop\Stas\density\draft\atoms CCDC.tif"/>
                          <pic:cNvPicPr>
                            <a:picLocks noChangeAspect="1" noChangeArrowheads="1"/>
                          </pic:cNvPicPr>
                        </pic:nvPicPr>
                        <pic:blipFill rotWithShape="1">
                          <a:blip r:embed="rId9">
                            <a:extLst>
                              <a:ext uri="{28A0092B-C50C-407E-A947-70E740481C1C}">
                                <a14:useLocalDpi xmlns:a14="http://schemas.microsoft.com/office/drawing/2010/main" val="0"/>
                              </a:ext>
                            </a:extLst>
                          </a:blip>
                          <a:srcRect t="10438" r="8418"/>
                          <a:stretch/>
                        </pic:blipFill>
                        <pic:spPr bwMode="auto">
                          <a:xfrm>
                            <a:off x="0" y="0"/>
                            <a:ext cx="2881514" cy="18786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14:paraId="4A99C49D" w14:textId="77777777" w:rsidR="00E13718" w:rsidRDefault="00250C97" w:rsidP="007408F4">
            <w:pPr>
              <w:autoSpaceDE w:val="0"/>
              <w:autoSpaceDN w:val="0"/>
              <w:adjustRightInd w:val="0"/>
              <w:jc w:val="center"/>
              <w:rPr>
                <w:rFonts w:cs="Times New Roman"/>
                <w:b/>
                <w:sz w:val="24"/>
                <w:szCs w:val="20"/>
                <w:lang w:val="en-US"/>
              </w:rPr>
            </w:pPr>
            <w:r w:rsidRPr="00250C97">
              <w:rPr>
                <w:rFonts w:cs="Times New Roman"/>
                <w:b/>
                <w:noProof/>
                <w:sz w:val="24"/>
                <w:szCs w:val="20"/>
                <w:lang w:eastAsia="ru-RU"/>
              </w:rPr>
              <w:drawing>
                <wp:inline distT="0" distB="0" distL="0" distR="0" wp14:anchorId="2F80DAB1" wp14:editId="7D5275BD">
                  <wp:extent cx="2892866" cy="1897380"/>
                  <wp:effectExtent l="0" t="0" r="3175" b="7620"/>
                  <wp:docPr id="49" name="Рисунок 49" descr="C:\Users\79775\Desktop\Stas\density\draft\density CCD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79775\Desktop\Stas\density\draft\density CCDC.tif"/>
                          <pic:cNvPicPr>
                            <a:picLocks noChangeAspect="1" noChangeArrowheads="1"/>
                          </pic:cNvPicPr>
                        </pic:nvPicPr>
                        <pic:blipFill rotWithShape="1">
                          <a:blip r:embed="rId10">
                            <a:extLst>
                              <a:ext uri="{28A0092B-C50C-407E-A947-70E740481C1C}">
                                <a14:useLocalDpi xmlns:a14="http://schemas.microsoft.com/office/drawing/2010/main" val="0"/>
                              </a:ext>
                            </a:extLst>
                          </a:blip>
                          <a:srcRect t="9716" r="8232"/>
                          <a:stretch/>
                        </pic:blipFill>
                        <pic:spPr bwMode="auto">
                          <a:xfrm>
                            <a:off x="0" y="0"/>
                            <a:ext cx="2904000" cy="19046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13718" w14:paraId="24352EEF" w14:textId="77777777" w:rsidTr="007408F4">
        <w:tc>
          <w:tcPr>
            <w:tcW w:w="9345" w:type="dxa"/>
            <w:gridSpan w:val="2"/>
          </w:tcPr>
          <w:p w14:paraId="3558A16A" w14:textId="77777777" w:rsidR="00E13718"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14:anchorId="5F7BD1C3" wp14:editId="2C2B1AA8">
                  <wp:extent cx="2682240" cy="2678452"/>
                  <wp:effectExtent l="0" t="0" r="3810" b="7620"/>
                  <wp:docPr id="50" name="Рисунок 50" descr="C:\Users\79775\Desktop\Stas\density\draft\density vs atoms CCD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79775\Desktop\Stas\density\draft\density vs atoms CCDC.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8840" cy="2685043"/>
                          </a:xfrm>
                          <a:prstGeom prst="rect">
                            <a:avLst/>
                          </a:prstGeom>
                          <a:noFill/>
                          <a:ln>
                            <a:noFill/>
                          </a:ln>
                        </pic:spPr>
                      </pic:pic>
                    </a:graphicData>
                  </a:graphic>
                </wp:inline>
              </w:drawing>
            </w:r>
          </w:p>
        </w:tc>
      </w:tr>
      <w:tr w:rsidR="00E13718" w:rsidRPr="00365B55" w14:paraId="3520C9F4" w14:textId="77777777" w:rsidTr="007408F4">
        <w:tc>
          <w:tcPr>
            <w:tcW w:w="9345" w:type="dxa"/>
            <w:gridSpan w:val="2"/>
          </w:tcPr>
          <w:p w14:paraId="27564EFB" w14:textId="77777777" w:rsidR="00E13718" w:rsidRPr="00B845B6" w:rsidRDefault="00E13718" w:rsidP="00E741E1">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SMILES lengths, crystal density and paired density vs SMILES length distributions</w:t>
            </w:r>
            <w:r>
              <w:rPr>
                <w:rFonts w:cs="Times New Roman"/>
                <w:noProof/>
                <w:sz w:val="24"/>
                <w:szCs w:val="20"/>
                <w:lang w:val="en-US" w:eastAsia="ru-RU"/>
              </w:rPr>
              <w:t xml:space="preserve"> for CCDC </w:t>
            </w:r>
            <w:r w:rsidRPr="00B845B6">
              <w:rPr>
                <w:rFonts w:cs="Times New Roman"/>
                <w:noProof/>
                <w:sz w:val="24"/>
                <w:szCs w:val="20"/>
                <w:lang w:val="en-US" w:eastAsia="ru-RU"/>
              </w:rPr>
              <w:t>dataset.</w:t>
            </w:r>
            <w:r w:rsidR="00250C97">
              <w:rPr>
                <w:rFonts w:cs="Times New Roman"/>
                <w:noProof/>
                <w:sz w:val="24"/>
                <w:szCs w:val="20"/>
                <w:lang w:val="en-US" w:eastAsia="ru-RU"/>
              </w:rPr>
              <w:t xml:space="preserve"> </w:t>
            </w:r>
          </w:p>
        </w:tc>
      </w:tr>
    </w:tbl>
    <w:p w14:paraId="45F05627" w14:textId="77777777" w:rsidR="00E13718" w:rsidRDefault="00E13718" w:rsidP="00E13718">
      <w:pPr>
        <w:autoSpaceDE w:val="0"/>
        <w:autoSpaceDN w:val="0"/>
        <w:adjustRightInd w:val="0"/>
        <w:spacing w:after="0" w:line="240" w:lineRule="auto"/>
        <w:jc w:val="center"/>
        <w:rPr>
          <w:rFonts w:ascii="Times New Roman" w:hAnsi="Times New Roman" w:cs="Times New Roman"/>
          <w:b/>
          <w:sz w:val="24"/>
          <w:szCs w:val="20"/>
          <w:lang w:val="en-US"/>
        </w:rPr>
      </w:pPr>
    </w:p>
    <w:p w14:paraId="3025FF12" w14:textId="77777777" w:rsidR="00E13718" w:rsidRDefault="00E13718" w:rsidP="00E13718">
      <w:pPr>
        <w:autoSpaceDE w:val="0"/>
        <w:autoSpaceDN w:val="0"/>
        <w:adjustRightInd w:val="0"/>
        <w:spacing w:after="0" w:line="240" w:lineRule="auto"/>
        <w:jc w:val="center"/>
        <w:rPr>
          <w:rFonts w:ascii="Times New Roman" w:hAnsi="Times New Roman" w:cs="Times New Roman"/>
          <w:b/>
          <w:sz w:val="24"/>
          <w:szCs w:val="20"/>
          <w:lang w:val="en-US"/>
        </w:rPr>
      </w:pPr>
    </w:p>
    <w:p w14:paraId="3CB71468" w14:textId="77777777" w:rsidR="00A36277" w:rsidRDefault="00A36277" w:rsidP="00D10E3E">
      <w:pPr>
        <w:autoSpaceDE w:val="0"/>
        <w:autoSpaceDN w:val="0"/>
        <w:adjustRightInd w:val="0"/>
        <w:spacing w:after="0" w:line="240" w:lineRule="auto"/>
        <w:jc w:val="center"/>
        <w:rPr>
          <w:rFonts w:ascii="Times New Roman" w:hAnsi="Times New Roman" w:cs="Times New Roman"/>
          <w:b/>
          <w:sz w:val="24"/>
          <w:szCs w:val="20"/>
          <w:lang w:val="en-US"/>
        </w:rPr>
      </w:pPr>
    </w:p>
    <w:p w14:paraId="56969C77"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6AFD7465"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TableGrid"/>
        <w:tblW w:w="0" w:type="auto"/>
        <w:tblLook w:val="04A0" w:firstRow="1" w:lastRow="0" w:firstColumn="1" w:lastColumn="0" w:noHBand="0" w:noVBand="1"/>
      </w:tblPr>
      <w:tblGrid>
        <w:gridCol w:w="4728"/>
        <w:gridCol w:w="4745"/>
      </w:tblGrid>
      <w:tr w:rsidR="00E13718" w14:paraId="1EDDF77D" w14:textId="77777777" w:rsidTr="007408F4">
        <w:tc>
          <w:tcPr>
            <w:tcW w:w="4600" w:type="dxa"/>
          </w:tcPr>
          <w:p w14:paraId="18672780" w14:textId="77777777" w:rsidR="00E13718" w:rsidRDefault="00E13718" w:rsidP="007408F4">
            <w:pPr>
              <w:autoSpaceDE w:val="0"/>
              <w:autoSpaceDN w:val="0"/>
              <w:adjustRightInd w:val="0"/>
              <w:jc w:val="center"/>
              <w:rPr>
                <w:rFonts w:cs="Times New Roman"/>
                <w:b/>
                <w:sz w:val="24"/>
                <w:szCs w:val="20"/>
                <w:lang w:val="en-US"/>
              </w:rPr>
            </w:pPr>
            <w:r w:rsidRPr="00E13718">
              <w:rPr>
                <w:rFonts w:cs="Times New Roman"/>
                <w:b/>
                <w:noProof/>
                <w:sz w:val="24"/>
                <w:szCs w:val="20"/>
                <w:lang w:eastAsia="ru-RU"/>
              </w:rPr>
              <w:drawing>
                <wp:inline distT="0" distB="0" distL="0" distR="0" wp14:anchorId="0CAA5954" wp14:editId="7E31AB20">
                  <wp:extent cx="2865120" cy="1859280"/>
                  <wp:effectExtent l="0" t="0" r="0" b="7620"/>
                  <wp:docPr id="41" name="Рисунок 41" descr="C:\Users\79775\Desktop\Stas\density\draft\atoms CH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79775\Desktop\Stas\density\draft\atoms CHNO.tif"/>
                          <pic:cNvPicPr>
                            <a:picLocks noChangeAspect="1" noChangeArrowheads="1"/>
                          </pic:cNvPicPr>
                        </pic:nvPicPr>
                        <pic:blipFill rotWithShape="1">
                          <a:blip r:embed="rId12">
                            <a:extLst>
                              <a:ext uri="{28A0092B-C50C-407E-A947-70E740481C1C}">
                                <a14:useLocalDpi xmlns:a14="http://schemas.microsoft.com/office/drawing/2010/main" val="0"/>
                              </a:ext>
                            </a:extLst>
                          </a:blip>
                          <a:srcRect t="11272" r="8849"/>
                          <a:stretch/>
                        </pic:blipFill>
                        <pic:spPr bwMode="auto">
                          <a:xfrm>
                            <a:off x="0" y="0"/>
                            <a:ext cx="2865120" cy="18592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14:paraId="4863270D" w14:textId="77777777" w:rsidR="00E13718" w:rsidRDefault="00E13718" w:rsidP="007408F4">
            <w:pPr>
              <w:autoSpaceDE w:val="0"/>
              <w:autoSpaceDN w:val="0"/>
              <w:adjustRightInd w:val="0"/>
              <w:jc w:val="center"/>
              <w:rPr>
                <w:rFonts w:cs="Times New Roman"/>
                <w:b/>
                <w:sz w:val="24"/>
                <w:szCs w:val="20"/>
                <w:lang w:val="en-US"/>
              </w:rPr>
            </w:pPr>
            <w:r w:rsidRPr="00E13718">
              <w:rPr>
                <w:rFonts w:cs="Times New Roman"/>
                <w:b/>
                <w:noProof/>
                <w:sz w:val="24"/>
                <w:szCs w:val="20"/>
                <w:lang w:eastAsia="ru-RU"/>
              </w:rPr>
              <w:drawing>
                <wp:inline distT="0" distB="0" distL="0" distR="0" wp14:anchorId="527EF2FE" wp14:editId="6B3CEA97">
                  <wp:extent cx="2766060" cy="1821180"/>
                  <wp:effectExtent l="0" t="0" r="0" b="7620"/>
                  <wp:docPr id="35" name="Рисунок 35" descr="C:\Users\79775\Desktop\Stas\density\draft\density CH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9775\Desktop\Stas\density\draft\density CHNO.tif"/>
                          <pic:cNvPicPr>
                            <a:picLocks noChangeAspect="1" noChangeArrowheads="1"/>
                          </pic:cNvPicPr>
                        </pic:nvPicPr>
                        <pic:blipFill rotWithShape="1">
                          <a:blip r:embed="rId13">
                            <a:extLst>
                              <a:ext uri="{28A0092B-C50C-407E-A947-70E740481C1C}">
                                <a14:useLocalDpi xmlns:a14="http://schemas.microsoft.com/office/drawing/2010/main" val="0"/>
                              </a:ext>
                            </a:extLst>
                          </a:blip>
                          <a:srcRect t="9811" r="8679"/>
                          <a:stretch/>
                        </pic:blipFill>
                        <pic:spPr bwMode="auto">
                          <a:xfrm>
                            <a:off x="0" y="0"/>
                            <a:ext cx="2766060" cy="18211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13718" w14:paraId="080AD30D" w14:textId="77777777" w:rsidTr="007408F4">
        <w:tc>
          <w:tcPr>
            <w:tcW w:w="9345" w:type="dxa"/>
            <w:gridSpan w:val="2"/>
          </w:tcPr>
          <w:p w14:paraId="446C411D" w14:textId="77777777" w:rsidR="00E13718" w:rsidRDefault="00E13718" w:rsidP="007408F4">
            <w:pPr>
              <w:autoSpaceDE w:val="0"/>
              <w:autoSpaceDN w:val="0"/>
              <w:adjustRightInd w:val="0"/>
              <w:jc w:val="center"/>
              <w:rPr>
                <w:rFonts w:cs="Times New Roman"/>
                <w:b/>
                <w:sz w:val="24"/>
                <w:szCs w:val="20"/>
                <w:lang w:val="en-US"/>
              </w:rPr>
            </w:pPr>
            <w:r w:rsidRPr="00E13718">
              <w:rPr>
                <w:rFonts w:cs="Times New Roman"/>
                <w:b/>
                <w:noProof/>
                <w:sz w:val="24"/>
                <w:szCs w:val="20"/>
                <w:lang w:eastAsia="ru-RU"/>
              </w:rPr>
              <w:drawing>
                <wp:inline distT="0" distB="0" distL="0" distR="0" wp14:anchorId="1B008769" wp14:editId="7E5797FD">
                  <wp:extent cx="2494408" cy="2490884"/>
                  <wp:effectExtent l="0" t="0" r="1270" b="5080"/>
                  <wp:docPr id="44" name="Рисунок 44" descr="C:\Users\79775\Desktop\Stas\density\draft\density vs atoms CH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79775\Desktop\Stas\density\draft\density vs atoms CHNO.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00275" cy="2496743"/>
                          </a:xfrm>
                          <a:prstGeom prst="rect">
                            <a:avLst/>
                          </a:prstGeom>
                          <a:noFill/>
                          <a:ln>
                            <a:noFill/>
                          </a:ln>
                        </pic:spPr>
                      </pic:pic>
                    </a:graphicData>
                  </a:graphic>
                </wp:inline>
              </w:drawing>
            </w:r>
          </w:p>
        </w:tc>
      </w:tr>
      <w:tr w:rsidR="00E13718" w:rsidRPr="00365B55" w14:paraId="558583E4" w14:textId="77777777" w:rsidTr="007408F4">
        <w:tc>
          <w:tcPr>
            <w:tcW w:w="9345" w:type="dxa"/>
            <w:gridSpan w:val="2"/>
          </w:tcPr>
          <w:p w14:paraId="224F4136" w14:textId="77777777" w:rsidR="00E13718" w:rsidRPr="00B845B6" w:rsidRDefault="00E13718" w:rsidP="00E13718">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SMILES lengths, crystal density and paired density vs SMILES length distributions</w:t>
            </w:r>
            <w:r>
              <w:rPr>
                <w:rFonts w:cs="Times New Roman"/>
                <w:noProof/>
                <w:sz w:val="24"/>
                <w:szCs w:val="20"/>
                <w:lang w:val="en-US" w:eastAsia="ru-RU"/>
              </w:rPr>
              <w:t xml:space="preserve"> for CCDC CHNO</w:t>
            </w:r>
            <w:r w:rsidRPr="00B845B6">
              <w:rPr>
                <w:rFonts w:cs="Times New Roman"/>
                <w:noProof/>
                <w:sz w:val="24"/>
                <w:szCs w:val="20"/>
                <w:lang w:val="en-US" w:eastAsia="ru-RU"/>
              </w:rPr>
              <w:t xml:space="preserve"> dataset.</w:t>
            </w:r>
          </w:p>
        </w:tc>
      </w:tr>
    </w:tbl>
    <w:p w14:paraId="7E21A268"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6B607527"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6E7B3F4B"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09381044" w14:textId="77777777" w:rsidR="002E4231" w:rsidRDefault="002E4231"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TableGrid"/>
        <w:tblW w:w="0" w:type="auto"/>
        <w:tblLook w:val="04A0" w:firstRow="1" w:lastRow="0" w:firstColumn="1" w:lastColumn="0" w:noHBand="0" w:noVBand="1"/>
      </w:tblPr>
      <w:tblGrid>
        <w:gridCol w:w="4600"/>
        <w:gridCol w:w="4745"/>
      </w:tblGrid>
      <w:tr w:rsidR="00B845B6" w14:paraId="264B73F1" w14:textId="77777777" w:rsidTr="00B845B6">
        <w:tc>
          <w:tcPr>
            <w:tcW w:w="4600" w:type="dxa"/>
          </w:tcPr>
          <w:p w14:paraId="46D4C975" w14:textId="77777777" w:rsidR="00B845B6" w:rsidRDefault="00B845B6" w:rsidP="00D10E3E">
            <w:pPr>
              <w:autoSpaceDE w:val="0"/>
              <w:autoSpaceDN w:val="0"/>
              <w:adjustRightInd w:val="0"/>
              <w:jc w:val="center"/>
              <w:rPr>
                <w:rFonts w:cs="Times New Roman"/>
                <w:b/>
                <w:sz w:val="24"/>
                <w:szCs w:val="20"/>
                <w:lang w:val="en-US"/>
              </w:rPr>
            </w:pPr>
            <w:r w:rsidRPr="002E4231">
              <w:rPr>
                <w:rFonts w:cs="Times New Roman"/>
                <w:b/>
                <w:noProof/>
                <w:sz w:val="24"/>
                <w:szCs w:val="20"/>
                <w:lang w:eastAsia="ru-RU"/>
              </w:rPr>
              <w:drawing>
                <wp:inline distT="0" distB="0" distL="0" distR="0" wp14:anchorId="016EC4BE" wp14:editId="117E5C02">
                  <wp:extent cx="2556163" cy="1671188"/>
                  <wp:effectExtent l="0" t="0" r="0" b="5715"/>
                  <wp:docPr id="10" name="Рисунок 10" descr="C:\Users\79775\Desktop\Stas\density\draft\atoms cas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9775\Desktop\Stas\density\draft\atoms casey.tif"/>
                          <pic:cNvPicPr>
                            <a:picLocks noChangeAspect="1" noChangeArrowheads="1"/>
                          </pic:cNvPicPr>
                        </pic:nvPicPr>
                        <pic:blipFill rotWithShape="1">
                          <a:blip r:embed="rId15">
                            <a:extLst>
                              <a:ext uri="{28A0092B-C50C-407E-A947-70E740481C1C}">
                                <a14:useLocalDpi xmlns:a14="http://schemas.microsoft.com/office/drawing/2010/main" val="0"/>
                              </a:ext>
                            </a:extLst>
                          </a:blip>
                          <a:srcRect t="9663" r="7883"/>
                          <a:stretch/>
                        </pic:blipFill>
                        <pic:spPr bwMode="auto">
                          <a:xfrm>
                            <a:off x="0" y="0"/>
                            <a:ext cx="2618564" cy="17119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14:paraId="6C4175A7" w14:textId="77777777" w:rsidR="00B845B6" w:rsidRDefault="00B845B6" w:rsidP="00D10E3E">
            <w:pPr>
              <w:autoSpaceDE w:val="0"/>
              <w:autoSpaceDN w:val="0"/>
              <w:adjustRightInd w:val="0"/>
              <w:jc w:val="center"/>
              <w:rPr>
                <w:rFonts w:cs="Times New Roman"/>
                <w:b/>
                <w:sz w:val="24"/>
                <w:szCs w:val="20"/>
                <w:lang w:val="en-US"/>
              </w:rPr>
            </w:pPr>
            <w:r w:rsidRPr="002E4231">
              <w:rPr>
                <w:rFonts w:cs="Times New Roman"/>
                <w:b/>
                <w:noProof/>
                <w:sz w:val="24"/>
                <w:szCs w:val="20"/>
                <w:lang w:eastAsia="ru-RU"/>
              </w:rPr>
              <w:drawing>
                <wp:inline distT="0" distB="0" distL="0" distR="0" wp14:anchorId="379C67EF" wp14:editId="064C0B70">
                  <wp:extent cx="2571691" cy="1665264"/>
                  <wp:effectExtent l="0" t="0" r="635" b="0"/>
                  <wp:docPr id="13" name="Рисунок 13" descr="C:\Users\79775\Desktop\Stas\density\draft\density cas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79775\Desktop\Stas\density\draft\density casey.tif"/>
                          <pic:cNvPicPr>
                            <a:picLocks noChangeAspect="1" noChangeArrowheads="1"/>
                          </pic:cNvPicPr>
                        </pic:nvPicPr>
                        <pic:blipFill rotWithShape="1">
                          <a:blip r:embed="rId16">
                            <a:extLst>
                              <a:ext uri="{28A0092B-C50C-407E-A947-70E740481C1C}">
                                <a14:useLocalDpi xmlns:a14="http://schemas.microsoft.com/office/drawing/2010/main" val="0"/>
                              </a:ext>
                            </a:extLst>
                          </a:blip>
                          <a:srcRect t="11211" r="8588"/>
                          <a:stretch/>
                        </pic:blipFill>
                        <pic:spPr bwMode="auto">
                          <a:xfrm>
                            <a:off x="0" y="0"/>
                            <a:ext cx="2738630" cy="17733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845B6" w14:paraId="4FABB6EB" w14:textId="77777777" w:rsidTr="007408F4">
        <w:tc>
          <w:tcPr>
            <w:tcW w:w="9345" w:type="dxa"/>
            <w:gridSpan w:val="2"/>
          </w:tcPr>
          <w:p w14:paraId="37ABAA29" w14:textId="77777777" w:rsidR="00B845B6" w:rsidRDefault="00E13718" w:rsidP="00D10E3E">
            <w:pPr>
              <w:autoSpaceDE w:val="0"/>
              <w:autoSpaceDN w:val="0"/>
              <w:adjustRightInd w:val="0"/>
              <w:jc w:val="center"/>
              <w:rPr>
                <w:rFonts w:cs="Times New Roman"/>
                <w:b/>
                <w:sz w:val="24"/>
                <w:szCs w:val="20"/>
                <w:lang w:val="en-US"/>
              </w:rPr>
            </w:pPr>
            <w:r w:rsidRPr="00E13718">
              <w:rPr>
                <w:rFonts w:cs="Times New Roman"/>
                <w:b/>
                <w:noProof/>
                <w:sz w:val="24"/>
                <w:szCs w:val="20"/>
                <w:lang w:eastAsia="ru-RU"/>
              </w:rPr>
              <w:lastRenderedPageBreak/>
              <w:drawing>
                <wp:inline distT="0" distB="0" distL="0" distR="0" wp14:anchorId="2E5F8E1F" wp14:editId="22DC0B36">
                  <wp:extent cx="2795409" cy="2791460"/>
                  <wp:effectExtent l="0" t="0" r="5080" b="8890"/>
                  <wp:docPr id="43" name="Рисунок 43" descr="C:\Users\79775\Desktop\Stas\density\draft\density vs atoms Cas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79775\Desktop\Stas\density\draft\density vs atoms Casey.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8435" cy="2794482"/>
                          </a:xfrm>
                          <a:prstGeom prst="rect">
                            <a:avLst/>
                          </a:prstGeom>
                          <a:noFill/>
                          <a:ln>
                            <a:noFill/>
                          </a:ln>
                        </pic:spPr>
                      </pic:pic>
                    </a:graphicData>
                  </a:graphic>
                </wp:inline>
              </w:drawing>
            </w:r>
          </w:p>
        </w:tc>
      </w:tr>
      <w:tr w:rsidR="00B845B6" w:rsidRPr="00365B55" w14:paraId="3B357CCF" w14:textId="77777777" w:rsidTr="007408F4">
        <w:tc>
          <w:tcPr>
            <w:tcW w:w="9345" w:type="dxa"/>
            <w:gridSpan w:val="2"/>
          </w:tcPr>
          <w:p w14:paraId="09952EEA" w14:textId="77777777" w:rsidR="00B845B6" w:rsidRPr="00B845B6" w:rsidRDefault="00B845B6" w:rsidP="00B845B6">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SMILES lengths, crystal density and paired density vs SMILES length distributions for Casey dataset.</w:t>
            </w:r>
          </w:p>
        </w:tc>
      </w:tr>
    </w:tbl>
    <w:p w14:paraId="0E01D4B7" w14:textId="77777777" w:rsidR="002E4231" w:rsidRDefault="002E4231" w:rsidP="00D10E3E">
      <w:pPr>
        <w:autoSpaceDE w:val="0"/>
        <w:autoSpaceDN w:val="0"/>
        <w:adjustRightInd w:val="0"/>
        <w:spacing w:after="0" w:line="240" w:lineRule="auto"/>
        <w:jc w:val="center"/>
        <w:rPr>
          <w:rFonts w:ascii="Times New Roman" w:hAnsi="Times New Roman" w:cs="Times New Roman"/>
          <w:b/>
          <w:sz w:val="24"/>
          <w:szCs w:val="20"/>
          <w:lang w:val="en-US"/>
        </w:rPr>
      </w:pPr>
    </w:p>
    <w:p w14:paraId="774A16D7"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TableGrid"/>
        <w:tblW w:w="0" w:type="auto"/>
        <w:tblLook w:val="04A0" w:firstRow="1" w:lastRow="0" w:firstColumn="1" w:lastColumn="0" w:noHBand="0" w:noVBand="1"/>
      </w:tblPr>
      <w:tblGrid>
        <w:gridCol w:w="4600"/>
        <w:gridCol w:w="4745"/>
      </w:tblGrid>
      <w:tr w:rsidR="00E741E1" w14:paraId="747E63D8" w14:textId="77777777" w:rsidTr="007408F4">
        <w:tc>
          <w:tcPr>
            <w:tcW w:w="4600" w:type="dxa"/>
          </w:tcPr>
          <w:p w14:paraId="705B364E" w14:textId="77777777" w:rsidR="00E741E1"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14:anchorId="6EA6E930" wp14:editId="144CB6B9">
                  <wp:extent cx="2781123" cy="1881505"/>
                  <wp:effectExtent l="0" t="0" r="635" b="4445"/>
                  <wp:docPr id="55" name="Рисунок 55" descr="C:\Users\79775\Desktop\Stas\density\draft\atoms rice+sc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79775\Desktop\Stas\density\draft\atoms rice+sci.tif"/>
                          <pic:cNvPicPr>
                            <a:picLocks noChangeAspect="1" noChangeArrowheads="1"/>
                          </pic:cNvPicPr>
                        </pic:nvPicPr>
                        <pic:blipFill rotWithShape="1">
                          <a:blip r:embed="rId18">
                            <a:extLst>
                              <a:ext uri="{28A0092B-C50C-407E-A947-70E740481C1C}">
                                <a14:useLocalDpi xmlns:a14="http://schemas.microsoft.com/office/drawing/2010/main" val="0"/>
                              </a:ext>
                            </a:extLst>
                          </a:blip>
                          <a:srcRect l="2892" t="10740" r="9149"/>
                          <a:stretch/>
                        </pic:blipFill>
                        <pic:spPr bwMode="auto">
                          <a:xfrm>
                            <a:off x="0" y="0"/>
                            <a:ext cx="2793817" cy="18900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14:paraId="763F4671" w14:textId="77777777" w:rsidR="00E741E1"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14:anchorId="5E0A9A6B" wp14:editId="57D2D216">
                  <wp:extent cx="2725498" cy="1874907"/>
                  <wp:effectExtent l="0" t="0" r="0" b="0"/>
                  <wp:docPr id="56" name="Рисунок 56" descr="C:\Users\79775\Desktop\Stas\density\draft\density rice+sc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79775\Desktop\Stas\density\draft\density rice+sci.tif"/>
                          <pic:cNvPicPr>
                            <a:picLocks noChangeAspect="1" noChangeArrowheads="1"/>
                          </pic:cNvPicPr>
                        </pic:nvPicPr>
                        <pic:blipFill rotWithShape="1">
                          <a:blip r:embed="rId19">
                            <a:extLst>
                              <a:ext uri="{28A0092B-C50C-407E-A947-70E740481C1C}">
                                <a14:useLocalDpi xmlns:a14="http://schemas.microsoft.com/office/drawing/2010/main" val="0"/>
                              </a:ext>
                            </a:extLst>
                          </a:blip>
                          <a:srcRect l="3683" t="8854" r="7986"/>
                          <a:stretch/>
                        </pic:blipFill>
                        <pic:spPr bwMode="auto">
                          <a:xfrm>
                            <a:off x="0" y="0"/>
                            <a:ext cx="2748743" cy="18908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741E1" w14:paraId="589B083B" w14:textId="77777777" w:rsidTr="007408F4">
        <w:tc>
          <w:tcPr>
            <w:tcW w:w="9345" w:type="dxa"/>
            <w:gridSpan w:val="2"/>
          </w:tcPr>
          <w:p w14:paraId="2FC94CFB" w14:textId="77777777" w:rsidR="00E741E1"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14:anchorId="4DD28051" wp14:editId="1F91739A">
                  <wp:extent cx="2555039" cy="2551430"/>
                  <wp:effectExtent l="0" t="0" r="0" b="1270"/>
                  <wp:docPr id="54" name="Рисунок 54" descr="C:\Users\79775\Desktop\Stas\density\draft\density vs atoms rice+sc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79775\Desktop\Stas\density\draft\density vs atoms rice+sci.t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0773" cy="2557156"/>
                          </a:xfrm>
                          <a:prstGeom prst="rect">
                            <a:avLst/>
                          </a:prstGeom>
                          <a:noFill/>
                          <a:ln>
                            <a:noFill/>
                          </a:ln>
                        </pic:spPr>
                      </pic:pic>
                    </a:graphicData>
                  </a:graphic>
                </wp:inline>
              </w:drawing>
            </w:r>
          </w:p>
        </w:tc>
      </w:tr>
      <w:tr w:rsidR="00E741E1" w:rsidRPr="00365B55" w14:paraId="2C805A55" w14:textId="77777777" w:rsidTr="007408F4">
        <w:tc>
          <w:tcPr>
            <w:tcW w:w="9345" w:type="dxa"/>
            <w:gridSpan w:val="2"/>
          </w:tcPr>
          <w:p w14:paraId="4E97B179" w14:textId="462BB0F9" w:rsidR="00E741E1" w:rsidRPr="00B845B6" w:rsidRDefault="00E741E1" w:rsidP="00E741E1">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 xml:space="preserve">SMILES lengths, crystal density and paired density vs SMILES length distributions for </w:t>
            </w:r>
            <w:r>
              <w:rPr>
                <w:rFonts w:cs="Times New Roman"/>
                <w:noProof/>
                <w:sz w:val="24"/>
                <w:szCs w:val="20"/>
                <w:lang w:val="en-US" w:eastAsia="ru-RU"/>
              </w:rPr>
              <w:t>Rice+</w:t>
            </w:r>
            <w:r w:rsidR="003B5BFA">
              <w:rPr>
                <w:rFonts w:cs="Times New Roman"/>
                <w:noProof/>
                <w:sz w:val="24"/>
                <w:szCs w:val="20"/>
                <w:lang w:val="en-US" w:eastAsia="ru-RU"/>
              </w:rPr>
              <w:t>Mathieu+</w:t>
            </w:r>
            <w:proofErr w:type="spellStart"/>
            <w:r w:rsidR="003B5BFA">
              <w:rPr>
                <w:rFonts w:eastAsia="Times New Roman" w:cs="Times New Roman"/>
                <w:bCs/>
                <w:color w:val="000000"/>
                <w:sz w:val="24"/>
                <w:szCs w:val="24"/>
                <w:lang w:val="en-US" w:eastAsia="ru-RU"/>
              </w:rPr>
              <w:t>Huang&amp;Massa</w:t>
            </w:r>
            <w:proofErr w:type="spellEnd"/>
            <w:r w:rsidRPr="00B845B6">
              <w:rPr>
                <w:rFonts w:cs="Times New Roman"/>
                <w:noProof/>
                <w:sz w:val="24"/>
                <w:szCs w:val="20"/>
                <w:lang w:val="en-US" w:eastAsia="ru-RU"/>
              </w:rPr>
              <w:t xml:space="preserve"> dataset</w:t>
            </w:r>
            <w:r>
              <w:rPr>
                <w:rFonts w:cs="Times New Roman"/>
                <w:noProof/>
                <w:sz w:val="24"/>
                <w:szCs w:val="20"/>
                <w:lang w:val="en-US" w:eastAsia="ru-RU"/>
              </w:rPr>
              <w:t>s</w:t>
            </w:r>
            <w:r w:rsidRPr="00B845B6">
              <w:rPr>
                <w:rFonts w:cs="Times New Roman"/>
                <w:noProof/>
                <w:sz w:val="24"/>
                <w:szCs w:val="20"/>
                <w:lang w:val="en-US" w:eastAsia="ru-RU"/>
              </w:rPr>
              <w:t>.</w:t>
            </w:r>
          </w:p>
        </w:tc>
      </w:tr>
    </w:tbl>
    <w:p w14:paraId="53162D85"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14DD1B77" w14:textId="77777777" w:rsidR="00A36277" w:rsidRDefault="00A36277" w:rsidP="00D10E3E">
      <w:pPr>
        <w:autoSpaceDE w:val="0"/>
        <w:autoSpaceDN w:val="0"/>
        <w:adjustRightInd w:val="0"/>
        <w:spacing w:after="0" w:line="240" w:lineRule="auto"/>
        <w:jc w:val="center"/>
        <w:rPr>
          <w:rFonts w:ascii="Times New Roman" w:hAnsi="Times New Roman" w:cs="Times New Roman"/>
          <w:b/>
          <w:sz w:val="24"/>
          <w:szCs w:val="20"/>
          <w:lang w:val="en-US"/>
        </w:rPr>
      </w:pPr>
    </w:p>
    <w:p w14:paraId="01735709" w14:textId="77777777" w:rsidR="00596B53" w:rsidRDefault="00596B53"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W w:w="8233" w:type="dxa"/>
        <w:jc w:val="center"/>
        <w:tblBorders>
          <w:insideH w:val="single" w:sz="4" w:space="0" w:color="auto"/>
          <w:insideV w:val="single" w:sz="4" w:space="0" w:color="auto"/>
        </w:tblBorders>
        <w:tblLook w:val="04A0" w:firstRow="1" w:lastRow="0" w:firstColumn="1" w:lastColumn="0" w:noHBand="0" w:noVBand="1"/>
      </w:tblPr>
      <w:tblGrid>
        <w:gridCol w:w="2453"/>
        <w:gridCol w:w="1346"/>
        <w:gridCol w:w="1686"/>
        <w:gridCol w:w="1092"/>
        <w:gridCol w:w="1656"/>
      </w:tblGrid>
      <w:tr w:rsidR="00E741E1" w:rsidRPr="00B845B6" w14:paraId="7943D68D" w14:textId="77777777" w:rsidTr="00E741E1">
        <w:trPr>
          <w:trHeight w:val="624"/>
          <w:jc w:val="center"/>
        </w:trPr>
        <w:tc>
          <w:tcPr>
            <w:tcW w:w="2613" w:type="dxa"/>
            <w:vAlign w:val="center"/>
            <w:hideMark/>
          </w:tcPr>
          <w:p w14:paraId="40DEAD97" w14:textId="77777777" w:rsidR="00E741E1" w:rsidRPr="00B845B6" w:rsidRDefault="00E741E1" w:rsidP="00A36277">
            <w:pPr>
              <w:spacing w:after="0" w:line="240" w:lineRule="auto"/>
              <w:jc w:val="both"/>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lastRenderedPageBreak/>
              <w:t>Dataset</w:t>
            </w:r>
          </w:p>
        </w:tc>
        <w:tc>
          <w:tcPr>
            <w:tcW w:w="1394" w:type="dxa"/>
            <w:vAlign w:val="center"/>
            <w:hideMark/>
          </w:tcPr>
          <w:p w14:paraId="39B651F9" w14:textId="77777777" w:rsidR="00E741E1" w:rsidRPr="00B845B6"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CCDC</w:t>
            </w:r>
          </w:p>
        </w:tc>
        <w:tc>
          <w:tcPr>
            <w:tcW w:w="1793" w:type="dxa"/>
            <w:vAlign w:val="center"/>
            <w:hideMark/>
          </w:tcPr>
          <w:p w14:paraId="227393C7" w14:textId="77777777" w:rsidR="00E741E1" w:rsidRPr="00B845B6"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CCDC CHNO</w:t>
            </w:r>
          </w:p>
        </w:tc>
        <w:tc>
          <w:tcPr>
            <w:tcW w:w="1121" w:type="dxa"/>
            <w:vAlign w:val="center"/>
            <w:hideMark/>
          </w:tcPr>
          <w:p w14:paraId="46F8F65C" w14:textId="77777777" w:rsidR="00E741E1" w:rsidRPr="00B845B6"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Casey</w:t>
            </w:r>
          </w:p>
        </w:tc>
        <w:tc>
          <w:tcPr>
            <w:tcW w:w="1312" w:type="dxa"/>
            <w:vAlign w:val="center"/>
          </w:tcPr>
          <w:p w14:paraId="581002AF" w14:textId="305C1B65" w:rsidR="00E741E1" w:rsidRPr="00AE4568"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E4568">
              <w:rPr>
                <w:rFonts w:ascii="Times New Roman" w:eastAsia="Times New Roman" w:hAnsi="Times New Roman" w:cs="Times New Roman"/>
                <w:bCs/>
                <w:color w:val="000000"/>
                <w:sz w:val="24"/>
                <w:szCs w:val="24"/>
                <w:lang w:val="en-US" w:eastAsia="ru-RU"/>
              </w:rPr>
              <w:t>Rice</w:t>
            </w:r>
            <w:r w:rsidR="005A00C6">
              <w:rPr>
                <w:rFonts w:ascii="Times New Roman" w:eastAsia="Times New Roman" w:hAnsi="Times New Roman" w:cs="Times New Roman"/>
                <w:bCs/>
                <w:color w:val="000000"/>
                <w:sz w:val="24"/>
                <w:szCs w:val="24"/>
                <w:lang w:val="en-US" w:eastAsia="ru-RU"/>
              </w:rPr>
              <w:t xml:space="preserve"> + </w:t>
            </w:r>
            <w:proofErr w:type="spellStart"/>
            <w:r w:rsidR="005A00C6">
              <w:rPr>
                <w:rFonts w:ascii="Times New Roman" w:eastAsia="Times New Roman" w:hAnsi="Times New Roman" w:cs="Times New Roman"/>
                <w:bCs/>
                <w:color w:val="000000"/>
                <w:sz w:val="24"/>
                <w:szCs w:val="24"/>
                <w:lang w:val="en-US" w:eastAsia="ru-RU"/>
              </w:rPr>
              <w:t>Huang&amp;Massa</w:t>
            </w:r>
            <w:proofErr w:type="spellEnd"/>
            <w:r w:rsidR="005A00C6">
              <w:rPr>
                <w:rFonts w:ascii="Times New Roman" w:eastAsia="Times New Roman" w:hAnsi="Times New Roman" w:cs="Times New Roman"/>
                <w:bCs/>
                <w:color w:val="000000"/>
                <w:sz w:val="24"/>
                <w:szCs w:val="24"/>
                <w:lang w:val="en-US" w:eastAsia="ru-RU"/>
              </w:rPr>
              <w:t xml:space="preserve"> + Mathieu</w:t>
            </w:r>
          </w:p>
        </w:tc>
      </w:tr>
      <w:tr w:rsidR="00E741E1" w:rsidRPr="00B845B6" w14:paraId="4EDA9E39" w14:textId="77777777" w:rsidTr="00E741E1">
        <w:trPr>
          <w:trHeight w:val="493"/>
          <w:jc w:val="center"/>
        </w:trPr>
        <w:tc>
          <w:tcPr>
            <w:tcW w:w="2613" w:type="dxa"/>
            <w:vAlign w:val="center"/>
            <w:hideMark/>
          </w:tcPr>
          <w:p w14:paraId="3A8ADD67" w14:textId="77777777" w:rsidR="00E741E1" w:rsidRPr="00B845B6" w:rsidRDefault="00E741E1" w:rsidP="00A36277">
            <w:pPr>
              <w:spacing w:after="0" w:line="240" w:lineRule="auto"/>
              <w:jc w:val="both"/>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Number of samples</w:t>
            </w:r>
          </w:p>
        </w:tc>
        <w:tc>
          <w:tcPr>
            <w:tcW w:w="1394" w:type="dxa"/>
            <w:vAlign w:val="center"/>
            <w:hideMark/>
          </w:tcPr>
          <w:p w14:paraId="7C5C8DC2" w14:textId="77777777"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100,717</w:t>
            </w:r>
          </w:p>
        </w:tc>
        <w:tc>
          <w:tcPr>
            <w:tcW w:w="1793" w:type="dxa"/>
            <w:vAlign w:val="center"/>
            <w:hideMark/>
          </w:tcPr>
          <w:p w14:paraId="05B74769" w14:textId="77777777"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36,895</w:t>
            </w:r>
          </w:p>
        </w:tc>
        <w:tc>
          <w:tcPr>
            <w:tcW w:w="1121" w:type="dxa"/>
            <w:vAlign w:val="center"/>
            <w:hideMark/>
          </w:tcPr>
          <w:p w14:paraId="633B4B67" w14:textId="77777777" w:rsidR="00E741E1" w:rsidRPr="00A36277"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E4568">
              <w:rPr>
                <w:rFonts w:ascii="Times New Roman" w:eastAsia="Times New Roman" w:hAnsi="Times New Roman" w:cs="Times New Roman"/>
                <w:color w:val="000000"/>
                <w:sz w:val="24"/>
                <w:szCs w:val="24"/>
                <w:lang w:val="en-US" w:eastAsia="ru-RU"/>
              </w:rPr>
              <w:t>26,265</w:t>
            </w:r>
          </w:p>
        </w:tc>
        <w:tc>
          <w:tcPr>
            <w:tcW w:w="1312" w:type="dxa"/>
            <w:vAlign w:val="center"/>
          </w:tcPr>
          <w:p w14:paraId="74C89A76" w14:textId="7B1083C9" w:rsidR="00E741E1" w:rsidRPr="00AE4568"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450</w:t>
            </w:r>
          </w:p>
        </w:tc>
      </w:tr>
      <w:tr w:rsidR="00E741E1" w:rsidRPr="00A36277" w14:paraId="0BB7200B" w14:textId="77777777" w:rsidTr="00E741E1">
        <w:trPr>
          <w:trHeight w:val="414"/>
          <w:jc w:val="center"/>
        </w:trPr>
        <w:tc>
          <w:tcPr>
            <w:tcW w:w="2613" w:type="dxa"/>
            <w:vAlign w:val="center"/>
            <w:hideMark/>
          </w:tcPr>
          <w:p w14:paraId="33F4C634" w14:textId="77777777" w:rsidR="00E741E1" w:rsidRPr="00B845B6" w:rsidRDefault="00E741E1" w:rsidP="00A36277">
            <w:pPr>
              <w:spacing w:after="0" w:line="240" w:lineRule="auto"/>
              <w:jc w:val="both"/>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 xml:space="preserve">Size of vocabulary  </w:t>
            </w:r>
          </w:p>
        </w:tc>
        <w:tc>
          <w:tcPr>
            <w:tcW w:w="1394" w:type="dxa"/>
            <w:vAlign w:val="center"/>
            <w:hideMark/>
          </w:tcPr>
          <w:p w14:paraId="50647608" w14:textId="77777777"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111</w:t>
            </w:r>
          </w:p>
        </w:tc>
        <w:tc>
          <w:tcPr>
            <w:tcW w:w="1793" w:type="dxa"/>
            <w:vAlign w:val="center"/>
            <w:hideMark/>
          </w:tcPr>
          <w:p w14:paraId="3910F323" w14:textId="77777777"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33</w:t>
            </w:r>
          </w:p>
        </w:tc>
        <w:tc>
          <w:tcPr>
            <w:tcW w:w="1121" w:type="dxa"/>
            <w:vAlign w:val="center"/>
            <w:hideMark/>
          </w:tcPr>
          <w:p w14:paraId="5A4C6493" w14:textId="77777777" w:rsidR="00E741E1" w:rsidRPr="00A36277"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E4568">
              <w:rPr>
                <w:rFonts w:ascii="Times New Roman" w:eastAsia="Times New Roman" w:hAnsi="Times New Roman" w:cs="Times New Roman"/>
                <w:color w:val="000000"/>
                <w:sz w:val="24"/>
                <w:szCs w:val="24"/>
                <w:lang w:val="en-US" w:eastAsia="ru-RU"/>
              </w:rPr>
              <w:t>22</w:t>
            </w:r>
          </w:p>
        </w:tc>
        <w:tc>
          <w:tcPr>
            <w:tcW w:w="1312" w:type="dxa"/>
            <w:vAlign w:val="center"/>
          </w:tcPr>
          <w:p w14:paraId="3FBB3398" w14:textId="77777777" w:rsidR="00E741E1" w:rsidRPr="00AE4568"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E4568">
              <w:rPr>
                <w:rFonts w:ascii="Times New Roman" w:eastAsia="Times New Roman" w:hAnsi="Times New Roman" w:cs="Times New Roman"/>
                <w:color w:val="000000"/>
                <w:sz w:val="24"/>
                <w:szCs w:val="24"/>
                <w:lang w:val="en-US" w:eastAsia="ru-RU"/>
              </w:rPr>
              <w:t>–</w:t>
            </w:r>
            <w:r w:rsidRPr="00AE4568">
              <w:rPr>
                <w:rFonts w:ascii="Times New Roman" w:eastAsia="Times New Roman" w:hAnsi="Times New Roman" w:cs="Times New Roman"/>
                <w:bCs/>
                <w:color w:val="000000"/>
                <w:sz w:val="24"/>
                <w:szCs w:val="24"/>
                <w:vertAlign w:val="superscript"/>
                <w:lang w:val="en-US" w:eastAsia="ru-RU"/>
              </w:rPr>
              <w:t>**</w:t>
            </w:r>
          </w:p>
        </w:tc>
      </w:tr>
      <w:tr w:rsidR="00E741E1" w:rsidRPr="00A36277" w14:paraId="7360D12E" w14:textId="77777777" w:rsidTr="00E741E1">
        <w:trPr>
          <w:trHeight w:val="403"/>
          <w:jc w:val="center"/>
        </w:trPr>
        <w:tc>
          <w:tcPr>
            <w:tcW w:w="2613" w:type="dxa"/>
            <w:vAlign w:val="center"/>
            <w:hideMark/>
          </w:tcPr>
          <w:p w14:paraId="0B5506F6" w14:textId="77777777"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Min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vAlign w:val="center"/>
          </w:tcPr>
          <w:p w14:paraId="57F8D159" w14:textId="77777777"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p>
        </w:tc>
        <w:tc>
          <w:tcPr>
            <w:tcW w:w="1793" w:type="dxa"/>
            <w:vAlign w:val="center"/>
          </w:tcPr>
          <w:p w14:paraId="7F843632"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w:t>
            </w:r>
          </w:p>
        </w:tc>
        <w:tc>
          <w:tcPr>
            <w:tcW w:w="1121" w:type="dxa"/>
            <w:vAlign w:val="center"/>
            <w:hideMark/>
          </w:tcPr>
          <w:p w14:paraId="0E200777"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15</w:t>
            </w:r>
          </w:p>
        </w:tc>
        <w:tc>
          <w:tcPr>
            <w:tcW w:w="1312" w:type="dxa"/>
            <w:vAlign w:val="center"/>
          </w:tcPr>
          <w:p w14:paraId="7DCB17E6" w14:textId="77777777"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8</w:t>
            </w:r>
          </w:p>
        </w:tc>
      </w:tr>
      <w:tr w:rsidR="00E741E1" w:rsidRPr="00A36277" w14:paraId="3108D721" w14:textId="77777777" w:rsidTr="00E741E1">
        <w:trPr>
          <w:trHeight w:val="427"/>
          <w:jc w:val="center"/>
        </w:trPr>
        <w:tc>
          <w:tcPr>
            <w:tcW w:w="2613" w:type="dxa"/>
            <w:vAlign w:val="center"/>
            <w:hideMark/>
          </w:tcPr>
          <w:p w14:paraId="6445D103" w14:textId="77777777"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Max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vAlign w:val="center"/>
          </w:tcPr>
          <w:p w14:paraId="6570514E" w14:textId="77777777"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178</w:t>
            </w:r>
          </w:p>
        </w:tc>
        <w:tc>
          <w:tcPr>
            <w:tcW w:w="1793" w:type="dxa"/>
            <w:vAlign w:val="center"/>
          </w:tcPr>
          <w:p w14:paraId="20EC08C9"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150</w:t>
            </w:r>
          </w:p>
        </w:tc>
        <w:tc>
          <w:tcPr>
            <w:tcW w:w="1121" w:type="dxa"/>
            <w:vAlign w:val="center"/>
            <w:hideMark/>
          </w:tcPr>
          <w:p w14:paraId="1A19CCA1"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50</w:t>
            </w:r>
          </w:p>
        </w:tc>
        <w:tc>
          <w:tcPr>
            <w:tcW w:w="1312" w:type="dxa"/>
            <w:vAlign w:val="center"/>
          </w:tcPr>
          <w:p w14:paraId="6ACC0C82" w14:textId="77777777"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207</w:t>
            </w:r>
          </w:p>
        </w:tc>
      </w:tr>
      <w:tr w:rsidR="00E741E1" w:rsidRPr="00A36277" w14:paraId="14F2B448" w14:textId="77777777" w:rsidTr="00E741E1">
        <w:trPr>
          <w:trHeight w:val="405"/>
          <w:jc w:val="center"/>
        </w:trPr>
        <w:tc>
          <w:tcPr>
            <w:tcW w:w="2613" w:type="dxa"/>
            <w:vAlign w:val="center"/>
            <w:hideMark/>
          </w:tcPr>
          <w:p w14:paraId="3B31E93A" w14:textId="77777777"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Mean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vAlign w:val="center"/>
          </w:tcPr>
          <w:p w14:paraId="04CD208E" w14:textId="77777777"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66</w:t>
            </w:r>
          </w:p>
        </w:tc>
        <w:tc>
          <w:tcPr>
            <w:tcW w:w="1793" w:type="dxa"/>
            <w:vAlign w:val="center"/>
          </w:tcPr>
          <w:p w14:paraId="4C6689D4"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56</w:t>
            </w:r>
          </w:p>
        </w:tc>
        <w:tc>
          <w:tcPr>
            <w:tcW w:w="1121" w:type="dxa"/>
            <w:vAlign w:val="center"/>
            <w:hideMark/>
          </w:tcPr>
          <w:p w14:paraId="14C2643B"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30</w:t>
            </w:r>
          </w:p>
        </w:tc>
        <w:tc>
          <w:tcPr>
            <w:tcW w:w="1312" w:type="dxa"/>
            <w:vAlign w:val="center"/>
          </w:tcPr>
          <w:p w14:paraId="008BF997" w14:textId="77777777"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75</w:t>
            </w:r>
          </w:p>
        </w:tc>
      </w:tr>
      <w:tr w:rsidR="00E741E1" w:rsidRPr="00A36277" w14:paraId="6E4AD12E" w14:textId="77777777" w:rsidTr="00E741E1">
        <w:trPr>
          <w:trHeight w:val="426"/>
          <w:jc w:val="center"/>
        </w:trPr>
        <w:tc>
          <w:tcPr>
            <w:tcW w:w="2613" w:type="dxa"/>
            <w:vAlign w:val="center"/>
            <w:hideMark/>
          </w:tcPr>
          <w:p w14:paraId="3DFAD7E5" w14:textId="77777777"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Median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vAlign w:val="center"/>
          </w:tcPr>
          <w:p w14:paraId="5B3931D6" w14:textId="77777777"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59</w:t>
            </w:r>
          </w:p>
        </w:tc>
        <w:tc>
          <w:tcPr>
            <w:tcW w:w="1793" w:type="dxa"/>
            <w:vAlign w:val="center"/>
          </w:tcPr>
          <w:p w14:paraId="3C39C565"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50</w:t>
            </w:r>
          </w:p>
        </w:tc>
        <w:tc>
          <w:tcPr>
            <w:tcW w:w="1121" w:type="dxa"/>
            <w:vAlign w:val="center"/>
            <w:hideMark/>
          </w:tcPr>
          <w:p w14:paraId="0F5687B0"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29</w:t>
            </w:r>
          </w:p>
        </w:tc>
        <w:tc>
          <w:tcPr>
            <w:tcW w:w="1312" w:type="dxa"/>
            <w:vAlign w:val="center"/>
          </w:tcPr>
          <w:p w14:paraId="05A0362B" w14:textId="77777777"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69</w:t>
            </w:r>
          </w:p>
        </w:tc>
      </w:tr>
      <w:tr w:rsidR="00E741E1" w:rsidRPr="00A36277" w14:paraId="68203176" w14:textId="77777777" w:rsidTr="00E741E1">
        <w:trPr>
          <w:trHeight w:val="404"/>
          <w:jc w:val="center"/>
        </w:trPr>
        <w:tc>
          <w:tcPr>
            <w:tcW w:w="2613" w:type="dxa"/>
            <w:vAlign w:val="center"/>
            <w:hideMark/>
          </w:tcPr>
          <w:p w14:paraId="4747CF71" w14:textId="77777777" w:rsidR="00E741E1" w:rsidRPr="00A36277" w:rsidRDefault="00E741E1" w:rsidP="00E741E1">
            <w:pPr>
              <w:spacing w:after="0" w:line="240" w:lineRule="auto"/>
              <w:jc w:val="both"/>
              <w:rPr>
                <w:rFonts w:ascii="Times New Roman" w:eastAsia="Times New Roman" w:hAnsi="Times New Roman" w:cs="Times New Roman"/>
                <w:bCs/>
                <w:color w:val="000000"/>
                <w:sz w:val="24"/>
                <w:szCs w:val="24"/>
                <w:lang w:eastAsia="ru-RU"/>
              </w:rPr>
            </w:pPr>
            <w:r w:rsidRPr="00AE4568">
              <w:rPr>
                <w:rFonts w:ascii="Times New Roman" w:eastAsia="Times New Roman" w:hAnsi="Times New Roman" w:cs="Times New Roman"/>
                <w:bCs/>
                <w:color w:val="000000"/>
                <w:sz w:val="24"/>
                <w:szCs w:val="24"/>
                <w:lang w:val="en-US" w:eastAsia="ru-RU"/>
              </w:rPr>
              <w:t>Min</w:t>
            </w:r>
            <w:r w:rsidRPr="00A36277">
              <w:rPr>
                <w:rFonts w:ascii="Times New Roman" w:eastAsia="Times New Roman" w:hAnsi="Times New Roman" w:cs="Times New Roman"/>
                <w:bCs/>
                <w:color w:val="000000"/>
                <w:sz w:val="24"/>
                <w:szCs w:val="24"/>
                <w:lang w:val="en-US" w:eastAsia="ru-RU"/>
              </w:rPr>
              <w:t xml:space="preserve"> density</w:t>
            </w:r>
          </w:p>
        </w:tc>
        <w:tc>
          <w:tcPr>
            <w:tcW w:w="1394" w:type="dxa"/>
            <w:vAlign w:val="center"/>
          </w:tcPr>
          <w:p w14:paraId="28EDF419" w14:textId="77777777"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5871B2">
              <w:rPr>
                <w:rFonts w:ascii="Times New Roman" w:hAnsi="Times New Roman" w:cs="Times New Roman"/>
                <w:color w:val="212121"/>
                <w:sz w:val="24"/>
                <w:szCs w:val="21"/>
                <w:shd w:val="clear" w:color="auto" w:fill="FFFFFF"/>
              </w:rPr>
              <w:t>0.412</w:t>
            </w:r>
          </w:p>
        </w:tc>
        <w:tc>
          <w:tcPr>
            <w:tcW w:w="1793" w:type="dxa"/>
            <w:vAlign w:val="center"/>
          </w:tcPr>
          <w:p w14:paraId="4BBA38F3"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0.412</w:t>
            </w:r>
          </w:p>
        </w:tc>
        <w:tc>
          <w:tcPr>
            <w:tcW w:w="1121" w:type="dxa"/>
            <w:vAlign w:val="center"/>
            <w:hideMark/>
          </w:tcPr>
          <w:p w14:paraId="4227A243"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1.377</w:t>
            </w:r>
          </w:p>
        </w:tc>
        <w:tc>
          <w:tcPr>
            <w:tcW w:w="1312" w:type="dxa"/>
            <w:vAlign w:val="center"/>
          </w:tcPr>
          <w:p w14:paraId="0588B1F8" w14:textId="77777777"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1.288</w:t>
            </w:r>
          </w:p>
        </w:tc>
      </w:tr>
      <w:tr w:rsidR="00E741E1" w:rsidRPr="00A36277" w14:paraId="2ADCDEB7" w14:textId="77777777" w:rsidTr="00E741E1">
        <w:trPr>
          <w:trHeight w:val="423"/>
          <w:jc w:val="center"/>
        </w:trPr>
        <w:tc>
          <w:tcPr>
            <w:tcW w:w="2613" w:type="dxa"/>
            <w:vAlign w:val="center"/>
          </w:tcPr>
          <w:p w14:paraId="361668D0" w14:textId="77777777" w:rsidR="00E741E1" w:rsidRPr="00A36277" w:rsidRDefault="00E741E1" w:rsidP="00E741E1">
            <w:pPr>
              <w:spacing w:after="0" w:line="240" w:lineRule="auto"/>
              <w:jc w:val="both"/>
              <w:rPr>
                <w:rFonts w:ascii="Times New Roman" w:eastAsia="Times New Roman" w:hAnsi="Times New Roman" w:cs="Times New Roman"/>
                <w:bCs/>
                <w:color w:val="000000"/>
                <w:sz w:val="24"/>
                <w:szCs w:val="24"/>
                <w:lang w:eastAsia="ru-RU"/>
              </w:rPr>
            </w:pPr>
            <w:r w:rsidRPr="00AE4568">
              <w:rPr>
                <w:rFonts w:ascii="Times New Roman" w:eastAsia="Times New Roman" w:hAnsi="Times New Roman" w:cs="Times New Roman"/>
                <w:bCs/>
                <w:color w:val="000000"/>
                <w:sz w:val="24"/>
                <w:szCs w:val="24"/>
                <w:lang w:val="en-US" w:eastAsia="ru-RU"/>
              </w:rPr>
              <w:t>Max</w:t>
            </w:r>
            <w:r w:rsidRPr="00A36277">
              <w:rPr>
                <w:rFonts w:ascii="Times New Roman" w:eastAsia="Times New Roman" w:hAnsi="Times New Roman" w:cs="Times New Roman"/>
                <w:bCs/>
                <w:color w:val="000000"/>
                <w:sz w:val="24"/>
                <w:szCs w:val="24"/>
                <w:lang w:val="en-US" w:eastAsia="ru-RU"/>
              </w:rPr>
              <w:t xml:space="preserve"> density</w:t>
            </w:r>
          </w:p>
        </w:tc>
        <w:tc>
          <w:tcPr>
            <w:tcW w:w="1394" w:type="dxa"/>
            <w:vAlign w:val="center"/>
          </w:tcPr>
          <w:p w14:paraId="14BFD173" w14:textId="77777777"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5871B2">
              <w:rPr>
                <w:rFonts w:ascii="Times New Roman" w:hAnsi="Times New Roman" w:cs="Times New Roman"/>
                <w:color w:val="212121"/>
                <w:sz w:val="24"/>
                <w:szCs w:val="21"/>
                <w:shd w:val="clear" w:color="auto" w:fill="FFFFFF"/>
              </w:rPr>
              <w:t>8.432</w:t>
            </w:r>
          </w:p>
        </w:tc>
        <w:tc>
          <w:tcPr>
            <w:tcW w:w="1793" w:type="dxa"/>
            <w:vAlign w:val="center"/>
          </w:tcPr>
          <w:p w14:paraId="1DD2F31C"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2.694</w:t>
            </w:r>
          </w:p>
        </w:tc>
        <w:tc>
          <w:tcPr>
            <w:tcW w:w="1121" w:type="dxa"/>
            <w:vAlign w:val="center"/>
            <w:hideMark/>
          </w:tcPr>
          <w:p w14:paraId="40C533D7"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1.916</w:t>
            </w:r>
          </w:p>
        </w:tc>
        <w:tc>
          <w:tcPr>
            <w:tcW w:w="1312" w:type="dxa"/>
            <w:vAlign w:val="center"/>
          </w:tcPr>
          <w:p w14:paraId="6862A18F" w14:textId="77777777"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2.184</w:t>
            </w:r>
          </w:p>
        </w:tc>
      </w:tr>
      <w:tr w:rsidR="00E741E1" w:rsidRPr="00A36277" w14:paraId="4D90659E" w14:textId="77777777" w:rsidTr="00E741E1">
        <w:trPr>
          <w:trHeight w:val="415"/>
          <w:jc w:val="center"/>
        </w:trPr>
        <w:tc>
          <w:tcPr>
            <w:tcW w:w="2613" w:type="dxa"/>
            <w:vAlign w:val="center"/>
          </w:tcPr>
          <w:p w14:paraId="7658DE4E" w14:textId="77777777" w:rsidR="00E741E1" w:rsidRPr="00A36277" w:rsidRDefault="00E741E1" w:rsidP="00E741E1">
            <w:pPr>
              <w:spacing w:after="0" w:line="240" w:lineRule="auto"/>
              <w:jc w:val="both"/>
              <w:rPr>
                <w:rFonts w:ascii="Times New Roman" w:eastAsia="Times New Roman" w:hAnsi="Times New Roman" w:cs="Times New Roman"/>
                <w:bCs/>
                <w:color w:val="000000"/>
                <w:sz w:val="24"/>
                <w:szCs w:val="24"/>
                <w:lang w:val="en-US" w:eastAsia="ru-RU"/>
              </w:rPr>
            </w:pPr>
            <w:r>
              <w:rPr>
                <w:rFonts w:ascii="Times New Roman" w:eastAsia="Times New Roman" w:hAnsi="Times New Roman" w:cs="Times New Roman"/>
                <w:bCs/>
                <w:color w:val="000000"/>
                <w:sz w:val="24"/>
                <w:szCs w:val="24"/>
                <w:lang w:val="en-US" w:eastAsia="ru-RU"/>
              </w:rPr>
              <w:t>Mean density</w:t>
            </w:r>
          </w:p>
        </w:tc>
        <w:tc>
          <w:tcPr>
            <w:tcW w:w="1394" w:type="dxa"/>
            <w:vAlign w:val="center"/>
          </w:tcPr>
          <w:p w14:paraId="4A554FA5" w14:textId="77777777"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5871B2">
              <w:rPr>
                <w:rFonts w:ascii="Times New Roman" w:hAnsi="Times New Roman" w:cs="Times New Roman"/>
                <w:color w:val="212121"/>
                <w:sz w:val="24"/>
                <w:szCs w:val="21"/>
                <w:shd w:val="clear" w:color="auto" w:fill="FFFFFF"/>
              </w:rPr>
              <w:t>1.4918</w:t>
            </w:r>
          </w:p>
        </w:tc>
        <w:tc>
          <w:tcPr>
            <w:tcW w:w="1793" w:type="dxa"/>
            <w:vAlign w:val="center"/>
          </w:tcPr>
          <w:p w14:paraId="45DD49C7"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1.3087</w:t>
            </w:r>
          </w:p>
        </w:tc>
        <w:tc>
          <w:tcPr>
            <w:tcW w:w="1121" w:type="dxa"/>
            <w:vAlign w:val="center"/>
            <w:hideMark/>
          </w:tcPr>
          <w:p w14:paraId="55643327"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1.6399</w:t>
            </w:r>
          </w:p>
        </w:tc>
        <w:tc>
          <w:tcPr>
            <w:tcW w:w="1312" w:type="dxa"/>
            <w:vAlign w:val="center"/>
          </w:tcPr>
          <w:p w14:paraId="000B5389" w14:textId="77777777"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1.7593</w:t>
            </w:r>
          </w:p>
        </w:tc>
      </w:tr>
      <w:tr w:rsidR="00E741E1" w:rsidRPr="00A36277" w14:paraId="2679B482" w14:textId="77777777" w:rsidTr="00E741E1">
        <w:trPr>
          <w:trHeight w:val="415"/>
          <w:jc w:val="center"/>
        </w:trPr>
        <w:tc>
          <w:tcPr>
            <w:tcW w:w="2613" w:type="dxa"/>
            <w:vAlign w:val="center"/>
          </w:tcPr>
          <w:p w14:paraId="379736BE" w14:textId="77777777" w:rsidR="00E741E1" w:rsidRPr="00AE4568" w:rsidRDefault="00E741E1" w:rsidP="00E741E1">
            <w:pPr>
              <w:spacing w:after="0" w:line="240" w:lineRule="auto"/>
              <w:jc w:val="both"/>
              <w:rPr>
                <w:rFonts w:ascii="Times New Roman" w:eastAsia="Times New Roman" w:hAnsi="Times New Roman" w:cs="Times New Roman"/>
                <w:bCs/>
                <w:color w:val="000000"/>
                <w:sz w:val="24"/>
                <w:szCs w:val="24"/>
                <w:lang w:val="en-US" w:eastAsia="ru-RU"/>
              </w:rPr>
            </w:pPr>
            <w:r>
              <w:rPr>
                <w:rFonts w:ascii="Times New Roman" w:eastAsia="Times New Roman" w:hAnsi="Times New Roman" w:cs="Times New Roman"/>
                <w:bCs/>
                <w:color w:val="000000"/>
                <w:sz w:val="24"/>
                <w:szCs w:val="24"/>
                <w:lang w:val="en-US" w:eastAsia="ru-RU"/>
              </w:rPr>
              <w:t>Median</w:t>
            </w:r>
            <w:r w:rsidRPr="00A36277">
              <w:rPr>
                <w:rFonts w:ascii="Times New Roman" w:eastAsia="Times New Roman" w:hAnsi="Times New Roman" w:cs="Times New Roman"/>
                <w:bCs/>
                <w:color w:val="000000"/>
                <w:sz w:val="24"/>
                <w:szCs w:val="24"/>
                <w:lang w:val="en-US" w:eastAsia="ru-RU"/>
              </w:rPr>
              <w:t xml:space="preserve"> density</w:t>
            </w:r>
          </w:p>
        </w:tc>
        <w:tc>
          <w:tcPr>
            <w:tcW w:w="1394" w:type="dxa"/>
            <w:vAlign w:val="center"/>
          </w:tcPr>
          <w:p w14:paraId="3F1BDE0E" w14:textId="77777777"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val="en-US" w:eastAsia="ru-RU"/>
              </w:rPr>
            </w:pPr>
            <w:r w:rsidRPr="005871B2">
              <w:rPr>
                <w:rFonts w:ascii="Times New Roman" w:hAnsi="Times New Roman" w:cs="Times New Roman"/>
                <w:color w:val="212121"/>
                <w:sz w:val="24"/>
                <w:szCs w:val="21"/>
                <w:shd w:val="clear" w:color="auto" w:fill="FFFFFF"/>
              </w:rPr>
              <w:t>1.403</w:t>
            </w:r>
          </w:p>
        </w:tc>
        <w:tc>
          <w:tcPr>
            <w:tcW w:w="1793" w:type="dxa"/>
            <w:vAlign w:val="center"/>
          </w:tcPr>
          <w:p w14:paraId="2B22A06B"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val="en-US" w:eastAsia="ru-RU"/>
              </w:rPr>
            </w:pPr>
            <w:r w:rsidRPr="002E4231">
              <w:rPr>
                <w:rFonts w:ascii="Times New Roman" w:hAnsi="Times New Roman" w:cs="Times New Roman"/>
                <w:color w:val="212121"/>
                <w:sz w:val="24"/>
                <w:szCs w:val="21"/>
                <w:shd w:val="clear" w:color="auto" w:fill="FFFFFF"/>
              </w:rPr>
              <w:t>1.291</w:t>
            </w:r>
          </w:p>
        </w:tc>
        <w:tc>
          <w:tcPr>
            <w:tcW w:w="1121" w:type="dxa"/>
            <w:vAlign w:val="center"/>
          </w:tcPr>
          <w:p w14:paraId="6A7100D6"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1.638</w:t>
            </w:r>
          </w:p>
        </w:tc>
        <w:tc>
          <w:tcPr>
            <w:tcW w:w="1312" w:type="dxa"/>
            <w:vAlign w:val="center"/>
          </w:tcPr>
          <w:p w14:paraId="0C39F507" w14:textId="77777777"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1.762</w:t>
            </w:r>
          </w:p>
        </w:tc>
      </w:tr>
    </w:tbl>
    <w:p w14:paraId="260EA416"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14:paraId="1AB9B710" w14:textId="77777777" w:rsidR="00D10E3E" w:rsidRDefault="00700939" w:rsidP="00D10E3E">
      <w:pPr>
        <w:autoSpaceDE w:val="0"/>
        <w:autoSpaceDN w:val="0"/>
        <w:adjustRightInd w:val="0"/>
        <w:spacing w:after="0" w:line="240" w:lineRule="auto"/>
        <w:jc w:val="both"/>
        <w:rPr>
          <w:rFonts w:ascii="Times New Roman" w:hAnsi="Times New Roman" w:cs="Times New Roman"/>
          <w:sz w:val="24"/>
          <w:szCs w:val="20"/>
          <w:lang w:val="en-US"/>
        </w:rPr>
      </w:pPr>
      <w:r w:rsidRPr="00700939">
        <w:rPr>
          <w:rFonts w:ascii="Times New Roman" w:hAnsi="Times New Roman" w:cs="Times New Roman"/>
          <w:b/>
          <w:sz w:val="24"/>
          <w:szCs w:val="20"/>
          <w:lang w:val="en-US"/>
        </w:rPr>
        <w:t>Table 1.</w:t>
      </w:r>
      <w:r>
        <w:rPr>
          <w:rFonts w:ascii="Times New Roman" w:hAnsi="Times New Roman" w:cs="Times New Roman"/>
          <w:sz w:val="24"/>
          <w:szCs w:val="20"/>
          <w:lang w:val="en-US"/>
        </w:rPr>
        <w:t xml:space="preserve"> Statistics of the selected datasets for model training.</w:t>
      </w:r>
      <w:r w:rsidR="00A36277">
        <w:rPr>
          <w:rFonts w:ascii="Times New Roman" w:hAnsi="Times New Roman" w:cs="Times New Roman"/>
          <w:sz w:val="24"/>
          <w:szCs w:val="20"/>
          <w:lang w:val="en-US"/>
        </w:rPr>
        <w:t xml:space="preserve"> </w:t>
      </w:r>
    </w:p>
    <w:p w14:paraId="61B096D6" w14:textId="77777777" w:rsidR="00A36277" w:rsidRPr="00A36277" w:rsidRDefault="00AE4568" w:rsidP="00D10E3E">
      <w:pPr>
        <w:autoSpaceDE w:val="0"/>
        <w:autoSpaceDN w:val="0"/>
        <w:adjustRightInd w:val="0"/>
        <w:spacing w:after="0" w:line="240" w:lineRule="auto"/>
        <w:jc w:val="both"/>
        <w:rPr>
          <w:rFonts w:ascii="Times New Roman" w:hAnsi="Times New Roman" w:cs="Times New Roman"/>
          <w:color w:val="767171" w:themeColor="background2" w:themeShade="80"/>
          <w:sz w:val="24"/>
          <w:szCs w:val="20"/>
          <w:lang w:val="en-US"/>
        </w:rPr>
      </w:pPr>
      <w:r w:rsidRPr="00AE4568">
        <w:rPr>
          <w:rFonts w:ascii="Times New Roman" w:eastAsia="Times New Roman" w:hAnsi="Times New Roman" w:cs="Times New Roman"/>
          <w:bCs/>
          <w:color w:val="767171" w:themeColor="background2" w:themeShade="80"/>
          <w:sz w:val="24"/>
          <w:szCs w:val="24"/>
          <w:vertAlign w:val="superscript"/>
          <w:lang w:val="en-US" w:eastAsia="ru-RU"/>
        </w:rPr>
        <w:t>*</w:t>
      </w:r>
      <w:r w:rsidR="00A36277" w:rsidRPr="00A36277">
        <w:rPr>
          <w:rFonts w:ascii="Times New Roman" w:hAnsi="Times New Roman" w:cs="Times New Roman"/>
          <w:color w:val="767171" w:themeColor="background2" w:themeShade="80"/>
          <w:sz w:val="24"/>
          <w:szCs w:val="20"/>
          <w:lang w:val="en-US"/>
        </w:rPr>
        <w:t>All calculations regarding SMILES lengths were performed on canonical representations.</w:t>
      </w:r>
    </w:p>
    <w:p w14:paraId="4E976828" w14:textId="43807BAD" w:rsidR="0028792E" w:rsidRDefault="00AE4568" w:rsidP="0028792E">
      <w:pPr>
        <w:autoSpaceDE w:val="0"/>
        <w:autoSpaceDN w:val="0"/>
        <w:adjustRightInd w:val="0"/>
        <w:spacing w:after="0" w:line="240" w:lineRule="auto"/>
        <w:jc w:val="both"/>
        <w:rPr>
          <w:rFonts w:ascii="Times New Roman" w:eastAsia="Times New Roman" w:hAnsi="Times New Roman" w:cs="Times New Roman"/>
          <w:bCs/>
          <w:color w:val="767171" w:themeColor="background2" w:themeShade="80"/>
          <w:sz w:val="24"/>
          <w:szCs w:val="24"/>
          <w:lang w:val="en-US" w:eastAsia="ru-RU"/>
        </w:rPr>
      </w:pPr>
      <w:r w:rsidRPr="00AE4568">
        <w:rPr>
          <w:rFonts w:ascii="Times New Roman" w:eastAsia="Times New Roman" w:hAnsi="Times New Roman" w:cs="Times New Roman"/>
          <w:bCs/>
          <w:color w:val="767171" w:themeColor="background2" w:themeShade="80"/>
          <w:sz w:val="24"/>
          <w:szCs w:val="24"/>
          <w:vertAlign w:val="superscript"/>
          <w:lang w:val="en-US" w:eastAsia="ru-RU"/>
        </w:rPr>
        <w:t>**</w:t>
      </w:r>
      <w:r w:rsidRPr="00AE4568">
        <w:rPr>
          <w:rFonts w:ascii="Times New Roman" w:eastAsia="Times New Roman" w:hAnsi="Times New Roman" w:cs="Times New Roman"/>
          <w:bCs/>
          <w:color w:val="767171" w:themeColor="background2" w:themeShade="80"/>
          <w:sz w:val="24"/>
          <w:szCs w:val="24"/>
          <w:lang w:val="en-US" w:eastAsia="ru-RU"/>
        </w:rPr>
        <w:t>There were not training on these datasets.</w:t>
      </w:r>
    </w:p>
    <w:p w14:paraId="331569C6" w14:textId="77777777" w:rsidR="00555D4E" w:rsidRDefault="00555D4E" w:rsidP="0028792E">
      <w:pPr>
        <w:autoSpaceDE w:val="0"/>
        <w:autoSpaceDN w:val="0"/>
        <w:adjustRightInd w:val="0"/>
        <w:spacing w:after="0" w:line="240" w:lineRule="auto"/>
        <w:jc w:val="both"/>
        <w:rPr>
          <w:rFonts w:ascii="Times New Roman" w:eastAsia="Times New Roman" w:hAnsi="Times New Roman" w:cs="Times New Roman"/>
          <w:bCs/>
          <w:color w:val="767171" w:themeColor="background2" w:themeShade="80"/>
          <w:sz w:val="24"/>
          <w:szCs w:val="24"/>
          <w:lang w:val="en-US" w:eastAsia="ru-RU"/>
        </w:rPr>
      </w:pPr>
    </w:p>
    <w:p w14:paraId="09C128BA" w14:textId="77777777" w:rsidR="00D10E3E" w:rsidRPr="00CB316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2410"/>
        <w:gridCol w:w="2517"/>
      </w:tblGrid>
      <w:tr w:rsidR="00D10E3E" w:rsidRPr="006B224B" w14:paraId="31942D66" w14:textId="77777777" w:rsidTr="00D11E0A">
        <w:tc>
          <w:tcPr>
            <w:tcW w:w="4644" w:type="dxa"/>
          </w:tcPr>
          <w:p w14:paraId="524424DC" w14:textId="77777777" w:rsidR="00D10E3E" w:rsidRPr="00CB316E" w:rsidRDefault="00D10E3E" w:rsidP="00E830B5">
            <w:pPr>
              <w:autoSpaceDE w:val="0"/>
              <w:autoSpaceDN w:val="0"/>
              <w:adjustRightInd w:val="0"/>
              <w:jc w:val="both"/>
              <w:rPr>
                <w:rFonts w:cs="Times New Roman"/>
                <w:sz w:val="24"/>
                <w:szCs w:val="24"/>
                <w:lang w:val="en-US"/>
              </w:rPr>
            </w:pPr>
          </w:p>
        </w:tc>
        <w:tc>
          <w:tcPr>
            <w:tcW w:w="2410" w:type="dxa"/>
          </w:tcPr>
          <w:p w14:paraId="1B46FC18" w14:textId="391F8348"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CCDC test</w:t>
            </w:r>
          </w:p>
        </w:tc>
        <w:tc>
          <w:tcPr>
            <w:tcW w:w="2517" w:type="dxa"/>
          </w:tcPr>
          <w:p w14:paraId="0D41D4FA" w14:textId="70C4CFFF"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CCDC train</w:t>
            </w:r>
          </w:p>
        </w:tc>
      </w:tr>
      <w:tr w:rsidR="00D10E3E" w:rsidRPr="006B224B" w14:paraId="78E49650" w14:textId="77777777" w:rsidTr="00D11E0A">
        <w:tc>
          <w:tcPr>
            <w:tcW w:w="4644" w:type="dxa"/>
          </w:tcPr>
          <w:p w14:paraId="1C9E6CD6"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Dataset size</w:t>
            </w:r>
          </w:p>
        </w:tc>
        <w:tc>
          <w:tcPr>
            <w:tcW w:w="2410" w:type="dxa"/>
            <w:vAlign w:val="center"/>
          </w:tcPr>
          <w:p w14:paraId="04C20BD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10,717</w:t>
            </w:r>
          </w:p>
        </w:tc>
        <w:tc>
          <w:tcPr>
            <w:tcW w:w="2517" w:type="dxa"/>
            <w:vAlign w:val="center"/>
          </w:tcPr>
          <w:p w14:paraId="234DC0A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90,000</w:t>
            </w:r>
          </w:p>
        </w:tc>
      </w:tr>
      <w:tr w:rsidR="007F7C86" w:rsidRPr="006B224B" w14:paraId="53A41EDC" w14:textId="77777777" w:rsidTr="00D11E0A">
        <w:tc>
          <w:tcPr>
            <w:tcW w:w="4644" w:type="dxa"/>
          </w:tcPr>
          <w:p w14:paraId="7FD6A6B7" w14:textId="5A40D295" w:rsidR="007F7C86" w:rsidRPr="006B224B" w:rsidRDefault="007F7C86" w:rsidP="00E830B5">
            <w:pPr>
              <w:autoSpaceDE w:val="0"/>
              <w:autoSpaceDN w:val="0"/>
              <w:adjustRightInd w:val="0"/>
              <w:jc w:val="both"/>
              <w:rPr>
                <w:rFonts w:cs="Times New Roman"/>
                <w:sz w:val="24"/>
                <w:szCs w:val="24"/>
                <w:lang w:val="en-US"/>
              </w:rPr>
            </w:pPr>
            <w:r>
              <w:rPr>
                <w:rFonts w:cs="Times New Roman"/>
                <w:sz w:val="24"/>
                <w:szCs w:val="24"/>
                <w:lang w:val="en-US"/>
              </w:rPr>
              <w:t>R</w:t>
            </w:r>
            <w:r w:rsidRPr="00E33D01">
              <w:rPr>
                <w:rFonts w:cs="Times New Roman"/>
                <w:sz w:val="24"/>
                <w:szCs w:val="24"/>
                <w:vertAlign w:val="superscript"/>
                <w:lang w:val="en-US"/>
              </w:rPr>
              <w:t>2</w:t>
            </w:r>
          </w:p>
        </w:tc>
        <w:tc>
          <w:tcPr>
            <w:tcW w:w="2410" w:type="dxa"/>
            <w:vAlign w:val="center"/>
          </w:tcPr>
          <w:p w14:paraId="68C6CA0A" w14:textId="5F7252FF" w:rsidR="007F7C86" w:rsidRPr="006B224B" w:rsidRDefault="007F7C86" w:rsidP="00E830B5">
            <w:pPr>
              <w:autoSpaceDE w:val="0"/>
              <w:autoSpaceDN w:val="0"/>
              <w:adjustRightInd w:val="0"/>
              <w:jc w:val="center"/>
              <w:rPr>
                <w:rFonts w:cs="Times New Roman"/>
                <w:sz w:val="24"/>
                <w:szCs w:val="24"/>
                <w:lang w:val="en-US"/>
              </w:rPr>
            </w:pPr>
            <w:r w:rsidRPr="007F7C86">
              <w:rPr>
                <w:rFonts w:cs="Times New Roman"/>
                <w:sz w:val="24"/>
                <w:szCs w:val="24"/>
                <w:lang w:val="en-US"/>
              </w:rPr>
              <w:t>0.9632</w:t>
            </w:r>
          </w:p>
        </w:tc>
        <w:tc>
          <w:tcPr>
            <w:tcW w:w="2517" w:type="dxa"/>
            <w:vAlign w:val="center"/>
          </w:tcPr>
          <w:p w14:paraId="2D41E2BC" w14:textId="0D0D6608" w:rsidR="007F7C86" w:rsidRPr="006B224B" w:rsidRDefault="00C74E5F" w:rsidP="00E830B5">
            <w:pPr>
              <w:autoSpaceDE w:val="0"/>
              <w:autoSpaceDN w:val="0"/>
              <w:adjustRightInd w:val="0"/>
              <w:jc w:val="center"/>
              <w:rPr>
                <w:rFonts w:cs="Times New Roman"/>
                <w:sz w:val="24"/>
                <w:szCs w:val="24"/>
                <w:lang w:val="en-US"/>
              </w:rPr>
            </w:pPr>
            <w:r w:rsidRPr="00C74E5F">
              <w:rPr>
                <w:rFonts w:cs="Times New Roman"/>
                <w:sz w:val="24"/>
                <w:szCs w:val="24"/>
                <w:lang w:val="en-US"/>
              </w:rPr>
              <w:t>0.9820</w:t>
            </w:r>
          </w:p>
        </w:tc>
      </w:tr>
      <w:tr w:rsidR="00D10E3E" w:rsidRPr="006B224B" w14:paraId="27ECF04D" w14:textId="77777777" w:rsidTr="00D11E0A">
        <w:tc>
          <w:tcPr>
            <w:tcW w:w="4644" w:type="dxa"/>
          </w:tcPr>
          <w:p w14:paraId="74677E7C" w14:textId="4D1F5B0F"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Pearson</w:t>
            </w:r>
          </w:p>
        </w:tc>
        <w:tc>
          <w:tcPr>
            <w:tcW w:w="2410" w:type="dxa"/>
            <w:vAlign w:val="center"/>
          </w:tcPr>
          <w:p w14:paraId="416C4BF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0.9816</w:t>
            </w:r>
          </w:p>
        </w:tc>
        <w:tc>
          <w:tcPr>
            <w:tcW w:w="2517" w:type="dxa"/>
            <w:vAlign w:val="center"/>
          </w:tcPr>
          <w:p w14:paraId="72AB126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0.9910</w:t>
            </w:r>
          </w:p>
        </w:tc>
      </w:tr>
      <w:tr w:rsidR="00D10E3E" w:rsidRPr="006B224B" w14:paraId="3C41B54D" w14:textId="77777777" w:rsidTr="00D11E0A">
        <w:tc>
          <w:tcPr>
            <w:tcW w:w="4644" w:type="dxa"/>
          </w:tcPr>
          <w:p w14:paraId="47CB8487"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Max predicted/true density difference</w:t>
            </w:r>
          </w:p>
        </w:tc>
        <w:tc>
          <w:tcPr>
            <w:tcW w:w="2410" w:type="dxa"/>
            <w:vAlign w:val="center"/>
          </w:tcPr>
          <w:p w14:paraId="65A7FE9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2.1371</w:t>
            </w:r>
          </w:p>
        </w:tc>
        <w:tc>
          <w:tcPr>
            <w:tcW w:w="2517" w:type="dxa"/>
            <w:vAlign w:val="center"/>
          </w:tcPr>
          <w:p w14:paraId="78DFC97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4.0946</w:t>
            </w:r>
          </w:p>
        </w:tc>
      </w:tr>
      <w:tr w:rsidR="00D10E3E" w:rsidRPr="006B224B" w14:paraId="77C2B13A" w14:textId="77777777" w:rsidTr="00D11E0A">
        <w:tc>
          <w:tcPr>
            <w:tcW w:w="4644" w:type="dxa"/>
          </w:tcPr>
          <w:p w14:paraId="3FD50C3C"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MAE</w:t>
            </w:r>
          </w:p>
        </w:tc>
        <w:tc>
          <w:tcPr>
            <w:tcW w:w="2410" w:type="dxa"/>
            <w:vAlign w:val="center"/>
          </w:tcPr>
          <w:p w14:paraId="6B433BA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0.0333</w:t>
            </w:r>
          </w:p>
        </w:tc>
        <w:tc>
          <w:tcPr>
            <w:tcW w:w="2517" w:type="dxa"/>
            <w:vAlign w:val="center"/>
          </w:tcPr>
          <w:p w14:paraId="0D54580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0.0232</w:t>
            </w:r>
          </w:p>
        </w:tc>
      </w:tr>
      <w:tr w:rsidR="00D10E3E" w:rsidRPr="006B224B" w14:paraId="6F53C223" w14:textId="77777777" w:rsidTr="00D11E0A">
        <w:tc>
          <w:tcPr>
            <w:tcW w:w="4644" w:type="dxa"/>
          </w:tcPr>
          <w:p w14:paraId="0315FB5B"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RMSE</w:t>
            </w:r>
          </w:p>
        </w:tc>
        <w:tc>
          <w:tcPr>
            <w:tcW w:w="2410" w:type="dxa"/>
            <w:vAlign w:val="center"/>
          </w:tcPr>
          <w:p w14:paraId="7D587A2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0.0330</w:t>
            </w:r>
          </w:p>
        </w:tc>
        <w:tc>
          <w:tcPr>
            <w:tcW w:w="2517" w:type="dxa"/>
            <w:vAlign w:val="center"/>
          </w:tcPr>
          <w:p w14:paraId="4652BE1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0.0287</w:t>
            </w:r>
          </w:p>
        </w:tc>
      </w:tr>
      <w:tr w:rsidR="00D10E3E" w:rsidRPr="006B224B" w14:paraId="475848AB" w14:textId="77777777" w:rsidTr="00D11E0A">
        <w:tc>
          <w:tcPr>
            <w:tcW w:w="4644" w:type="dxa"/>
          </w:tcPr>
          <w:p w14:paraId="7B4B989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0.01</w:t>
            </w:r>
          </w:p>
        </w:tc>
        <w:tc>
          <w:tcPr>
            <w:tcW w:w="2410" w:type="dxa"/>
            <w:vAlign w:val="center"/>
          </w:tcPr>
          <w:p w14:paraId="1E2AF8C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24%</w:t>
            </w:r>
          </w:p>
        </w:tc>
        <w:tc>
          <w:tcPr>
            <w:tcW w:w="2517" w:type="dxa"/>
            <w:vAlign w:val="center"/>
          </w:tcPr>
          <w:p w14:paraId="7196F59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33%</w:t>
            </w:r>
          </w:p>
        </w:tc>
      </w:tr>
      <w:tr w:rsidR="00D10E3E" w:rsidRPr="007F7C86" w14:paraId="5D519F23" w14:textId="77777777" w:rsidTr="00D11E0A">
        <w:tc>
          <w:tcPr>
            <w:tcW w:w="4644" w:type="dxa"/>
          </w:tcPr>
          <w:p w14:paraId="20E8A58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0.02</w:t>
            </w:r>
          </w:p>
        </w:tc>
        <w:tc>
          <w:tcPr>
            <w:tcW w:w="2410" w:type="dxa"/>
            <w:vAlign w:val="center"/>
          </w:tcPr>
          <w:p w14:paraId="182425D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45%</w:t>
            </w:r>
          </w:p>
        </w:tc>
        <w:tc>
          <w:tcPr>
            <w:tcW w:w="2517" w:type="dxa"/>
            <w:vAlign w:val="center"/>
          </w:tcPr>
          <w:p w14:paraId="3DCC2FC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58%</w:t>
            </w:r>
          </w:p>
        </w:tc>
      </w:tr>
      <w:tr w:rsidR="00D10E3E" w:rsidRPr="006B224B" w14:paraId="4AF0CCE5" w14:textId="77777777" w:rsidTr="00D11E0A">
        <w:tc>
          <w:tcPr>
            <w:tcW w:w="4644" w:type="dxa"/>
          </w:tcPr>
          <w:p w14:paraId="1F52E43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0.03</w:t>
            </w:r>
          </w:p>
        </w:tc>
        <w:tc>
          <w:tcPr>
            <w:tcW w:w="2410" w:type="dxa"/>
            <w:vAlign w:val="center"/>
          </w:tcPr>
          <w:p w14:paraId="4A0B194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61%</w:t>
            </w:r>
          </w:p>
        </w:tc>
        <w:tc>
          <w:tcPr>
            <w:tcW w:w="2517" w:type="dxa"/>
            <w:vAlign w:val="center"/>
          </w:tcPr>
          <w:p w14:paraId="26D4C0A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74%</w:t>
            </w:r>
          </w:p>
        </w:tc>
      </w:tr>
      <w:tr w:rsidR="00D10E3E" w:rsidRPr="006B224B" w14:paraId="05975D23" w14:textId="77777777" w:rsidTr="00D11E0A">
        <w:tc>
          <w:tcPr>
            <w:tcW w:w="4644" w:type="dxa"/>
          </w:tcPr>
          <w:p w14:paraId="12F1466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&gt; 0.1</w:t>
            </w:r>
          </w:p>
        </w:tc>
        <w:tc>
          <w:tcPr>
            <w:tcW w:w="2410" w:type="dxa"/>
            <w:vAlign w:val="center"/>
          </w:tcPr>
          <w:p w14:paraId="4D27D09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w:t>
            </w:r>
          </w:p>
        </w:tc>
        <w:tc>
          <w:tcPr>
            <w:tcW w:w="2517" w:type="dxa"/>
            <w:vAlign w:val="center"/>
          </w:tcPr>
          <w:p w14:paraId="0B7AEB0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w:t>
            </w:r>
          </w:p>
        </w:tc>
      </w:tr>
    </w:tbl>
    <w:p w14:paraId="1ADCC948"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23228029"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t>Table.</w:t>
      </w:r>
      <w:r w:rsidRPr="006B224B">
        <w:rPr>
          <w:rFonts w:ascii="Times New Roman" w:hAnsi="Times New Roman" w:cs="Times New Roman"/>
          <w:sz w:val="24"/>
          <w:szCs w:val="24"/>
          <w:lang w:val="en-US"/>
        </w:rPr>
        <w:t xml:space="preserve"> Results of training on CCDC dataset using canonical SMILES representations.</w:t>
      </w:r>
    </w:p>
    <w:p w14:paraId="7D9B76CA"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502911AD"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48"/>
        <w:gridCol w:w="1443"/>
        <w:gridCol w:w="1276"/>
        <w:gridCol w:w="1276"/>
        <w:gridCol w:w="1276"/>
        <w:gridCol w:w="1276"/>
        <w:gridCol w:w="1276"/>
      </w:tblGrid>
      <w:tr w:rsidR="00D10E3E" w:rsidRPr="006B224B" w14:paraId="5861EBD2" w14:textId="77777777" w:rsidTr="00D11E0A">
        <w:tc>
          <w:tcPr>
            <w:tcW w:w="1809" w:type="dxa"/>
          </w:tcPr>
          <w:p w14:paraId="52980212" w14:textId="77777777" w:rsidR="00D10E3E" w:rsidRPr="006B224B" w:rsidRDefault="00D10E3E" w:rsidP="00E830B5">
            <w:pPr>
              <w:autoSpaceDE w:val="0"/>
              <w:autoSpaceDN w:val="0"/>
              <w:adjustRightInd w:val="0"/>
              <w:jc w:val="both"/>
              <w:rPr>
                <w:rFonts w:cs="Times New Roman"/>
                <w:sz w:val="24"/>
                <w:szCs w:val="24"/>
                <w:lang w:val="en-US"/>
              </w:rPr>
            </w:pPr>
          </w:p>
        </w:tc>
        <w:tc>
          <w:tcPr>
            <w:tcW w:w="1493" w:type="dxa"/>
          </w:tcPr>
          <w:p w14:paraId="2C945FC8" w14:textId="702B27FE"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 xml:space="preserve">Casey </w:t>
            </w:r>
            <w:proofErr w:type="spellStart"/>
            <w:r w:rsidR="00365B55">
              <w:rPr>
                <w:rFonts w:cs="Times New Roman"/>
                <w:sz w:val="24"/>
                <w:szCs w:val="24"/>
                <w:lang w:val="en-US"/>
              </w:rPr>
              <w:t>val</w:t>
            </w:r>
            <w:proofErr w:type="spellEnd"/>
          </w:p>
        </w:tc>
        <w:tc>
          <w:tcPr>
            <w:tcW w:w="1276" w:type="dxa"/>
          </w:tcPr>
          <w:p w14:paraId="532B3D11"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train</w:t>
            </w:r>
          </w:p>
        </w:tc>
        <w:tc>
          <w:tcPr>
            <w:tcW w:w="1276" w:type="dxa"/>
          </w:tcPr>
          <w:p w14:paraId="3CD2A4F8" w14:textId="166C2C7A"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 xml:space="preserve">CCDC CHNO </w:t>
            </w:r>
            <w:proofErr w:type="spellStart"/>
            <w:r w:rsidR="00365B55">
              <w:rPr>
                <w:rFonts w:cs="Times New Roman"/>
                <w:sz w:val="24"/>
                <w:szCs w:val="24"/>
                <w:lang w:val="en-US"/>
              </w:rPr>
              <w:t>val</w:t>
            </w:r>
            <w:proofErr w:type="spellEnd"/>
          </w:p>
        </w:tc>
        <w:tc>
          <w:tcPr>
            <w:tcW w:w="1276" w:type="dxa"/>
          </w:tcPr>
          <w:p w14:paraId="780F983B"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CHNO train</w:t>
            </w:r>
          </w:p>
        </w:tc>
        <w:tc>
          <w:tcPr>
            <w:tcW w:w="1165" w:type="dxa"/>
          </w:tcPr>
          <w:p w14:paraId="094FFCFC" w14:textId="225D72D4"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 xml:space="preserve">CCDC </w:t>
            </w:r>
            <w:proofErr w:type="spellStart"/>
            <w:r w:rsidR="00365B55">
              <w:rPr>
                <w:rFonts w:cs="Times New Roman"/>
                <w:sz w:val="24"/>
                <w:szCs w:val="24"/>
                <w:lang w:val="en-US"/>
              </w:rPr>
              <w:t>val</w:t>
            </w:r>
            <w:proofErr w:type="spellEnd"/>
          </w:p>
        </w:tc>
        <w:tc>
          <w:tcPr>
            <w:tcW w:w="1276" w:type="dxa"/>
          </w:tcPr>
          <w:p w14:paraId="5CA8F23D" w14:textId="24BA8C0E"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train</w:t>
            </w:r>
          </w:p>
        </w:tc>
      </w:tr>
      <w:tr w:rsidR="00D10E3E" w:rsidRPr="006B224B" w14:paraId="16BE7E6A" w14:textId="77777777" w:rsidTr="00D11E0A">
        <w:tc>
          <w:tcPr>
            <w:tcW w:w="1809" w:type="dxa"/>
          </w:tcPr>
          <w:p w14:paraId="3FA0B314"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Dataset size</w:t>
            </w:r>
          </w:p>
        </w:tc>
        <w:tc>
          <w:tcPr>
            <w:tcW w:w="1493" w:type="dxa"/>
            <w:vAlign w:val="center"/>
          </w:tcPr>
          <w:p w14:paraId="1302CD4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5,253</w:t>
            </w:r>
          </w:p>
        </w:tc>
        <w:tc>
          <w:tcPr>
            <w:tcW w:w="1276" w:type="dxa"/>
            <w:vAlign w:val="center"/>
          </w:tcPr>
          <w:p w14:paraId="6D8ABDF0" w14:textId="77777777" w:rsidR="00D10E3E" w:rsidRPr="006B224B" w:rsidRDefault="00CB316E" w:rsidP="00E830B5">
            <w:pPr>
              <w:autoSpaceDE w:val="0"/>
              <w:autoSpaceDN w:val="0"/>
              <w:adjustRightInd w:val="0"/>
              <w:jc w:val="center"/>
              <w:rPr>
                <w:rFonts w:cs="Times New Roman"/>
                <w:sz w:val="24"/>
                <w:szCs w:val="24"/>
                <w:lang w:val="en-US"/>
              </w:rPr>
            </w:pPr>
            <w:r>
              <w:rPr>
                <w:rFonts w:cs="Times New Roman"/>
                <w:sz w:val="24"/>
                <w:szCs w:val="24"/>
                <w:lang w:val="en-US"/>
              </w:rPr>
              <w:t>21,</w:t>
            </w:r>
            <w:r w:rsidR="00D10E3E" w:rsidRPr="006B224B">
              <w:rPr>
                <w:rFonts w:cs="Times New Roman"/>
                <w:sz w:val="24"/>
                <w:szCs w:val="24"/>
                <w:lang w:val="en-US"/>
              </w:rPr>
              <w:t>012</w:t>
            </w:r>
          </w:p>
        </w:tc>
        <w:tc>
          <w:tcPr>
            <w:tcW w:w="1276" w:type="dxa"/>
            <w:vAlign w:val="center"/>
          </w:tcPr>
          <w:p w14:paraId="7EA59E8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3,895</w:t>
            </w:r>
          </w:p>
        </w:tc>
        <w:tc>
          <w:tcPr>
            <w:tcW w:w="1276" w:type="dxa"/>
            <w:vAlign w:val="center"/>
          </w:tcPr>
          <w:p w14:paraId="32BF1162"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33,000</w:t>
            </w:r>
          </w:p>
        </w:tc>
        <w:tc>
          <w:tcPr>
            <w:tcW w:w="1165" w:type="dxa"/>
            <w:vAlign w:val="center"/>
          </w:tcPr>
          <w:p w14:paraId="670AB7F0"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rPr>
              <w:t>10</w:t>
            </w:r>
            <w:r w:rsidRPr="006B224B">
              <w:rPr>
                <w:rFonts w:cs="Times New Roman"/>
                <w:sz w:val="24"/>
                <w:szCs w:val="24"/>
                <w:lang w:val="en-US"/>
              </w:rPr>
              <w:t>,</w:t>
            </w:r>
            <w:r w:rsidRPr="006B224B">
              <w:rPr>
                <w:rFonts w:cs="Times New Roman"/>
                <w:sz w:val="24"/>
                <w:szCs w:val="24"/>
              </w:rPr>
              <w:t>717</w:t>
            </w:r>
          </w:p>
        </w:tc>
        <w:tc>
          <w:tcPr>
            <w:tcW w:w="1276" w:type="dxa"/>
            <w:vAlign w:val="center"/>
          </w:tcPr>
          <w:p w14:paraId="213F5C2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90,000</w:t>
            </w:r>
          </w:p>
        </w:tc>
      </w:tr>
      <w:tr w:rsidR="00E33D01" w:rsidRPr="006B224B" w14:paraId="2F9F19A2" w14:textId="77777777" w:rsidTr="00D11E0A">
        <w:tc>
          <w:tcPr>
            <w:tcW w:w="1809" w:type="dxa"/>
          </w:tcPr>
          <w:p w14:paraId="1DD2B8D0" w14:textId="4581E2C3" w:rsidR="00E33D01" w:rsidRPr="006B224B" w:rsidRDefault="00E33D01" w:rsidP="00E830B5">
            <w:pPr>
              <w:autoSpaceDE w:val="0"/>
              <w:autoSpaceDN w:val="0"/>
              <w:adjustRightInd w:val="0"/>
              <w:jc w:val="both"/>
              <w:rPr>
                <w:rFonts w:cs="Times New Roman"/>
                <w:sz w:val="24"/>
                <w:szCs w:val="24"/>
                <w:lang w:val="en-US"/>
              </w:rPr>
            </w:pPr>
            <w:r>
              <w:rPr>
                <w:rFonts w:cs="Times New Roman"/>
                <w:sz w:val="24"/>
                <w:szCs w:val="24"/>
                <w:lang w:val="en-US"/>
              </w:rPr>
              <w:t>R</w:t>
            </w:r>
            <w:r w:rsidRPr="00E33D01">
              <w:rPr>
                <w:rFonts w:cs="Times New Roman"/>
                <w:sz w:val="24"/>
                <w:szCs w:val="24"/>
                <w:vertAlign w:val="superscript"/>
                <w:lang w:val="en-US"/>
              </w:rPr>
              <w:t>2</w:t>
            </w:r>
          </w:p>
        </w:tc>
        <w:tc>
          <w:tcPr>
            <w:tcW w:w="1493" w:type="dxa"/>
            <w:vAlign w:val="center"/>
          </w:tcPr>
          <w:p w14:paraId="3808D89B" w14:textId="2B2BA82E" w:rsidR="00E33D01" w:rsidRPr="006B224B" w:rsidRDefault="0092655B" w:rsidP="00E830B5">
            <w:pPr>
              <w:autoSpaceDE w:val="0"/>
              <w:autoSpaceDN w:val="0"/>
              <w:adjustRightInd w:val="0"/>
              <w:jc w:val="center"/>
              <w:rPr>
                <w:rFonts w:cs="Times New Roman"/>
                <w:sz w:val="24"/>
                <w:szCs w:val="24"/>
                <w:lang w:val="en-US"/>
              </w:rPr>
            </w:pPr>
            <w:r w:rsidRPr="0092655B">
              <w:rPr>
                <w:rFonts w:cs="Times New Roman"/>
                <w:sz w:val="24"/>
                <w:szCs w:val="24"/>
                <w:lang w:val="en-US"/>
              </w:rPr>
              <w:t>0.8557</w:t>
            </w:r>
            <w:r>
              <w:rPr>
                <w:rFonts w:cs="Times New Roman"/>
                <w:sz w:val="24"/>
                <w:szCs w:val="24"/>
                <w:lang w:val="en-US"/>
              </w:rPr>
              <w:t>(</w:t>
            </w:r>
            <w:r w:rsidR="0018079E">
              <w:rPr>
                <w:rFonts w:cs="Times New Roman"/>
                <w:sz w:val="24"/>
                <w:szCs w:val="24"/>
                <w:lang w:val="en-US"/>
              </w:rPr>
              <w:t>33</w:t>
            </w:r>
            <w:r>
              <w:rPr>
                <w:rFonts w:cs="Times New Roman"/>
                <w:sz w:val="24"/>
                <w:szCs w:val="24"/>
                <w:lang w:val="en-US"/>
              </w:rPr>
              <w:t>)</w:t>
            </w:r>
          </w:p>
        </w:tc>
        <w:tc>
          <w:tcPr>
            <w:tcW w:w="1276" w:type="dxa"/>
            <w:vAlign w:val="center"/>
          </w:tcPr>
          <w:p w14:paraId="466A925E" w14:textId="58B9237E" w:rsidR="00E33D01" w:rsidRDefault="0092655B" w:rsidP="00E830B5">
            <w:pPr>
              <w:autoSpaceDE w:val="0"/>
              <w:autoSpaceDN w:val="0"/>
              <w:adjustRightInd w:val="0"/>
              <w:jc w:val="center"/>
              <w:rPr>
                <w:rFonts w:cs="Times New Roman"/>
                <w:sz w:val="24"/>
                <w:szCs w:val="24"/>
                <w:lang w:val="en-US"/>
              </w:rPr>
            </w:pPr>
            <w:r w:rsidRPr="0092655B">
              <w:rPr>
                <w:rFonts w:cs="Times New Roman"/>
                <w:sz w:val="24"/>
                <w:szCs w:val="24"/>
                <w:lang w:val="en-US"/>
              </w:rPr>
              <w:t>0.9732</w:t>
            </w:r>
            <w:r>
              <w:rPr>
                <w:rFonts w:cs="Times New Roman"/>
                <w:sz w:val="24"/>
                <w:szCs w:val="24"/>
                <w:lang w:val="en-US"/>
              </w:rPr>
              <w:t>(</w:t>
            </w:r>
            <w:r w:rsidR="0018079E">
              <w:rPr>
                <w:rFonts w:cs="Times New Roman"/>
                <w:sz w:val="24"/>
                <w:szCs w:val="24"/>
                <w:lang w:val="en-US"/>
              </w:rPr>
              <w:t>2</w:t>
            </w:r>
            <w:r>
              <w:rPr>
                <w:rFonts w:cs="Times New Roman"/>
                <w:sz w:val="24"/>
                <w:szCs w:val="24"/>
                <w:lang w:val="en-US"/>
              </w:rPr>
              <w:t>1)</w:t>
            </w:r>
          </w:p>
        </w:tc>
        <w:tc>
          <w:tcPr>
            <w:tcW w:w="1276" w:type="dxa"/>
            <w:vAlign w:val="center"/>
          </w:tcPr>
          <w:p w14:paraId="017DF4BF" w14:textId="6CBAE391" w:rsidR="00E33D01" w:rsidRPr="006B224B" w:rsidRDefault="000538EB" w:rsidP="00E830B5">
            <w:pPr>
              <w:autoSpaceDE w:val="0"/>
              <w:autoSpaceDN w:val="0"/>
              <w:adjustRightInd w:val="0"/>
              <w:jc w:val="center"/>
              <w:rPr>
                <w:rFonts w:cs="Times New Roman"/>
                <w:sz w:val="24"/>
                <w:szCs w:val="24"/>
                <w:lang w:val="en-US"/>
              </w:rPr>
            </w:pPr>
            <w:r w:rsidRPr="000538EB">
              <w:rPr>
                <w:rFonts w:cs="Times New Roman"/>
                <w:sz w:val="24"/>
                <w:szCs w:val="24"/>
                <w:lang w:val="en-US"/>
              </w:rPr>
              <w:t>0.9272</w:t>
            </w:r>
            <w:r>
              <w:rPr>
                <w:rFonts w:cs="Times New Roman"/>
                <w:sz w:val="24"/>
                <w:szCs w:val="24"/>
                <w:lang w:val="en-US"/>
              </w:rPr>
              <w:t>(</w:t>
            </w:r>
            <w:r w:rsidR="0018079E">
              <w:rPr>
                <w:rFonts w:cs="Times New Roman"/>
                <w:sz w:val="24"/>
                <w:szCs w:val="24"/>
                <w:lang w:val="en-US"/>
              </w:rPr>
              <w:t>34</w:t>
            </w:r>
            <w:r>
              <w:rPr>
                <w:rFonts w:cs="Times New Roman"/>
                <w:sz w:val="24"/>
                <w:szCs w:val="24"/>
                <w:lang w:val="en-US"/>
              </w:rPr>
              <w:t>)</w:t>
            </w:r>
          </w:p>
        </w:tc>
        <w:tc>
          <w:tcPr>
            <w:tcW w:w="1276" w:type="dxa"/>
            <w:vAlign w:val="center"/>
          </w:tcPr>
          <w:p w14:paraId="5822F9A2" w14:textId="61E257BE" w:rsidR="00E33D01" w:rsidRPr="006B224B" w:rsidRDefault="00555E75" w:rsidP="00E830B5">
            <w:pPr>
              <w:autoSpaceDE w:val="0"/>
              <w:autoSpaceDN w:val="0"/>
              <w:adjustRightInd w:val="0"/>
              <w:jc w:val="center"/>
              <w:rPr>
                <w:rFonts w:cs="Times New Roman"/>
                <w:sz w:val="24"/>
                <w:szCs w:val="24"/>
                <w:lang w:val="en-US"/>
              </w:rPr>
            </w:pPr>
            <w:r w:rsidRPr="00555E75">
              <w:rPr>
                <w:rFonts w:cs="Times New Roman"/>
                <w:sz w:val="24"/>
                <w:szCs w:val="24"/>
                <w:lang w:val="en-US"/>
              </w:rPr>
              <w:t>0.9235</w:t>
            </w:r>
            <w:r>
              <w:rPr>
                <w:rFonts w:cs="Times New Roman"/>
                <w:sz w:val="24"/>
                <w:szCs w:val="24"/>
                <w:lang w:val="en-US"/>
              </w:rPr>
              <w:t>(</w:t>
            </w:r>
            <w:r w:rsidR="0018079E">
              <w:rPr>
                <w:rFonts w:cs="Times New Roman"/>
                <w:sz w:val="24"/>
                <w:szCs w:val="24"/>
                <w:lang w:val="en-US"/>
              </w:rPr>
              <w:t>19</w:t>
            </w:r>
            <w:r>
              <w:rPr>
                <w:rFonts w:cs="Times New Roman"/>
                <w:sz w:val="24"/>
                <w:szCs w:val="24"/>
                <w:lang w:val="en-US"/>
              </w:rPr>
              <w:t>)</w:t>
            </w:r>
          </w:p>
        </w:tc>
        <w:tc>
          <w:tcPr>
            <w:tcW w:w="1165" w:type="dxa"/>
            <w:vAlign w:val="center"/>
          </w:tcPr>
          <w:p w14:paraId="50CFA92C" w14:textId="51936F51" w:rsidR="00E33D01" w:rsidRPr="00E33D01" w:rsidRDefault="00E33D01" w:rsidP="00E830B5">
            <w:pPr>
              <w:autoSpaceDE w:val="0"/>
              <w:autoSpaceDN w:val="0"/>
              <w:adjustRightInd w:val="0"/>
              <w:jc w:val="center"/>
              <w:rPr>
                <w:rFonts w:cs="Times New Roman"/>
                <w:sz w:val="24"/>
                <w:szCs w:val="24"/>
                <w:lang w:val="en-US"/>
              </w:rPr>
            </w:pPr>
            <w:r w:rsidRPr="00E33D01">
              <w:rPr>
                <w:rFonts w:cs="Times New Roman"/>
                <w:sz w:val="24"/>
                <w:szCs w:val="24"/>
              </w:rPr>
              <w:t>0.9697</w:t>
            </w:r>
            <w:r>
              <w:rPr>
                <w:rFonts w:cs="Times New Roman"/>
                <w:sz w:val="24"/>
                <w:szCs w:val="24"/>
                <w:lang w:val="en-US"/>
              </w:rPr>
              <w:t>(</w:t>
            </w:r>
            <w:r w:rsidR="0018079E">
              <w:rPr>
                <w:rFonts w:cs="Times New Roman"/>
                <w:sz w:val="24"/>
                <w:szCs w:val="24"/>
                <w:lang w:val="en-US"/>
              </w:rPr>
              <w:t>3</w:t>
            </w:r>
            <w:r>
              <w:rPr>
                <w:rFonts w:cs="Times New Roman"/>
                <w:sz w:val="24"/>
                <w:szCs w:val="24"/>
                <w:lang w:val="en-US"/>
              </w:rPr>
              <w:t>2)</w:t>
            </w:r>
          </w:p>
        </w:tc>
        <w:tc>
          <w:tcPr>
            <w:tcW w:w="1276" w:type="dxa"/>
            <w:vAlign w:val="center"/>
          </w:tcPr>
          <w:p w14:paraId="4999E2D0" w14:textId="7058C2C7" w:rsidR="00E33D01" w:rsidRPr="006B224B" w:rsidRDefault="0092655B" w:rsidP="00E830B5">
            <w:pPr>
              <w:autoSpaceDE w:val="0"/>
              <w:autoSpaceDN w:val="0"/>
              <w:adjustRightInd w:val="0"/>
              <w:jc w:val="center"/>
              <w:rPr>
                <w:rFonts w:cs="Times New Roman"/>
                <w:sz w:val="24"/>
                <w:szCs w:val="24"/>
                <w:lang w:val="en-US"/>
              </w:rPr>
            </w:pPr>
            <w:r w:rsidRPr="0092655B">
              <w:rPr>
                <w:rFonts w:cs="Times New Roman"/>
                <w:sz w:val="24"/>
                <w:szCs w:val="24"/>
                <w:lang w:val="en-US"/>
              </w:rPr>
              <w:t>0.986</w:t>
            </w:r>
            <w:r>
              <w:rPr>
                <w:rFonts w:cs="Times New Roman"/>
                <w:sz w:val="24"/>
                <w:szCs w:val="24"/>
                <w:lang w:val="en-US"/>
              </w:rPr>
              <w:t>6(</w:t>
            </w:r>
            <w:r w:rsidR="0018079E">
              <w:rPr>
                <w:rFonts w:cs="Times New Roman"/>
                <w:sz w:val="24"/>
                <w:szCs w:val="24"/>
                <w:lang w:val="en-US"/>
              </w:rPr>
              <w:t>16</w:t>
            </w:r>
            <w:r>
              <w:rPr>
                <w:rFonts w:cs="Times New Roman"/>
                <w:sz w:val="24"/>
                <w:szCs w:val="24"/>
                <w:lang w:val="en-US"/>
              </w:rPr>
              <w:t>)</w:t>
            </w:r>
          </w:p>
        </w:tc>
      </w:tr>
      <w:tr w:rsidR="00D10E3E" w:rsidRPr="006B224B" w14:paraId="789CA682" w14:textId="77777777" w:rsidTr="00D11E0A">
        <w:tc>
          <w:tcPr>
            <w:tcW w:w="1809" w:type="dxa"/>
          </w:tcPr>
          <w:p w14:paraId="250457DD" w14:textId="13163C50" w:rsidR="00D10E3E" w:rsidRPr="000A5F6D"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Pearson</w:t>
            </w:r>
          </w:p>
        </w:tc>
        <w:tc>
          <w:tcPr>
            <w:tcW w:w="1493" w:type="dxa"/>
            <w:vAlign w:val="center"/>
          </w:tcPr>
          <w:p w14:paraId="32AB8B5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0.9261(3)</w:t>
            </w:r>
          </w:p>
        </w:tc>
        <w:tc>
          <w:tcPr>
            <w:tcW w:w="1276" w:type="dxa"/>
            <w:vAlign w:val="center"/>
          </w:tcPr>
          <w:p w14:paraId="7A0D11B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0.9865(0)</w:t>
            </w:r>
          </w:p>
        </w:tc>
        <w:tc>
          <w:tcPr>
            <w:tcW w:w="1276" w:type="dxa"/>
            <w:vAlign w:val="center"/>
          </w:tcPr>
          <w:p w14:paraId="626EAC5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0.9632(1)</w:t>
            </w:r>
          </w:p>
        </w:tc>
        <w:tc>
          <w:tcPr>
            <w:tcW w:w="1276" w:type="dxa"/>
            <w:vAlign w:val="center"/>
          </w:tcPr>
          <w:p w14:paraId="4AD7863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0.9614(1)</w:t>
            </w:r>
          </w:p>
        </w:tc>
        <w:tc>
          <w:tcPr>
            <w:tcW w:w="1165" w:type="dxa"/>
            <w:vAlign w:val="center"/>
          </w:tcPr>
          <w:p w14:paraId="4944AD5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0.9849(1)</w:t>
            </w:r>
          </w:p>
        </w:tc>
        <w:tc>
          <w:tcPr>
            <w:tcW w:w="1276" w:type="dxa"/>
            <w:vAlign w:val="center"/>
          </w:tcPr>
          <w:p w14:paraId="6AB9E54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0.9933(0)</w:t>
            </w:r>
          </w:p>
        </w:tc>
      </w:tr>
      <w:tr w:rsidR="00D10E3E" w:rsidRPr="006B224B" w14:paraId="30192352" w14:textId="77777777" w:rsidTr="00D11E0A">
        <w:tc>
          <w:tcPr>
            <w:tcW w:w="1809" w:type="dxa"/>
          </w:tcPr>
          <w:p w14:paraId="2CACB666"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Max predicted/true density difference</w:t>
            </w:r>
          </w:p>
        </w:tc>
        <w:tc>
          <w:tcPr>
            <w:tcW w:w="1493" w:type="dxa"/>
            <w:vAlign w:val="center"/>
          </w:tcPr>
          <w:p w14:paraId="78DE338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0.1435(51)</w:t>
            </w:r>
          </w:p>
        </w:tc>
        <w:tc>
          <w:tcPr>
            <w:tcW w:w="1276" w:type="dxa"/>
            <w:vAlign w:val="center"/>
          </w:tcPr>
          <w:p w14:paraId="7F6CB9E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0.1471(27)</w:t>
            </w:r>
          </w:p>
        </w:tc>
        <w:tc>
          <w:tcPr>
            <w:tcW w:w="1276" w:type="dxa"/>
            <w:vAlign w:val="center"/>
          </w:tcPr>
          <w:p w14:paraId="0923F12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rPr>
              <w:t>0</w:t>
            </w:r>
            <w:r w:rsidRPr="006B224B">
              <w:rPr>
                <w:rFonts w:cs="Times New Roman"/>
                <w:sz w:val="24"/>
                <w:szCs w:val="24"/>
                <w:lang w:val="en-US"/>
              </w:rPr>
              <w:t>.19</w:t>
            </w:r>
            <w:r w:rsidRPr="006B224B">
              <w:rPr>
                <w:rFonts w:cs="Times New Roman"/>
                <w:sz w:val="24"/>
                <w:szCs w:val="24"/>
              </w:rPr>
              <w:t>56</w:t>
            </w:r>
            <w:r w:rsidRPr="006B224B">
              <w:rPr>
                <w:rFonts w:cs="Times New Roman"/>
                <w:sz w:val="24"/>
                <w:szCs w:val="24"/>
                <w:lang w:val="en-US"/>
              </w:rPr>
              <w:t>(33)</w:t>
            </w:r>
          </w:p>
        </w:tc>
        <w:tc>
          <w:tcPr>
            <w:tcW w:w="1276" w:type="dxa"/>
            <w:vAlign w:val="center"/>
          </w:tcPr>
          <w:p w14:paraId="42E6A40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1.3381(24)</w:t>
            </w:r>
          </w:p>
        </w:tc>
        <w:tc>
          <w:tcPr>
            <w:tcW w:w="1165" w:type="dxa"/>
            <w:vAlign w:val="center"/>
          </w:tcPr>
          <w:p w14:paraId="25308CD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2.1324(27)</w:t>
            </w:r>
          </w:p>
        </w:tc>
        <w:tc>
          <w:tcPr>
            <w:tcW w:w="1276" w:type="dxa"/>
            <w:vAlign w:val="center"/>
          </w:tcPr>
          <w:p w14:paraId="5298198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2.9750(69)</w:t>
            </w:r>
          </w:p>
        </w:tc>
      </w:tr>
      <w:tr w:rsidR="00D10E3E" w:rsidRPr="006B224B" w14:paraId="4E33D045" w14:textId="77777777" w:rsidTr="00D11E0A">
        <w:tc>
          <w:tcPr>
            <w:tcW w:w="1809" w:type="dxa"/>
          </w:tcPr>
          <w:p w14:paraId="4F6CC63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MAE</w:t>
            </w:r>
          </w:p>
        </w:tc>
        <w:tc>
          <w:tcPr>
            <w:tcW w:w="1493" w:type="dxa"/>
            <w:vAlign w:val="center"/>
          </w:tcPr>
          <w:p w14:paraId="1AFE475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0.0153(1)</w:t>
            </w:r>
          </w:p>
        </w:tc>
        <w:tc>
          <w:tcPr>
            <w:tcW w:w="1276" w:type="dxa"/>
            <w:vAlign w:val="center"/>
          </w:tcPr>
          <w:p w14:paraId="2803900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0.0069(0)</w:t>
            </w:r>
          </w:p>
        </w:tc>
        <w:tc>
          <w:tcPr>
            <w:tcW w:w="1276" w:type="dxa"/>
            <w:vAlign w:val="center"/>
          </w:tcPr>
          <w:p w14:paraId="2BB91198" w14:textId="4EA1ED5B"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0.0249(</w:t>
            </w:r>
            <w:r w:rsidR="00E33D01">
              <w:rPr>
                <w:rFonts w:cs="Times New Roman"/>
                <w:sz w:val="24"/>
                <w:szCs w:val="24"/>
                <w:lang w:val="en-US"/>
              </w:rPr>
              <w:t>1</w:t>
            </w:r>
            <w:r w:rsidRPr="006B224B">
              <w:rPr>
                <w:rFonts w:cs="Times New Roman"/>
                <w:sz w:val="24"/>
                <w:szCs w:val="24"/>
                <w:lang w:val="en-US"/>
              </w:rPr>
              <w:t>)</w:t>
            </w:r>
          </w:p>
        </w:tc>
        <w:tc>
          <w:tcPr>
            <w:tcW w:w="1276" w:type="dxa"/>
            <w:vAlign w:val="center"/>
          </w:tcPr>
          <w:p w14:paraId="75E4BEC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0.0231(0)</w:t>
            </w:r>
          </w:p>
        </w:tc>
        <w:tc>
          <w:tcPr>
            <w:tcW w:w="1165" w:type="dxa"/>
            <w:vAlign w:val="center"/>
          </w:tcPr>
          <w:p w14:paraId="6377818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0.0295(1)</w:t>
            </w:r>
          </w:p>
        </w:tc>
        <w:tc>
          <w:tcPr>
            <w:tcW w:w="1276" w:type="dxa"/>
            <w:vAlign w:val="center"/>
          </w:tcPr>
          <w:p w14:paraId="7AB0081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0.0221(1)</w:t>
            </w:r>
          </w:p>
        </w:tc>
      </w:tr>
      <w:tr w:rsidR="00D10E3E" w:rsidRPr="006B224B" w14:paraId="55ABEE98" w14:textId="77777777" w:rsidTr="00D11E0A">
        <w:tc>
          <w:tcPr>
            <w:tcW w:w="1809" w:type="dxa"/>
          </w:tcPr>
          <w:p w14:paraId="34C9C69A"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RMSE</w:t>
            </w:r>
          </w:p>
        </w:tc>
        <w:tc>
          <w:tcPr>
            <w:tcW w:w="1493" w:type="dxa"/>
            <w:vAlign w:val="center"/>
          </w:tcPr>
          <w:p w14:paraId="3BD4CC2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0.0126(1)</w:t>
            </w:r>
          </w:p>
        </w:tc>
        <w:tc>
          <w:tcPr>
            <w:tcW w:w="1276" w:type="dxa"/>
            <w:vAlign w:val="center"/>
          </w:tcPr>
          <w:p w14:paraId="6DA7BAB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0.0068(0)</w:t>
            </w:r>
          </w:p>
        </w:tc>
        <w:tc>
          <w:tcPr>
            <w:tcW w:w="1276" w:type="dxa"/>
            <w:vAlign w:val="center"/>
          </w:tcPr>
          <w:p w14:paraId="56B30F8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0.0251(1)</w:t>
            </w:r>
          </w:p>
        </w:tc>
        <w:tc>
          <w:tcPr>
            <w:tcW w:w="1276" w:type="dxa"/>
            <w:vAlign w:val="center"/>
          </w:tcPr>
          <w:p w14:paraId="2E68142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0.0302(0)</w:t>
            </w:r>
          </w:p>
        </w:tc>
        <w:tc>
          <w:tcPr>
            <w:tcW w:w="1165" w:type="dxa"/>
            <w:vAlign w:val="center"/>
          </w:tcPr>
          <w:p w14:paraId="69D9C8A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0.0299(2)</w:t>
            </w:r>
          </w:p>
        </w:tc>
        <w:tc>
          <w:tcPr>
            <w:tcW w:w="1276" w:type="dxa"/>
            <w:vAlign w:val="center"/>
          </w:tcPr>
          <w:p w14:paraId="62F46AA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0.0283(1)</w:t>
            </w:r>
          </w:p>
        </w:tc>
      </w:tr>
      <w:tr w:rsidR="00D10E3E" w:rsidRPr="006B224B" w14:paraId="0663BEF2" w14:textId="77777777" w:rsidTr="00D11E0A">
        <w:tc>
          <w:tcPr>
            <w:tcW w:w="1809" w:type="dxa"/>
          </w:tcPr>
          <w:p w14:paraId="3FED0EF7"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lastRenderedPageBreak/>
              <w:t>Percentage of predictions with error &lt; 0.01</w:t>
            </w:r>
          </w:p>
        </w:tc>
        <w:tc>
          <w:tcPr>
            <w:tcW w:w="1493" w:type="dxa"/>
            <w:vAlign w:val="center"/>
          </w:tcPr>
          <w:p w14:paraId="0463FA1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44%</w:t>
            </w:r>
          </w:p>
        </w:tc>
        <w:tc>
          <w:tcPr>
            <w:tcW w:w="1276" w:type="dxa"/>
            <w:vAlign w:val="center"/>
          </w:tcPr>
          <w:p w14:paraId="0A7E0E7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80%</w:t>
            </w:r>
          </w:p>
        </w:tc>
        <w:tc>
          <w:tcPr>
            <w:tcW w:w="1276" w:type="dxa"/>
            <w:vAlign w:val="center"/>
          </w:tcPr>
          <w:p w14:paraId="20FD90F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27%</w:t>
            </w:r>
          </w:p>
        </w:tc>
        <w:tc>
          <w:tcPr>
            <w:tcW w:w="1276" w:type="dxa"/>
            <w:vAlign w:val="center"/>
          </w:tcPr>
          <w:p w14:paraId="3AB04F1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30%</w:t>
            </w:r>
          </w:p>
        </w:tc>
        <w:tc>
          <w:tcPr>
            <w:tcW w:w="1165" w:type="dxa"/>
            <w:vAlign w:val="center"/>
          </w:tcPr>
          <w:p w14:paraId="18D7180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27%</w:t>
            </w:r>
          </w:p>
        </w:tc>
        <w:tc>
          <w:tcPr>
            <w:tcW w:w="1276" w:type="dxa"/>
            <w:vAlign w:val="center"/>
          </w:tcPr>
          <w:p w14:paraId="0EC0680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34%</w:t>
            </w:r>
          </w:p>
        </w:tc>
      </w:tr>
      <w:tr w:rsidR="00D10E3E" w:rsidRPr="006B224B" w14:paraId="52937DCF" w14:textId="77777777" w:rsidTr="00D11E0A">
        <w:tc>
          <w:tcPr>
            <w:tcW w:w="1809" w:type="dxa"/>
          </w:tcPr>
          <w:p w14:paraId="3BA0FAB1"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0.02</w:t>
            </w:r>
          </w:p>
        </w:tc>
        <w:tc>
          <w:tcPr>
            <w:tcW w:w="1493" w:type="dxa"/>
            <w:vAlign w:val="center"/>
          </w:tcPr>
          <w:p w14:paraId="29BE3BA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74%</w:t>
            </w:r>
          </w:p>
        </w:tc>
        <w:tc>
          <w:tcPr>
            <w:tcW w:w="1276" w:type="dxa"/>
            <w:vAlign w:val="center"/>
          </w:tcPr>
          <w:p w14:paraId="0203705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94%</w:t>
            </w:r>
          </w:p>
        </w:tc>
        <w:tc>
          <w:tcPr>
            <w:tcW w:w="1276" w:type="dxa"/>
            <w:vAlign w:val="center"/>
          </w:tcPr>
          <w:p w14:paraId="58F9074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51%</w:t>
            </w:r>
          </w:p>
        </w:tc>
        <w:tc>
          <w:tcPr>
            <w:tcW w:w="1276" w:type="dxa"/>
            <w:vAlign w:val="center"/>
          </w:tcPr>
          <w:p w14:paraId="6498200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54%</w:t>
            </w:r>
          </w:p>
        </w:tc>
        <w:tc>
          <w:tcPr>
            <w:tcW w:w="1165" w:type="dxa"/>
            <w:vAlign w:val="center"/>
          </w:tcPr>
          <w:p w14:paraId="3B12A8F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50%</w:t>
            </w:r>
          </w:p>
        </w:tc>
        <w:tc>
          <w:tcPr>
            <w:tcW w:w="1276" w:type="dxa"/>
            <w:vAlign w:val="center"/>
          </w:tcPr>
          <w:p w14:paraId="55E879B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59%</w:t>
            </w:r>
          </w:p>
        </w:tc>
      </w:tr>
      <w:tr w:rsidR="00D10E3E" w:rsidRPr="006B224B" w14:paraId="3472B712" w14:textId="77777777" w:rsidTr="00D11E0A">
        <w:tc>
          <w:tcPr>
            <w:tcW w:w="1809" w:type="dxa"/>
          </w:tcPr>
          <w:p w14:paraId="7F4E5DD7"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0.03</w:t>
            </w:r>
          </w:p>
        </w:tc>
        <w:tc>
          <w:tcPr>
            <w:tcW w:w="1493" w:type="dxa"/>
            <w:vAlign w:val="center"/>
          </w:tcPr>
          <w:p w14:paraId="7C72F3AB"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88%</w:t>
            </w:r>
          </w:p>
        </w:tc>
        <w:tc>
          <w:tcPr>
            <w:tcW w:w="1276" w:type="dxa"/>
            <w:vAlign w:val="center"/>
          </w:tcPr>
          <w:p w14:paraId="60FADCFB"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98%</w:t>
            </w:r>
          </w:p>
        </w:tc>
        <w:tc>
          <w:tcPr>
            <w:tcW w:w="1276" w:type="dxa"/>
            <w:vAlign w:val="center"/>
          </w:tcPr>
          <w:p w14:paraId="12FC7EC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68%</w:t>
            </w:r>
          </w:p>
        </w:tc>
        <w:tc>
          <w:tcPr>
            <w:tcW w:w="1276" w:type="dxa"/>
            <w:vAlign w:val="center"/>
          </w:tcPr>
          <w:p w14:paraId="7B973EF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73%</w:t>
            </w:r>
          </w:p>
        </w:tc>
        <w:tc>
          <w:tcPr>
            <w:tcW w:w="1165" w:type="dxa"/>
            <w:vAlign w:val="center"/>
          </w:tcPr>
          <w:p w14:paraId="7458C62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67%</w:t>
            </w:r>
          </w:p>
        </w:tc>
        <w:tc>
          <w:tcPr>
            <w:tcW w:w="1276" w:type="dxa"/>
            <w:vAlign w:val="center"/>
          </w:tcPr>
          <w:p w14:paraId="0CB5C5D2"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76%</w:t>
            </w:r>
          </w:p>
        </w:tc>
      </w:tr>
      <w:tr w:rsidR="00D10E3E" w:rsidRPr="006B224B" w14:paraId="369576D6" w14:textId="77777777" w:rsidTr="00D11E0A">
        <w:tc>
          <w:tcPr>
            <w:tcW w:w="1809" w:type="dxa"/>
          </w:tcPr>
          <w:p w14:paraId="2FE606B4"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&gt; 0.1</w:t>
            </w:r>
          </w:p>
        </w:tc>
        <w:tc>
          <w:tcPr>
            <w:tcW w:w="1493" w:type="dxa"/>
            <w:vAlign w:val="center"/>
          </w:tcPr>
          <w:p w14:paraId="269C071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0.2%</w:t>
            </w:r>
          </w:p>
        </w:tc>
        <w:tc>
          <w:tcPr>
            <w:tcW w:w="1276" w:type="dxa"/>
            <w:vAlign w:val="center"/>
          </w:tcPr>
          <w:p w14:paraId="4AC83C0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0.05%</w:t>
            </w:r>
          </w:p>
        </w:tc>
        <w:tc>
          <w:tcPr>
            <w:tcW w:w="1276" w:type="dxa"/>
            <w:vAlign w:val="center"/>
          </w:tcPr>
          <w:p w14:paraId="7EB356AB"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0.8%</w:t>
            </w:r>
          </w:p>
        </w:tc>
        <w:tc>
          <w:tcPr>
            <w:tcW w:w="1276" w:type="dxa"/>
            <w:vAlign w:val="center"/>
          </w:tcPr>
          <w:p w14:paraId="4110C992"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0.7%</w:t>
            </w:r>
          </w:p>
        </w:tc>
        <w:tc>
          <w:tcPr>
            <w:tcW w:w="1165" w:type="dxa"/>
            <w:vAlign w:val="center"/>
          </w:tcPr>
          <w:p w14:paraId="3C11ABC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w:t>
            </w:r>
          </w:p>
        </w:tc>
        <w:tc>
          <w:tcPr>
            <w:tcW w:w="1276" w:type="dxa"/>
            <w:vAlign w:val="center"/>
          </w:tcPr>
          <w:p w14:paraId="0CF88F1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w:t>
            </w:r>
          </w:p>
        </w:tc>
      </w:tr>
    </w:tbl>
    <w:p w14:paraId="1EFCCCA8"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6344057F" w14:textId="77777777" w:rsidR="00D10E3E" w:rsidRPr="006B224B" w:rsidRDefault="006B224B" w:rsidP="00C210F9">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t>Table.</w:t>
      </w:r>
      <w:r w:rsidRPr="006B224B">
        <w:rPr>
          <w:rFonts w:ascii="Times New Roman" w:hAnsi="Times New Roman" w:cs="Times New Roman"/>
          <w:sz w:val="24"/>
          <w:szCs w:val="24"/>
          <w:lang w:val="en-US"/>
        </w:rPr>
        <w:t xml:space="preserve"> Results of training on CCDC</w:t>
      </w:r>
      <w:r>
        <w:rPr>
          <w:rFonts w:ascii="Times New Roman" w:hAnsi="Times New Roman" w:cs="Times New Roman"/>
          <w:sz w:val="24"/>
          <w:szCs w:val="24"/>
          <w:lang w:val="en-US"/>
        </w:rPr>
        <w:t>, CCDC CHNO and Casey</w:t>
      </w:r>
      <w:r w:rsidRPr="006B224B">
        <w:rPr>
          <w:rFonts w:ascii="Times New Roman" w:hAnsi="Times New Roman" w:cs="Times New Roman"/>
          <w:sz w:val="24"/>
          <w:szCs w:val="24"/>
          <w:lang w:val="en-US"/>
        </w:rPr>
        <w:t xml:space="preserve"> dataset</w:t>
      </w:r>
      <w:r>
        <w:rPr>
          <w:rFonts w:ascii="Times New Roman" w:hAnsi="Times New Roman" w:cs="Times New Roman"/>
          <w:sz w:val="24"/>
          <w:szCs w:val="24"/>
          <w:lang w:val="en-US"/>
        </w:rPr>
        <w:t>s</w:t>
      </w:r>
      <w:r w:rsidRPr="006B224B">
        <w:rPr>
          <w:rFonts w:ascii="Times New Roman" w:hAnsi="Times New Roman" w:cs="Times New Roman"/>
          <w:sz w:val="24"/>
          <w:szCs w:val="24"/>
          <w:lang w:val="en-US"/>
        </w:rPr>
        <w:t xml:space="preserve"> using </w:t>
      </w:r>
      <w:r>
        <w:rPr>
          <w:rFonts w:ascii="Times New Roman" w:hAnsi="Times New Roman" w:cs="Times New Roman"/>
          <w:sz w:val="24"/>
          <w:szCs w:val="24"/>
          <w:lang w:val="en-US"/>
        </w:rPr>
        <w:t>randomized</w:t>
      </w:r>
      <w:r w:rsidRPr="006B224B">
        <w:rPr>
          <w:rFonts w:ascii="Times New Roman" w:hAnsi="Times New Roman" w:cs="Times New Roman"/>
          <w:sz w:val="24"/>
          <w:szCs w:val="24"/>
          <w:lang w:val="en-US"/>
        </w:rPr>
        <w:t xml:space="preserve"> SMILES representations.</w:t>
      </w:r>
      <w:r>
        <w:rPr>
          <w:rFonts w:ascii="Times New Roman" w:hAnsi="Times New Roman" w:cs="Times New Roman"/>
          <w:sz w:val="24"/>
          <w:szCs w:val="24"/>
          <w:lang w:val="en-US"/>
        </w:rPr>
        <w:t xml:space="preserve"> </w:t>
      </w:r>
      <w:r w:rsidR="00C210F9">
        <w:rPr>
          <w:rFonts w:ascii="Times New Roman" w:hAnsi="Times New Roman" w:cs="Times New Roman"/>
          <w:sz w:val="24"/>
          <w:szCs w:val="24"/>
          <w:lang w:val="en-US"/>
        </w:rPr>
        <w:t>The values were calculated 3 times and each time using 30-fold test-tim</w:t>
      </w:r>
      <w:r w:rsidR="009A3E35">
        <w:rPr>
          <w:rFonts w:ascii="Times New Roman" w:hAnsi="Times New Roman" w:cs="Times New Roman"/>
          <w:sz w:val="24"/>
          <w:szCs w:val="24"/>
          <w:lang w:val="en-US"/>
        </w:rPr>
        <w:t>e augmentation tec</w:t>
      </w:r>
      <w:r w:rsidR="00C210F9">
        <w:rPr>
          <w:rFonts w:ascii="Times New Roman" w:hAnsi="Times New Roman" w:cs="Times New Roman"/>
          <w:sz w:val="24"/>
          <w:szCs w:val="24"/>
          <w:lang w:val="en-US"/>
        </w:rPr>
        <w:t xml:space="preserve">hnique. </w:t>
      </w:r>
      <w:r w:rsidR="00C210F9">
        <w:rPr>
          <w:rFonts w:ascii="Times New Roman" w:hAnsi="Times New Roman" w:cs="Times New Roman"/>
          <w:bCs/>
          <w:sz w:val="24"/>
          <w:szCs w:val="24"/>
          <w:lang w:val="en-US"/>
        </w:rPr>
        <w:t>The average values presented with errors inside brackets.</w:t>
      </w:r>
    </w:p>
    <w:p w14:paraId="4393C961" w14:textId="77777777" w:rsidR="00D10E3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17A16BD4" w14:textId="77777777" w:rsidR="006B224B" w:rsidRDefault="006B224B" w:rsidP="00D10E3E">
      <w:pPr>
        <w:autoSpaceDE w:val="0"/>
        <w:autoSpaceDN w:val="0"/>
        <w:adjustRightInd w:val="0"/>
        <w:spacing w:after="0" w:line="240" w:lineRule="auto"/>
        <w:jc w:val="both"/>
        <w:rPr>
          <w:rFonts w:ascii="Times New Roman" w:hAnsi="Times New Roman" w:cs="Times New Roman"/>
          <w:sz w:val="24"/>
          <w:szCs w:val="24"/>
          <w:lang w:val="en-US"/>
        </w:rPr>
      </w:pPr>
    </w:p>
    <w:p w14:paraId="26B25279" w14:textId="77777777" w:rsidR="006B224B" w:rsidRDefault="006B224B" w:rsidP="00D10E3E">
      <w:pPr>
        <w:autoSpaceDE w:val="0"/>
        <w:autoSpaceDN w:val="0"/>
        <w:adjustRightInd w:val="0"/>
        <w:spacing w:after="0" w:line="240" w:lineRule="auto"/>
        <w:jc w:val="both"/>
        <w:rPr>
          <w:rFonts w:ascii="Times New Roman" w:hAnsi="Times New Roman" w:cs="Times New Roman"/>
          <w:sz w:val="24"/>
          <w:szCs w:val="24"/>
          <w:lang w:val="en-US"/>
        </w:rPr>
      </w:pPr>
    </w:p>
    <w:p w14:paraId="2212B71D" w14:textId="77777777" w:rsidR="006B224B" w:rsidRPr="006B224B" w:rsidRDefault="006B224B"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TableGrid"/>
        <w:tblW w:w="0" w:type="auto"/>
        <w:tblLayout w:type="fixed"/>
        <w:tblLook w:val="04A0" w:firstRow="1" w:lastRow="0" w:firstColumn="1" w:lastColumn="0" w:noHBand="0" w:noVBand="1"/>
      </w:tblPr>
      <w:tblGrid>
        <w:gridCol w:w="963"/>
        <w:gridCol w:w="1300"/>
        <w:gridCol w:w="1134"/>
        <w:gridCol w:w="1134"/>
        <w:gridCol w:w="1418"/>
        <w:gridCol w:w="1701"/>
        <w:gridCol w:w="1559"/>
      </w:tblGrid>
      <w:tr w:rsidR="001560B6" w:rsidRPr="00726389" w14:paraId="1EB65550" w14:textId="3D2DCD66" w:rsidTr="00553F34">
        <w:tc>
          <w:tcPr>
            <w:tcW w:w="963" w:type="dxa"/>
            <w:vAlign w:val="center"/>
          </w:tcPr>
          <w:p w14:paraId="43078E21" w14:textId="77777777" w:rsidR="001560B6" w:rsidRPr="00726389" w:rsidRDefault="001560B6" w:rsidP="00E830B5">
            <w:pPr>
              <w:autoSpaceDE w:val="0"/>
              <w:autoSpaceDN w:val="0"/>
              <w:adjustRightInd w:val="0"/>
              <w:jc w:val="center"/>
              <w:rPr>
                <w:rFonts w:cs="Times New Roman"/>
                <w:sz w:val="18"/>
                <w:szCs w:val="18"/>
                <w:lang w:val="en-US"/>
              </w:rPr>
            </w:pPr>
          </w:p>
        </w:tc>
        <w:tc>
          <w:tcPr>
            <w:tcW w:w="1300" w:type="dxa"/>
            <w:vAlign w:val="center"/>
          </w:tcPr>
          <w:p w14:paraId="13E4637B"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Casey test</w:t>
            </w:r>
          </w:p>
        </w:tc>
        <w:tc>
          <w:tcPr>
            <w:tcW w:w="1134" w:type="dxa"/>
            <w:vAlign w:val="center"/>
          </w:tcPr>
          <w:p w14:paraId="2B97F9EC"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CCDC CHNO test</w:t>
            </w:r>
          </w:p>
        </w:tc>
        <w:tc>
          <w:tcPr>
            <w:tcW w:w="1134" w:type="dxa"/>
            <w:vAlign w:val="center"/>
          </w:tcPr>
          <w:p w14:paraId="5776FAE5" w14:textId="453A8C19" w:rsidR="001560B6" w:rsidRPr="00726389" w:rsidRDefault="001560B6" w:rsidP="00E830B5">
            <w:pPr>
              <w:autoSpaceDE w:val="0"/>
              <w:autoSpaceDN w:val="0"/>
              <w:adjustRightInd w:val="0"/>
              <w:jc w:val="center"/>
              <w:rPr>
                <w:rFonts w:cs="Times New Roman"/>
                <w:sz w:val="18"/>
                <w:szCs w:val="18"/>
              </w:rPr>
            </w:pPr>
            <w:r w:rsidRPr="00726389">
              <w:rPr>
                <w:rFonts w:cs="Times New Roman"/>
                <w:sz w:val="18"/>
                <w:szCs w:val="18"/>
                <w:lang w:val="en-US"/>
              </w:rPr>
              <w:t>CCDC test</w:t>
            </w:r>
          </w:p>
        </w:tc>
        <w:tc>
          <w:tcPr>
            <w:tcW w:w="1418" w:type="dxa"/>
            <w:vAlign w:val="center"/>
          </w:tcPr>
          <w:p w14:paraId="038967BD"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Rice</w:t>
            </w:r>
          </w:p>
        </w:tc>
        <w:tc>
          <w:tcPr>
            <w:tcW w:w="1701" w:type="dxa"/>
            <w:vAlign w:val="center"/>
          </w:tcPr>
          <w:p w14:paraId="495D6346" w14:textId="106AEAA9" w:rsidR="001560B6" w:rsidRPr="00726389" w:rsidRDefault="001560B6" w:rsidP="00E830B5">
            <w:pPr>
              <w:autoSpaceDE w:val="0"/>
              <w:autoSpaceDN w:val="0"/>
              <w:adjustRightInd w:val="0"/>
              <w:jc w:val="center"/>
              <w:rPr>
                <w:rFonts w:cs="Times New Roman"/>
                <w:sz w:val="18"/>
                <w:szCs w:val="18"/>
                <w:lang w:val="en-US"/>
              </w:rPr>
            </w:pPr>
            <w:proofErr w:type="spellStart"/>
            <w:r w:rsidRPr="00726389">
              <w:rPr>
                <w:rFonts w:cs="Times New Roman"/>
                <w:sz w:val="18"/>
                <w:szCs w:val="18"/>
                <w:lang w:val="en-US"/>
              </w:rPr>
              <w:t>Huang&amp;Massa</w:t>
            </w:r>
            <w:proofErr w:type="spellEnd"/>
          </w:p>
        </w:tc>
        <w:tc>
          <w:tcPr>
            <w:tcW w:w="1559" w:type="dxa"/>
            <w:vAlign w:val="center"/>
          </w:tcPr>
          <w:p w14:paraId="212D8B56" w14:textId="319FA92C" w:rsidR="001560B6" w:rsidRPr="00726389" w:rsidRDefault="00553F34" w:rsidP="00553F34">
            <w:pPr>
              <w:autoSpaceDE w:val="0"/>
              <w:autoSpaceDN w:val="0"/>
              <w:adjustRightInd w:val="0"/>
              <w:jc w:val="center"/>
              <w:rPr>
                <w:rFonts w:cs="Times New Roman"/>
                <w:sz w:val="18"/>
                <w:szCs w:val="18"/>
                <w:lang w:val="en-US"/>
              </w:rPr>
            </w:pPr>
            <w:r w:rsidRPr="00553F34">
              <w:rPr>
                <w:rFonts w:cs="Times New Roman"/>
                <w:sz w:val="18"/>
                <w:szCs w:val="18"/>
                <w:lang w:val="en-US"/>
              </w:rPr>
              <w:t>Mathieu</w:t>
            </w:r>
          </w:p>
        </w:tc>
      </w:tr>
      <w:tr w:rsidR="00C74E5F" w:rsidRPr="00726389" w14:paraId="35D3E2EB" w14:textId="6B472E71" w:rsidTr="00C74E5F">
        <w:trPr>
          <w:trHeight w:val="485"/>
        </w:trPr>
        <w:tc>
          <w:tcPr>
            <w:tcW w:w="963" w:type="dxa"/>
            <w:vAlign w:val="center"/>
          </w:tcPr>
          <w:p w14:paraId="53F3B295" w14:textId="77777777"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Train on Casey</w:t>
            </w:r>
          </w:p>
        </w:tc>
        <w:tc>
          <w:tcPr>
            <w:tcW w:w="1300" w:type="dxa"/>
            <w:vAlign w:val="center"/>
          </w:tcPr>
          <w:p w14:paraId="08811228" w14:textId="5696F60E" w:rsidR="00C74E5F" w:rsidRPr="00463C56" w:rsidRDefault="00C74E5F" w:rsidP="00C74E5F">
            <w:pPr>
              <w:autoSpaceDE w:val="0"/>
              <w:autoSpaceDN w:val="0"/>
              <w:adjustRightInd w:val="0"/>
              <w:jc w:val="center"/>
              <w:rPr>
                <w:rFonts w:cs="Times New Roman"/>
                <w:i/>
                <w:iCs/>
                <w:sz w:val="18"/>
                <w:szCs w:val="18"/>
                <w:lang w:val="en-US"/>
              </w:rPr>
            </w:pPr>
            <w:r w:rsidRPr="00463C56">
              <w:rPr>
                <w:rFonts w:cs="Times New Roman"/>
                <w:i/>
                <w:iCs/>
                <w:sz w:val="18"/>
                <w:szCs w:val="18"/>
                <w:lang w:val="en-US"/>
              </w:rPr>
              <w:t>0.0153(1)</w:t>
            </w:r>
          </w:p>
          <w:p w14:paraId="786A4BAD" w14:textId="20E62ED3" w:rsidR="00C74E5F" w:rsidRPr="00463C56" w:rsidRDefault="00C74E5F" w:rsidP="00C74E5F">
            <w:pPr>
              <w:autoSpaceDE w:val="0"/>
              <w:autoSpaceDN w:val="0"/>
              <w:adjustRightInd w:val="0"/>
              <w:jc w:val="center"/>
              <w:rPr>
                <w:rFonts w:cs="Times New Roman"/>
                <w:i/>
                <w:iCs/>
                <w:sz w:val="18"/>
                <w:szCs w:val="18"/>
                <w:lang w:val="en-US"/>
              </w:rPr>
            </w:pPr>
            <w:r w:rsidRPr="00463C56">
              <w:rPr>
                <w:rFonts w:cs="Times New Roman"/>
                <w:i/>
                <w:iCs/>
                <w:sz w:val="18"/>
                <w:szCs w:val="18"/>
                <w:lang w:val="en-US"/>
              </w:rPr>
              <w:t>0.0126(1)</w:t>
            </w:r>
          </w:p>
          <w:p w14:paraId="4716D3C6" w14:textId="5AA2473F" w:rsidR="00C74E5F" w:rsidRPr="00726389" w:rsidRDefault="00C74E5F" w:rsidP="00C74E5F">
            <w:pPr>
              <w:autoSpaceDE w:val="0"/>
              <w:autoSpaceDN w:val="0"/>
              <w:adjustRightInd w:val="0"/>
              <w:jc w:val="center"/>
              <w:rPr>
                <w:rFonts w:cs="Times New Roman"/>
                <w:sz w:val="18"/>
                <w:szCs w:val="18"/>
                <w:lang w:val="en-US"/>
              </w:rPr>
            </w:pPr>
            <w:r w:rsidRPr="00463C56">
              <w:rPr>
                <w:rFonts w:cs="Times New Roman"/>
                <w:i/>
                <w:iCs/>
                <w:sz w:val="18"/>
                <w:szCs w:val="18"/>
                <w:lang w:val="en-US"/>
              </w:rPr>
              <w:t>0.8557(33)</w:t>
            </w:r>
          </w:p>
        </w:tc>
        <w:tc>
          <w:tcPr>
            <w:tcW w:w="1134" w:type="dxa"/>
            <w:vAlign w:val="center"/>
          </w:tcPr>
          <w:p w14:paraId="5ED70CB7" w14:textId="3CCE2C63"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w:t>
            </w:r>
            <w:r>
              <w:rPr>
                <w:rFonts w:cs="Times New Roman"/>
                <w:sz w:val="18"/>
                <w:szCs w:val="18"/>
                <w:lang w:val="en-US"/>
              </w:rPr>
              <w:t xml:space="preserve"> </w:t>
            </w:r>
          </w:p>
        </w:tc>
        <w:tc>
          <w:tcPr>
            <w:tcW w:w="1134" w:type="dxa"/>
            <w:vAlign w:val="center"/>
          </w:tcPr>
          <w:p w14:paraId="22B04B81" w14:textId="77777777" w:rsidR="00C74E5F" w:rsidRPr="00726389" w:rsidRDefault="00C74E5F" w:rsidP="00C74E5F">
            <w:pPr>
              <w:autoSpaceDE w:val="0"/>
              <w:autoSpaceDN w:val="0"/>
              <w:adjustRightInd w:val="0"/>
              <w:jc w:val="center"/>
              <w:rPr>
                <w:rFonts w:cs="Times New Roman"/>
                <w:sz w:val="18"/>
                <w:szCs w:val="18"/>
              </w:rPr>
            </w:pPr>
            <w:r w:rsidRPr="00726389">
              <w:rPr>
                <w:rFonts w:cs="Times New Roman"/>
                <w:sz w:val="18"/>
                <w:szCs w:val="18"/>
                <w:lang w:val="en-US"/>
              </w:rPr>
              <w:t>–</w:t>
            </w:r>
          </w:p>
        </w:tc>
        <w:tc>
          <w:tcPr>
            <w:tcW w:w="1418" w:type="dxa"/>
            <w:vAlign w:val="center"/>
          </w:tcPr>
          <w:p w14:paraId="13D876B0" w14:textId="3732B092"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w:t>
            </w:r>
          </w:p>
        </w:tc>
        <w:tc>
          <w:tcPr>
            <w:tcW w:w="1701" w:type="dxa"/>
            <w:vAlign w:val="center"/>
          </w:tcPr>
          <w:p w14:paraId="724E02F2" w14:textId="76408854" w:rsidR="00C74E5F" w:rsidRPr="00726389" w:rsidRDefault="00C74E5F" w:rsidP="00C74E5F">
            <w:pPr>
              <w:autoSpaceDE w:val="0"/>
              <w:autoSpaceDN w:val="0"/>
              <w:adjustRightInd w:val="0"/>
              <w:jc w:val="center"/>
              <w:rPr>
                <w:rFonts w:cs="Times New Roman"/>
                <w:sz w:val="18"/>
                <w:szCs w:val="18"/>
                <w:lang w:val="en-US"/>
              </w:rPr>
            </w:pPr>
            <w:r w:rsidRPr="00431C29">
              <w:rPr>
                <w:rFonts w:cs="Times New Roman"/>
                <w:sz w:val="18"/>
                <w:szCs w:val="18"/>
                <w:lang w:val="en-US"/>
              </w:rPr>
              <w:t>–</w:t>
            </w:r>
          </w:p>
        </w:tc>
        <w:tc>
          <w:tcPr>
            <w:tcW w:w="1559" w:type="dxa"/>
            <w:vAlign w:val="center"/>
          </w:tcPr>
          <w:p w14:paraId="24CD9AD7" w14:textId="34073363" w:rsidR="00C74E5F" w:rsidRPr="00726389" w:rsidRDefault="00C74E5F" w:rsidP="00C74E5F">
            <w:pPr>
              <w:autoSpaceDE w:val="0"/>
              <w:autoSpaceDN w:val="0"/>
              <w:adjustRightInd w:val="0"/>
              <w:jc w:val="center"/>
              <w:rPr>
                <w:rFonts w:cs="Times New Roman"/>
                <w:sz w:val="18"/>
                <w:szCs w:val="18"/>
                <w:lang w:val="en-US"/>
              </w:rPr>
            </w:pPr>
            <w:r w:rsidRPr="00431C29">
              <w:rPr>
                <w:rFonts w:cs="Times New Roman"/>
                <w:sz w:val="18"/>
                <w:szCs w:val="18"/>
                <w:lang w:val="en-US"/>
              </w:rPr>
              <w:t>–</w:t>
            </w:r>
          </w:p>
        </w:tc>
      </w:tr>
      <w:tr w:rsidR="00C74E5F" w:rsidRPr="00726389" w14:paraId="659BC636" w14:textId="7EB9F242" w:rsidTr="00C74E5F">
        <w:trPr>
          <w:trHeight w:val="563"/>
        </w:trPr>
        <w:tc>
          <w:tcPr>
            <w:tcW w:w="963" w:type="dxa"/>
            <w:vAlign w:val="center"/>
          </w:tcPr>
          <w:p w14:paraId="1CB52585" w14:textId="77777777"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Train on CCDC CHNO</w:t>
            </w:r>
          </w:p>
        </w:tc>
        <w:tc>
          <w:tcPr>
            <w:tcW w:w="1300" w:type="dxa"/>
            <w:vAlign w:val="center"/>
          </w:tcPr>
          <w:p w14:paraId="23C18140" w14:textId="6D9A2F4E" w:rsidR="00C74E5F"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0.0630(1)</w:t>
            </w:r>
          </w:p>
          <w:p w14:paraId="4F15C15D" w14:textId="41F8190F" w:rsidR="00C74E5F" w:rsidRDefault="00C74E5F" w:rsidP="00C74E5F">
            <w:pPr>
              <w:autoSpaceDE w:val="0"/>
              <w:autoSpaceDN w:val="0"/>
              <w:adjustRightInd w:val="0"/>
              <w:jc w:val="center"/>
              <w:rPr>
                <w:rFonts w:cs="Times New Roman"/>
                <w:sz w:val="18"/>
                <w:szCs w:val="18"/>
                <w:lang w:val="en-US"/>
              </w:rPr>
            </w:pPr>
            <w:r w:rsidRPr="0018079E">
              <w:rPr>
                <w:rFonts w:cs="Times New Roman"/>
                <w:sz w:val="18"/>
                <w:szCs w:val="18"/>
                <w:lang w:val="en-US"/>
              </w:rPr>
              <w:t>0.0444</w:t>
            </w:r>
            <w:r>
              <w:rPr>
                <w:rFonts w:cs="Times New Roman"/>
                <w:sz w:val="18"/>
                <w:szCs w:val="18"/>
                <w:lang w:val="en-US"/>
              </w:rPr>
              <w:t>(2)</w:t>
            </w:r>
          </w:p>
          <w:p w14:paraId="6C6D121E" w14:textId="7EE5467D"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w:t>
            </w:r>
            <w:r w:rsidRPr="001560B6">
              <w:rPr>
                <w:rFonts w:cs="Times New Roman"/>
                <w:sz w:val="18"/>
                <w:szCs w:val="18"/>
                <w:lang w:val="en-US"/>
              </w:rPr>
              <w:t>0.8221</w:t>
            </w:r>
            <w:r>
              <w:rPr>
                <w:rFonts w:cs="Times New Roman"/>
                <w:sz w:val="18"/>
                <w:szCs w:val="18"/>
                <w:lang w:val="en-US"/>
              </w:rPr>
              <w:t>(23)</w:t>
            </w:r>
          </w:p>
        </w:tc>
        <w:tc>
          <w:tcPr>
            <w:tcW w:w="1134" w:type="dxa"/>
            <w:vAlign w:val="center"/>
          </w:tcPr>
          <w:p w14:paraId="65D024FF" w14:textId="77777777" w:rsidR="00C74E5F"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0.0249(0)</w:t>
            </w:r>
          </w:p>
          <w:p w14:paraId="1BD3046C" w14:textId="55A4C608" w:rsidR="00C74E5F" w:rsidRDefault="00C74E5F" w:rsidP="00C74E5F">
            <w:pPr>
              <w:autoSpaceDE w:val="0"/>
              <w:autoSpaceDN w:val="0"/>
              <w:adjustRightInd w:val="0"/>
              <w:jc w:val="center"/>
              <w:rPr>
                <w:rFonts w:cs="Times New Roman"/>
                <w:sz w:val="18"/>
                <w:szCs w:val="18"/>
                <w:lang w:val="en-US"/>
              </w:rPr>
            </w:pPr>
            <w:r w:rsidRPr="001560B6">
              <w:rPr>
                <w:rFonts w:cs="Times New Roman"/>
                <w:sz w:val="18"/>
                <w:szCs w:val="18"/>
                <w:lang w:val="en-US"/>
              </w:rPr>
              <w:t>0.025</w:t>
            </w:r>
            <w:r>
              <w:rPr>
                <w:rFonts w:cs="Times New Roman"/>
                <w:sz w:val="18"/>
                <w:szCs w:val="18"/>
                <w:lang w:val="en-US"/>
              </w:rPr>
              <w:t>1(0)</w:t>
            </w:r>
          </w:p>
          <w:p w14:paraId="1A537452" w14:textId="1918CE65" w:rsidR="00C74E5F" w:rsidRPr="00726389" w:rsidRDefault="00C74E5F" w:rsidP="00C74E5F">
            <w:pPr>
              <w:autoSpaceDE w:val="0"/>
              <w:autoSpaceDN w:val="0"/>
              <w:adjustRightInd w:val="0"/>
              <w:jc w:val="center"/>
              <w:rPr>
                <w:rFonts w:cs="Times New Roman"/>
                <w:sz w:val="18"/>
                <w:szCs w:val="18"/>
                <w:lang w:val="en-US"/>
              </w:rPr>
            </w:pPr>
            <w:r w:rsidRPr="001560B6">
              <w:rPr>
                <w:rFonts w:cs="Times New Roman"/>
                <w:sz w:val="18"/>
                <w:szCs w:val="18"/>
                <w:lang w:val="en-US"/>
              </w:rPr>
              <w:t>0.927</w:t>
            </w:r>
            <w:r>
              <w:rPr>
                <w:rFonts w:cs="Times New Roman"/>
                <w:sz w:val="18"/>
                <w:szCs w:val="18"/>
                <w:lang w:val="en-US"/>
              </w:rPr>
              <w:t>2(34)</w:t>
            </w:r>
          </w:p>
        </w:tc>
        <w:tc>
          <w:tcPr>
            <w:tcW w:w="1134" w:type="dxa"/>
            <w:vAlign w:val="center"/>
          </w:tcPr>
          <w:p w14:paraId="016F2B01" w14:textId="77777777"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w:t>
            </w:r>
          </w:p>
        </w:tc>
        <w:tc>
          <w:tcPr>
            <w:tcW w:w="1418" w:type="dxa"/>
            <w:vAlign w:val="center"/>
          </w:tcPr>
          <w:p w14:paraId="37206FEE" w14:textId="77777777" w:rsidR="00C74E5F" w:rsidRDefault="00C74E5F" w:rsidP="00C74E5F">
            <w:pPr>
              <w:autoSpaceDE w:val="0"/>
              <w:autoSpaceDN w:val="0"/>
              <w:adjustRightInd w:val="0"/>
              <w:jc w:val="center"/>
              <w:rPr>
                <w:rFonts w:cs="Times New Roman"/>
                <w:sz w:val="18"/>
                <w:szCs w:val="18"/>
                <w:lang w:val="en-US"/>
              </w:rPr>
            </w:pPr>
            <w:r w:rsidRPr="00A9181E">
              <w:rPr>
                <w:rFonts w:cs="Times New Roman"/>
                <w:sz w:val="18"/>
                <w:szCs w:val="18"/>
                <w:lang w:val="en-US"/>
              </w:rPr>
              <w:t>0.03</w:t>
            </w:r>
            <w:r>
              <w:rPr>
                <w:rFonts w:cs="Times New Roman"/>
                <w:sz w:val="18"/>
                <w:szCs w:val="18"/>
                <w:lang w:val="en-US"/>
              </w:rPr>
              <w:t>66(38)</w:t>
            </w:r>
          </w:p>
          <w:p w14:paraId="7272D221" w14:textId="77777777" w:rsidR="00C74E5F" w:rsidRDefault="00C74E5F" w:rsidP="00C74E5F">
            <w:pPr>
              <w:autoSpaceDE w:val="0"/>
              <w:autoSpaceDN w:val="0"/>
              <w:adjustRightInd w:val="0"/>
              <w:jc w:val="center"/>
              <w:rPr>
                <w:rFonts w:cs="Times New Roman"/>
                <w:sz w:val="18"/>
                <w:szCs w:val="18"/>
                <w:lang w:val="en-US"/>
              </w:rPr>
            </w:pPr>
            <w:r w:rsidRPr="00A9181E">
              <w:rPr>
                <w:rFonts w:cs="Times New Roman"/>
                <w:sz w:val="18"/>
                <w:szCs w:val="18"/>
                <w:lang w:val="en-US"/>
              </w:rPr>
              <w:t>0.033</w:t>
            </w:r>
            <w:r>
              <w:rPr>
                <w:rFonts w:cs="Times New Roman"/>
                <w:sz w:val="18"/>
                <w:szCs w:val="18"/>
                <w:lang w:val="en-US"/>
              </w:rPr>
              <w:t>3(17)</w:t>
            </w:r>
          </w:p>
          <w:p w14:paraId="1C1BE40D" w14:textId="39F41F92" w:rsidR="00C74E5F" w:rsidRPr="00726389" w:rsidRDefault="00C74E5F" w:rsidP="00C74E5F">
            <w:pPr>
              <w:autoSpaceDE w:val="0"/>
              <w:autoSpaceDN w:val="0"/>
              <w:adjustRightInd w:val="0"/>
              <w:jc w:val="center"/>
              <w:rPr>
                <w:rFonts w:cs="Times New Roman"/>
                <w:sz w:val="18"/>
                <w:szCs w:val="18"/>
                <w:lang w:val="en-US"/>
              </w:rPr>
            </w:pPr>
            <w:r w:rsidRPr="00A9181E">
              <w:rPr>
                <w:rFonts w:cs="Times New Roman"/>
                <w:sz w:val="18"/>
                <w:szCs w:val="18"/>
                <w:lang w:val="en-US"/>
              </w:rPr>
              <w:t>0.8828</w:t>
            </w:r>
            <w:r>
              <w:rPr>
                <w:rFonts w:cs="Times New Roman"/>
                <w:sz w:val="18"/>
                <w:szCs w:val="18"/>
                <w:lang w:val="en-US"/>
              </w:rPr>
              <w:t>(43)</w:t>
            </w:r>
          </w:p>
        </w:tc>
        <w:tc>
          <w:tcPr>
            <w:tcW w:w="1701" w:type="dxa"/>
            <w:vAlign w:val="center"/>
          </w:tcPr>
          <w:p w14:paraId="75089728" w14:textId="74316A43" w:rsidR="00C74E5F" w:rsidRPr="00726389" w:rsidRDefault="00C74E5F" w:rsidP="00C74E5F">
            <w:pPr>
              <w:autoSpaceDE w:val="0"/>
              <w:autoSpaceDN w:val="0"/>
              <w:adjustRightInd w:val="0"/>
              <w:jc w:val="center"/>
              <w:rPr>
                <w:rFonts w:cs="Times New Roman"/>
                <w:sz w:val="18"/>
                <w:szCs w:val="18"/>
                <w:lang w:val="en-US"/>
              </w:rPr>
            </w:pPr>
            <w:r w:rsidRPr="00297C82">
              <w:rPr>
                <w:rFonts w:cs="Times New Roman"/>
                <w:sz w:val="18"/>
                <w:szCs w:val="18"/>
                <w:lang w:val="en-US"/>
              </w:rPr>
              <w:t>–</w:t>
            </w:r>
          </w:p>
        </w:tc>
        <w:tc>
          <w:tcPr>
            <w:tcW w:w="1559" w:type="dxa"/>
            <w:vAlign w:val="center"/>
          </w:tcPr>
          <w:p w14:paraId="3E8FCB1B" w14:textId="28BD113F" w:rsidR="00C74E5F" w:rsidRPr="00726389" w:rsidRDefault="00C74E5F" w:rsidP="00C74E5F">
            <w:pPr>
              <w:autoSpaceDE w:val="0"/>
              <w:autoSpaceDN w:val="0"/>
              <w:adjustRightInd w:val="0"/>
              <w:jc w:val="center"/>
              <w:rPr>
                <w:rFonts w:cs="Times New Roman"/>
                <w:sz w:val="18"/>
                <w:szCs w:val="18"/>
                <w:lang w:val="en-US"/>
              </w:rPr>
            </w:pPr>
            <w:r w:rsidRPr="00297C82">
              <w:rPr>
                <w:rFonts w:cs="Times New Roman"/>
                <w:sz w:val="18"/>
                <w:szCs w:val="18"/>
                <w:lang w:val="en-US"/>
              </w:rPr>
              <w:t>–</w:t>
            </w:r>
          </w:p>
        </w:tc>
      </w:tr>
      <w:tr w:rsidR="001560B6" w:rsidRPr="00726389" w14:paraId="36E6AD8F" w14:textId="2D6FB1D6" w:rsidTr="001560B6">
        <w:trPr>
          <w:trHeight w:val="713"/>
        </w:trPr>
        <w:tc>
          <w:tcPr>
            <w:tcW w:w="963" w:type="dxa"/>
            <w:vAlign w:val="center"/>
          </w:tcPr>
          <w:p w14:paraId="241004C6" w14:textId="77777777" w:rsidR="001560B6" w:rsidRPr="00726389" w:rsidRDefault="001560B6" w:rsidP="001560B6">
            <w:pPr>
              <w:autoSpaceDE w:val="0"/>
              <w:autoSpaceDN w:val="0"/>
              <w:adjustRightInd w:val="0"/>
              <w:jc w:val="center"/>
              <w:rPr>
                <w:rFonts w:cs="Times New Roman"/>
                <w:sz w:val="18"/>
                <w:szCs w:val="18"/>
                <w:lang w:val="en-US"/>
              </w:rPr>
            </w:pPr>
            <w:r w:rsidRPr="00726389">
              <w:rPr>
                <w:rFonts w:cs="Times New Roman"/>
                <w:sz w:val="18"/>
                <w:szCs w:val="18"/>
                <w:lang w:val="en-US"/>
              </w:rPr>
              <w:t>Train on CCDC</w:t>
            </w:r>
          </w:p>
        </w:tc>
        <w:tc>
          <w:tcPr>
            <w:tcW w:w="1300" w:type="dxa"/>
            <w:vAlign w:val="center"/>
          </w:tcPr>
          <w:p w14:paraId="39254B2B" w14:textId="6AC16BED" w:rsidR="001560B6" w:rsidRDefault="001560B6" w:rsidP="001560B6">
            <w:pPr>
              <w:autoSpaceDE w:val="0"/>
              <w:autoSpaceDN w:val="0"/>
              <w:adjustRightInd w:val="0"/>
              <w:jc w:val="center"/>
              <w:rPr>
                <w:rFonts w:cs="Times New Roman"/>
                <w:sz w:val="18"/>
                <w:szCs w:val="18"/>
                <w:lang w:val="en-US"/>
              </w:rPr>
            </w:pPr>
            <w:r w:rsidRPr="00726389">
              <w:rPr>
                <w:rFonts w:cs="Times New Roman"/>
                <w:sz w:val="18"/>
                <w:szCs w:val="18"/>
                <w:lang w:val="en-US"/>
              </w:rPr>
              <w:t>0.0367(0)</w:t>
            </w:r>
          </w:p>
          <w:p w14:paraId="19564076" w14:textId="3C47F1DF" w:rsidR="0018079E" w:rsidRDefault="0018079E" w:rsidP="001560B6">
            <w:pPr>
              <w:autoSpaceDE w:val="0"/>
              <w:autoSpaceDN w:val="0"/>
              <w:adjustRightInd w:val="0"/>
              <w:jc w:val="center"/>
              <w:rPr>
                <w:rFonts w:cs="Times New Roman"/>
                <w:sz w:val="18"/>
                <w:szCs w:val="18"/>
                <w:lang w:val="en-US"/>
              </w:rPr>
            </w:pPr>
            <w:r w:rsidRPr="0018079E">
              <w:rPr>
                <w:rFonts w:cs="Times New Roman"/>
                <w:sz w:val="18"/>
                <w:szCs w:val="18"/>
                <w:lang w:val="en-US"/>
              </w:rPr>
              <w:t>0.027</w:t>
            </w:r>
            <w:r>
              <w:rPr>
                <w:rFonts w:cs="Times New Roman"/>
                <w:sz w:val="18"/>
                <w:szCs w:val="18"/>
                <w:lang w:val="en-US"/>
              </w:rPr>
              <w:t>6(1)</w:t>
            </w:r>
          </w:p>
          <w:p w14:paraId="1593DCC6" w14:textId="32748CBD" w:rsidR="0018079E" w:rsidRPr="00726389" w:rsidRDefault="0018079E" w:rsidP="001560B6">
            <w:pPr>
              <w:autoSpaceDE w:val="0"/>
              <w:autoSpaceDN w:val="0"/>
              <w:adjustRightInd w:val="0"/>
              <w:jc w:val="center"/>
              <w:rPr>
                <w:rFonts w:cs="Times New Roman"/>
                <w:sz w:val="18"/>
                <w:szCs w:val="18"/>
                <w:lang w:val="en-US"/>
              </w:rPr>
            </w:pPr>
            <w:r w:rsidRPr="0018079E">
              <w:rPr>
                <w:rFonts w:cs="Times New Roman"/>
                <w:sz w:val="18"/>
                <w:szCs w:val="18"/>
                <w:lang w:val="en-US"/>
              </w:rPr>
              <w:t>0.</w:t>
            </w:r>
            <w:r>
              <w:rPr>
                <w:rFonts w:cs="Times New Roman"/>
                <w:sz w:val="18"/>
                <w:szCs w:val="18"/>
                <w:lang w:val="en-US"/>
              </w:rPr>
              <w:t>4</w:t>
            </w:r>
            <w:r w:rsidRPr="0018079E">
              <w:rPr>
                <w:rFonts w:cs="Times New Roman"/>
                <w:sz w:val="18"/>
                <w:szCs w:val="18"/>
                <w:lang w:val="en-US"/>
              </w:rPr>
              <w:t>02</w:t>
            </w:r>
            <w:r>
              <w:rPr>
                <w:rFonts w:cs="Times New Roman"/>
                <w:sz w:val="18"/>
                <w:szCs w:val="18"/>
                <w:lang w:val="en-US"/>
              </w:rPr>
              <w:t>3(35)</w:t>
            </w:r>
          </w:p>
        </w:tc>
        <w:tc>
          <w:tcPr>
            <w:tcW w:w="1134" w:type="dxa"/>
            <w:vAlign w:val="center"/>
          </w:tcPr>
          <w:p w14:paraId="7DF1B9F2" w14:textId="4B373241" w:rsidR="001560B6" w:rsidRDefault="001560B6" w:rsidP="001560B6">
            <w:pPr>
              <w:autoSpaceDE w:val="0"/>
              <w:autoSpaceDN w:val="0"/>
              <w:adjustRightInd w:val="0"/>
              <w:jc w:val="center"/>
              <w:rPr>
                <w:rFonts w:cs="Times New Roman"/>
                <w:b/>
                <w:bCs/>
                <w:sz w:val="18"/>
                <w:szCs w:val="18"/>
                <w:lang w:val="en-US"/>
              </w:rPr>
            </w:pPr>
            <w:r w:rsidRPr="00726389">
              <w:rPr>
                <w:rFonts w:cs="Times New Roman"/>
                <w:b/>
                <w:bCs/>
                <w:sz w:val="18"/>
                <w:szCs w:val="18"/>
                <w:lang w:val="en-US"/>
              </w:rPr>
              <w:t>0.0231(1)</w:t>
            </w:r>
          </w:p>
          <w:p w14:paraId="1F8FB458" w14:textId="3F210F20" w:rsidR="00553F34"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0.023</w:t>
            </w:r>
            <w:r>
              <w:rPr>
                <w:rFonts w:cs="Times New Roman"/>
                <w:b/>
                <w:bCs/>
                <w:sz w:val="18"/>
                <w:szCs w:val="18"/>
                <w:lang w:val="en-US"/>
              </w:rPr>
              <w:t>2(3)</w:t>
            </w:r>
          </w:p>
          <w:p w14:paraId="04F305DE" w14:textId="293401D6" w:rsidR="00553F34" w:rsidRPr="00726389"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0.9378</w:t>
            </w:r>
            <w:r>
              <w:rPr>
                <w:rFonts w:cs="Times New Roman"/>
                <w:b/>
                <w:bCs/>
                <w:sz w:val="18"/>
                <w:szCs w:val="18"/>
                <w:lang w:val="en-US"/>
              </w:rPr>
              <w:t>(21)</w:t>
            </w:r>
          </w:p>
        </w:tc>
        <w:tc>
          <w:tcPr>
            <w:tcW w:w="1134" w:type="dxa"/>
            <w:vAlign w:val="center"/>
          </w:tcPr>
          <w:p w14:paraId="40AADC7A" w14:textId="6A0DBC5E"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0.0295(1)</w:t>
            </w:r>
          </w:p>
          <w:p w14:paraId="2C0046EE" w14:textId="21ADD7B4" w:rsidR="00553F34" w:rsidRPr="00553F34" w:rsidRDefault="00553F34" w:rsidP="001560B6">
            <w:pPr>
              <w:autoSpaceDE w:val="0"/>
              <w:autoSpaceDN w:val="0"/>
              <w:adjustRightInd w:val="0"/>
              <w:jc w:val="center"/>
              <w:rPr>
                <w:rFonts w:cs="Times New Roman"/>
                <w:b/>
                <w:bCs/>
                <w:sz w:val="12"/>
                <w:szCs w:val="12"/>
                <w:lang w:val="en-US"/>
              </w:rPr>
            </w:pPr>
            <w:r w:rsidRPr="00553F34">
              <w:rPr>
                <w:rFonts w:cs="Times New Roman"/>
                <w:b/>
                <w:bCs/>
                <w:sz w:val="18"/>
                <w:szCs w:val="18"/>
                <w:lang w:val="en-US"/>
              </w:rPr>
              <w:t>0.0299(2)</w:t>
            </w:r>
          </w:p>
          <w:p w14:paraId="559BE7BA" w14:textId="75D90F6E" w:rsidR="00553F34" w:rsidRPr="00726389"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rPr>
              <w:t>0.9697</w:t>
            </w:r>
            <w:r w:rsidRPr="00553F34">
              <w:rPr>
                <w:rFonts w:cs="Times New Roman"/>
                <w:b/>
                <w:bCs/>
                <w:sz w:val="18"/>
                <w:szCs w:val="18"/>
                <w:lang w:val="en-US"/>
              </w:rPr>
              <w:t>(32)</w:t>
            </w:r>
          </w:p>
        </w:tc>
        <w:tc>
          <w:tcPr>
            <w:tcW w:w="1418" w:type="dxa"/>
            <w:vAlign w:val="center"/>
          </w:tcPr>
          <w:p w14:paraId="24984AB3" w14:textId="77777777" w:rsidR="001560B6"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0.03</w:t>
            </w:r>
            <w:r>
              <w:rPr>
                <w:rFonts w:cs="Times New Roman"/>
                <w:b/>
                <w:bCs/>
                <w:sz w:val="18"/>
                <w:szCs w:val="18"/>
                <w:lang w:val="en-US"/>
              </w:rPr>
              <w:t>40(14)</w:t>
            </w:r>
          </w:p>
          <w:p w14:paraId="438D284D" w14:textId="77777777" w:rsidR="00553F34"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0.0327</w:t>
            </w:r>
            <w:r>
              <w:rPr>
                <w:rFonts w:cs="Times New Roman"/>
                <w:b/>
                <w:bCs/>
                <w:sz w:val="18"/>
                <w:szCs w:val="18"/>
                <w:lang w:val="en-US"/>
              </w:rPr>
              <w:t>(3)</w:t>
            </w:r>
          </w:p>
          <w:p w14:paraId="313100B6" w14:textId="6028EB1B" w:rsidR="00553F34" w:rsidRPr="00726389"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0.8883</w:t>
            </w:r>
            <w:r>
              <w:rPr>
                <w:rFonts w:cs="Times New Roman"/>
                <w:b/>
                <w:bCs/>
                <w:sz w:val="18"/>
                <w:szCs w:val="18"/>
                <w:lang w:val="en-US"/>
              </w:rPr>
              <w:t>(28)</w:t>
            </w:r>
          </w:p>
        </w:tc>
        <w:tc>
          <w:tcPr>
            <w:tcW w:w="1701" w:type="dxa"/>
            <w:vAlign w:val="center"/>
          </w:tcPr>
          <w:p w14:paraId="5B5C3A37" w14:textId="77777777"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0.0397(2)</w:t>
            </w:r>
          </w:p>
          <w:p w14:paraId="7C32482A" w14:textId="77777777"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0.0261(1)</w:t>
            </w:r>
          </w:p>
          <w:p w14:paraId="3FF50C53" w14:textId="3007660D" w:rsidR="001560B6" w:rsidRPr="00726389"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0.8609(36)</w:t>
            </w:r>
          </w:p>
        </w:tc>
        <w:tc>
          <w:tcPr>
            <w:tcW w:w="1559" w:type="dxa"/>
          </w:tcPr>
          <w:p w14:paraId="63BA4817" w14:textId="77777777"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0.0420(2)</w:t>
            </w:r>
          </w:p>
          <w:p w14:paraId="7C6C989B" w14:textId="77777777"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0.0287(1)</w:t>
            </w:r>
          </w:p>
          <w:p w14:paraId="31062F37" w14:textId="6D2774FB" w:rsidR="001560B6" w:rsidRPr="00726389" w:rsidRDefault="001560B6" w:rsidP="001560B6">
            <w:pPr>
              <w:autoSpaceDE w:val="0"/>
              <w:autoSpaceDN w:val="0"/>
              <w:adjustRightInd w:val="0"/>
              <w:jc w:val="center"/>
              <w:rPr>
                <w:rFonts w:cs="Times New Roman"/>
                <w:sz w:val="18"/>
                <w:szCs w:val="18"/>
                <w:lang w:val="en-US"/>
              </w:rPr>
            </w:pPr>
            <w:r w:rsidRPr="00553F34">
              <w:rPr>
                <w:rFonts w:cs="Times New Roman"/>
                <w:b/>
                <w:bCs/>
                <w:sz w:val="18"/>
                <w:szCs w:val="18"/>
                <w:lang w:val="en-US"/>
              </w:rPr>
              <w:t>0.7227(24)</w:t>
            </w:r>
          </w:p>
        </w:tc>
      </w:tr>
      <w:tr w:rsidR="001560B6" w:rsidRPr="00726389" w14:paraId="72CCBF35" w14:textId="554E2DF7" w:rsidTr="00723E40">
        <w:trPr>
          <w:trHeight w:val="713"/>
        </w:trPr>
        <w:tc>
          <w:tcPr>
            <w:tcW w:w="963" w:type="dxa"/>
            <w:vAlign w:val="center"/>
          </w:tcPr>
          <w:p w14:paraId="4A9D25E2" w14:textId="0A4306A3"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 xml:space="preserve">Literature </w:t>
            </w:r>
            <w:r w:rsidR="00365B55">
              <w:rPr>
                <w:rFonts w:cs="Times New Roman"/>
                <w:sz w:val="18"/>
                <w:szCs w:val="18"/>
                <w:lang w:val="en-US"/>
              </w:rPr>
              <w:t xml:space="preserve">SOTA </w:t>
            </w:r>
            <w:r w:rsidRPr="00726389">
              <w:rPr>
                <w:rFonts w:cs="Times New Roman"/>
                <w:sz w:val="18"/>
                <w:szCs w:val="18"/>
                <w:lang w:val="en-US"/>
              </w:rPr>
              <w:t>results</w:t>
            </w:r>
          </w:p>
        </w:tc>
        <w:tc>
          <w:tcPr>
            <w:tcW w:w="1300" w:type="dxa"/>
            <w:vAlign w:val="center"/>
          </w:tcPr>
          <w:p w14:paraId="09C32E44" w14:textId="7B349F26" w:rsidR="001560B6" w:rsidRPr="00726389" w:rsidRDefault="003F227B" w:rsidP="00E830B5">
            <w:pPr>
              <w:autoSpaceDE w:val="0"/>
              <w:autoSpaceDN w:val="0"/>
              <w:adjustRightInd w:val="0"/>
              <w:jc w:val="center"/>
              <w:rPr>
                <w:rFonts w:cs="Times New Roman"/>
                <w:b/>
                <w:bCs/>
                <w:sz w:val="18"/>
                <w:szCs w:val="18"/>
              </w:rPr>
            </w:pPr>
            <w:r>
              <w:rPr>
                <w:rFonts w:cs="Times New Roman"/>
                <w:sz w:val="18"/>
                <w:szCs w:val="18"/>
                <w:lang w:val="en-US"/>
              </w:rPr>
              <w:t xml:space="preserve">MAE = </w:t>
            </w:r>
            <w:r w:rsidR="001560B6" w:rsidRPr="00726389">
              <w:rPr>
                <w:rFonts w:cs="Times New Roman"/>
                <w:b/>
                <w:bCs/>
                <w:sz w:val="18"/>
                <w:szCs w:val="18"/>
              </w:rPr>
              <w:t>0.011</w:t>
            </w:r>
            <w:r w:rsidR="001560B6" w:rsidRPr="00726389">
              <w:rPr>
                <w:rFonts w:cs="Times New Roman"/>
                <w:b/>
                <w:bCs/>
                <w:sz w:val="18"/>
                <w:szCs w:val="18"/>
              </w:rPr>
              <w:fldChar w:fldCharType="begin"/>
            </w:r>
            <w:r w:rsidR="00F4183F">
              <w:rPr>
                <w:rFonts w:cs="Times New Roman"/>
                <w:b/>
                <w:bCs/>
                <w:sz w:val="18"/>
                <w:szCs w:val="18"/>
              </w:rPr>
              <w:instrText xml:space="preserve"> ADDIN ZOTERO_ITEM CSL_CITATION {"citationID":"RmmSXZA6","properties":{"formattedCitation":"\\super 3\\nosupersub{}","plainCitation":"3","noteIndex":0},"citationItems":[{"id":510,"uris":["http://zotero.org/users/local/ov1CEUw0/items/MDK2CF9H"],"uri":["http://zotero.org/users/local/ov1CEUw0/items/MDK2CF9H"],"itemData":{"id":510,"type":"article-journal","container-title":"Journal of Chemical Information and Modeling","DOI":"10.1021/acs.jcim.0c00259","ISSN":"1549-9596, 1549-960X","issue":"10","journalAbbreviation":"J. Chem. Inf. Model.","language":"en","page":"4457-4473","source":"DOI.org (Crossref)","title":"Prediction of Energetic Material Properties from Electronic Structure Using 3D Convolutional Neural Networks","volume":"60","author":[{"family":"Casey","given":"Alex D."},{"family":"Son","given":"Steven F."},{"family":"Bilionis","given":"Ilias"},{"family":"Barnes","given":"Brian C."}],"issued":{"date-parts":[["2020",10,26]]}}}],"schema":"https://github.com/citation-style-language/schema/raw/master/csl-citation.json"} </w:instrText>
            </w:r>
            <w:r w:rsidR="001560B6" w:rsidRPr="00726389">
              <w:rPr>
                <w:rFonts w:cs="Times New Roman"/>
                <w:b/>
                <w:bCs/>
                <w:sz w:val="18"/>
                <w:szCs w:val="18"/>
              </w:rPr>
              <w:fldChar w:fldCharType="separate"/>
            </w:r>
            <w:r w:rsidR="000A172F" w:rsidRPr="000A172F">
              <w:rPr>
                <w:rFonts w:cs="Times New Roman"/>
                <w:sz w:val="18"/>
                <w:szCs w:val="24"/>
                <w:vertAlign w:val="superscript"/>
              </w:rPr>
              <w:t>3</w:t>
            </w:r>
            <w:r w:rsidR="001560B6" w:rsidRPr="00726389">
              <w:rPr>
                <w:rFonts w:cs="Times New Roman"/>
                <w:b/>
                <w:bCs/>
                <w:sz w:val="18"/>
                <w:szCs w:val="18"/>
              </w:rPr>
              <w:fldChar w:fldCharType="end"/>
            </w:r>
          </w:p>
        </w:tc>
        <w:tc>
          <w:tcPr>
            <w:tcW w:w="1134" w:type="dxa"/>
            <w:vAlign w:val="center"/>
          </w:tcPr>
          <w:p w14:paraId="6B9FFD55"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w:t>
            </w:r>
          </w:p>
        </w:tc>
        <w:tc>
          <w:tcPr>
            <w:tcW w:w="1134" w:type="dxa"/>
            <w:vAlign w:val="center"/>
          </w:tcPr>
          <w:p w14:paraId="235D6DBA"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w:t>
            </w:r>
          </w:p>
        </w:tc>
        <w:tc>
          <w:tcPr>
            <w:tcW w:w="1418" w:type="dxa"/>
            <w:vAlign w:val="center"/>
          </w:tcPr>
          <w:p w14:paraId="13656C83" w14:textId="4FC4523A" w:rsidR="001560B6" w:rsidRPr="00726389" w:rsidRDefault="003F227B" w:rsidP="00E830B5">
            <w:pPr>
              <w:autoSpaceDE w:val="0"/>
              <w:autoSpaceDN w:val="0"/>
              <w:adjustRightInd w:val="0"/>
              <w:jc w:val="center"/>
              <w:rPr>
                <w:rFonts w:cs="Times New Roman"/>
                <w:sz w:val="18"/>
                <w:szCs w:val="18"/>
              </w:rPr>
            </w:pPr>
            <w:r>
              <w:rPr>
                <w:rFonts w:cs="Times New Roman"/>
                <w:sz w:val="18"/>
                <w:szCs w:val="18"/>
                <w:lang w:val="en-US"/>
              </w:rPr>
              <w:t xml:space="preserve">MAE = </w:t>
            </w:r>
            <w:r w:rsidR="001560B6" w:rsidRPr="00726389">
              <w:rPr>
                <w:rFonts w:cs="Times New Roman"/>
                <w:sz w:val="18"/>
                <w:szCs w:val="18"/>
              </w:rPr>
              <w:t>0.035</w:t>
            </w:r>
            <w:r w:rsidR="001560B6" w:rsidRPr="00726389">
              <w:rPr>
                <w:rFonts w:cs="Times New Roman"/>
                <w:sz w:val="18"/>
                <w:szCs w:val="18"/>
              </w:rPr>
              <w:fldChar w:fldCharType="begin"/>
            </w:r>
            <w:r w:rsidR="005B2B8F">
              <w:rPr>
                <w:rFonts w:cs="Times New Roman"/>
                <w:sz w:val="18"/>
                <w:szCs w:val="18"/>
              </w:rPr>
              <w:instrText xml:space="preserve"> ADDIN ZOTERO_ITEM CSL_CITATION {"citationID":"MnTtXSYW","properties":{"formattedCitation":"\\super 21\\nosupersub{}","plainCitation":"21","noteIndex":0},"citationItems":[{"id":526,"uris":["http://zotero.org/users/local/ov1CEUw0/items/EFXVHAWQ"],"uri":["http://zotero.org/users/local/ov1CEUw0/items/EFXVHAWQ"],"itemData":{"id":526,"type":"article-journal","abstract":"This study evaluates the importance of electrostatic corrections to earlier quantum-mechanically based methods to predict crystal densities of neutral and ionic molecular energetic materials. Our previous methods (B. M. Rice et al., J. Phys. Chem. A 2007, 111, 10874) use the molecular volumes of the isolated molecule or formula unit to estimate the crystal density; this volume is defined to be that inside the quantum-mechanically determined 0.001 a.u. isosurface of electron density surrounding the isolated molecule. The electrostatic corrections to these volumetric estimates are based on features of the electrostatic potential mapped onto this isosurface of electron density, and have been parameterized using information from 180 neutral and 23 ionic CHNO molecular systems. The quality of the electrostatically corrected methods was assessed through application to 38 neutral and 48 ionic compounds not used in the parameterization. The root mean square (rms) percent deviation and average absolute error of predictions for the 38 neutral species relative to experiment are 2.7% and 0.035 g/cm3, respectively, decreases of 0.9% and 0.015 g/cm3 from the earlier predictions (3.6% and 0.050 g/cm3, respectively). The rms percent deviation and average absolute error of predictions for the 48 ionic compounds relative to experiment are 3.7% and 0.045 g/cm3, respectively, decreases of 2.6% and 0.043 g/cm3 from the earlier predictions that used the formula unit volumes only. The results clearly show a significant improvement to the earlier method upon inclusion of electrostatic corrections. © 2013 Wiley Periodicals, Inc.","container-title":"Journal of Computational Chemistry","DOI":"https://doi.org/10.1002/jcc.23369","ISSN":"1096-987X","issue":"25","language":"en","note":"_eprint: https://onlinelibrary.wiley.com/doi/pdf/10.1002/jcc.23369","page":"2146-2151","source":"Wiley Online Library","title":"Evaluation of electrostatic descriptors for predicting crystalline density","volume":"34","author":[{"family":"Rice","given":"Betsy M."},{"family":"Byrd","given":"Edward F. C."}],"issued":{"date-parts":[["2013"]]}}}],"schema":"https://github.com/citation-style-language/schema/raw/master/csl-citation.json"} </w:instrText>
            </w:r>
            <w:r w:rsidR="001560B6" w:rsidRPr="00726389">
              <w:rPr>
                <w:rFonts w:cs="Times New Roman"/>
                <w:sz w:val="18"/>
                <w:szCs w:val="18"/>
              </w:rPr>
              <w:fldChar w:fldCharType="separate"/>
            </w:r>
            <w:r w:rsidR="000A172F" w:rsidRPr="000A172F">
              <w:rPr>
                <w:rFonts w:cs="Times New Roman"/>
                <w:sz w:val="18"/>
                <w:szCs w:val="24"/>
                <w:vertAlign w:val="superscript"/>
              </w:rPr>
              <w:t>21</w:t>
            </w:r>
            <w:r w:rsidR="001560B6" w:rsidRPr="00726389">
              <w:rPr>
                <w:rFonts w:cs="Times New Roman"/>
                <w:sz w:val="18"/>
                <w:szCs w:val="18"/>
              </w:rPr>
              <w:fldChar w:fldCharType="end"/>
            </w:r>
          </w:p>
        </w:tc>
        <w:tc>
          <w:tcPr>
            <w:tcW w:w="1701" w:type="dxa"/>
            <w:vAlign w:val="center"/>
          </w:tcPr>
          <w:p w14:paraId="761C67A4" w14:textId="4D64A3FE" w:rsidR="001560B6" w:rsidRDefault="003F227B" w:rsidP="00E830B5">
            <w:pPr>
              <w:autoSpaceDE w:val="0"/>
              <w:autoSpaceDN w:val="0"/>
              <w:adjustRightInd w:val="0"/>
              <w:jc w:val="center"/>
              <w:rPr>
                <w:rFonts w:cs="Times New Roman"/>
                <w:sz w:val="18"/>
                <w:szCs w:val="18"/>
                <w:lang w:val="en-US"/>
              </w:rPr>
            </w:pPr>
            <w:r>
              <w:rPr>
                <w:rFonts w:cs="Times New Roman"/>
                <w:sz w:val="18"/>
                <w:szCs w:val="18"/>
                <w:lang w:val="en-US"/>
              </w:rPr>
              <w:t xml:space="preserve">MAE = </w:t>
            </w:r>
            <w:r w:rsidR="001560B6" w:rsidRPr="00726389">
              <w:rPr>
                <w:rFonts w:cs="Times New Roman"/>
                <w:sz w:val="18"/>
                <w:szCs w:val="18"/>
                <w:lang w:val="en-US"/>
              </w:rPr>
              <w:t>0.06</w:t>
            </w:r>
            <w:r w:rsidR="001560B6" w:rsidRPr="00726389">
              <w:rPr>
                <w:rFonts w:cs="Times New Roman"/>
                <w:sz w:val="18"/>
                <w:szCs w:val="18"/>
                <w:lang w:val="en-US"/>
              </w:rPr>
              <w:fldChar w:fldCharType="begin"/>
            </w:r>
            <w:r w:rsidR="005B2B8F">
              <w:rPr>
                <w:rFonts w:cs="Times New Roman"/>
                <w:sz w:val="18"/>
                <w:szCs w:val="18"/>
                <w:lang w:val="en-US"/>
              </w:rPr>
              <w:instrText xml:space="preserve"> ADDIN ZOTERO_ITEM CSL_CITATION {"citationID":"hbe9N1FL","properties":{"formattedCitation":"\\super 25\\nosupersub{}","plainCitation":"25","noteIndex":0},"citationItems":[{"id":188,"uris":["http://zotero.org/users/local/ov1CEUw0/items/P9JFK8N8"],"uri":["http://zotero.org/users/local/ov1CEUw0/items/P9JFK8N8"],"itemData":{"id":188,"type":"article-journal","abstract":"We present a proof of concept that machine learning techniques can be used to predict the properties of CNOHF energetic molecules from their molecular structures. We focus on a small but diverse dataset consisting of 109 molecular structures spread across ten compound classes. Up until now, candidate molecules for energetic materials have been screened using predictions from expensive quantum simulations and thermochemical codes. We present a comprehensive comparison of machine learning models and several molecular featurization methods - sum over bonds, custom descriptors, Coulomb matrices, Bag of Bonds, and fingerprints. The best featurization was sum over bonds (bond counting), and the best model was kernel ridge regression. Despite having a small data set, we obtain acceptable errors and Pearson correlations for the prediction of detonation pressure, detonation velocity, explosive energy, heat of formation, density, and other properties out of sample. By including another dataset with ≈300 additional molecules in our training we show how the error can be pushed lower, although the convergence with number of molecules is slow. Our work paves the way for future applications of machine learning in this domain, including automated lead generation and interpreting machine learning models to obtain novel chemical insights.","container-title":"Scientific Reports","DOI":"10.1038/s41598-018-27344-x","ISSN":"2045-2322","issue":"1","language":"en","note":"number: 1\npublisher: Nature Publishing Group","page":"9059","source":"www.nature.com","title":"Applying machine learning techniques to predict the properties of energetic materials","volume":"8","author":[{"family":"Elton","given":"Daniel C."},{"family":"Boukouvalas","given":"Zois"},{"family":"Butrico","given":"Mark S."},{"family":"Fuge","given":"Mark D."},{"family":"Chung","given":"Peter W."}],"issued":{"date-parts":[["2018",6,13]]}}}],"schema":"https://github.com/citation-style-language/schema/raw/master/csl-citation.json"} </w:instrText>
            </w:r>
            <w:r w:rsidR="001560B6" w:rsidRPr="00726389">
              <w:rPr>
                <w:rFonts w:cs="Times New Roman"/>
                <w:sz w:val="18"/>
                <w:szCs w:val="18"/>
                <w:lang w:val="en-US"/>
              </w:rPr>
              <w:fldChar w:fldCharType="separate"/>
            </w:r>
            <w:r w:rsidR="000A172F" w:rsidRPr="000A172F">
              <w:rPr>
                <w:rFonts w:cs="Times New Roman"/>
                <w:sz w:val="18"/>
                <w:szCs w:val="24"/>
                <w:vertAlign w:val="superscript"/>
              </w:rPr>
              <w:t>25</w:t>
            </w:r>
            <w:r w:rsidR="001560B6" w:rsidRPr="00726389">
              <w:rPr>
                <w:rFonts w:cs="Times New Roman"/>
                <w:sz w:val="18"/>
                <w:szCs w:val="18"/>
                <w:lang w:val="en-US"/>
              </w:rPr>
              <w:fldChar w:fldCharType="end"/>
            </w:r>
          </w:p>
          <w:p w14:paraId="21CFA1FC" w14:textId="77777777" w:rsidR="003F227B" w:rsidRDefault="003F227B" w:rsidP="00E830B5">
            <w:pPr>
              <w:autoSpaceDE w:val="0"/>
              <w:autoSpaceDN w:val="0"/>
              <w:adjustRightInd w:val="0"/>
              <w:jc w:val="center"/>
              <w:rPr>
                <w:rFonts w:cs="Times New Roman"/>
                <w:sz w:val="18"/>
                <w:szCs w:val="18"/>
                <w:lang w:val="en-US"/>
              </w:rPr>
            </w:pPr>
          </w:p>
          <w:p w14:paraId="49257796" w14:textId="4FD0BDF7" w:rsidR="003F227B" w:rsidRPr="003F227B" w:rsidRDefault="003F227B" w:rsidP="00E830B5">
            <w:pPr>
              <w:autoSpaceDE w:val="0"/>
              <w:autoSpaceDN w:val="0"/>
              <w:adjustRightInd w:val="0"/>
              <w:jc w:val="center"/>
              <w:rPr>
                <w:sz w:val="18"/>
                <w:szCs w:val="14"/>
              </w:rPr>
            </w:pPr>
            <w:r w:rsidRPr="003F227B">
              <w:rPr>
                <w:sz w:val="18"/>
                <w:szCs w:val="14"/>
                <w:lang w:val="en-US"/>
              </w:rPr>
              <w:t>R</w:t>
            </w:r>
            <w:r w:rsidRPr="003F227B">
              <w:rPr>
                <w:sz w:val="18"/>
                <w:szCs w:val="14"/>
                <w:vertAlign w:val="superscript"/>
                <w:lang w:val="en-US"/>
              </w:rPr>
              <w:t>2</w:t>
            </w:r>
            <w:r w:rsidRPr="003F227B">
              <w:rPr>
                <w:sz w:val="18"/>
                <w:szCs w:val="14"/>
                <w:lang w:val="en-US"/>
              </w:rPr>
              <w:t xml:space="preserve"> = </w:t>
            </w:r>
            <w:r w:rsidRPr="003F227B">
              <w:rPr>
                <w:sz w:val="18"/>
                <w:szCs w:val="14"/>
              </w:rPr>
              <w:t>0.798</w:t>
            </w:r>
          </w:p>
          <w:p w14:paraId="161498EE" w14:textId="1C3FE51C" w:rsidR="003F227B" w:rsidRPr="003F227B" w:rsidRDefault="003F227B" w:rsidP="00E830B5">
            <w:pPr>
              <w:autoSpaceDE w:val="0"/>
              <w:autoSpaceDN w:val="0"/>
              <w:adjustRightInd w:val="0"/>
              <w:jc w:val="center"/>
              <w:rPr>
                <w:sz w:val="18"/>
                <w:szCs w:val="14"/>
                <w:lang w:val="en-US"/>
              </w:rPr>
            </w:pPr>
            <w:r w:rsidRPr="003F227B">
              <w:rPr>
                <w:sz w:val="18"/>
                <w:szCs w:val="14"/>
                <w:lang w:val="en-US"/>
              </w:rPr>
              <w:t xml:space="preserve">RMSE = </w:t>
            </w:r>
            <w:r w:rsidRPr="003F227B">
              <w:rPr>
                <w:sz w:val="18"/>
                <w:szCs w:val="14"/>
              </w:rPr>
              <w:t>0.062</w:t>
            </w:r>
            <w:r>
              <w:rPr>
                <w:sz w:val="18"/>
                <w:szCs w:val="14"/>
              </w:rPr>
              <w:fldChar w:fldCharType="begin"/>
            </w:r>
            <w:r w:rsidR="005B2B8F">
              <w:rPr>
                <w:sz w:val="18"/>
                <w:szCs w:val="14"/>
              </w:rPr>
              <w:instrText xml:space="preserve"> ADDIN ZOTERO_ITEM CSL_CITATION {"citationID":"vBn7qPdb","properties":{"formattedCitation":"\\super 26\\nosupersub{}","plainCitation":"26","noteIndex":0},"citationItems":[{"id":529,"uris":["http://zotero.org/users/local/ov1CEUw0/items/Y45F78AS"],"uri":["http://zotero.org/users/local/ov1CEUw0/items/Y45F78AS"],"itemData":{"id":529,"type":"article-journal","abstract":"To expedite new molecular compound development, a long-sought goal within the chemistry community has been to predict molecules’ bulk properties of interest a priori to synthesis from a chemical structure alone. In this work, we demonstrate that machine learning methods can indeed be used to directly learn the relationship between chemical structures and bulk crystalline properties of molecules, even in the absence of any crystal structure information or quantum mechanical calculations. We focus speciﬁcally on a class of organic compounds categorized as energetic materials called high explosives (HE) and predicting their crystalline density. An ongoing challenge within the chemistry machine learning community is deciding how best to featurize molecules as inputs into machine learning models</w:instrText>
            </w:r>
            <w:r w:rsidR="005B2B8F">
              <w:rPr>
                <w:rFonts w:hint="eastAsia"/>
                <w:sz w:val="18"/>
                <w:szCs w:val="14"/>
              </w:rPr>
              <w:instrText></w:instrText>
            </w:r>
            <w:r w:rsidR="005B2B8F">
              <w:rPr>
                <w:sz w:val="18"/>
                <w:szCs w:val="14"/>
              </w:rPr>
              <w:instrText>whether expert handcrafted features or learned molecular representations via graph-based neural network models</w:instrText>
            </w:r>
            <w:r w:rsidR="005B2B8F">
              <w:rPr>
                <w:rFonts w:hint="eastAsia"/>
                <w:sz w:val="18"/>
                <w:szCs w:val="14"/>
              </w:rPr>
              <w:instrText></w:instrText>
            </w:r>
            <w:r w:rsidR="005B2B8F">
              <w:rPr>
                <w:sz w:val="18"/>
                <w:szCs w:val="14"/>
              </w:rPr>
              <w:instrText xml:space="preserve">yield better results and why. We evaluate both types of representations in combination with a number of machine learning models to predict the crystalline densities of HE-like molecules curated from the Cambridge Structural Database, and we report the performance and pros and cons of our methods. Our message passing neural network (MPNN) based models with learned molecular representations generally perform best, outperforming current state-of-the-art methods at predicting crystalline density and performing well even when testing on a data set not representative of the training data. However, these models are traditionally considered black boxes and less easily interpretable. To address this common challenge, we also provide a comparison analysis between our MPNN-based model and models with ﬁxed feature representations that provides insights as to what features are learned by the MPNN to accurately predict density.","container-title":"Journal of Chemical Information and Modeling","DOI":"10.1021/acs.jcim.0c01318","ISSN":"1549-9596, 1549-960X","issue":"5","journalAbbreviation":"J. Chem. Inf. Model.","language":"en","page":"2147-2158","source":"DOI.org (Crossref)","title":"Predicting Energetics Materials’ Crystalline Density from Chemical Structure by Machine Learning","volume":"61","author":[{"family":"Nguyen","given":"Phan"},{"family":"Loveland","given":"Donald"},{"family":"Kim","given":"Joanne T."},{"family":"Karande","given":"Piyush"},{"family":"Hiszpanski","given":"Anna M."},{"family":"Han","given":"T. Yong-Jin"}],"issued":{"date-parts":[["2021",5,24]]}}}],"schema":"https://github.com/citation-style-language/schema/raw/master/csl-citation.json"} </w:instrText>
            </w:r>
            <w:r>
              <w:rPr>
                <w:sz w:val="18"/>
                <w:szCs w:val="14"/>
              </w:rPr>
              <w:fldChar w:fldCharType="separate"/>
            </w:r>
            <w:r w:rsidR="000A172F" w:rsidRPr="000A172F">
              <w:rPr>
                <w:rFonts w:cs="Times New Roman"/>
                <w:sz w:val="18"/>
                <w:szCs w:val="24"/>
                <w:vertAlign w:val="superscript"/>
              </w:rPr>
              <w:t>26</w:t>
            </w:r>
            <w:r>
              <w:rPr>
                <w:sz w:val="18"/>
                <w:szCs w:val="14"/>
              </w:rPr>
              <w:fldChar w:fldCharType="end"/>
            </w:r>
          </w:p>
          <w:p w14:paraId="350097CF" w14:textId="4DE44485" w:rsidR="003F227B" w:rsidRPr="00726389" w:rsidRDefault="003F227B" w:rsidP="00E830B5">
            <w:pPr>
              <w:autoSpaceDE w:val="0"/>
              <w:autoSpaceDN w:val="0"/>
              <w:adjustRightInd w:val="0"/>
              <w:jc w:val="center"/>
              <w:rPr>
                <w:rFonts w:cs="Times New Roman"/>
                <w:sz w:val="18"/>
                <w:szCs w:val="18"/>
                <w:lang w:val="en-US"/>
              </w:rPr>
            </w:pPr>
          </w:p>
        </w:tc>
        <w:tc>
          <w:tcPr>
            <w:tcW w:w="1559" w:type="dxa"/>
            <w:vAlign w:val="center"/>
          </w:tcPr>
          <w:p w14:paraId="33464688" w14:textId="15EEDD71" w:rsidR="001560B6" w:rsidRPr="00726389" w:rsidRDefault="00723E40" w:rsidP="00723E40">
            <w:pPr>
              <w:autoSpaceDE w:val="0"/>
              <w:autoSpaceDN w:val="0"/>
              <w:adjustRightInd w:val="0"/>
              <w:jc w:val="center"/>
              <w:rPr>
                <w:rFonts w:cs="Times New Roman"/>
                <w:sz w:val="18"/>
                <w:szCs w:val="18"/>
                <w:lang w:val="en-US"/>
              </w:rPr>
            </w:pPr>
            <w:r w:rsidRPr="00726389">
              <w:rPr>
                <w:rFonts w:cs="Times New Roman"/>
                <w:sz w:val="18"/>
                <w:szCs w:val="18"/>
                <w:lang w:val="en-US"/>
              </w:rPr>
              <w:t>–</w:t>
            </w:r>
          </w:p>
        </w:tc>
      </w:tr>
    </w:tbl>
    <w:p w14:paraId="33D03A62"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565C8B41" w14:textId="518EFD82" w:rsidR="006B224B" w:rsidRPr="006B224B" w:rsidRDefault="006B224B" w:rsidP="006B224B">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t>Table.</w:t>
      </w:r>
      <w:r w:rsidRPr="006B224B">
        <w:rPr>
          <w:rFonts w:ascii="Times New Roman" w:hAnsi="Times New Roman" w:cs="Times New Roman"/>
          <w:sz w:val="24"/>
          <w:szCs w:val="24"/>
          <w:lang w:val="en-US"/>
        </w:rPr>
        <w:t xml:space="preserve"> Results of </w:t>
      </w:r>
      <w:r>
        <w:rPr>
          <w:rFonts w:ascii="Times New Roman" w:hAnsi="Times New Roman" w:cs="Times New Roman"/>
          <w:sz w:val="24"/>
          <w:szCs w:val="24"/>
          <w:lang w:val="en-US"/>
        </w:rPr>
        <w:t>cross-datasets inference procedure on</w:t>
      </w:r>
      <w:r w:rsidRPr="006B224B">
        <w:rPr>
          <w:rFonts w:ascii="Times New Roman" w:hAnsi="Times New Roman" w:cs="Times New Roman"/>
          <w:sz w:val="24"/>
          <w:szCs w:val="24"/>
          <w:lang w:val="en-US"/>
        </w:rPr>
        <w:t xml:space="preserve"> </w:t>
      </w:r>
      <w:r>
        <w:rPr>
          <w:rFonts w:ascii="Times New Roman" w:hAnsi="Times New Roman" w:cs="Times New Roman"/>
          <w:sz w:val="24"/>
          <w:szCs w:val="24"/>
          <w:lang w:val="en-US"/>
        </w:rPr>
        <w:t>randomized</w:t>
      </w:r>
      <w:r w:rsidRPr="006B224B">
        <w:rPr>
          <w:rFonts w:ascii="Times New Roman" w:hAnsi="Times New Roman" w:cs="Times New Roman"/>
          <w:sz w:val="24"/>
          <w:szCs w:val="24"/>
          <w:lang w:val="en-US"/>
        </w:rPr>
        <w:t xml:space="preserve"> SMILES representations.</w:t>
      </w:r>
      <w:r>
        <w:rPr>
          <w:rFonts w:ascii="Times New Roman" w:hAnsi="Times New Roman" w:cs="Times New Roman"/>
          <w:sz w:val="24"/>
          <w:szCs w:val="24"/>
          <w:lang w:val="en-US"/>
        </w:rPr>
        <w:t xml:space="preserve"> The values were calculated</w:t>
      </w:r>
      <w:r w:rsidR="00C210F9">
        <w:rPr>
          <w:rFonts w:ascii="Times New Roman" w:hAnsi="Times New Roman" w:cs="Times New Roman"/>
          <w:sz w:val="24"/>
          <w:szCs w:val="24"/>
          <w:lang w:val="en-US"/>
        </w:rPr>
        <w:t xml:space="preserve"> 3 times</w:t>
      </w:r>
      <w:r>
        <w:rPr>
          <w:rFonts w:ascii="Times New Roman" w:hAnsi="Times New Roman" w:cs="Times New Roman"/>
          <w:sz w:val="24"/>
          <w:szCs w:val="24"/>
          <w:lang w:val="en-US"/>
        </w:rPr>
        <w:t xml:space="preserve"> </w:t>
      </w:r>
      <w:r w:rsidR="00C210F9">
        <w:rPr>
          <w:rFonts w:ascii="Times New Roman" w:hAnsi="Times New Roman" w:cs="Times New Roman"/>
          <w:sz w:val="24"/>
          <w:szCs w:val="24"/>
          <w:lang w:val="en-US"/>
        </w:rPr>
        <w:t xml:space="preserve">and each time </w:t>
      </w:r>
      <w:r>
        <w:rPr>
          <w:rFonts w:ascii="Times New Roman" w:hAnsi="Times New Roman" w:cs="Times New Roman"/>
          <w:sz w:val="24"/>
          <w:szCs w:val="24"/>
          <w:lang w:val="en-US"/>
        </w:rPr>
        <w:t xml:space="preserve">using 30-fold test-time augmentation </w:t>
      </w:r>
      <w:proofErr w:type="spellStart"/>
      <w:r>
        <w:rPr>
          <w:rFonts w:ascii="Times New Roman" w:hAnsi="Times New Roman" w:cs="Times New Roman"/>
          <w:sz w:val="24"/>
          <w:szCs w:val="24"/>
          <w:lang w:val="en-US"/>
        </w:rPr>
        <w:t>teqhnique</w:t>
      </w:r>
      <w:proofErr w:type="spellEnd"/>
      <w:r>
        <w:rPr>
          <w:rFonts w:ascii="Times New Roman" w:hAnsi="Times New Roman" w:cs="Times New Roman"/>
          <w:sz w:val="24"/>
          <w:szCs w:val="24"/>
          <w:lang w:val="en-US"/>
        </w:rPr>
        <w:t>.</w:t>
      </w:r>
      <w:r w:rsidR="00C210F9">
        <w:rPr>
          <w:rFonts w:ascii="Times New Roman" w:hAnsi="Times New Roman" w:cs="Times New Roman"/>
          <w:sz w:val="24"/>
          <w:szCs w:val="24"/>
          <w:lang w:val="en-US"/>
        </w:rPr>
        <w:t xml:space="preserve"> </w:t>
      </w:r>
      <w:r w:rsidR="00C210F9">
        <w:rPr>
          <w:rFonts w:ascii="Times New Roman" w:hAnsi="Times New Roman" w:cs="Times New Roman"/>
          <w:bCs/>
          <w:sz w:val="24"/>
          <w:szCs w:val="24"/>
          <w:lang w:val="en-US"/>
        </w:rPr>
        <w:t xml:space="preserve">The average values presented with errors inside brackets. </w:t>
      </w:r>
      <w:r w:rsidR="00463C56">
        <w:rPr>
          <w:rFonts w:ascii="Times New Roman" w:hAnsi="Times New Roman" w:cs="Times New Roman"/>
          <w:bCs/>
          <w:sz w:val="24"/>
          <w:szCs w:val="24"/>
          <w:lang w:val="en-US"/>
        </w:rPr>
        <w:t xml:space="preserve">Where the results of our models are depicted, </w:t>
      </w:r>
      <w:r w:rsidR="00726389">
        <w:rPr>
          <w:rFonts w:ascii="Times New Roman" w:hAnsi="Times New Roman" w:cs="Times New Roman"/>
          <w:bCs/>
          <w:sz w:val="24"/>
          <w:szCs w:val="24"/>
          <w:lang w:val="en-US"/>
        </w:rPr>
        <w:t>MAE, RMSE</w:t>
      </w:r>
      <w:r w:rsidR="00463C56">
        <w:rPr>
          <w:rFonts w:ascii="Times New Roman" w:hAnsi="Times New Roman" w:cs="Times New Roman"/>
          <w:bCs/>
          <w:sz w:val="24"/>
          <w:szCs w:val="24"/>
          <w:lang w:val="en-US"/>
        </w:rPr>
        <w:t xml:space="preserve"> and </w:t>
      </w:r>
      <w:r w:rsidR="00726389">
        <w:rPr>
          <w:rFonts w:ascii="Times New Roman" w:hAnsi="Times New Roman" w:cs="Times New Roman"/>
          <w:bCs/>
          <w:sz w:val="24"/>
          <w:szCs w:val="24"/>
          <w:lang w:val="en-US"/>
        </w:rPr>
        <w:t>R</w:t>
      </w:r>
      <w:r w:rsidR="00726389" w:rsidRPr="00726389">
        <w:rPr>
          <w:rFonts w:ascii="Times New Roman" w:hAnsi="Times New Roman" w:cs="Times New Roman"/>
          <w:bCs/>
          <w:sz w:val="24"/>
          <w:szCs w:val="24"/>
          <w:vertAlign w:val="superscript"/>
          <w:lang w:val="en-US"/>
        </w:rPr>
        <w:t>2</w:t>
      </w:r>
      <w:r w:rsidR="00463C56">
        <w:rPr>
          <w:rFonts w:ascii="Times New Roman" w:hAnsi="Times New Roman" w:cs="Times New Roman"/>
          <w:bCs/>
          <w:sz w:val="24"/>
          <w:szCs w:val="24"/>
          <w:lang w:val="en-US"/>
        </w:rPr>
        <w:t xml:space="preserve"> values are presented respectively from top to the bottom.</w:t>
      </w:r>
    </w:p>
    <w:p w14:paraId="37572BA8"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2632AD37"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012BE104"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0B63F541" w14:textId="4A65C9BD" w:rsidR="00D10E3E" w:rsidRPr="006B224B" w:rsidRDefault="00867249" w:rsidP="00867249">
      <w:pPr>
        <w:autoSpaceDE w:val="0"/>
        <w:autoSpaceDN w:val="0"/>
        <w:adjustRightInd w:val="0"/>
        <w:spacing w:after="0" w:line="240" w:lineRule="auto"/>
        <w:jc w:val="center"/>
        <w:rPr>
          <w:rFonts w:ascii="Times New Roman" w:hAnsi="Times New Roman" w:cs="Times New Roman"/>
          <w:sz w:val="24"/>
          <w:szCs w:val="20"/>
          <w:lang w:val="en-US"/>
        </w:rPr>
      </w:pPr>
      <w:r>
        <w:rPr>
          <w:noProof/>
        </w:rPr>
        <w:lastRenderedPageBreak/>
        <w:drawing>
          <wp:inline distT="0" distB="0" distL="0" distR="0" wp14:anchorId="23F915CC" wp14:editId="0E5FAEA4">
            <wp:extent cx="4223657" cy="2795228"/>
            <wp:effectExtent l="0" t="0" r="571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274" t="10863" r="9028" b="2079"/>
                    <a:stretch/>
                  </pic:blipFill>
                  <pic:spPr bwMode="auto">
                    <a:xfrm>
                      <a:off x="0" y="0"/>
                      <a:ext cx="4234774" cy="2802586"/>
                    </a:xfrm>
                    <a:prstGeom prst="rect">
                      <a:avLst/>
                    </a:prstGeom>
                    <a:noFill/>
                    <a:ln>
                      <a:noFill/>
                    </a:ln>
                    <a:extLst>
                      <a:ext uri="{53640926-AAD7-44D8-BBD7-CCE9431645EC}">
                        <a14:shadowObscured xmlns:a14="http://schemas.microsoft.com/office/drawing/2010/main"/>
                      </a:ext>
                    </a:extLst>
                  </pic:spPr>
                </pic:pic>
              </a:graphicData>
            </a:graphic>
          </wp:inline>
        </w:drawing>
      </w:r>
    </w:p>
    <w:p w14:paraId="14C464D5" w14:textId="6E2F465B" w:rsidR="00D10E3E" w:rsidRPr="006B224B" w:rsidRDefault="006B224B" w:rsidP="00D10E3E">
      <w:pPr>
        <w:autoSpaceDE w:val="0"/>
        <w:autoSpaceDN w:val="0"/>
        <w:adjustRightInd w:val="0"/>
        <w:spacing w:after="0" w:line="240" w:lineRule="auto"/>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sidR="00C210F9">
        <w:rPr>
          <w:rFonts w:ascii="Times New Roman" w:hAnsi="Times New Roman" w:cs="Times New Roman"/>
          <w:sz w:val="24"/>
          <w:szCs w:val="20"/>
          <w:lang w:val="en-US"/>
        </w:rPr>
        <w:t xml:space="preserve">Violin plots of </w:t>
      </w:r>
      <w:r w:rsidR="00867249">
        <w:rPr>
          <w:rFonts w:ascii="Times New Roman" w:hAnsi="Times New Roman" w:cs="Times New Roman"/>
          <w:sz w:val="24"/>
          <w:szCs w:val="20"/>
          <w:lang w:val="en-US"/>
        </w:rPr>
        <w:t xml:space="preserve">paired </w:t>
      </w:r>
      <w:r w:rsidR="00D10E3E" w:rsidRPr="006B224B">
        <w:rPr>
          <w:rFonts w:ascii="Times New Roman" w:hAnsi="Times New Roman" w:cs="Times New Roman"/>
          <w:sz w:val="24"/>
          <w:szCs w:val="20"/>
          <w:lang w:val="en-US"/>
        </w:rPr>
        <w:t>Tanimoto similarity dis</w:t>
      </w:r>
      <w:r w:rsidRPr="006B224B">
        <w:rPr>
          <w:rFonts w:ascii="Times New Roman" w:hAnsi="Times New Roman" w:cs="Times New Roman"/>
          <w:sz w:val="24"/>
          <w:szCs w:val="20"/>
          <w:lang w:val="en-US"/>
        </w:rPr>
        <w:t xml:space="preserve">tributions among </w:t>
      </w:r>
      <w:r w:rsidR="00867249" w:rsidRPr="00867249">
        <w:rPr>
          <w:rFonts w:ascii="Times New Roman" w:hAnsi="Times New Roman" w:cs="Times New Roman"/>
          <w:sz w:val="24"/>
          <w:szCs w:val="20"/>
          <w:lang w:val="en-US"/>
        </w:rPr>
        <w:t>2</w:t>
      </w:r>
      <w:r w:rsidRPr="006B224B">
        <w:rPr>
          <w:rFonts w:ascii="Times New Roman" w:hAnsi="Times New Roman" w:cs="Times New Roman"/>
          <w:sz w:val="24"/>
          <w:szCs w:val="20"/>
          <w:lang w:val="en-US"/>
        </w:rPr>
        <w:t>,000 random picked</w:t>
      </w:r>
      <w:r w:rsidR="00D10E3E" w:rsidRPr="006B224B">
        <w:rPr>
          <w:rFonts w:ascii="Times New Roman" w:hAnsi="Times New Roman" w:cs="Times New Roman"/>
          <w:sz w:val="24"/>
          <w:szCs w:val="20"/>
          <w:lang w:val="en-US"/>
        </w:rPr>
        <w:t xml:space="preserve"> samples</w:t>
      </w:r>
      <w:r w:rsidR="00C210F9">
        <w:rPr>
          <w:rFonts w:ascii="Times New Roman" w:hAnsi="Times New Roman" w:cs="Times New Roman"/>
          <w:sz w:val="24"/>
          <w:szCs w:val="20"/>
          <w:lang w:val="en-US"/>
        </w:rPr>
        <w:t xml:space="preserve"> over 4 selected datasets</w:t>
      </w:r>
      <w:r w:rsidR="00D10E3E" w:rsidRPr="006B224B">
        <w:rPr>
          <w:rFonts w:ascii="Times New Roman" w:hAnsi="Times New Roman" w:cs="Times New Roman"/>
          <w:sz w:val="24"/>
          <w:szCs w:val="20"/>
          <w:lang w:val="en-US"/>
        </w:rPr>
        <w:t xml:space="preserve">. For </w:t>
      </w:r>
      <w:r w:rsidR="00867249">
        <w:rPr>
          <w:rFonts w:ascii="Times New Roman" w:hAnsi="Times New Roman" w:cs="Times New Roman"/>
          <w:sz w:val="24"/>
          <w:szCs w:val="20"/>
          <w:lang w:val="en-US"/>
        </w:rPr>
        <w:t xml:space="preserve">Rice, </w:t>
      </w:r>
      <w:proofErr w:type="spellStart"/>
      <w:r w:rsidR="00867249">
        <w:rPr>
          <w:rFonts w:ascii="Times New Roman" w:hAnsi="Times New Roman" w:cs="Times New Roman"/>
          <w:sz w:val="24"/>
          <w:szCs w:val="20"/>
          <w:lang w:val="en-US"/>
        </w:rPr>
        <w:t>Huang&amp;Massa</w:t>
      </w:r>
      <w:proofErr w:type="spellEnd"/>
      <w:r w:rsidR="00867249">
        <w:rPr>
          <w:rFonts w:ascii="Times New Roman" w:hAnsi="Times New Roman" w:cs="Times New Roman"/>
          <w:sz w:val="24"/>
          <w:szCs w:val="20"/>
          <w:lang w:val="en-US"/>
        </w:rPr>
        <w:t xml:space="preserve"> and Mathieu</w:t>
      </w:r>
      <w:r w:rsidR="00D10E3E" w:rsidRPr="006B224B">
        <w:rPr>
          <w:rFonts w:ascii="Times New Roman" w:hAnsi="Times New Roman" w:cs="Times New Roman"/>
          <w:sz w:val="24"/>
          <w:szCs w:val="20"/>
          <w:lang w:val="en-US"/>
        </w:rPr>
        <w:t xml:space="preserve"> dataset</w:t>
      </w:r>
      <w:r w:rsidR="00867249">
        <w:rPr>
          <w:rFonts w:ascii="Times New Roman" w:hAnsi="Times New Roman" w:cs="Times New Roman"/>
          <w:sz w:val="24"/>
          <w:szCs w:val="20"/>
          <w:lang w:val="en-US"/>
        </w:rPr>
        <w:t>s</w:t>
      </w:r>
      <w:r w:rsidR="00D10E3E" w:rsidRPr="006B224B">
        <w:rPr>
          <w:rFonts w:ascii="Times New Roman" w:hAnsi="Times New Roman" w:cs="Times New Roman"/>
          <w:sz w:val="24"/>
          <w:szCs w:val="20"/>
          <w:lang w:val="en-US"/>
        </w:rPr>
        <w:t xml:space="preserve"> all molecules were used for calculation</w:t>
      </w:r>
      <w:r w:rsidR="00C210F9">
        <w:rPr>
          <w:rFonts w:ascii="Times New Roman" w:hAnsi="Times New Roman" w:cs="Times New Roman"/>
          <w:sz w:val="24"/>
          <w:szCs w:val="20"/>
          <w:lang w:val="en-US"/>
        </w:rPr>
        <w:t>s</w:t>
      </w:r>
      <w:r w:rsidR="00D10E3E" w:rsidRPr="006B224B">
        <w:rPr>
          <w:rFonts w:ascii="Times New Roman" w:hAnsi="Times New Roman" w:cs="Times New Roman"/>
          <w:sz w:val="24"/>
          <w:szCs w:val="20"/>
          <w:lang w:val="en-US"/>
        </w:rPr>
        <w:t>.</w:t>
      </w:r>
    </w:p>
    <w:p w14:paraId="4D5CF06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01802170"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637963C5" wp14:editId="42F5689D">
            <wp:extent cx="2735580" cy="2735580"/>
            <wp:effectExtent l="0" t="0" r="762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7826" cy="2737826"/>
                    </a:xfrm>
                    <a:prstGeom prst="rect">
                      <a:avLst/>
                    </a:prstGeom>
                    <a:noFill/>
                    <a:ln>
                      <a:noFill/>
                    </a:ln>
                  </pic:spPr>
                </pic:pic>
              </a:graphicData>
            </a:graphic>
          </wp:inline>
        </w:drawing>
      </w:r>
    </w:p>
    <w:p w14:paraId="2B8F7857" w14:textId="77777777" w:rsidR="00D10E3E" w:rsidRPr="006B224B" w:rsidRDefault="006B224B"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00D10E3E"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00D10E3E" w:rsidRPr="006B224B">
        <w:rPr>
          <w:rFonts w:ascii="Times New Roman" w:hAnsi="Times New Roman" w:cs="Times New Roman"/>
          <w:sz w:val="24"/>
          <w:szCs w:val="20"/>
          <w:lang w:val="en-US"/>
        </w:rPr>
        <w:t xml:space="preserve">vs </w:t>
      </w:r>
      <w:r w:rsidRPr="006B224B">
        <w:rPr>
          <w:rFonts w:ascii="Times New Roman" w:hAnsi="Times New Roman" w:cs="Times New Roman"/>
          <w:sz w:val="24"/>
          <w:szCs w:val="20"/>
          <w:lang w:val="en-US"/>
        </w:rPr>
        <w:t xml:space="preserve">length </w:t>
      </w:r>
      <w:r w:rsidR="00E830B5">
        <w:rPr>
          <w:rFonts w:ascii="Times New Roman" w:hAnsi="Times New Roman" w:cs="Times New Roman"/>
          <w:sz w:val="24"/>
          <w:szCs w:val="20"/>
          <w:lang w:val="en-US"/>
        </w:rPr>
        <w:t xml:space="preserve">of </w:t>
      </w:r>
      <w:r w:rsidR="00D10E3E" w:rsidRPr="006B224B">
        <w:rPr>
          <w:rFonts w:ascii="Times New Roman" w:hAnsi="Times New Roman" w:cs="Times New Roman"/>
          <w:sz w:val="24"/>
          <w:szCs w:val="20"/>
          <w:lang w:val="en-US"/>
        </w:rPr>
        <w:t>canonical SMILES for test CCDC</w:t>
      </w:r>
      <w:r w:rsidR="00E830B5">
        <w:rPr>
          <w:rFonts w:ascii="Times New Roman" w:hAnsi="Times New Roman" w:cs="Times New Roman"/>
          <w:sz w:val="24"/>
          <w:szCs w:val="20"/>
          <w:lang w:val="en-US"/>
        </w:rPr>
        <w:t xml:space="preserve"> dataset</w:t>
      </w:r>
      <w:r w:rsidR="00D10E3E" w:rsidRPr="006B224B">
        <w:rPr>
          <w:rFonts w:ascii="Times New Roman" w:hAnsi="Times New Roman" w:cs="Times New Roman"/>
          <w:sz w:val="24"/>
          <w:szCs w:val="20"/>
          <w:lang w:val="en-US"/>
        </w:rPr>
        <w:t>.</w:t>
      </w:r>
      <w:r w:rsidR="00E830B5">
        <w:rPr>
          <w:rFonts w:ascii="Times New Roman" w:hAnsi="Times New Roman" w:cs="Times New Roman"/>
          <w:sz w:val="24"/>
          <w:szCs w:val="20"/>
          <w:lang w:val="en-US"/>
        </w:rPr>
        <w:t xml:space="preserve"> Calculations were performed three times and then averaged.</w:t>
      </w:r>
    </w:p>
    <w:p w14:paraId="3A08735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5BBB2607" wp14:editId="35AEAFF6">
            <wp:extent cx="2796540" cy="2796540"/>
            <wp:effectExtent l="0" t="0" r="381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6955" cy="2806955"/>
                    </a:xfrm>
                    <a:prstGeom prst="rect">
                      <a:avLst/>
                    </a:prstGeom>
                    <a:noFill/>
                    <a:ln>
                      <a:noFill/>
                    </a:ln>
                  </pic:spPr>
                </pic:pic>
              </a:graphicData>
            </a:graphic>
          </wp:inline>
        </w:drawing>
      </w:r>
    </w:p>
    <w:p w14:paraId="713E2F8D"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w:t>
      </w:r>
      <w:r>
        <w:rPr>
          <w:rFonts w:ascii="Times New Roman" w:hAnsi="Times New Roman" w:cs="Times New Roman"/>
          <w:sz w:val="24"/>
          <w:szCs w:val="20"/>
          <w:lang w:val="en-US"/>
        </w:rPr>
        <w:t>true density</w:t>
      </w:r>
      <w:r w:rsidRPr="006B224B">
        <w:rPr>
          <w:rFonts w:ascii="Times New Roman" w:hAnsi="Times New Roman" w:cs="Times New Roman"/>
          <w:sz w:val="24"/>
          <w:szCs w:val="20"/>
          <w:lang w:val="en-US"/>
        </w:rPr>
        <w:t xml:space="preserve"> for test CCDC</w:t>
      </w:r>
      <w:r>
        <w:rPr>
          <w:rFonts w:ascii="Times New Roman" w:hAnsi="Times New Roman" w:cs="Times New Roman"/>
          <w:sz w:val="24"/>
          <w:szCs w:val="20"/>
          <w:lang w:val="en-US"/>
        </w:rPr>
        <w:t xml:space="preserve">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79B3334C"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6AC3ED3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796FFB2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09A14CE8" wp14:editId="0C102046">
            <wp:extent cx="2861945" cy="286194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8842" cy="2868842"/>
                    </a:xfrm>
                    <a:prstGeom prst="rect">
                      <a:avLst/>
                    </a:prstGeom>
                    <a:noFill/>
                    <a:ln>
                      <a:noFill/>
                    </a:ln>
                  </pic:spPr>
                </pic:pic>
              </a:graphicData>
            </a:graphic>
          </wp:inline>
        </w:drawing>
      </w:r>
    </w:p>
    <w:p w14:paraId="5803968F"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length </w:t>
      </w:r>
      <w:r>
        <w:rPr>
          <w:rFonts w:ascii="Times New Roman" w:hAnsi="Times New Roman" w:cs="Times New Roman"/>
          <w:sz w:val="24"/>
          <w:szCs w:val="20"/>
          <w:lang w:val="en-US"/>
        </w:rPr>
        <w:t xml:space="preserve">of </w:t>
      </w:r>
      <w:r w:rsidRPr="006B224B">
        <w:rPr>
          <w:rFonts w:ascii="Times New Roman" w:hAnsi="Times New Roman" w:cs="Times New Roman"/>
          <w:sz w:val="24"/>
          <w:szCs w:val="20"/>
          <w:lang w:val="en-US"/>
        </w:rPr>
        <w:t>canonical SMILES for test CCDC</w:t>
      </w:r>
      <w:r>
        <w:rPr>
          <w:rFonts w:ascii="Times New Roman" w:hAnsi="Times New Roman" w:cs="Times New Roman"/>
          <w:sz w:val="24"/>
          <w:szCs w:val="20"/>
          <w:lang w:val="en-US"/>
        </w:rPr>
        <w:t xml:space="preserve"> CHNO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1CB3C232"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372DAE43"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61B2D58D" wp14:editId="24B75DF0">
            <wp:extent cx="2926080" cy="2926080"/>
            <wp:effectExtent l="0" t="0" r="762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33437" cy="2933437"/>
                    </a:xfrm>
                    <a:prstGeom prst="rect">
                      <a:avLst/>
                    </a:prstGeom>
                    <a:noFill/>
                    <a:ln>
                      <a:noFill/>
                    </a:ln>
                  </pic:spPr>
                </pic:pic>
              </a:graphicData>
            </a:graphic>
          </wp:inline>
        </w:drawing>
      </w:r>
    </w:p>
    <w:p w14:paraId="6E831FB9"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w:t>
      </w:r>
      <w:r>
        <w:rPr>
          <w:rFonts w:ascii="Times New Roman" w:hAnsi="Times New Roman" w:cs="Times New Roman"/>
          <w:sz w:val="24"/>
          <w:szCs w:val="20"/>
          <w:lang w:val="en-US"/>
        </w:rPr>
        <w:t>true density</w:t>
      </w:r>
      <w:r w:rsidRPr="006B224B">
        <w:rPr>
          <w:rFonts w:ascii="Times New Roman" w:hAnsi="Times New Roman" w:cs="Times New Roman"/>
          <w:sz w:val="24"/>
          <w:szCs w:val="20"/>
          <w:lang w:val="en-US"/>
        </w:rPr>
        <w:t xml:space="preserve"> for test CCDC</w:t>
      </w:r>
      <w:r>
        <w:rPr>
          <w:rFonts w:ascii="Times New Roman" w:hAnsi="Times New Roman" w:cs="Times New Roman"/>
          <w:sz w:val="24"/>
          <w:szCs w:val="20"/>
          <w:lang w:val="en-US"/>
        </w:rPr>
        <w:t xml:space="preserve"> CHNO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3764DED0"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33C4ACE7"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299B8041" wp14:editId="4D93FCB4">
            <wp:extent cx="2739451" cy="2697480"/>
            <wp:effectExtent l="0" t="0" r="381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83671" cy="2741022"/>
                    </a:xfrm>
                    <a:prstGeom prst="rect">
                      <a:avLst/>
                    </a:prstGeom>
                    <a:noFill/>
                    <a:ln>
                      <a:noFill/>
                    </a:ln>
                  </pic:spPr>
                </pic:pic>
              </a:graphicData>
            </a:graphic>
          </wp:inline>
        </w:drawing>
      </w:r>
    </w:p>
    <w:p w14:paraId="1B29DD82"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length </w:t>
      </w:r>
      <w:r>
        <w:rPr>
          <w:rFonts w:ascii="Times New Roman" w:hAnsi="Times New Roman" w:cs="Times New Roman"/>
          <w:sz w:val="24"/>
          <w:szCs w:val="20"/>
          <w:lang w:val="en-US"/>
        </w:rPr>
        <w:t xml:space="preserve">of </w:t>
      </w:r>
      <w:r w:rsidRPr="006B224B">
        <w:rPr>
          <w:rFonts w:ascii="Times New Roman" w:hAnsi="Times New Roman" w:cs="Times New Roman"/>
          <w:sz w:val="24"/>
          <w:szCs w:val="20"/>
          <w:lang w:val="en-US"/>
        </w:rPr>
        <w:t>canonical SMILES for test C</w:t>
      </w:r>
      <w:r>
        <w:rPr>
          <w:rFonts w:ascii="Times New Roman" w:hAnsi="Times New Roman" w:cs="Times New Roman"/>
          <w:sz w:val="24"/>
          <w:szCs w:val="20"/>
          <w:lang w:val="en-US"/>
        </w:rPr>
        <w:t>asey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3023718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5AC850A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51CB822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41525CFB" wp14:editId="0FC5EFFD">
            <wp:extent cx="2779943" cy="2737352"/>
            <wp:effectExtent l="0" t="0" r="190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25350" cy="2782063"/>
                    </a:xfrm>
                    <a:prstGeom prst="rect">
                      <a:avLst/>
                    </a:prstGeom>
                    <a:noFill/>
                    <a:ln>
                      <a:noFill/>
                    </a:ln>
                  </pic:spPr>
                </pic:pic>
              </a:graphicData>
            </a:graphic>
          </wp:inline>
        </w:drawing>
      </w:r>
    </w:p>
    <w:p w14:paraId="074D817E" w14:textId="77777777" w:rsidR="00E830B5"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w:t>
      </w:r>
      <w:r>
        <w:rPr>
          <w:rFonts w:ascii="Times New Roman" w:hAnsi="Times New Roman" w:cs="Times New Roman"/>
          <w:sz w:val="24"/>
          <w:szCs w:val="20"/>
          <w:lang w:val="en-US"/>
        </w:rPr>
        <w:t>true density</w:t>
      </w:r>
      <w:r w:rsidRPr="006B224B">
        <w:rPr>
          <w:rFonts w:ascii="Times New Roman" w:hAnsi="Times New Roman" w:cs="Times New Roman"/>
          <w:sz w:val="24"/>
          <w:szCs w:val="20"/>
          <w:lang w:val="en-US"/>
        </w:rPr>
        <w:t xml:space="preserve"> for test C</w:t>
      </w:r>
      <w:r>
        <w:rPr>
          <w:rFonts w:ascii="Times New Roman" w:hAnsi="Times New Roman" w:cs="Times New Roman"/>
          <w:sz w:val="24"/>
          <w:szCs w:val="20"/>
          <w:lang w:val="en-US"/>
        </w:rPr>
        <w:t>asey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436D7865" w14:textId="77777777" w:rsidR="00E830B5"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p>
    <w:p w14:paraId="59B08851"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p>
    <w:p w14:paraId="646A6C28" w14:textId="1AE95416" w:rsidR="00D10E3E" w:rsidRPr="00FA730F" w:rsidRDefault="002F2B8F" w:rsidP="00D10E3E">
      <w:pPr>
        <w:autoSpaceDE w:val="0"/>
        <w:autoSpaceDN w:val="0"/>
        <w:adjustRightInd w:val="0"/>
        <w:spacing w:after="0" w:line="240" w:lineRule="auto"/>
        <w:jc w:val="center"/>
        <w:rPr>
          <w:rFonts w:ascii="Times New Roman" w:hAnsi="Times New Roman" w:cs="Times New Roman"/>
          <w:sz w:val="24"/>
          <w:szCs w:val="20"/>
        </w:rPr>
      </w:pPr>
      <w:r>
        <w:rPr>
          <w:noProof/>
        </w:rPr>
        <w:drawing>
          <wp:inline distT="0" distB="0" distL="0" distR="0" wp14:anchorId="7AD0EBC4" wp14:editId="71C44F8A">
            <wp:extent cx="4615543" cy="295629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58" t="11174" r="9343" b="2454"/>
                    <a:stretch/>
                  </pic:blipFill>
                  <pic:spPr bwMode="auto">
                    <a:xfrm>
                      <a:off x="0" y="0"/>
                      <a:ext cx="4621082" cy="2959847"/>
                    </a:xfrm>
                    <a:prstGeom prst="rect">
                      <a:avLst/>
                    </a:prstGeom>
                    <a:noFill/>
                    <a:ln>
                      <a:noFill/>
                    </a:ln>
                    <a:extLst>
                      <a:ext uri="{53640926-AAD7-44D8-BBD7-CCE9431645EC}">
                        <a14:shadowObscured xmlns:a14="http://schemas.microsoft.com/office/drawing/2010/main"/>
                      </a:ext>
                    </a:extLst>
                  </pic:spPr>
                </pic:pic>
              </a:graphicData>
            </a:graphic>
          </wp:inline>
        </w:drawing>
      </w:r>
    </w:p>
    <w:p w14:paraId="61C4277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sidR="00E830B5">
        <w:rPr>
          <w:rFonts w:ascii="Times New Roman" w:hAnsi="Times New Roman" w:cs="Times New Roman"/>
          <w:sz w:val="24"/>
          <w:szCs w:val="20"/>
          <w:lang w:val="en-US"/>
        </w:rPr>
        <w:t xml:space="preserve">The average </w:t>
      </w:r>
      <w:r w:rsidR="00E830B5" w:rsidRPr="00E830B5">
        <w:rPr>
          <w:rFonts w:ascii="Times New Roman" w:hAnsi="Times New Roman" w:cs="Times New Roman"/>
          <w:sz w:val="24"/>
          <w:szCs w:val="20"/>
          <w:lang w:val="en-US"/>
        </w:rPr>
        <w:t xml:space="preserve">Mean Absolute Error </w:t>
      </w:r>
      <w:r w:rsidRPr="00E830B5">
        <w:rPr>
          <w:rFonts w:ascii="Times New Roman" w:hAnsi="Times New Roman" w:cs="Times New Roman"/>
          <w:sz w:val="24"/>
          <w:szCs w:val="20"/>
          <w:lang w:val="en-US"/>
        </w:rPr>
        <w:t xml:space="preserve">vs </w:t>
      </w:r>
      <w:r w:rsidR="00E830B5">
        <w:rPr>
          <w:rFonts w:ascii="Times New Roman" w:hAnsi="Times New Roman" w:cs="Times New Roman"/>
          <w:sz w:val="24"/>
          <w:szCs w:val="20"/>
          <w:lang w:val="en-US"/>
        </w:rPr>
        <w:t>number of test-time augmentations. Calculations were performed 5 times on CCDC</w:t>
      </w:r>
      <w:r w:rsidRPr="00E830B5">
        <w:rPr>
          <w:rFonts w:ascii="Times New Roman" w:hAnsi="Times New Roman" w:cs="Times New Roman"/>
          <w:sz w:val="24"/>
          <w:szCs w:val="20"/>
          <w:lang w:val="en-US"/>
        </w:rPr>
        <w:t xml:space="preserve"> test subset.</w:t>
      </w:r>
    </w:p>
    <w:p w14:paraId="3D2B513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41D7289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763CBD28"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1331B05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5EEB8DCB" wp14:editId="19ABC866">
            <wp:extent cx="2739001" cy="2633979"/>
            <wp:effectExtent l="0" t="0" r="444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57602" cy="2651866"/>
                    </a:xfrm>
                    <a:prstGeom prst="rect">
                      <a:avLst/>
                    </a:prstGeom>
                    <a:noFill/>
                    <a:ln>
                      <a:noFill/>
                    </a:ln>
                  </pic:spPr>
                </pic:pic>
              </a:graphicData>
            </a:graphic>
          </wp:inline>
        </w:drawing>
      </w:r>
    </w:p>
    <w:p w14:paraId="74473A3E" w14:textId="77777777" w:rsidR="00D10E3E" w:rsidRPr="006B224B" w:rsidRDefault="00E830B5" w:rsidP="00D10E3E">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Pr>
          <w:rFonts w:ascii="Times New Roman" w:hAnsi="Times New Roman" w:cs="Times New Roman"/>
          <w:sz w:val="24"/>
          <w:szCs w:val="20"/>
          <w:lang w:val="en-US"/>
        </w:rPr>
        <w:t xml:space="preserve"> Predicted density vs true density</w:t>
      </w:r>
      <w:r w:rsidR="00D10E3E" w:rsidRPr="006B224B">
        <w:rPr>
          <w:rFonts w:ascii="Times New Roman" w:hAnsi="Times New Roman" w:cs="Times New Roman"/>
          <w:sz w:val="24"/>
          <w:szCs w:val="20"/>
          <w:lang w:val="en-US"/>
        </w:rPr>
        <w:t xml:space="preserve"> for</w:t>
      </w:r>
      <w:r>
        <w:rPr>
          <w:rFonts w:ascii="Times New Roman" w:hAnsi="Times New Roman" w:cs="Times New Roman"/>
          <w:sz w:val="24"/>
          <w:szCs w:val="20"/>
          <w:lang w:val="en-US"/>
        </w:rPr>
        <w:t xml:space="preserve"> test</w:t>
      </w:r>
      <w:r w:rsidR="00D10E3E"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CCDC dataset using 30-fold TTA</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without bootstrapping. Green points show the average predicted density, whereas the max and min error values are depicted by red color. Calculations were performed 5 times in order to estimate the average error values.</w:t>
      </w:r>
    </w:p>
    <w:p w14:paraId="6B925CA6"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68F93D8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0B76C061" wp14:editId="65BEEE8D">
            <wp:extent cx="2935600" cy="2741987"/>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43075" cy="2748969"/>
                    </a:xfrm>
                    <a:prstGeom prst="rect">
                      <a:avLst/>
                    </a:prstGeom>
                    <a:noFill/>
                    <a:ln>
                      <a:noFill/>
                    </a:ln>
                  </pic:spPr>
                </pic:pic>
              </a:graphicData>
            </a:graphic>
          </wp:inline>
        </w:drawing>
      </w:r>
    </w:p>
    <w:p w14:paraId="3CBA02D7"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470BBEAF"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Pr>
          <w:rFonts w:ascii="Times New Roman" w:hAnsi="Times New Roman" w:cs="Times New Roman"/>
          <w:sz w:val="24"/>
          <w:szCs w:val="20"/>
          <w:lang w:val="en-US"/>
        </w:rPr>
        <w:t xml:space="preserve"> Predicted density vs true density</w:t>
      </w:r>
      <w:r w:rsidRPr="006B224B">
        <w:rPr>
          <w:rFonts w:ascii="Times New Roman" w:hAnsi="Times New Roman" w:cs="Times New Roman"/>
          <w:sz w:val="24"/>
          <w:szCs w:val="20"/>
          <w:lang w:val="en-US"/>
        </w:rPr>
        <w:t xml:space="preserve"> for</w:t>
      </w:r>
      <w:r>
        <w:rPr>
          <w:rFonts w:ascii="Times New Roman" w:hAnsi="Times New Roman" w:cs="Times New Roman"/>
          <w:sz w:val="24"/>
          <w:szCs w:val="20"/>
          <w:lang w:val="en-US"/>
        </w:rPr>
        <w:t xml:space="preserve"> test</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CCDC CHNO dataset using 30-fold TTA</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without bootstrapping. Green points show the average predicted density, whereas the max and min error values are depicted by red color.</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Calculations were performed 5 times in order to estimate the average error values.</w:t>
      </w:r>
    </w:p>
    <w:p w14:paraId="289F0B7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68D28298" wp14:editId="6EE8E638">
            <wp:extent cx="2888178" cy="2780087"/>
            <wp:effectExtent l="0" t="0" r="7620"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00230" cy="2791688"/>
                    </a:xfrm>
                    <a:prstGeom prst="rect">
                      <a:avLst/>
                    </a:prstGeom>
                    <a:noFill/>
                    <a:ln>
                      <a:noFill/>
                    </a:ln>
                  </pic:spPr>
                </pic:pic>
              </a:graphicData>
            </a:graphic>
          </wp:inline>
        </w:drawing>
      </w:r>
    </w:p>
    <w:p w14:paraId="7888213B"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Pr>
          <w:rFonts w:ascii="Times New Roman" w:hAnsi="Times New Roman" w:cs="Times New Roman"/>
          <w:sz w:val="24"/>
          <w:szCs w:val="20"/>
          <w:lang w:val="en-US"/>
        </w:rPr>
        <w:t xml:space="preserve"> Predicted density vs true density</w:t>
      </w:r>
      <w:r w:rsidRPr="006B224B">
        <w:rPr>
          <w:rFonts w:ascii="Times New Roman" w:hAnsi="Times New Roman" w:cs="Times New Roman"/>
          <w:sz w:val="24"/>
          <w:szCs w:val="20"/>
          <w:lang w:val="en-US"/>
        </w:rPr>
        <w:t xml:space="preserve"> for</w:t>
      </w:r>
      <w:r>
        <w:rPr>
          <w:rFonts w:ascii="Times New Roman" w:hAnsi="Times New Roman" w:cs="Times New Roman"/>
          <w:sz w:val="24"/>
          <w:szCs w:val="20"/>
          <w:lang w:val="en-US"/>
        </w:rPr>
        <w:t xml:space="preserve"> test</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Casey dataset using 30-fold TTA without bootstrapping. Green points show the average predicted density, whereas the max and min error values are depicted by red color.</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Calculations were performed 5 times in order to estimate the average error values.</w:t>
      </w:r>
    </w:p>
    <w:p w14:paraId="196FD371"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13C968A3" w14:textId="4D9D2394"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4815"/>
        <w:gridCol w:w="4756"/>
      </w:tblGrid>
      <w:tr w:rsidR="005B739F" w14:paraId="1D1F2BBB" w14:textId="77777777" w:rsidTr="00A571E0">
        <w:tc>
          <w:tcPr>
            <w:tcW w:w="9345" w:type="dxa"/>
            <w:gridSpan w:val="2"/>
            <w:vAlign w:val="center"/>
          </w:tcPr>
          <w:p w14:paraId="1B797235" w14:textId="23269458" w:rsidR="005B739F" w:rsidRDefault="005B739F" w:rsidP="004E5473">
            <w:pPr>
              <w:autoSpaceDE w:val="0"/>
              <w:autoSpaceDN w:val="0"/>
              <w:adjustRightInd w:val="0"/>
              <w:jc w:val="center"/>
              <w:rPr>
                <w:noProof/>
              </w:rPr>
            </w:pPr>
            <w:r>
              <w:rPr>
                <w:noProof/>
              </w:rPr>
              <w:drawing>
                <wp:inline distT="0" distB="0" distL="0" distR="0" wp14:anchorId="43F99CBB" wp14:editId="14071E74">
                  <wp:extent cx="2189874" cy="247007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1782" cy="2483508"/>
                          </a:xfrm>
                          <a:prstGeom prst="rect">
                            <a:avLst/>
                          </a:prstGeom>
                          <a:noFill/>
                          <a:ln>
                            <a:noFill/>
                          </a:ln>
                        </pic:spPr>
                      </pic:pic>
                    </a:graphicData>
                  </a:graphic>
                </wp:inline>
              </w:drawing>
            </w:r>
          </w:p>
        </w:tc>
      </w:tr>
      <w:tr w:rsidR="004E5473" w14:paraId="227AFFFB" w14:textId="77777777" w:rsidTr="004E5473">
        <w:tc>
          <w:tcPr>
            <w:tcW w:w="4672" w:type="dxa"/>
            <w:vAlign w:val="center"/>
          </w:tcPr>
          <w:p w14:paraId="534ED42D" w14:textId="70213E8A" w:rsidR="004E5473" w:rsidRDefault="004E5473" w:rsidP="00315970">
            <w:pPr>
              <w:autoSpaceDE w:val="0"/>
              <w:autoSpaceDN w:val="0"/>
              <w:adjustRightInd w:val="0"/>
              <w:rPr>
                <w:rFonts w:cs="Times New Roman"/>
                <w:b/>
                <w:bCs/>
                <w:szCs w:val="28"/>
                <w:lang w:val="en-US"/>
              </w:rPr>
            </w:pPr>
            <w:r>
              <w:rPr>
                <w:noProof/>
              </w:rPr>
              <w:lastRenderedPageBreak/>
              <w:drawing>
                <wp:inline distT="0" distB="0" distL="0" distR="0" wp14:anchorId="46691D8F" wp14:editId="50DF3AC7">
                  <wp:extent cx="3068935" cy="2149404"/>
                  <wp:effectExtent l="0" t="438150" r="0" b="44196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3090626" cy="2164596"/>
                          </a:xfrm>
                          <a:prstGeom prst="rect">
                            <a:avLst/>
                          </a:prstGeom>
                          <a:noFill/>
                          <a:ln>
                            <a:noFill/>
                          </a:ln>
                        </pic:spPr>
                      </pic:pic>
                    </a:graphicData>
                  </a:graphic>
                </wp:inline>
              </w:drawing>
            </w:r>
          </w:p>
        </w:tc>
        <w:tc>
          <w:tcPr>
            <w:tcW w:w="4673" w:type="dxa"/>
            <w:vAlign w:val="center"/>
          </w:tcPr>
          <w:p w14:paraId="122EA4F5" w14:textId="612F69FD" w:rsidR="004E5473" w:rsidRDefault="004E5473" w:rsidP="004E5473">
            <w:pPr>
              <w:autoSpaceDE w:val="0"/>
              <w:autoSpaceDN w:val="0"/>
              <w:adjustRightInd w:val="0"/>
              <w:jc w:val="center"/>
              <w:rPr>
                <w:rFonts w:cs="Times New Roman"/>
                <w:b/>
                <w:bCs/>
                <w:szCs w:val="28"/>
                <w:lang w:val="en-US"/>
              </w:rPr>
            </w:pPr>
            <w:r>
              <w:rPr>
                <w:noProof/>
              </w:rPr>
              <w:drawing>
                <wp:inline distT="0" distB="0" distL="0" distR="0" wp14:anchorId="730208E4" wp14:editId="5734A506">
                  <wp:extent cx="3028616" cy="2032781"/>
                  <wp:effectExtent l="0" t="476250" r="0" b="48196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3068177" cy="2059334"/>
                          </a:xfrm>
                          <a:prstGeom prst="rect">
                            <a:avLst/>
                          </a:prstGeom>
                          <a:noFill/>
                          <a:ln>
                            <a:noFill/>
                          </a:ln>
                        </pic:spPr>
                      </pic:pic>
                    </a:graphicData>
                  </a:graphic>
                </wp:inline>
              </w:drawing>
            </w:r>
          </w:p>
        </w:tc>
      </w:tr>
      <w:tr w:rsidR="004E5473" w:rsidRPr="00365B55" w14:paraId="5EBB900E" w14:textId="77777777" w:rsidTr="00A571E0">
        <w:tc>
          <w:tcPr>
            <w:tcW w:w="9345" w:type="dxa"/>
            <w:gridSpan w:val="2"/>
          </w:tcPr>
          <w:p w14:paraId="188C7044" w14:textId="64C77F68" w:rsidR="004E5473" w:rsidRDefault="005B739F" w:rsidP="0014792E">
            <w:pPr>
              <w:autoSpaceDE w:val="0"/>
              <w:autoSpaceDN w:val="0"/>
              <w:adjustRightInd w:val="0"/>
              <w:jc w:val="center"/>
              <w:rPr>
                <w:rFonts w:cs="Times New Roman"/>
                <w:b/>
                <w:bCs/>
                <w:szCs w:val="28"/>
                <w:lang w:val="en-US"/>
              </w:rPr>
            </w:pPr>
            <w:r>
              <w:rPr>
                <w:rFonts w:cs="Times New Roman"/>
                <w:b/>
                <w:bCs/>
                <w:szCs w:val="28"/>
                <w:lang w:val="en-US"/>
              </w:rPr>
              <w:t xml:space="preserve">Fig. </w:t>
            </w:r>
            <w:r w:rsidRPr="005B739F">
              <w:rPr>
                <w:rFonts w:cs="Times New Roman"/>
                <w:sz w:val="24"/>
                <w:szCs w:val="24"/>
                <w:lang w:val="en-US"/>
              </w:rPr>
              <w:t>The biggest difference</w:t>
            </w:r>
            <w:r>
              <w:rPr>
                <w:rFonts w:cs="Times New Roman"/>
                <w:sz w:val="24"/>
                <w:szCs w:val="24"/>
                <w:lang w:val="en-US"/>
              </w:rPr>
              <w:t xml:space="preserve"> (0.192 g/cm</w:t>
            </w:r>
            <w:r w:rsidRPr="005B739F">
              <w:rPr>
                <w:rFonts w:cs="Times New Roman"/>
                <w:sz w:val="24"/>
                <w:szCs w:val="24"/>
                <w:vertAlign w:val="superscript"/>
                <w:lang w:val="en-US"/>
              </w:rPr>
              <w:t>3</w:t>
            </w:r>
            <w:r>
              <w:rPr>
                <w:rFonts w:cs="Times New Roman"/>
                <w:sz w:val="24"/>
                <w:szCs w:val="24"/>
                <w:lang w:val="en-US"/>
              </w:rPr>
              <w:t>)</w:t>
            </w:r>
            <w:r w:rsidRPr="005B739F">
              <w:rPr>
                <w:rFonts w:cs="Times New Roman"/>
                <w:sz w:val="24"/>
                <w:szCs w:val="24"/>
                <w:lang w:val="en-US"/>
              </w:rPr>
              <w:t xml:space="preserve"> in density among all polymorphs found during CCDC dataset preparation</w:t>
            </w:r>
            <w:r w:rsidR="0014792E">
              <w:rPr>
                <w:rFonts w:cs="Times New Roman"/>
                <w:sz w:val="24"/>
                <w:szCs w:val="24"/>
                <w:lang w:val="en-US"/>
              </w:rPr>
              <w:t xml:space="preserve"> for all elements</w:t>
            </w:r>
            <w:r w:rsidRPr="005B739F">
              <w:rPr>
                <w:rFonts w:cs="Times New Roman"/>
                <w:sz w:val="24"/>
                <w:szCs w:val="24"/>
                <w:lang w:val="en-US"/>
              </w:rPr>
              <w:t>. Top – structure of the molecule. Bottom left – packing of the molecules in the crystal of CXPMSO01 (</w:t>
            </w:r>
            <w:r>
              <w:rPr>
                <w:rFonts w:cs="Times New Roman"/>
                <w:sz w:val="24"/>
                <w:szCs w:val="24"/>
                <w:lang w:val="en-US"/>
              </w:rPr>
              <w:t xml:space="preserve">R-3, </w:t>
            </w:r>
            <w:r w:rsidRPr="005B739F">
              <w:rPr>
                <w:rFonts w:cs="Times New Roman"/>
                <w:sz w:val="24"/>
                <w:szCs w:val="24"/>
                <w:lang w:val="en-US"/>
              </w:rPr>
              <w:t>1.</w:t>
            </w:r>
            <w:r w:rsidR="0014792E">
              <w:rPr>
                <w:rFonts w:cs="Times New Roman"/>
                <w:sz w:val="24"/>
                <w:szCs w:val="24"/>
                <w:lang w:val="en-US"/>
              </w:rPr>
              <w:t>277</w:t>
            </w:r>
            <w:r>
              <w:rPr>
                <w:rFonts w:cs="Times New Roman"/>
                <w:sz w:val="24"/>
                <w:szCs w:val="24"/>
                <w:lang w:val="en-US"/>
              </w:rPr>
              <w:t xml:space="preserve"> g/cm</w:t>
            </w:r>
            <w:r w:rsidRPr="005B739F">
              <w:rPr>
                <w:rFonts w:cs="Times New Roman"/>
                <w:sz w:val="24"/>
                <w:szCs w:val="24"/>
                <w:vertAlign w:val="superscript"/>
                <w:lang w:val="en-US"/>
              </w:rPr>
              <w:t>3</w:t>
            </w:r>
            <w:r w:rsidRPr="005B739F">
              <w:rPr>
                <w:rFonts w:cs="Times New Roman"/>
                <w:sz w:val="24"/>
                <w:szCs w:val="24"/>
                <w:lang w:val="en-US"/>
              </w:rPr>
              <w:t>), bottom right – packing of the molecules in the crystal of CXPMSO</w:t>
            </w:r>
            <w:r>
              <w:rPr>
                <w:rFonts w:cs="Times New Roman"/>
                <w:sz w:val="24"/>
                <w:szCs w:val="24"/>
                <w:lang w:val="en-US"/>
              </w:rPr>
              <w:t xml:space="preserve"> (</w:t>
            </w:r>
            <w:r w:rsidRPr="005B739F">
              <w:rPr>
                <w:rFonts w:cs="Times New Roman"/>
                <w:sz w:val="24"/>
                <w:szCs w:val="24"/>
                <w:lang w:val="en-US"/>
              </w:rPr>
              <w:t>P2</w:t>
            </w:r>
            <w:r w:rsidRPr="005B739F">
              <w:rPr>
                <w:rFonts w:cs="Times New Roman"/>
                <w:sz w:val="24"/>
                <w:szCs w:val="24"/>
                <w:vertAlign w:val="subscript"/>
                <w:lang w:val="en-US"/>
              </w:rPr>
              <w:t>1</w:t>
            </w:r>
            <w:r w:rsidRPr="005B739F">
              <w:rPr>
                <w:rFonts w:cs="Times New Roman"/>
                <w:sz w:val="24"/>
                <w:szCs w:val="24"/>
                <w:lang w:val="en-US"/>
              </w:rPr>
              <w:t>/c</w:t>
            </w:r>
            <w:r>
              <w:rPr>
                <w:rFonts w:cs="Times New Roman"/>
                <w:sz w:val="24"/>
                <w:szCs w:val="24"/>
                <w:lang w:val="en-US"/>
              </w:rPr>
              <w:t xml:space="preserve">, </w:t>
            </w:r>
            <w:r w:rsidRPr="005B739F">
              <w:rPr>
                <w:rFonts w:cs="Times New Roman"/>
                <w:sz w:val="24"/>
                <w:szCs w:val="24"/>
                <w:lang w:val="en-US"/>
              </w:rPr>
              <w:t>1.469</w:t>
            </w:r>
            <w:r>
              <w:rPr>
                <w:rFonts w:cs="Times New Roman"/>
                <w:sz w:val="24"/>
                <w:szCs w:val="24"/>
                <w:lang w:val="en-US"/>
              </w:rPr>
              <w:t>).</w:t>
            </w:r>
          </w:p>
        </w:tc>
      </w:tr>
    </w:tbl>
    <w:p w14:paraId="206AD311" w14:textId="77777777" w:rsidR="004E5473" w:rsidRDefault="004E5473"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6499DB8D" w14:textId="798B4D4B"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7FC7FA3C" w14:textId="5F0F1898"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2EE48E4E" w14:textId="0732B241"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4750"/>
        <w:gridCol w:w="4751"/>
      </w:tblGrid>
      <w:tr w:rsidR="005B739F" w14:paraId="2CFC5166" w14:textId="77777777" w:rsidTr="00A571E0">
        <w:tc>
          <w:tcPr>
            <w:tcW w:w="9345" w:type="dxa"/>
            <w:gridSpan w:val="2"/>
          </w:tcPr>
          <w:p w14:paraId="3472A3A2" w14:textId="522F2614" w:rsidR="005B739F" w:rsidRDefault="005B739F" w:rsidP="00D10E3E">
            <w:pPr>
              <w:autoSpaceDE w:val="0"/>
              <w:autoSpaceDN w:val="0"/>
              <w:adjustRightInd w:val="0"/>
              <w:jc w:val="center"/>
              <w:rPr>
                <w:noProof/>
              </w:rPr>
            </w:pPr>
            <w:r>
              <w:rPr>
                <w:noProof/>
              </w:rPr>
              <w:drawing>
                <wp:inline distT="0" distB="0" distL="0" distR="0" wp14:anchorId="002C8017" wp14:editId="03AA29C0">
                  <wp:extent cx="3952271" cy="1879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64312" cy="1885326"/>
                          </a:xfrm>
                          <a:prstGeom prst="rect">
                            <a:avLst/>
                          </a:prstGeom>
                          <a:noFill/>
                          <a:ln>
                            <a:noFill/>
                          </a:ln>
                        </pic:spPr>
                      </pic:pic>
                    </a:graphicData>
                  </a:graphic>
                </wp:inline>
              </w:drawing>
            </w:r>
          </w:p>
        </w:tc>
      </w:tr>
      <w:tr w:rsidR="004E5473" w14:paraId="5D95CDAD" w14:textId="77777777" w:rsidTr="004E5473">
        <w:tc>
          <w:tcPr>
            <w:tcW w:w="4672" w:type="dxa"/>
          </w:tcPr>
          <w:p w14:paraId="5C496ABE" w14:textId="042055F0" w:rsidR="004E5473" w:rsidRDefault="004E5473" w:rsidP="00D10E3E">
            <w:pPr>
              <w:autoSpaceDE w:val="0"/>
              <w:autoSpaceDN w:val="0"/>
              <w:adjustRightInd w:val="0"/>
              <w:jc w:val="center"/>
              <w:rPr>
                <w:rFonts w:cs="Times New Roman"/>
                <w:b/>
                <w:bCs/>
                <w:szCs w:val="28"/>
                <w:lang w:val="en-US"/>
              </w:rPr>
            </w:pPr>
            <w:r>
              <w:rPr>
                <w:noProof/>
              </w:rPr>
              <w:drawing>
                <wp:inline distT="0" distB="0" distL="0" distR="0" wp14:anchorId="678D7BC7" wp14:editId="02713F7C">
                  <wp:extent cx="2879514" cy="25603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10800000">
                            <a:off x="0" y="0"/>
                            <a:ext cx="2903154" cy="2581340"/>
                          </a:xfrm>
                          <a:prstGeom prst="rect">
                            <a:avLst/>
                          </a:prstGeom>
                          <a:noFill/>
                          <a:ln>
                            <a:noFill/>
                          </a:ln>
                        </pic:spPr>
                      </pic:pic>
                    </a:graphicData>
                  </a:graphic>
                </wp:inline>
              </w:drawing>
            </w:r>
          </w:p>
        </w:tc>
        <w:tc>
          <w:tcPr>
            <w:tcW w:w="4673" w:type="dxa"/>
          </w:tcPr>
          <w:p w14:paraId="0790EB0C" w14:textId="6CAAE4A7" w:rsidR="004E5473" w:rsidRDefault="004E5473" w:rsidP="00D10E3E">
            <w:pPr>
              <w:autoSpaceDE w:val="0"/>
              <w:autoSpaceDN w:val="0"/>
              <w:adjustRightInd w:val="0"/>
              <w:jc w:val="center"/>
              <w:rPr>
                <w:rFonts w:cs="Times New Roman"/>
                <w:b/>
                <w:bCs/>
                <w:szCs w:val="28"/>
                <w:lang w:val="en-US"/>
              </w:rPr>
            </w:pPr>
            <w:r>
              <w:rPr>
                <w:noProof/>
              </w:rPr>
              <w:drawing>
                <wp:inline distT="0" distB="0" distL="0" distR="0" wp14:anchorId="7312BD32" wp14:editId="26D52F9D">
                  <wp:extent cx="2880145" cy="261876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87244" cy="2625217"/>
                          </a:xfrm>
                          <a:prstGeom prst="rect">
                            <a:avLst/>
                          </a:prstGeom>
                          <a:noFill/>
                          <a:ln>
                            <a:noFill/>
                          </a:ln>
                        </pic:spPr>
                      </pic:pic>
                    </a:graphicData>
                  </a:graphic>
                </wp:inline>
              </w:drawing>
            </w:r>
          </w:p>
        </w:tc>
      </w:tr>
      <w:tr w:rsidR="004E5473" w:rsidRPr="00365B55" w14:paraId="7F500758" w14:textId="77777777" w:rsidTr="00A571E0">
        <w:tc>
          <w:tcPr>
            <w:tcW w:w="9345" w:type="dxa"/>
            <w:gridSpan w:val="2"/>
          </w:tcPr>
          <w:p w14:paraId="40B1C7F0" w14:textId="35441C3E" w:rsidR="004E5473" w:rsidRDefault="008A463C" w:rsidP="00D10E3E">
            <w:pPr>
              <w:autoSpaceDE w:val="0"/>
              <w:autoSpaceDN w:val="0"/>
              <w:adjustRightInd w:val="0"/>
              <w:jc w:val="center"/>
              <w:rPr>
                <w:rFonts w:cs="Times New Roman"/>
                <w:b/>
                <w:bCs/>
                <w:szCs w:val="28"/>
                <w:lang w:val="en-US"/>
              </w:rPr>
            </w:pPr>
            <w:r>
              <w:rPr>
                <w:rFonts w:cs="Times New Roman"/>
                <w:b/>
                <w:bCs/>
                <w:szCs w:val="28"/>
                <w:lang w:val="en-US"/>
              </w:rPr>
              <w:lastRenderedPageBreak/>
              <w:t xml:space="preserve">Fig. </w:t>
            </w:r>
            <w:r w:rsidRPr="005B739F">
              <w:rPr>
                <w:rFonts w:cs="Times New Roman"/>
                <w:sz w:val="24"/>
                <w:szCs w:val="24"/>
                <w:lang w:val="en-US"/>
              </w:rPr>
              <w:t>The biggest difference</w:t>
            </w:r>
            <w:r>
              <w:rPr>
                <w:rFonts w:cs="Times New Roman"/>
                <w:sz w:val="24"/>
                <w:szCs w:val="24"/>
                <w:lang w:val="en-US"/>
              </w:rPr>
              <w:t xml:space="preserve"> (0.137 g/cm</w:t>
            </w:r>
            <w:r w:rsidRPr="005B739F">
              <w:rPr>
                <w:rFonts w:cs="Times New Roman"/>
                <w:sz w:val="24"/>
                <w:szCs w:val="24"/>
                <w:vertAlign w:val="superscript"/>
                <w:lang w:val="en-US"/>
              </w:rPr>
              <w:t>3</w:t>
            </w:r>
            <w:r>
              <w:rPr>
                <w:rFonts w:cs="Times New Roman"/>
                <w:sz w:val="24"/>
                <w:szCs w:val="24"/>
                <w:lang w:val="en-US"/>
              </w:rPr>
              <w:t>)</w:t>
            </w:r>
            <w:r w:rsidRPr="005B739F">
              <w:rPr>
                <w:rFonts w:cs="Times New Roman"/>
                <w:sz w:val="24"/>
                <w:szCs w:val="24"/>
                <w:lang w:val="en-US"/>
              </w:rPr>
              <w:t xml:space="preserve"> in density among all polymorphs found during CCDC dataset preparation</w:t>
            </w:r>
            <w:r>
              <w:rPr>
                <w:rFonts w:cs="Times New Roman"/>
                <w:sz w:val="24"/>
                <w:szCs w:val="24"/>
                <w:lang w:val="en-US"/>
              </w:rPr>
              <w:t xml:space="preserve"> for molecules containing only CHNO</w:t>
            </w:r>
            <w:r w:rsidRPr="005B739F">
              <w:rPr>
                <w:rFonts w:cs="Times New Roman"/>
                <w:sz w:val="24"/>
                <w:szCs w:val="24"/>
                <w:lang w:val="en-US"/>
              </w:rPr>
              <w:t xml:space="preserve">. Top – structure of the molecule. Bottom left – packing of the molecules in the crystal of </w:t>
            </w:r>
            <w:r w:rsidRPr="0074439E">
              <w:rPr>
                <w:rFonts w:cs="Times New Roman"/>
                <w:sz w:val="24"/>
                <w:szCs w:val="24"/>
                <w:lang w:val="en-US"/>
              </w:rPr>
              <w:t>MAQWIM0</w:t>
            </w:r>
            <w:r>
              <w:rPr>
                <w:rFonts w:cs="Times New Roman"/>
                <w:sz w:val="24"/>
                <w:szCs w:val="24"/>
                <w:lang w:val="en-US"/>
              </w:rPr>
              <w:t>5</w:t>
            </w:r>
            <w:r w:rsidRPr="005B739F">
              <w:rPr>
                <w:rFonts w:cs="Times New Roman"/>
                <w:sz w:val="24"/>
                <w:szCs w:val="24"/>
                <w:lang w:val="en-US"/>
              </w:rPr>
              <w:t xml:space="preserve"> (</w:t>
            </w:r>
            <w:r>
              <w:rPr>
                <w:rFonts w:cs="Times New Roman"/>
                <w:sz w:val="24"/>
                <w:szCs w:val="24"/>
                <w:lang w:val="en-US"/>
              </w:rPr>
              <w:t>P2</w:t>
            </w:r>
            <w:r w:rsidRPr="008A463C">
              <w:rPr>
                <w:rFonts w:cs="Times New Roman"/>
                <w:sz w:val="24"/>
                <w:szCs w:val="24"/>
                <w:vertAlign w:val="subscript"/>
                <w:lang w:val="en-US"/>
              </w:rPr>
              <w:t>1</w:t>
            </w:r>
            <w:r>
              <w:rPr>
                <w:rFonts w:cs="Times New Roman"/>
                <w:sz w:val="24"/>
                <w:szCs w:val="24"/>
                <w:lang w:val="en-US"/>
              </w:rPr>
              <w:t>/c, 1.362 g/cm</w:t>
            </w:r>
            <w:r w:rsidRPr="005B739F">
              <w:rPr>
                <w:rFonts w:cs="Times New Roman"/>
                <w:sz w:val="24"/>
                <w:szCs w:val="24"/>
                <w:vertAlign w:val="superscript"/>
                <w:lang w:val="en-US"/>
              </w:rPr>
              <w:t>3</w:t>
            </w:r>
            <w:r w:rsidRPr="005B739F">
              <w:rPr>
                <w:rFonts w:cs="Times New Roman"/>
                <w:sz w:val="24"/>
                <w:szCs w:val="24"/>
                <w:lang w:val="en-US"/>
              </w:rPr>
              <w:t xml:space="preserve">), bottom right – packing of the molecules in the crystal of </w:t>
            </w:r>
            <w:r w:rsidRPr="0074439E">
              <w:rPr>
                <w:rFonts w:cs="Times New Roman"/>
                <w:sz w:val="24"/>
                <w:szCs w:val="24"/>
                <w:lang w:val="en-US"/>
              </w:rPr>
              <w:t>MAQWIM02</w:t>
            </w:r>
            <w:r>
              <w:rPr>
                <w:rFonts w:cs="Times New Roman"/>
                <w:sz w:val="24"/>
                <w:szCs w:val="24"/>
                <w:lang w:val="en-US"/>
              </w:rPr>
              <w:t xml:space="preserve"> (Pna2</w:t>
            </w:r>
            <w:r w:rsidRPr="008A463C">
              <w:rPr>
                <w:rFonts w:cs="Times New Roman"/>
                <w:sz w:val="24"/>
                <w:szCs w:val="24"/>
                <w:vertAlign w:val="subscript"/>
                <w:lang w:val="en-US"/>
              </w:rPr>
              <w:t>1</w:t>
            </w:r>
            <w:r w:rsidRPr="008A463C">
              <w:rPr>
                <w:rFonts w:cs="Times New Roman"/>
                <w:sz w:val="24"/>
                <w:szCs w:val="24"/>
                <w:lang w:val="en-US"/>
              </w:rPr>
              <w:t>, 1.225</w:t>
            </w:r>
            <w:r>
              <w:rPr>
                <w:rFonts w:cs="Times New Roman"/>
                <w:sz w:val="24"/>
                <w:szCs w:val="24"/>
                <w:lang w:val="en-US"/>
              </w:rPr>
              <w:t xml:space="preserve"> g/cm</w:t>
            </w:r>
            <w:r w:rsidRPr="005B739F">
              <w:rPr>
                <w:rFonts w:cs="Times New Roman"/>
                <w:sz w:val="24"/>
                <w:szCs w:val="24"/>
                <w:vertAlign w:val="superscript"/>
                <w:lang w:val="en-US"/>
              </w:rPr>
              <w:t>3</w:t>
            </w:r>
            <w:r>
              <w:rPr>
                <w:rFonts w:cs="Times New Roman"/>
                <w:sz w:val="24"/>
                <w:szCs w:val="24"/>
                <w:lang w:val="en-US"/>
              </w:rPr>
              <w:t>).</w:t>
            </w:r>
          </w:p>
        </w:tc>
      </w:tr>
    </w:tbl>
    <w:p w14:paraId="24955B6C" w14:textId="6442AB1A" w:rsidR="00F87975" w:rsidRPr="008A463C" w:rsidRDefault="00F87975" w:rsidP="006642B0">
      <w:pPr>
        <w:autoSpaceDE w:val="0"/>
        <w:autoSpaceDN w:val="0"/>
        <w:adjustRightInd w:val="0"/>
        <w:spacing w:after="0" w:line="240" w:lineRule="auto"/>
        <w:jc w:val="center"/>
        <w:rPr>
          <w:rFonts w:ascii="Times New Roman" w:hAnsi="Times New Roman" w:cs="Times New Roman"/>
          <w:sz w:val="28"/>
          <w:szCs w:val="28"/>
          <w:lang w:val="en-US"/>
        </w:rPr>
      </w:pPr>
    </w:p>
    <w:p w14:paraId="6C24EADE" w14:textId="77777777" w:rsidR="00F87975" w:rsidRPr="00D636B1" w:rsidRDefault="00F87975" w:rsidP="006642B0">
      <w:pPr>
        <w:autoSpaceDE w:val="0"/>
        <w:autoSpaceDN w:val="0"/>
        <w:adjustRightInd w:val="0"/>
        <w:spacing w:after="0" w:line="240" w:lineRule="auto"/>
        <w:jc w:val="center"/>
        <w:rPr>
          <w:rFonts w:ascii="Times New Roman" w:hAnsi="Times New Roman" w:cs="Times New Roman"/>
          <w:sz w:val="28"/>
          <w:szCs w:val="28"/>
          <w:lang w:val="en-US"/>
        </w:rPr>
      </w:pPr>
    </w:p>
    <w:p w14:paraId="42265850" w14:textId="77777777"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267AA672" w14:textId="77777777" w:rsidR="000D2243" w:rsidRDefault="000D2243" w:rsidP="00D10E3E">
      <w:pPr>
        <w:autoSpaceDE w:val="0"/>
        <w:autoSpaceDN w:val="0"/>
        <w:adjustRightInd w:val="0"/>
        <w:spacing w:after="0" w:line="240" w:lineRule="auto"/>
        <w:jc w:val="center"/>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1557"/>
        <w:gridCol w:w="1557"/>
        <w:gridCol w:w="1557"/>
        <w:gridCol w:w="1558"/>
        <w:gridCol w:w="1558"/>
        <w:gridCol w:w="1558"/>
      </w:tblGrid>
      <w:tr w:rsidR="000D2243" w14:paraId="28968297" w14:textId="77777777" w:rsidTr="000D2243">
        <w:tc>
          <w:tcPr>
            <w:tcW w:w="1557" w:type="dxa"/>
          </w:tcPr>
          <w:p w14:paraId="4A5036BC"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REFCODE</w:t>
            </w:r>
          </w:p>
        </w:tc>
        <w:tc>
          <w:tcPr>
            <w:tcW w:w="1557" w:type="dxa"/>
          </w:tcPr>
          <w:p w14:paraId="0250A38A"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sz w:val="24"/>
                <w:szCs w:val="24"/>
                <w:lang w:val="en-US"/>
              </w:rPr>
              <w:t>ZUZJIN02</w:t>
            </w:r>
          </w:p>
        </w:tc>
        <w:tc>
          <w:tcPr>
            <w:tcW w:w="1557" w:type="dxa"/>
          </w:tcPr>
          <w:p w14:paraId="6A9EA56B"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sz w:val="24"/>
                <w:szCs w:val="24"/>
                <w:lang w:val="en-US"/>
              </w:rPr>
              <w:t>ZAYNIW01</w:t>
            </w:r>
          </w:p>
        </w:tc>
        <w:tc>
          <w:tcPr>
            <w:tcW w:w="1558" w:type="dxa"/>
          </w:tcPr>
          <w:p w14:paraId="633CF43B" w14:textId="77777777" w:rsidR="000D2243" w:rsidRPr="000D2243" w:rsidRDefault="000D2243" w:rsidP="00D10E3E">
            <w:pPr>
              <w:autoSpaceDE w:val="0"/>
              <w:autoSpaceDN w:val="0"/>
              <w:adjustRightInd w:val="0"/>
              <w:jc w:val="center"/>
              <w:rPr>
                <w:rFonts w:cs="Times New Roman"/>
                <w:bCs/>
                <w:sz w:val="24"/>
                <w:szCs w:val="24"/>
                <w:lang w:val="en-US"/>
              </w:rPr>
            </w:pPr>
            <w:r w:rsidRPr="006B224B">
              <w:rPr>
                <w:rFonts w:cs="Times New Roman"/>
                <w:sz w:val="24"/>
                <w:szCs w:val="24"/>
                <w:lang w:val="en-US"/>
              </w:rPr>
              <w:t>EDUSEB01</w:t>
            </w:r>
          </w:p>
        </w:tc>
        <w:tc>
          <w:tcPr>
            <w:tcW w:w="1558" w:type="dxa"/>
          </w:tcPr>
          <w:p w14:paraId="34725DAA" w14:textId="77777777" w:rsidR="000D2243" w:rsidRPr="000D2243" w:rsidRDefault="000D2243" w:rsidP="00D10E3E">
            <w:pPr>
              <w:autoSpaceDE w:val="0"/>
              <w:autoSpaceDN w:val="0"/>
              <w:adjustRightInd w:val="0"/>
              <w:jc w:val="center"/>
              <w:rPr>
                <w:rFonts w:cs="Times New Roman"/>
                <w:bCs/>
                <w:sz w:val="24"/>
                <w:szCs w:val="24"/>
                <w:lang w:val="en-US"/>
              </w:rPr>
            </w:pPr>
            <w:r w:rsidRPr="006B224B">
              <w:rPr>
                <w:rFonts w:cs="Times New Roman"/>
                <w:sz w:val="24"/>
                <w:szCs w:val="24"/>
                <w:lang w:val="en-US"/>
              </w:rPr>
              <w:t>TEQWER</w:t>
            </w:r>
          </w:p>
        </w:tc>
        <w:tc>
          <w:tcPr>
            <w:tcW w:w="1558" w:type="dxa"/>
          </w:tcPr>
          <w:p w14:paraId="2280219F"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sz w:val="24"/>
                <w:szCs w:val="24"/>
                <w:lang w:val="en-US"/>
              </w:rPr>
              <w:t>VAXYAU</w:t>
            </w:r>
          </w:p>
        </w:tc>
      </w:tr>
      <w:tr w:rsidR="000D2243" w14:paraId="113EFD1B" w14:textId="77777777" w:rsidTr="000D2243">
        <w:tc>
          <w:tcPr>
            <w:tcW w:w="1557" w:type="dxa"/>
          </w:tcPr>
          <w:p w14:paraId="311CACAE"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Absolute Error</w:t>
            </w:r>
            <w:r w:rsidR="004B2F17">
              <w:rPr>
                <w:rFonts w:cs="Times New Roman"/>
                <w:bCs/>
                <w:sz w:val="24"/>
                <w:szCs w:val="24"/>
                <w:lang w:val="en-US"/>
              </w:rPr>
              <w:t>, g/cm</w:t>
            </w:r>
            <w:r w:rsidR="004B2F17" w:rsidRPr="004B2F17">
              <w:rPr>
                <w:rFonts w:cs="Times New Roman"/>
                <w:bCs/>
                <w:sz w:val="24"/>
                <w:szCs w:val="24"/>
                <w:vertAlign w:val="superscript"/>
                <w:lang w:val="en-US"/>
              </w:rPr>
              <w:t>3</w:t>
            </w:r>
          </w:p>
        </w:tc>
        <w:tc>
          <w:tcPr>
            <w:tcW w:w="1557" w:type="dxa"/>
          </w:tcPr>
          <w:p w14:paraId="3419502D"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2.1208</w:t>
            </w:r>
          </w:p>
        </w:tc>
        <w:tc>
          <w:tcPr>
            <w:tcW w:w="1557" w:type="dxa"/>
          </w:tcPr>
          <w:p w14:paraId="4A259455"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1.3550</w:t>
            </w:r>
          </w:p>
        </w:tc>
        <w:tc>
          <w:tcPr>
            <w:tcW w:w="1558" w:type="dxa"/>
          </w:tcPr>
          <w:p w14:paraId="1EB84D62" w14:textId="77777777" w:rsidR="000D2243" w:rsidRPr="000D2243" w:rsidRDefault="000D2243" w:rsidP="00D10E3E">
            <w:pPr>
              <w:autoSpaceDE w:val="0"/>
              <w:autoSpaceDN w:val="0"/>
              <w:adjustRightInd w:val="0"/>
              <w:jc w:val="center"/>
              <w:rPr>
                <w:rFonts w:cs="Times New Roman"/>
                <w:bCs/>
                <w:sz w:val="24"/>
                <w:szCs w:val="24"/>
                <w:lang w:val="en-US"/>
              </w:rPr>
            </w:pPr>
            <w:r>
              <w:rPr>
                <w:rFonts w:cs="Times New Roman"/>
                <w:bCs/>
                <w:sz w:val="24"/>
                <w:szCs w:val="24"/>
                <w:lang w:val="en-US"/>
              </w:rPr>
              <w:t>1.0346</w:t>
            </w:r>
          </w:p>
        </w:tc>
        <w:tc>
          <w:tcPr>
            <w:tcW w:w="1558" w:type="dxa"/>
          </w:tcPr>
          <w:p w14:paraId="1F7D6D8A" w14:textId="77777777" w:rsidR="000D2243" w:rsidRPr="000D2243" w:rsidRDefault="000D2243" w:rsidP="00D10E3E">
            <w:pPr>
              <w:autoSpaceDE w:val="0"/>
              <w:autoSpaceDN w:val="0"/>
              <w:adjustRightInd w:val="0"/>
              <w:jc w:val="center"/>
              <w:rPr>
                <w:rFonts w:cs="Times New Roman"/>
                <w:bCs/>
                <w:sz w:val="24"/>
                <w:szCs w:val="24"/>
                <w:lang w:val="en-US"/>
              </w:rPr>
            </w:pPr>
            <w:r>
              <w:rPr>
                <w:rFonts w:cs="Times New Roman"/>
                <w:bCs/>
                <w:sz w:val="24"/>
                <w:szCs w:val="24"/>
                <w:lang w:val="en-US"/>
              </w:rPr>
              <w:t>1.0132</w:t>
            </w:r>
          </w:p>
        </w:tc>
        <w:tc>
          <w:tcPr>
            <w:tcW w:w="1558" w:type="dxa"/>
          </w:tcPr>
          <w:p w14:paraId="29DFFECE"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0.7617</w:t>
            </w:r>
          </w:p>
        </w:tc>
      </w:tr>
      <w:tr w:rsidR="000D2243" w14:paraId="17E94537" w14:textId="77777777" w:rsidTr="000D2243">
        <w:tc>
          <w:tcPr>
            <w:tcW w:w="1557" w:type="dxa"/>
          </w:tcPr>
          <w:p w14:paraId="3880A73C" w14:textId="77777777" w:rsidR="000D2243" w:rsidRPr="000D2243" w:rsidRDefault="000D2243" w:rsidP="00D10E3E">
            <w:pPr>
              <w:autoSpaceDE w:val="0"/>
              <w:autoSpaceDN w:val="0"/>
              <w:adjustRightInd w:val="0"/>
              <w:jc w:val="center"/>
              <w:rPr>
                <w:rFonts w:cs="Times New Roman"/>
                <w:bCs/>
                <w:sz w:val="24"/>
                <w:szCs w:val="24"/>
                <w:lang w:val="en-US"/>
              </w:rPr>
            </w:pPr>
            <w:r>
              <w:rPr>
                <w:rFonts w:cs="Times New Roman"/>
                <w:bCs/>
                <w:sz w:val="24"/>
                <w:szCs w:val="24"/>
                <w:lang w:val="en-US"/>
              </w:rPr>
              <w:t>The reason of problem</w:t>
            </w:r>
          </w:p>
        </w:tc>
        <w:tc>
          <w:tcPr>
            <w:tcW w:w="1557" w:type="dxa"/>
          </w:tcPr>
          <w:p w14:paraId="3A9C8C01"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c>
          <w:tcPr>
            <w:tcW w:w="1557" w:type="dxa"/>
          </w:tcPr>
          <w:p w14:paraId="22B3C8B9"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c>
          <w:tcPr>
            <w:tcW w:w="1558" w:type="dxa"/>
          </w:tcPr>
          <w:p w14:paraId="66282A2F"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Poor solution</w:t>
            </w:r>
          </w:p>
        </w:tc>
        <w:tc>
          <w:tcPr>
            <w:tcW w:w="1558" w:type="dxa"/>
          </w:tcPr>
          <w:p w14:paraId="2DE74A22"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c>
          <w:tcPr>
            <w:tcW w:w="1558" w:type="dxa"/>
          </w:tcPr>
          <w:p w14:paraId="1D13B3E6" w14:textId="3D4CA087" w:rsidR="000D2243" w:rsidRPr="000D2243" w:rsidRDefault="00FC2AB6" w:rsidP="00D10E3E">
            <w:pPr>
              <w:autoSpaceDE w:val="0"/>
              <w:autoSpaceDN w:val="0"/>
              <w:adjustRightInd w:val="0"/>
              <w:jc w:val="center"/>
              <w:rPr>
                <w:rFonts w:cs="Times New Roman"/>
                <w:bCs/>
                <w:sz w:val="24"/>
                <w:szCs w:val="24"/>
                <w:lang w:val="en-US"/>
              </w:rPr>
            </w:pPr>
            <w:r>
              <w:rPr>
                <w:rFonts w:cs="Times New Roman"/>
                <w:bCs/>
                <w:sz w:val="24"/>
                <w:szCs w:val="24"/>
                <w:lang w:val="en-US"/>
              </w:rPr>
              <w:t>Poor solution</w:t>
            </w:r>
          </w:p>
        </w:tc>
      </w:tr>
    </w:tbl>
    <w:p w14:paraId="6B110D78" w14:textId="77777777" w:rsidR="000D2243" w:rsidRDefault="000D2243"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083EA12B" w14:textId="77777777" w:rsidR="004B2F17" w:rsidRPr="004B2F17" w:rsidRDefault="004B2F17" w:rsidP="004B2F17">
      <w:pPr>
        <w:autoSpaceDE w:val="0"/>
        <w:autoSpaceDN w:val="0"/>
        <w:adjustRightInd w:val="0"/>
        <w:spacing w:after="0" w:line="240" w:lineRule="auto"/>
        <w:jc w:val="both"/>
        <w:rPr>
          <w:rFonts w:ascii="Times New Roman" w:hAnsi="Times New Roman" w:cs="Times New Roman"/>
          <w:bCs/>
          <w:sz w:val="24"/>
          <w:szCs w:val="28"/>
          <w:lang w:val="en-US"/>
        </w:rPr>
      </w:pPr>
      <w:r w:rsidRPr="004B2F17">
        <w:rPr>
          <w:rFonts w:ascii="Times New Roman" w:hAnsi="Times New Roman" w:cs="Times New Roman"/>
          <w:b/>
          <w:bCs/>
          <w:sz w:val="24"/>
          <w:szCs w:val="28"/>
          <w:lang w:val="en-US"/>
        </w:rPr>
        <w:t>Table</w:t>
      </w:r>
      <w:r>
        <w:rPr>
          <w:rFonts w:ascii="Times New Roman" w:hAnsi="Times New Roman" w:cs="Times New Roman"/>
          <w:b/>
          <w:bCs/>
          <w:sz w:val="24"/>
          <w:szCs w:val="28"/>
          <w:lang w:val="en-US"/>
        </w:rPr>
        <w:t xml:space="preserve"> . </w:t>
      </w:r>
      <w:r w:rsidRPr="004B2F17">
        <w:rPr>
          <w:rFonts w:ascii="Times New Roman" w:hAnsi="Times New Roman" w:cs="Times New Roman"/>
          <w:bCs/>
          <w:sz w:val="24"/>
          <w:szCs w:val="28"/>
          <w:lang w:val="en-US"/>
        </w:rPr>
        <w:t>Top 5 structures with max errors</w:t>
      </w:r>
      <w:r>
        <w:rPr>
          <w:rFonts w:ascii="Times New Roman" w:hAnsi="Times New Roman" w:cs="Times New Roman"/>
          <w:bCs/>
          <w:sz w:val="24"/>
          <w:szCs w:val="28"/>
          <w:lang w:val="en-US"/>
        </w:rPr>
        <w:t xml:space="preserve"> for CCDC dataset.</w:t>
      </w:r>
    </w:p>
    <w:p w14:paraId="65B9A9B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14:paraId="1EB19D91"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14:paraId="1EF6785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noProof/>
          <w:lang w:eastAsia="ru-RU"/>
        </w:rPr>
        <w:drawing>
          <wp:inline distT="0" distB="0" distL="0" distR="0" wp14:anchorId="77D4ECD9" wp14:editId="3E8F406F">
            <wp:extent cx="3688080" cy="247856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08090" cy="2492011"/>
                    </a:xfrm>
                    <a:prstGeom prst="rect">
                      <a:avLst/>
                    </a:prstGeom>
                    <a:noFill/>
                    <a:ln>
                      <a:noFill/>
                    </a:ln>
                  </pic:spPr>
                </pic:pic>
              </a:graphicData>
            </a:graphic>
          </wp:inline>
        </w:drawing>
      </w:r>
    </w:p>
    <w:p w14:paraId="7073E2C5"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ZUZJIN02. CIF says </w:t>
      </w:r>
      <w:r w:rsidRPr="006B224B">
        <w:rPr>
          <w:rFonts w:ascii="Times New Roman" w:hAnsi="Times New Roman" w:cs="Times New Roman"/>
          <w:color w:val="000000"/>
          <w:sz w:val="24"/>
          <w:szCs w:val="24"/>
          <w:lang w:val="en-US"/>
        </w:rPr>
        <w:t xml:space="preserve">3.608, the model says 1.4872.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1.760.</w:t>
      </w:r>
    </w:p>
    <w:p w14:paraId="28CF83BF"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3BFE0AAE"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4"/>
          <w:lang w:val="en-US"/>
        </w:rPr>
      </w:pPr>
      <w:r w:rsidRPr="006B224B">
        <w:rPr>
          <w:rFonts w:ascii="Times New Roman" w:hAnsi="Times New Roman" w:cs="Times New Roman"/>
          <w:noProof/>
          <w:lang w:eastAsia="ru-RU"/>
        </w:rPr>
        <w:drawing>
          <wp:inline distT="0" distB="0" distL="0" distR="0" wp14:anchorId="18A7C90E" wp14:editId="6E9B4F0D">
            <wp:extent cx="5570220" cy="2011949"/>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92446" cy="2019977"/>
                    </a:xfrm>
                    <a:prstGeom prst="rect">
                      <a:avLst/>
                    </a:prstGeom>
                    <a:noFill/>
                    <a:ln>
                      <a:noFill/>
                    </a:ln>
                  </pic:spPr>
                </pic:pic>
              </a:graphicData>
            </a:graphic>
          </wp:inline>
        </w:drawing>
      </w:r>
    </w:p>
    <w:p w14:paraId="1BEC9C51"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4"/>
          <w:lang w:val="en-US"/>
        </w:rPr>
      </w:pPr>
    </w:p>
    <w:p w14:paraId="5F358081"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ZAYNIW01. CIF says </w:t>
      </w:r>
      <w:r w:rsidRPr="006B224B">
        <w:rPr>
          <w:rFonts w:ascii="Times New Roman" w:hAnsi="Times New Roman" w:cs="Times New Roman"/>
          <w:color w:val="000000"/>
          <w:sz w:val="24"/>
          <w:szCs w:val="24"/>
          <w:lang w:val="en-US"/>
        </w:rPr>
        <w:t xml:space="preserve">2.734, the model says 1.3790.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1.367.</w:t>
      </w:r>
    </w:p>
    <w:p w14:paraId="228FADB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4"/>
          <w:lang w:val="en-US"/>
        </w:rPr>
      </w:pPr>
    </w:p>
    <w:p w14:paraId="7D08A2BE"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noProof/>
          <w:lang w:eastAsia="ru-RU"/>
        </w:rPr>
        <w:lastRenderedPageBreak/>
        <w:drawing>
          <wp:inline distT="0" distB="0" distL="0" distR="0" wp14:anchorId="5417710B" wp14:editId="22589B60">
            <wp:extent cx="2376844" cy="2244725"/>
            <wp:effectExtent l="0" t="0" r="4445"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03147" cy="2269566"/>
                    </a:xfrm>
                    <a:prstGeom prst="rect">
                      <a:avLst/>
                    </a:prstGeom>
                    <a:noFill/>
                    <a:ln>
                      <a:noFill/>
                    </a:ln>
                  </pic:spPr>
                </pic:pic>
              </a:graphicData>
            </a:graphic>
          </wp:inline>
        </w:drawing>
      </w:r>
    </w:p>
    <w:p w14:paraId="4F583B9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14:paraId="06F4327C"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EDUSEB01. CIF says </w:t>
      </w:r>
      <w:r w:rsidRPr="006B224B">
        <w:rPr>
          <w:rFonts w:ascii="Times New Roman" w:hAnsi="Times New Roman" w:cs="Times New Roman"/>
          <w:color w:val="000000"/>
          <w:sz w:val="24"/>
          <w:szCs w:val="24"/>
          <w:lang w:val="en-US"/>
        </w:rPr>
        <w:t xml:space="preserve">2.315, the model says 3.3496.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1.699. The structure has very poor refinement. Pyridine fragments are not localized at all.</w:t>
      </w:r>
    </w:p>
    <w:p w14:paraId="61416BDA" w14:textId="77777777" w:rsidR="00D10E3E" w:rsidRPr="006B224B" w:rsidRDefault="00D10E3E" w:rsidP="00D10E3E">
      <w:pPr>
        <w:autoSpaceDE w:val="0"/>
        <w:autoSpaceDN w:val="0"/>
        <w:adjustRightInd w:val="0"/>
        <w:spacing w:after="0" w:line="240" w:lineRule="auto"/>
        <w:rPr>
          <w:rFonts w:ascii="Times New Roman" w:hAnsi="Times New Roman" w:cs="Times New Roman"/>
          <w:b/>
          <w:bCs/>
          <w:szCs w:val="28"/>
          <w:lang w:val="en-US"/>
        </w:rPr>
      </w:pPr>
    </w:p>
    <w:p w14:paraId="25D37BD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noProof/>
          <w:lang w:eastAsia="ru-RU"/>
        </w:rPr>
        <w:drawing>
          <wp:inline distT="0" distB="0" distL="0" distR="0" wp14:anchorId="3C4D6653" wp14:editId="7C980240">
            <wp:extent cx="5006340" cy="2108496"/>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18494" cy="2113615"/>
                    </a:xfrm>
                    <a:prstGeom prst="rect">
                      <a:avLst/>
                    </a:prstGeom>
                    <a:noFill/>
                    <a:ln>
                      <a:noFill/>
                    </a:ln>
                  </pic:spPr>
                </pic:pic>
              </a:graphicData>
            </a:graphic>
          </wp:inline>
        </w:drawing>
      </w:r>
    </w:p>
    <w:p w14:paraId="3D4395D1"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TEQWER. CIF says </w:t>
      </w:r>
      <w:r w:rsidRPr="006B224B">
        <w:rPr>
          <w:rFonts w:ascii="Times New Roman" w:hAnsi="Times New Roman" w:cs="Times New Roman"/>
          <w:color w:val="000000"/>
          <w:sz w:val="24"/>
          <w:szCs w:val="24"/>
          <w:lang w:val="en-US"/>
        </w:rPr>
        <w:t xml:space="preserve">1.801, the model says 2.811.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 xml:space="preserve">1.964. </w:t>
      </w:r>
    </w:p>
    <w:p w14:paraId="64D7462B"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31ABD842"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noProof/>
          <w:lang w:eastAsia="ru-RU"/>
        </w:rPr>
        <w:drawing>
          <wp:inline distT="0" distB="0" distL="0" distR="0" wp14:anchorId="4C25F31E" wp14:editId="66EC98FE">
            <wp:extent cx="3063634" cy="2623820"/>
            <wp:effectExtent l="0" t="0" r="381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79302" cy="2637239"/>
                    </a:xfrm>
                    <a:prstGeom prst="rect">
                      <a:avLst/>
                    </a:prstGeom>
                    <a:noFill/>
                    <a:ln>
                      <a:noFill/>
                    </a:ln>
                  </pic:spPr>
                </pic:pic>
              </a:graphicData>
            </a:graphic>
          </wp:inline>
        </w:drawing>
      </w:r>
    </w:p>
    <w:p w14:paraId="28942063"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w:t>
      </w:r>
      <w:r w:rsidR="004B2F17">
        <w:rPr>
          <w:rFonts w:ascii="Times New Roman" w:hAnsi="Times New Roman" w:cs="Times New Roman"/>
          <w:sz w:val="24"/>
          <w:szCs w:val="24"/>
          <w:lang w:val="en-US"/>
        </w:rPr>
        <w:t>VAXYAU</w:t>
      </w:r>
      <w:r w:rsidRPr="006B224B">
        <w:rPr>
          <w:rFonts w:ascii="Times New Roman" w:hAnsi="Times New Roman" w:cs="Times New Roman"/>
          <w:sz w:val="24"/>
          <w:szCs w:val="24"/>
          <w:lang w:val="en-US"/>
        </w:rPr>
        <w:t xml:space="preserve">. CIF says </w:t>
      </w:r>
      <w:r w:rsidRPr="006B224B">
        <w:rPr>
          <w:rFonts w:ascii="Times New Roman" w:hAnsi="Times New Roman" w:cs="Times New Roman"/>
          <w:color w:val="000000"/>
          <w:sz w:val="24"/>
          <w:szCs w:val="24"/>
          <w:lang w:val="en-US"/>
        </w:rPr>
        <w:t xml:space="preserve">1.368, the model says 2.1297.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0.867. The structure has very poor refinement. Tetrabutylammonium cations are not localized at all.</w:t>
      </w:r>
    </w:p>
    <w:p w14:paraId="55AB4995"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2732CE3E"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631EF6B0"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35EAB9C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14:paraId="08E68441"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0E6C6D7C"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70B0E68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tbl>
      <w:tblPr>
        <w:tblStyle w:val="TableGrid"/>
        <w:tblW w:w="0" w:type="auto"/>
        <w:tblLook w:val="04A0" w:firstRow="1" w:lastRow="0" w:firstColumn="1" w:lastColumn="0" w:noHBand="0" w:noVBand="1"/>
      </w:tblPr>
      <w:tblGrid>
        <w:gridCol w:w="4875"/>
        <w:gridCol w:w="4696"/>
      </w:tblGrid>
      <w:tr w:rsidR="00D10E3E" w:rsidRPr="006B224B" w14:paraId="404030AC" w14:textId="77777777" w:rsidTr="00CB76E9">
        <w:tc>
          <w:tcPr>
            <w:tcW w:w="4760" w:type="dxa"/>
          </w:tcPr>
          <w:p w14:paraId="4D893AB0" w14:textId="77777777"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1DB6415C" wp14:editId="73F62E46">
                  <wp:extent cx="2992581" cy="1995053"/>
                  <wp:effectExtent l="0" t="0" r="0" b="5715"/>
                  <wp:docPr id="6" name="Рисунок 6" descr="C:\Users\79775\Desktop\Stas\density\chars_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9775\Desktop\Stas\density\chars_1.t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12079" cy="2008051"/>
                          </a:xfrm>
                          <a:prstGeom prst="rect">
                            <a:avLst/>
                          </a:prstGeom>
                          <a:noFill/>
                          <a:ln>
                            <a:noFill/>
                          </a:ln>
                        </pic:spPr>
                      </pic:pic>
                    </a:graphicData>
                  </a:graphic>
                </wp:inline>
              </w:drawing>
            </w:r>
          </w:p>
        </w:tc>
        <w:tc>
          <w:tcPr>
            <w:tcW w:w="4585" w:type="dxa"/>
          </w:tcPr>
          <w:p w14:paraId="249D43D6" w14:textId="77777777"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465A3B0D" wp14:editId="0E9832E0">
                  <wp:extent cx="2874386" cy="1916257"/>
                  <wp:effectExtent l="0" t="0" r="2540" b="8255"/>
                  <wp:docPr id="7" name="Рисунок 7" descr="C:\Users\79775\Desktop\Stas\density\chars_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79775\Desktop\Stas\density\chars_2.t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92747" cy="1928498"/>
                          </a:xfrm>
                          <a:prstGeom prst="rect">
                            <a:avLst/>
                          </a:prstGeom>
                          <a:noFill/>
                          <a:ln>
                            <a:noFill/>
                          </a:ln>
                        </pic:spPr>
                      </pic:pic>
                    </a:graphicData>
                  </a:graphic>
                </wp:inline>
              </w:drawing>
            </w:r>
          </w:p>
        </w:tc>
      </w:tr>
      <w:tr w:rsidR="00D10E3E" w:rsidRPr="006B224B" w14:paraId="14031034" w14:textId="77777777" w:rsidTr="00CB76E9">
        <w:tc>
          <w:tcPr>
            <w:tcW w:w="4760" w:type="dxa"/>
          </w:tcPr>
          <w:p w14:paraId="79981EB5" w14:textId="77777777"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7FE463FC" wp14:editId="77DCA59E">
                  <wp:extent cx="2929197" cy="1952798"/>
                  <wp:effectExtent l="0" t="0" r="5080" b="0"/>
                  <wp:docPr id="8" name="Рисунок 8" descr="C:\Users\79775\Desktop\Stas\density\chars_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79775\Desktop\Stas\density\chars_3.ti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48586" cy="1965724"/>
                          </a:xfrm>
                          <a:prstGeom prst="rect">
                            <a:avLst/>
                          </a:prstGeom>
                          <a:noFill/>
                          <a:ln>
                            <a:noFill/>
                          </a:ln>
                        </pic:spPr>
                      </pic:pic>
                    </a:graphicData>
                  </a:graphic>
                </wp:inline>
              </w:drawing>
            </w:r>
          </w:p>
        </w:tc>
        <w:tc>
          <w:tcPr>
            <w:tcW w:w="4585" w:type="dxa"/>
          </w:tcPr>
          <w:p w14:paraId="5BDEF8FE" w14:textId="77777777"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66CA8DF7" wp14:editId="03B52868">
                  <wp:extent cx="2851958" cy="1901305"/>
                  <wp:effectExtent l="0" t="0" r="5715" b="3810"/>
                  <wp:docPr id="9" name="Рисунок 9" descr="C:\Users\79775\Desktop\Stas\density\chars_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79775\Desktop\Stas\density\chars_4.t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8307" cy="1905538"/>
                          </a:xfrm>
                          <a:prstGeom prst="rect">
                            <a:avLst/>
                          </a:prstGeom>
                          <a:noFill/>
                          <a:ln>
                            <a:noFill/>
                          </a:ln>
                        </pic:spPr>
                      </pic:pic>
                    </a:graphicData>
                  </a:graphic>
                </wp:inline>
              </w:drawing>
            </w:r>
          </w:p>
        </w:tc>
      </w:tr>
      <w:tr w:rsidR="00CB76E9" w:rsidRPr="00365B55" w14:paraId="19D4D44A" w14:textId="77777777" w:rsidTr="00A571E0">
        <w:tc>
          <w:tcPr>
            <w:tcW w:w="9345" w:type="dxa"/>
            <w:gridSpan w:val="2"/>
          </w:tcPr>
          <w:p w14:paraId="65196216" w14:textId="33837E4C" w:rsidR="00CB76E9" w:rsidRPr="006B224B" w:rsidRDefault="00CB76E9" w:rsidP="00E830B5">
            <w:pPr>
              <w:autoSpaceDE w:val="0"/>
              <w:autoSpaceDN w:val="0"/>
              <w:adjustRightInd w:val="0"/>
              <w:jc w:val="center"/>
              <w:rPr>
                <w:rFonts w:cs="Times New Roman"/>
                <w:sz w:val="24"/>
                <w:szCs w:val="20"/>
                <w:lang w:val="en-US"/>
              </w:rPr>
            </w:pPr>
            <w:r w:rsidRPr="00CB76E9">
              <w:rPr>
                <w:rFonts w:cs="Times New Roman"/>
                <w:b/>
                <w:bCs/>
                <w:sz w:val="24"/>
                <w:szCs w:val="20"/>
                <w:lang w:val="en-US"/>
              </w:rPr>
              <w:t>Figs.</w:t>
            </w:r>
            <w:r>
              <w:rPr>
                <w:rFonts w:cs="Times New Roman"/>
                <w:sz w:val="24"/>
                <w:szCs w:val="20"/>
                <w:lang w:val="en-US"/>
              </w:rPr>
              <w:t xml:space="preserve"> Distribution of SMILES characters in CCDC dataset. The occurrences are depicted in log scale.</w:t>
            </w:r>
            <w:r w:rsidR="00D11E0A">
              <w:rPr>
                <w:rFonts w:cs="Times New Roman"/>
                <w:sz w:val="24"/>
                <w:szCs w:val="20"/>
                <w:lang w:val="en-US"/>
              </w:rPr>
              <w:t xml:space="preserve"> The order from the top left corner to the bottom right corner.</w:t>
            </w:r>
          </w:p>
        </w:tc>
      </w:tr>
    </w:tbl>
    <w:p w14:paraId="14E0DCBF" w14:textId="77777777" w:rsidR="00D10E3E" w:rsidRPr="006B224B" w:rsidRDefault="00D10E3E" w:rsidP="00E830B5">
      <w:pPr>
        <w:autoSpaceDE w:val="0"/>
        <w:autoSpaceDN w:val="0"/>
        <w:adjustRightInd w:val="0"/>
        <w:spacing w:after="0" w:line="240" w:lineRule="auto"/>
        <w:rPr>
          <w:rFonts w:ascii="Times New Roman" w:hAnsi="Times New Roman" w:cs="Times New Roman"/>
          <w:sz w:val="24"/>
          <w:szCs w:val="24"/>
          <w:lang w:val="en-US"/>
        </w:rPr>
      </w:pPr>
    </w:p>
    <w:p w14:paraId="11815844"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2A23EA1E"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5"/>
        <w:gridCol w:w="1464"/>
        <w:gridCol w:w="1260"/>
        <w:gridCol w:w="1260"/>
        <w:gridCol w:w="1260"/>
        <w:gridCol w:w="1276"/>
        <w:gridCol w:w="1276"/>
      </w:tblGrid>
      <w:tr w:rsidR="00D10E3E" w:rsidRPr="006B224B" w14:paraId="01DC03C1" w14:textId="77777777" w:rsidTr="00D11E0A">
        <w:tc>
          <w:tcPr>
            <w:tcW w:w="1809" w:type="dxa"/>
          </w:tcPr>
          <w:p w14:paraId="3ED94A54" w14:textId="77777777" w:rsidR="00D10E3E" w:rsidRPr="006B224B" w:rsidRDefault="00D10E3E" w:rsidP="00E830B5">
            <w:pPr>
              <w:autoSpaceDE w:val="0"/>
              <w:autoSpaceDN w:val="0"/>
              <w:adjustRightInd w:val="0"/>
              <w:jc w:val="both"/>
              <w:rPr>
                <w:rFonts w:cs="Times New Roman"/>
                <w:sz w:val="24"/>
                <w:szCs w:val="24"/>
                <w:lang w:val="en-US"/>
              </w:rPr>
            </w:pPr>
          </w:p>
        </w:tc>
        <w:tc>
          <w:tcPr>
            <w:tcW w:w="1493" w:type="dxa"/>
          </w:tcPr>
          <w:p w14:paraId="310552A8"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test</w:t>
            </w:r>
          </w:p>
        </w:tc>
        <w:tc>
          <w:tcPr>
            <w:tcW w:w="1276" w:type="dxa"/>
          </w:tcPr>
          <w:p w14:paraId="3440BE37"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train</w:t>
            </w:r>
          </w:p>
        </w:tc>
        <w:tc>
          <w:tcPr>
            <w:tcW w:w="1276" w:type="dxa"/>
          </w:tcPr>
          <w:p w14:paraId="32CE0CE3"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CHNO test</w:t>
            </w:r>
          </w:p>
        </w:tc>
        <w:tc>
          <w:tcPr>
            <w:tcW w:w="1276" w:type="dxa"/>
          </w:tcPr>
          <w:p w14:paraId="25D13031" w14:textId="77777777" w:rsidR="00D10E3E" w:rsidRPr="006B224B" w:rsidRDefault="00D10E3E" w:rsidP="00E830B5">
            <w:pPr>
              <w:autoSpaceDE w:val="0"/>
              <w:autoSpaceDN w:val="0"/>
              <w:adjustRightInd w:val="0"/>
              <w:jc w:val="both"/>
              <w:rPr>
                <w:rFonts w:cs="Times New Roman"/>
                <w:sz w:val="24"/>
                <w:szCs w:val="24"/>
              </w:rPr>
            </w:pPr>
            <w:r w:rsidRPr="006B224B">
              <w:rPr>
                <w:rFonts w:cs="Times New Roman"/>
                <w:sz w:val="24"/>
                <w:szCs w:val="24"/>
                <w:lang w:val="en-US"/>
              </w:rPr>
              <w:t>CCDC CHNO train</w:t>
            </w:r>
          </w:p>
        </w:tc>
        <w:tc>
          <w:tcPr>
            <w:tcW w:w="1165" w:type="dxa"/>
          </w:tcPr>
          <w:p w14:paraId="65328577" w14:textId="352432B8" w:rsidR="00D10E3E" w:rsidRPr="006B224B" w:rsidRDefault="00D10E3E" w:rsidP="00E830B5">
            <w:pPr>
              <w:autoSpaceDE w:val="0"/>
              <w:autoSpaceDN w:val="0"/>
              <w:adjustRightInd w:val="0"/>
              <w:jc w:val="both"/>
              <w:rPr>
                <w:rFonts w:cs="Times New Roman"/>
                <w:sz w:val="24"/>
                <w:szCs w:val="24"/>
              </w:rPr>
            </w:pPr>
            <w:r w:rsidRPr="006B224B">
              <w:rPr>
                <w:rFonts w:cs="Times New Roman"/>
                <w:sz w:val="24"/>
                <w:szCs w:val="24"/>
                <w:lang w:val="en-US"/>
              </w:rPr>
              <w:t>CCDC test</w:t>
            </w:r>
          </w:p>
        </w:tc>
        <w:tc>
          <w:tcPr>
            <w:tcW w:w="1276" w:type="dxa"/>
          </w:tcPr>
          <w:p w14:paraId="5E3712E0" w14:textId="559E4DF2" w:rsidR="00D10E3E" w:rsidRPr="006B224B" w:rsidRDefault="00D10E3E" w:rsidP="00E830B5">
            <w:pPr>
              <w:autoSpaceDE w:val="0"/>
              <w:autoSpaceDN w:val="0"/>
              <w:adjustRightInd w:val="0"/>
              <w:jc w:val="both"/>
              <w:rPr>
                <w:rFonts w:cs="Times New Roman"/>
                <w:sz w:val="24"/>
                <w:szCs w:val="24"/>
              </w:rPr>
            </w:pPr>
            <w:r w:rsidRPr="006B224B">
              <w:rPr>
                <w:rFonts w:cs="Times New Roman"/>
                <w:sz w:val="24"/>
                <w:szCs w:val="24"/>
                <w:lang w:val="en-US"/>
              </w:rPr>
              <w:t>CCDC</w:t>
            </w:r>
            <w:r w:rsidR="00CB76E9">
              <w:rPr>
                <w:rFonts w:cs="Times New Roman"/>
                <w:sz w:val="24"/>
                <w:szCs w:val="24"/>
                <w:lang w:val="en-US"/>
              </w:rPr>
              <w:t xml:space="preserve"> </w:t>
            </w:r>
            <w:r w:rsidRPr="006B224B">
              <w:rPr>
                <w:rFonts w:cs="Times New Roman"/>
                <w:sz w:val="24"/>
                <w:szCs w:val="24"/>
                <w:lang w:val="en-US"/>
              </w:rPr>
              <w:t>train</w:t>
            </w:r>
          </w:p>
        </w:tc>
      </w:tr>
      <w:tr w:rsidR="00D10E3E" w:rsidRPr="006B224B" w14:paraId="626DC512" w14:textId="77777777" w:rsidTr="00D11E0A">
        <w:tc>
          <w:tcPr>
            <w:tcW w:w="1809" w:type="dxa"/>
          </w:tcPr>
          <w:p w14:paraId="7088B78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Dataset size</w:t>
            </w:r>
          </w:p>
        </w:tc>
        <w:tc>
          <w:tcPr>
            <w:tcW w:w="1493" w:type="dxa"/>
            <w:vAlign w:val="center"/>
          </w:tcPr>
          <w:p w14:paraId="47F6EED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5,253</w:t>
            </w:r>
          </w:p>
        </w:tc>
        <w:tc>
          <w:tcPr>
            <w:tcW w:w="1276" w:type="dxa"/>
            <w:vAlign w:val="center"/>
          </w:tcPr>
          <w:p w14:paraId="6735DC0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21,012</w:t>
            </w:r>
          </w:p>
        </w:tc>
        <w:tc>
          <w:tcPr>
            <w:tcW w:w="1276" w:type="dxa"/>
            <w:vAlign w:val="center"/>
          </w:tcPr>
          <w:p w14:paraId="18464F7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3,895</w:t>
            </w:r>
          </w:p>
        </w:tc>
        <w:tc>
          <w:tcPr>
            <w:tcW w:w="1276" w:type="dxa"/>
            <w:vAlign w:val="center"/>
          </w:tcPr>
          <w:p w14:paraId="5C640D34" w14:textId="77777777" w:rsidR="00D10E3E" w:rsidRPr="006B224B" w:rsidRDefault="00D10E3E" w:rsidP="00E830B5">
            <w:pPr>
              <w:autoSpaceDE w:val="0"/>
              <w:autoSpaceDN w:val="0"/>
              <w:adjustRightInd w:val="0"/>
              <w:jc w:val="center"/>
              <w:rPr>
                <w:rFonts w:cs="Times New Roman"/>
                <w:sz w:val="24"/>
                <w:szCs w:val="24"/>
                <w:lang w:val="en-US"/>
              </w:rPr>
            </w:pPr>
          </w:p>
        </w:tc>
        <w:tc>
          <w:tcPr>
            <w:tcW w:w="1165" w:type="dxa"/>
            <w:vAlign w:val="center"/>
          </w:tcPr>
          <w:p w14:paraId="055B76D6"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rPr>
              <w:t>10</w:t>
            </w:r>
            <w:r w:rsidRPr="006B224B">
              <w:rPr>
                <w:rFonts w:cs="Times New Roman"/>
                <w:sz w:val="24"/>
                <w:szCs w:val="24"/>
                <w:lang w:val="en-US"/>
              </w:rPr>
              <w:t>,</w:t>
            </w:r>
            <w:r w:rsidRPr="006B224B">
              <w:rPr>
                <w:rFonts w:cs="Times New Roman"/>
                <w:sz w:val="24"/>
                <w:szCs w:val="24"/>
              </w:rPr>
              <w:t>717</w:t>
            </w:r>
          </w:p>
        </w:tc>
        <w:tc>
          <w:tcPr>
            <w:tcW w:w="1276" w:type="dxa"/>
            <w:vAlign w:val="center"/>
          </w:tcPr>
          <w:p w14:paraId="20EA954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90,000</w:t>
            </w:r>
          </w:p>
        </w:tc>
      </w:tr>
      <w:tr w:rsidR="00D10E3E" w:rsidRPr="006B224B" w14:paraId="694EB698" w14:textId="77777777" w:rsidTr="00D11E0A">
        <w:tc>
          <w:tcPr>
            <w:tcW w:w="1809" w:type="dxa"/>
          </w:tcPr>
          <w:p w14:paraId="282E1C2E" w14:textId="336B4E21"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Pearson</w:t>
            </w:r>
          </w:p>
        </w:tc>
        <w:tc>
          <w:tcPr>
            <w:tcW w:w="1493" w:type="dxa"/>
            <w:vAlign w:val="center"/>
          </w:tcPr>
          <w:p w14:paraId="0BFBE5F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0.9246(1)</w:t>
            </w:r>
          </w:p>
        </w:tc>
        <w:tc>
          <w:tcPr>
            <w:tcW w:w="1276" w:type="dxa"/>
            <w:vAlign w:val="center"/>
          </w:tcPr>
          <w:p w14:paraId="59B29CC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0.9827(1)</w:t>
            </w:r>
          </w:p>
        </w:tc>
        <w:tc>
          <w:tcPr>
            <w:tcW w:w="1276" w:type="dxa"/>
            <w:vAlign w:val="center"/>
          </w:tcPr>
          <w:p w14:paraId="3435934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0.9637(1)</w:t>
            </w:r>
          </w:p>
        </w:tc>
        <w:tc>
          <w:tcPr>
            <w:tcW w:w="1276" w:type="dxa"/>
            <w:vAlign w:val="center"/>
          </w:tcPr>
          <w:p w14:paraId="065EDBF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0.9603(1)</w:t>
            </w:r>
          </w:p>
        </w:tc>
        <w:tc>
          <w:tcPr>
            <w:tcW w:w="1165" w:type="dxa"/>
            <w:vAlign w:val="center"/>
          </w:tcPr>
          <w:p w14:paraId="002A354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0.9842(1)</w:t>
            </w:r>
          </w:p>
        </w:tc>
        <w:tc>
          <w:tcPr>
            <w:tcW w:w="1276" w:type="dxa"/>
            <w:vAlign w:val="center"/>
          </w:tcPr>
          <w:p w14:paraId="6E4BB43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0.9916(1)</w:t>
            </w:r>
          </w:p>
        </w:tc>
      </w:tr>
      <w:tr w:rsidR="00D10E3E" w:rsidRPr="006B224B" w14:paraId="1A798969" w14:textId="77777777" w:rsidTr="00D11E0A">
        <w:tc>
          <w:tcPr>
            <w:tcW w:w="1809" w:type="dxa"/>
          </w:tcPr>
          <w:p w14:paraId="0BBFC80D"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Max predicted/true density difference</w:t>
            </w:r>
          </w:p>
        </w:tc>
        <w:tc>
          <w:tcPr>
            <w:tcW w:w="1493" w:type="dxa"/>
            <w:vAlign w:val="center"/>
          </w:tcPr>
          <w:p w14:paraId="576A649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0.1468(14)</w:t>
            </w:r>
          </w:p>
        </w:tc>
        <w:tc>
          <w:tcPr>
            <w:tcW w:w="1276" w:type="dxa"/>
            <w:vAlign w:val="center"/>
          </w:tcPr>
          <w:p w14:paraId="27A2458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0.1463(3)</w:t>
            </w:r>
          </w:p>
        </w:tc>
        <w:tc>
          <w:tcPr>
            <w:tcW w:w="1276" w:type="dxa"/>
            <w:vAlign w:val="center"/>
          </w:tcPr>
          <w:p w14:paraId="1752473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0.1954(7)</w:t>
            </w:r>
          </w:p>
        </w:tc>
        <w:tc>
          <w:tcPr>
            <w:tcW w:w="1276" w:type="dxa"/>
            <w:vAlign w:val="center"/>
          </w:tcPr>
          <w:p w14:paraId="4A83473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1.3403(9)</w:t>
            </w:r>
          </w:p>
        </w:tc>
        <w:tc>
          <w:tcPr>
            <w:tcW w:w="1165" w:type="dxa"/>
            <w:vAlign w:val="center"/>
          </w:tcPr>
          <w:p w14:paraId="295036A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2.1453(17)</w:t>
            </w:r>
          </w:p>
        </w:tc>
        <w:tc>
          <w:tcPr>
            <w:tcW w:w="1276" w:type="dxa"/>
            <w:vAlign w:val="center"/>
          </w:tcPr>
          <w:p w14:paraId="054DF34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2.5147(11)</w:t>
            </w:r>
          </w:p>
        </w:tc>
      </w:tr>
      <w:tr w:rsidR="00D10E3E" w:rsidRPr="006B224B" w14:paraId="4D778E36" w14:textId="77777777" w:rsidTr="00D11E0A">
        <w:tc>
          <w:tcPr>
            <w:tcW w:w="1809" w:type="dxa"/>
          </w:tcPr>
          <w:p w14:paraId="43994C99"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MAE</w:t>
            </w:r>
          </w:p>
        </w:tc>
        <w:tc>
          <w:tcPr>
            <w:tcW w:w="1493" w:type="dxa"/>
            <w:vAlign w:val="center"/>
          </w:tcPr>
          <w:p w14:paraId="6B1C600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0.01563(1)</w:t>
            </w:r>
          </w:p>
        </w:tc>
        <w:tc>
          <w:tcPr>
            <w:tcW w:w="1276" w:type="dxa"/>
            <w:vAlign w:val="center"/>
          </w:tcPr>
          <w:p w14:paraId="3A9D9DB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0.0085(0)</w:t>
            </w:r>
          </w:p>
        </w:tc>
        <w:tc>
          <w:tcPr>
            <w:tcW w:w="1276" w:type="dxa"/>
            <w:vAlign w:val="center"/>
          </w:tcPr>
          <w:p w14:paraId="4BB8BBA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0.0246(1)</w:t>
            </w:r>
          </w:p>
        </w:tc>
        <w:tc>
          <w:tcPr>
            <w:tcW w:w="1276" w:type="dxa"/>
            <w:vAlign w:val="center"/>
          </w:tcPr>
          <w:p w14:paraId="0904537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0.0231(0)</w:t>
            </w:r>
          </w:p>
        </w:tc>
        <w:tc>
          <w:tcPr>
            <w:tcW w:w="1165" w:type="dxa"/>
            <w:vAlign w:val="center"/>
          </w:tcPr>
          <w:p w14:paraId="06027C29"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0.0296</w:t>
            </w:r>
            <w:r w:rsidRPr="006B224B">
              <w:rPr>
                <w:rFonts w:cs="Times New Roman"/>
                <w:sz w:val="24"/>
                <w:szCs w:val="24"/>
              </w:rPr>
              <w:t>(0)</w:t>
            </w:r>
          </w:p>
        </w:tc>
        <w:tc>
          <w:tcPr>
            <w:tcW w:w="1276" w:type="dxa"/>
            <w:vAlign w:val="center"/>
          </w:tcPr>
          <w:p w14:paraId="2861DD6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0.0233(1)</w:t>
            </w:r>
          </w:p>
        </w:tc>
      </w:tr>
      <w:tr w:rsidR="00D10E3E" w:rsidRPr="006B224B" w14:paraId="056539C2" w14:textId="77777777" w:rsidTr="00D11E0A">
        <w:tc>
          <w:tcPr>
            <w:tcW w:w="1809" w:type="dxa"/>
          </w:tcPr>
          <w:p w14:paraId="7E9786A1"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RMSP</w:t>
            </w:r>
          </w:p>
        </w:tc>
        <w:tc>
          <w:tcPr>
            <w:tcW w:w="1493" w:type="dxa"/>
            <w:vAlign w:val="center"/>
          </w:tcPr>
          <w:p w14:paraId="1614C69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0.01279(0)</w:t>
            </w:r>
          </w:p>
        </w:tc>
        <w:tc>
          <w:tcPr>
            <w:tcW w:w="1276" w:type="dxa"/>
            <w:vAlign w:val="center"/>
          </w:tcPr>
          <w:p w14:paraId="3613BC0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0.0077(0)</w:t>
            </w:r>
          </w:p>
        </w:tc>
        <w:tc>
          <w:tcPr>
            <w:tcW w:w="1276" w:type="dxa"/>
            <w:vAlign w:val="center"/>
          </w:tcPr>
          <w:p w14:paraId="2E20B68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0.0248(0)</w:t>
            </w:r>
          </w:p>
        </w:tc>
        <w:tc>
          <w:tcPr>
            <w:tcW w:w="1276" w:type="dxa"/>
            <w:vAlign w:val="center"/>
          </w:tcPr>
          <w:p w14:paraId="3807210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0.0308(0)</w:t>
            </w:r>
          </w:p>
        </w:tc>
        <w:tc>
          <w:tcPr>
            <w:tcW w:w="1165" w:type="dxa"/>
            <w:vAlign w:val="center"/>
          </w:tcPr>
          <w:p w14:paraId="048BB88F"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0.0304</w:t>
            </w:r>
            <w:r w:rsidRPr="006B224B">
              <w:rPr>
                <w:rFonts w:cs="Times New Roman"/>
                <w:sz w:val="24"/>
                <w:szCs w:val="24"/>
              </w:rPr>
              <w:t>(0)</w:t>
            </w:r>
          </w:p>
        </w:tc>
        <w:tc>
          <w:tcPr>
            <w:tcW w:w="1276" w:type="dxa"/>
            <w:vAlign w:val="center"/>
          </w:tcPr>
          <w:p w14:paraId="7F33E85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0.0290(0)</w:t>
            </w:r>
          </w:p>
        </w:tc>
      </w:tr>
      <w:tr w:rsidR="00D10E3E" w:rsidRPr="006B224B" w14:paraId="5B64145A" w14:textId="77777777" w:rsidTr="00D11E0A">
        <w:tc>
          <w:tcPr>
            <w:tcW w:w="1809" w:type="dxa"/>
          </w:tcPr>
          <w:p w14:paraId="17658D8A"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0.01</w:t>
            </w:r>
          </w:p>
        </w:tc>
        <w:tc>
          <w:tcPr>
            <w:tcW w:w="1493" w:type="dxa"/>
            <w:vAlign w:val="center"/>
          </w:tcPr>
          <w:p w14:paraId="2DF3943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43%</w:t>
            </w:r>
          </w:p>
        </w:tc>
        <w:tc>
          <w:tcPr>
            <w:tcW w:w="1276" w:type="dxa"/>
            <w:vAlign w:val="center"/>
          </w:tcPr>
          <w:p w14:paraId="748ACF5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71%</w:t>
            </w:r>
          </w:p>
        </w:tc>
        <w:tc>
          <w:tcPr>
            <w:tcW w:w="1276" w:type="dxa"/>
            <w:vAlign w:val="center"/>
          </w:tcPr>
          <w:p w14:paraId="0C40F4A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28%</w:t>
            </w:r>
          </w:p>
        </w:tc>
        <w:tc>
          <w:tcPr>
            <w:tcW w:w="1276" w:type="dxa"/>
            <w:vAlign w:val="center"/>
          </w:tcPr>
          <w:p w14:paraId="32F67F6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30%</w:t>
            </w:r>
          </w:p>
        </w:tc>
        <w:tc>
          <w:tcPr>
            <w:tcW w:w="1165" w:type="dxa"/>
            <w:vAlign w:val="center"/>
          </w:tcPr>
          <w:p w14:paraId="3582C9B2"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27%</w:t>
            </w:r>
          </w:p>
        </w:tc>
        <w:tc>
          <w:tcPr>
            <w:tcW w:w="1276" w:type="dxa"/>
            <w:vAlign w:val="center"/>
          </w:tcPr>
          <w:p w14:paraId="7580706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33%</w:t>
            </w:r>
          </w:p>
        </w:tc>
      </w:tr>
      <w:tr w:rsidR="00D10E3E" w:rsidRPr="006B224B" w14:paraId="0AD3BDF0" w14:textId="77777777" w:rsidTr="00D11E0A">
        <w:tc>
          <w:tcPr>
            <w:tcW w:w="1809" w:type="dxa"/>
          </w:tcPr>
          <w:p w14:paraId="296D95BE"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0.02</w:t>
            </w:r>
          </w:p>
        </w:tc>
        <w:tc>
          <w:tcPr>
            <w:tcW w:w="1493" w:type="dxa"/>
            <w:vAlign w:val="center"/>
          </w:tcPr>
          <w:p w14:paraId="6C1653B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73%</w:t>
            </w:r>
          </w:p>
        </w:tc>
        <w:tc>
          <w:tcPr>
            <w:tcW w:w="1276" w:type="dxa"/>
            <w:vAlign w:val="center"/>
          </w:tcPr>
          <w:p w14:paraId="2F968E7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92%</w:t>
            </w:r>
          </w:p>
        </w:tc>
        <w:tc>
          <w:tcPr>
            <w:tcW w:w="1276" w:type="dxa"/>
            <w:vAlign w:val="center"/>
          </w:tcPr>
          <w:p w14:paraId="3DE33B6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51%</w:t>
            </w:r>
          </w:p>
        </w:tc>
        <w:tc>
          <w:tcPr>
            <w:tcW w:w="1276" w:type="dxa"/>
            <w:vAlign w:val="center"/>
          </w:tcPr>
          <w:p w14:paraId="51699FC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50%</w:t>
            </w:r>
          </w:p>
        </w:tc>
        <w:tc>
          <w:tcPr>
            <w:tcW w:w="1165" w:type="dxa"/>
            <w:vAlign w:val="center"/>
          </w:tcPr>
          <w:p w14:paraId="5C2451B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50%</w:t>
            </w:r>
          </w:p>
        </w:tc>
        <w:tc>
          <w:tcPr>
            <w:tcW w:w="1276" w:type="dxa"/>
            <w:vAlign w:val="center"/>
          </w:tcPr>
          <w:p w14:paraId="785FB5F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58%</w:t>
            </w:r>
          </w:p>
        </w:tc>
      </w:tr>
      <w:tr w:rsidR="00D10E3E" w:rsidRPr="006B224B" w14:paraId="0CACB37F" w14:textId="77777777" w:rsidTr="00D11E0A">
        <w:tc>
          <w:tcPr>
            <w:tcW w:w="1809" w:type="dxa"/>
          </w:tcPr>
          <w:p w14:paraId="782A5C80"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0.03</w:t>
            </w:r>
          </w:p>
        </w:tc>
        <w:tc>
          <w:tcPr>
            <w:tcW w:w="1493" w:type="dxa"/>
            <w:vAlign w:val="center"/>
          </w:tcPr>
          <w:p w14:paraId="0C2BA32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87%</w:t>
            </w:r>
          </w:p>
        </w:tc>
        <w:tc>
          <w:tcPr>
            <w:tcW w:w="1276" w:type="dxa"/>
            <w:vAlign w:val="center"/>
          </w:tcPr>
          <w:p w14:paraId="011F8E7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97%</w:t>
            </w:r>
          </w:p>
        </w:tc>
        <w:tc>
          <w:tcPr>
            <w:tcW w:w="1276" w:type="dxa"/>
            <w:vAlign w:val="center"/>
          </w:tcPr>
          <w:p w14:paraId="32A8A5D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69%</w:t>
            </w:r>
          </w:p>
        </w:tc>
        <w:tc>
          <w:tcPr>
            <w:tcW w:w="1276" w:type="dxa"/>
            <w:vAlign w:val="center"/>
          </w:tcPr>
          <w:p w14:paraId="0AEF480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73%</w:t>
            </w:r>
          </w:p>
        </w:tc>
        <w:tc>
          <w:tcPr>
            <w:tcW w:w="1165" w:type="dxa"/>
            <w:vAlign w:val="center"/>
          </w:tcPr>
          <w:p w14:paraId="18AB23D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67%</w:t>
            </w:r>
          </w:p>
        </w:tc>
        <w:tc>
          <w:tcPr>
            <w:tcW w:w="1276" w:type="dxa"/>
            <w:vAlign w:val="center"/>
          </w:tcPr>
          <w:p w14:paraId="788B223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75%</w:t>
            </w:r>
          </w:p>
        </w:tc>
      </w:tr>
      <w:tr w:rsidR="00D10E3E" w:rsidRPr="006B224B" w14:paraId="362229C1" w14:textId="77777777" w:rsidTr="00D11E0A">
        <w:tc>
          <w:tcPr>
            <w:tcW w:w="1809" w:type="dxa"/>
          </w:tcPr>
          <w:p w14:paraId="586ED5A5"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 xml:space="preserve">Percentage of predictions with </w:t>
            </w:r>
            <w:r w:rsidRPr="006B224B">
              <w:rPr>
                <w:rFonts w:cs="Times New Roman"/>
                <w:sz w:val="24"/>
                <w:szCs w:val="24"/>
                <w:lang w:val="en-US"/>
              </w:rPr>
              <w:lastRenderedPageBreak/>
              <w:t>error &gt; 0.1</w:t>
            </w:r>
          </w:p>
        </w:tc>
        <w:tc>
          <w:tcPr>
            <w:tcW w:w="1493" w:type="dxa"/>
            <w:vAlign w:val="center"/>
          </w:tcPr>
          <w:p w14:paraId="2F06F1D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lastRenderedPageBreak/>
              <w:t>0.1%</w:t>
            </w:r>
          </w:p>
        </w:tc>
        <w:tc>
          <w:tcPr>
            <w:tcW w:w="1276" w:type="dxa"/>
            <w:vAlign w:val="center"/>
          </w:tcPr>
          <w:p w14:paraId="3879535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0.07%</w:t>
            </w:r>
          </w:p>
        </w:tc>
        <w:tc>
          <w:tcPr>
            <w:tcW w:w="1276" w:type="dxa"/>
            <w:vAlign w:val="center"/>
          </w:tcPr>
          <w:p w14:paraId="2180442C"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0.7%</w:t>
            </w:r>
          </w:p>
        </w:tc>
        <w:tc>
          <w:tcPr>
            <w:tcW w:w="1276" w:type="dxa"/>
            <w:vAlign w:val="center"/>
          </w:tcPr>
          <w:p w14:paraId="50C40B9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0.7%</w:t>
            </w:r>
          </w:p>
        </w:tc>
        <w:tc>
          <w:tcPr>
            <w:tcW w:w="1165" w:type="dxa"/>
            <w:vAlign w:val="center"/>
          </w:tcPr>
          <w:p w14:paraId="0BFDCE97"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3%</w:t>
            </w:r>
          </w:p>
        </w:tc>
        <w:tc>
          <w:tcPr>
            <w:tcW w:w="1276" w:type="dxa"/>
            <w:vAlign w:val="center"/>
          </w:tcPr>
          <w:p w14:paraId="22EB40D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1.5%</w:t>
            </w:r>
          </w:p>
        </w:tc>
      </w:tr>
    </w:tbl>
    <w:p w14:paraId="57A8A1CF"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ab/>
      </w:r>
    </w:p>
    <w:p w14:paraId="7B547416"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b/>
          <w:bCs/>
          <w:sz w:val="24"/>
          <w:szCs w:val="24"/>
          <w:lang w:val="en-US"/>
        </w:rPr>
      </w:pPr>
      <w:r w:rsidRPr="006B224B">
        <w:rPr>
          <w:rFonts w:ascii="Times New Roman" w:hAnsi="Times New Roman" w:cs="Times New Roman"/>
          <w:b/>
          <w:bCs/>
          <w:sz w:val="24"/>
          <w:szCs w:val="24"/>
          <w:lang w:val="en-US"/>
        </w:rPr>
        <w:t xml:space="preserve">Table . </w:t>
      </w:r>
      <w:r w:rsidRPr="00E830B5">
        <w:rPr>
          <w:rFonts w:ascii="Times New Roman" w:hAnsi="Times New Roman" w:cs="Times New Roman"/>
          <w:bCs/>
          <w:sz w:val="24"/>
          <w:szCs w:val="24"/>
          <w:lang w:val="en-US"/>
        </w:rPr>
        <w:t>Results of 5-fold bootstrapping on train and test subsets.</w:t>
      </w:r>
      <w:r w:rsidR="00C210F9">
        <w:rPr>
          <w:rFonts w:ascii="Times New Roman" w:hAnsi="Times New Roman" w:cs="Times New Roman"/>
          <w:bCs/>
          <w:sz w:val="24"/>
          <w:szCs w:val="24"/>
          <w:lang w:val="en-US"/>
        </w:rPr>
        <w:t xml:space="preserve"> The average values presented with errors inside brackets.</w:t>
      </w:r>
      <w:r>
        <w:rPr>
          <w:rFonts w:ascii="Times New Roman" w:hAnsi="Times New Roman" w:cs="Times New Roman"/>
          <w:bCs/>
          <w:sz w:val="24"/>
          <w:szCs w:val="24"/>
          <w:lang w:val="en-US"/>
        </w:rPr>
        <w:t xml:space="preserve"> Calculations were performed 3 times, each time using 30-fold TTA.</w:t>
      </w:r>
    </w:p>
    <w:p w14:paraId="71F673CA"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16C4F9B5" w14:textId="77777777" w:rsidR="00D10E3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1DAC48D5" w14:textId="77777777" w:rsidR="00E830B5" w:rsidRDefault="00E830B5" w:rsidP="00D10E3E">
      <w:pPr>
        <w:autoSpaceDE w:val="0"/>
        <w:autoSpaceDN w:val="0"/>
        <w:adjustRightInd w:val="0"/>
        <w:spacing w:after="0" w:line="240" w:lineRule="auto"/>
        <w:jc w:val="both"/>
        <w:rPr>
          <w:rFonts w:ascii="Times New Roman" w:hAnsi="Times New Roman" w:cs="Times New Roman"/>
          <w:sz w:val="24"/>
          <w:szCs w:val="24"/>
          <w:lang w:val="en-US"/>
        </w:rPr>
      </w:pPr>
    </w:p>
    <w:p w14:paraId="7572D011" w14:textId="77777777" w:rsidR="00E830B5" w:rsidRPr="00E830B5" w:rsidRDefault="00E830B5" w:rsidP="00E830B5">
      <w:pPr>
        <w:autoSpaceDE w:val="0"/>
        <w:autoSpaceDN w:val="0"/>
        <w:adjustRightInd w:val="0"/>
        <w:spacing w:after="0" w:line="240" w:lineRule="auto"/>
        <w:jc w:val="center"/>
        <w:rPr>
          <w:rFonts w:ascii="Times New Roman" w:hAnsi="Times New Roman" w:cs="Times New Roman"/>
          <w:b/>
          <w:sz w:val="28"/>
          <w:szCs w:val="24"/>
          <w:lang w:val="en-US"/>
        </w:rPr>
      </w:pPr>
      <w:r w:rsidRPr="00E830B5">
        <w:rPr>
          <w:rFonts w:ascii="Times New Roman" w:hAnsi="Times New Roman" w:cs="Times New Roman"/>
          <w:b/>
          <w:sz w:val="28"/>
          <w:szCs w:val="24"/>
          <w:lang w:val="en-US"/>
        </w:rPr>
        <w:t>Learning curves</w:t>
      </w:r>
    </w:p>
    <w:p w14:paraId="50A52153"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69FC3E73"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57DBD1EE" wp14:editId="2711817C">
            <wp:extent cx="4346910" cy="2819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0001" r="7493"/>
                    <a:stretch/>
                  </pic:blipFill>
                  <pic:spPr bwMode="auto">
                    <a:xfrm>
                      <a:off x="0" y="0"/>
                      <a:ext cx="4360676" cy="2828329"/>
                    </a:xfrm>
                    <a:prstGeom prst="rect">
                      <a:avLst/>
                    </a:prstGeom>
                    <a:noFill/>
                    <a:ln>
                      <a:noFill/>
                    </a:ln>
                    <a:extLst>
                      <a:ext uri="{53640926-AAD7-44D8-BBD7-CCE9431645EC}">
                        <a14:shadowObscured xmlns:a14="http://schemas.microsoft.com/office/drawing/2010/main"/>
                      </a:ext>
                    </a:extLst>
                  </pic:spPr>
                </pic:pic>
              </a:graphicData>
            </a:graphic>
          </wp:inline>
        </w:drawing>
      </w:r>
    </w:p>
    <w:p w14:paraId="0CF49EB1" w14:textId="0BBB5291"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 for training on CCDC dataset (canonical SMILES).</w:t>
      </w:r>
      <w:r w:rsidR="00D11E0A">
        <w:rPr>
          <w:rFonts w:ascii="Times New Roman" w:hAnsi="Times New Roman" w:cs="Times New Roman"/>
          <w:sz w:val="24"/>
          <w:szCs w:val="24"/>
          <w:lang w:val="en-US"/>
        </w:rPr>
        <w:t xml:space="preserve"> The details about number of epochs are in method section.</w:t>
      </w:r>
    </w:p>
    <w:p w14:paraId="1F78A8C5"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72EF5771"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65A14CB5" wp14:editId="7808B3B6">
            <wp:extent cx="4438119" cy="2857409"/>
            <wp:effectExtent l="0" t="0" r="635"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0550" r="7377"/>
                    <a:stretch/>
                  </pic:blipFill>
                  <pic:spPr bwMode="auto">
                    <a:xfrm>
                      <a:off x="0" y="0"/>
                      <a:ext cx="4481199" cy="2885145"/>
                    </a:xfrm>
                    <a:prstGeom prst="rect">
                      <a:avLst/>
                    </a:prstGeom>
                    <a:noFill/>
                    <a:ln>
                      <a:noFill/>
                    </a:ln>
                    <a:extLst>
                      <a:ext uri="{53640926-AAD7-44D8-BBD7-CCE9431645EC}">
                        <a14:shadowObscured xmlns:a14="http://schemas.microsoft.com/office/drawing/2010/main"/>
                      </a:ext>
                    </a:extLst>
                  </pic:spPr>
                </pic:pic>
              </a:graphicData>
            </a:graphic>
          </wp:inline>
        </w:drawing>
      </w:r>
    </w:p>
    <w:p w14:paraId="62FA8DF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dataset (randomized SMILES).</w:t>
      </w:r>
    </w:p>
    <w:p w14:paraId="41266AE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79DFA54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00E345E8" wp14:editId="29FD8144">
            <wp:extent cx="4352015" cy="278884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0796" r="7197"/>
                    <a:stretch/>
                  </pic:blipFill>
                  <pic:spPr bwMode="auto">
                    <a:xfrm>
                      <a:off x="0" y="0"/>
                      <a:ext cx="4372072" cy="2801695"/>
                    </a:xfrm>
                    <a:prstGeom prst="rect">
                      <a:avLst/>
                    </a:prstGeom>
                    <a:noFill/>
                    <a:ln>
                      <a:noFill/>
                    </a:ln>
                    <a:extLst>
                      <a:ext uri="{53640926-AAD7-44D8-BBD7-CCE9431645EC}">
                        <a14:shadowObscured xmlns:a14="http://schemas.microsoft.com/office/drawing/2010/main"/>
                      </a:ext>
                    </a:extLst>
                  </pic:spPr>
                </pic:pic>
              </a:graphicData>
            </a:graphic>
          </wp:inline>
        </w:drawing>
      </w:r>
    </w:p>
    <w:p w14:paraId="13D5CAE7" w14:textId="4523C3B5"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 for training on CCDC CHNO dataset (randomized SMILES).</w:t>
      </w:r>
    </w:p>
    <w:p w14:paraId="0BD5B57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20A077B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471E8D1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7D54D914" wp14:editId="3B18D5A1">
            <wp:extent cx="4379467" cy="2816225"/>
            <wp:effectExtent l="0" t="0" r="254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10606" r="7323"/>
                    <a:stretch/>
                  </pic:blipFill>
                  <pic:spPr bwMode="auto">
                    <a:xfrm>
                      <a:off x="0" y="0"/>
                      <a:ext cx="4405274" cy="2832820"/>
                    </a:xfrm>
                    <a:prstGeom prst="rect">
                      <a:avLst/>
                    </a:prstGeom>
                    <a:noFill/>
                    <a:ln>
                      <a:noFill/>
                    </a:ln>
                    <a:extLst>
                      <a:ext uri="{53640926-AAD7-44D8-BBD7-CCE9431645EC}">
                        <a14:shadowObscured xmlns:a14="http://schemas.microsoft.com/office/drawing/2010/main"/>
                      </a:ext>
                    </a:extLst>
                  </pic:spPr>
                </pic:pic>
              </a:graphicData>
            </a:graphic>
          </wp:inline>
        </w:drawing>
      </w:r>
    </w:p>
    <w:p w14:paraId="7A186A3F" w14:textId="2C5B499D"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 for training on Casey dataset (randomized SMILES).</w:t>
      </w:r>
    </w:p>
    <w:p w14:paraId="15B0F57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40C686F7"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1B34814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42C85F60" wp14:editId="1BFFB035">
            <wp:extent cx="4155755" cy="2666662"/>
            <wp:effectExtent l="0" t="0" r="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0834" r="7361"/>
                    <a:stretch/>
                  </pic:blipFill>
                  <pic:spPr bwMode="auto">
                    <a:xfrm>
                      <a:off x="0" y="0"/>
                      <a:ext cx="4162912" cy="2671255"/>
                    </a:xfrm>
                    <a:prstGeom prst="rect">
                      <a:avLst/>
                    </a:prstGeom>
                    <a:noFill/>
                    <a:ln>
                      <a:noFill/>
                    </a:ln>
                    <a:extLst>
                      <a:ext uri="{53640926-AAD7-44D8-BBD7-CCE9431645EC}">
                        <a14:shadowObscured xmlns:a14="http://schemas.microsoft.com/office/drawing/2010/main"/>
                      </a:ext>
                    </a:extLst>
                  </pic:spPr>
                </pic:pic>
              </a:graphicData>
            </a:graphic>
          </wp:inline>
        </w:drawing>
      </w:r>
    </w:p>
    <w:p w14:paraId="4851636E"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dataset (randomized SMILES) with bootstrap approach.</w:t>
      </w:r>
    </w:p>
    <w:p w14:paraId="7560417C"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08BD19A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598EBD6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3B179BEC" wp14:editId="13C58F31">
            <wp:extent cx="4107180" cy="2629335"/>
            <wp:effectExtent l="0" t="0" r="762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1042" r="7361"/>
                    <a:stretch/>
                  </pic:blipFill>
                  <pic:spPr bwMode="auto">
                    <a:xfrm>
                      <a:off x="0" y="0"/>
                      <a:ext cx="4120324" cy="2637749"/>
                    </a:xfrm>
                    <a:prstGeom prst="rect">
                      <a:avLst/>
                    </a:prstGeom>
                    <a:noFill/>
                    <a:ln>
                      <a:noFill/>
                    </a:ln>
                    <a:extLst>
                      <a:ext uri="{53640926-AAD7-44D8-BBD7-CCE9431645EC}">
                        <a14:shadowObscured xmlns:a14="http://schemas.microsoft.com/office/drawing/2010/main"/>
                      </a:ext>
                    </a:extLst>
                  </pic:spPr>
                </pic:pic>
              </a:graphicData>
            </a:graphic>
          </wp:inline>
        </w:drawing>
      </w:r>
    </w:p>
    <w:p w14:paraId="540574D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CHNO dataset (randomized SMILES) with bootstrap approach.</w:t>
      </w:r>
    </w:p>
    <w:p w14:paraId="7060DE3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4F3A741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10859850"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1D131834" wp14:editId="00944EB9">
            <wp:extent cx="4244340" cy="2727263"/>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0796" r="7450"/>
                    <a:stretch/>
                  </pic:blipFill>
                  <pic:spPr bwMode="auto">
                    <a:xfrm>
                      <a:off x="0" y="0"/>
                      <a:ext cx="4259621" cy="2737082"/>
                    </a:xfrm>
                    <a:prstGeom prst="rect">
                      <a:avLst/>
                    </a:prstGeom>
                    <a:noFill/>
                    <a:ln>
                      <a:noFill/>
                    </a:ln>
                    <a:extLst>
                      <a:ext uri="{53640926-AAD7-44D8-BBD7-CCE9431645EC}">
                        <a14:shadowObscured xmlns:a14="http://schemas.microsoft.com/office/drawing/2010/main"/>
                      </a:ext>
                    </a:extLst>
                  </pic:spPr>
                </pic:pic>
              </a:graphicData>
            </a:graphic>
          </wp:inline>
        </w:drawing>
      </w:r>
    </w:p>
    <w:p w14:paraId="703100B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Casey dataset (randomized SMILES) with bootstrap approach.</w:t>
      </w:r>
    </w:p>
    <w:p w14:paraId="22F63E09"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5BB69DFC" w14:textId="77777777" w:rsidR="00D10E3E" w:rsidRPr="006B224B" w:rsidRDefault="00D10E3E" w:rsidP="00EE398E">
      <w:pPr>
        <w:jc w:val="both"/>
        <w:rPr>
          <w:rFonts w:ascii="Times New Roman" w:hAnsi="Times New Roman" w:cs="Times New Roman"/>
          <w:sz w:val="24"/>
          <w:szCs w:val="24"/>
          <w:lang w:val="en-US"/>
        </w:rPr>
      </w:pPr>
    </w:p>
    <w:sectPr w:rsidR="00D10E3E" w:rsidRPr="006B224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CF901" w14:textId="77777777" w:rsidR="00770ED8" w:rsidRDefault="00770ED8" w:rsidP="002F2B8F">
      <w:pPr>
        <w:spacing w:after="0" w:line="240" w:lineRule="auto"/>
      </w:pPr>
      <w:r>
        <w:separator/>
      </w:r>
    </w:p>
  </w:endnote>
  <w:endnote w:type="continuationSeparator" w:id="0">
    <w:p w14:paraId="68E4D812" w14:textId="77777777" w:rsidR="00770ED8" w:rsidRDefault="00770ED8" w:rsidP="002F2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B25C2" w14:textId="77777777" w:rsidR="00770ED8" w:rsidRDefault="00770ED8" w:rsidP="002F2B8F">
      <w:pPr>
        <w:spacing w:after="0" w:line="240" w:lineRule="auto"/>
      </w:pPr>
      <w:r>
        <w:separator/>
      </w:r>
    </w:p>
  </w:footnote>
  <w:footnote w:type="continuationSeparator" w:id="0">
    <w:p w14:paraId="22A1E682" w14:textId="77777777" w:rsidR="00770ED8" w:rsidRDefault="00770ED8" w:rsidP="002F2B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26F3"/>
    <w:rsid w:val="00004F7D"/>
    <w:rsid w:val="000538EB"/>
    <w:rsid w:val="00053D86"/>
    <w:rsid w:val="00070798"/>
    <w:rsid w:val="00094AF6"/>
    <w:rsid w:val="00097716"/>
    <w:rsid w:val="000A172F"/>
    <w:rsid w:val="000A5F6D"/>
    <w:rsid w:val="000D2243"/>
    <w:rsid w:val="000F5899"/>
    <w:rsid w:val="00102EB6"/>
    <w:rsid w:val="00104C8B"/>
    <w:rsid w:val="001102CF"/>
    <w:rsid w:val="00114EED"/>
    <w:rsid w:val="0014792E"/>
    <w:rsid w:val="001560B6"/>
    <w:rsid w:val="001806E1"/>
    <w:rsid w:val="0018079E"/>
    <w:rsid w:val="001A474A"/>
    <w:rsid w:val="001A7A6C"/>
    <w:rsid w:val="001F2041"/>
    <w:rsid w:val="00216D71"/>
    <w:rsid w:val="00216FDA"/>
    <w:rsid w:val="00247F5D"/>
    <w:rsid w:val="00250C97"/>
    <w:rsid w:val="0028792E"/>
    <w:rsid w:val="00296390"/>
    <w:rsid w:val="002B7D81"/>
    <w:rsid w:val="002E167D"/>
    <w:rsid w:val="002E4231"/>
    <w:rsid w:val="002F2B8F"/>
    <w:rsid w:val="002F6A3B"/>
    <w:rsid w:val="0031459D"/>
    <w:rsid w:val="00315970"/>
    <w:rsid w:val="00317BC0"/>
    <w:rsid w:val="003207C4"/>
    <w:rsid w:val="00347DEC"/>
    <w:rsid w:val="00365B55"/>
    <w:rsid w:val="00370D63"/>
    <w:rsid w:val="00382576"/>
    <w:rsid w:val="00396996"/>
    <w:rsid w:val="003B5BFA"/>
    <w:rsid w:val="003E789D"/>
    <w:rsid w:val="003F227B"/>
    <w:rsid w:val="003F3954"/>
    <w:rsid w:val="004353A6"/>
    <w:rsid w:val="00457E21"/>
    <w:rsid w:val="00463C56"/>
    <w:rsid w:val="00497BC1"/>
    <w:rsid w:val="004B0CD5"/>
    <w:rsid w:val="004B2F17"/>
    <w:rsid w:val="004E5473"/>
    <w:rsid w:val="00505A53"/>
    <w:rsid w:val="0052080A"/>
    <w:rsid w:val="00553F34"/>
    <w:rsid w:val="00555D4E"/>
    <w:rsid w:val="00555E75"/>
    <w:rsid w:val="005871B2"/>
    <w:rsid w:val="00596B53"/>
    <w:rsid w:val="005977BE"/>
    <w:rsid w:val="005A00C6"/>
    <w:rsid w:val="005A5E4B"/>
    <w:rsid w:val="005B2B8F"/>
    <w:rsid w:val="005B739F"/>
    <w:rsid w:val="005E545A"/>
    <w:rsid w:val="005F32F6"/>
    <w:rsid w:val="00603C83"/>
    <w:rsid w:val="006642B0"/>
    <w:rsid w:val="006B224B"/>
    <w:rsid w:val="006B563A"/>
    <w:rsid w:val="006E472F"/>
    <w:rsid w:val="00700939"/>
    <w:rsid w:val="00723E40"/>
    <w:rsid w:val="00726389"/>
    <w:rsid w:val="00737074"/>
    <w:rsid w:val="007408F4"/>
    <w:rsid w:val="0074439E"/>
    <w:rsid w:val="0076257C"/>
    <w:rsid w:val="00770ED8"/>
    <w:rsid w:val="00794FB8"/>
    <w:rsid w:val="007C331C"/>
    <w:rsid w:val="007C5CF9"/>
    <w:rsid w:val="007F37EA"/>
    <w:rsid w:val="007F7C86"/>
    <w:rsid w:val="008012FA"/>
    <w:rsid w:val="0082730E"/>
    <w:rsid w:val="008306A0"/>
    <w:rsid w:val="0086593A"/>
    <w:rsid w:val="00867249"/>
    <w:rsid w:val="00867EC4"/>
    <w:rsid w:val="0088234B"/>
    <w:rsid w:val="008A463C"/>
    <w:rsid w:val="008E7628"/>
    <w:rsid w:val="00910E79"/>
    <w:rsid w:val="0091283B"/>
    <w:rsid w:val="0092655B"/>
    <w:rsid w:val="00930B70"/>
    <w:rsid w:val="00953726"/>
    <w:rsid w:val="00980897"/>
    <w:rsid w:val="009A3E35"/>
    <w:rsid w:val="009C7973"/>
    <w:rsid w:val="009F68A6"/>
    <w:rsid w:val="00A06A71"/>
    <w:rsid w:val="00A32C85"/>
    <w:rsid w:val="00A35C03"/>
    <w:rsid w:val="00A36277"/>
    <w:rsid w:val="00A42432"/>
    <w:rsid w:val="00A571E0"/>
    <w:rsid w:val="00A81EB7"/>
    <w:rsid w:val="00A9181E"/>
    <w:rsid w:val="00A94D36"/>
    <w:rsid w:val="00A9697B"/>
    <w:rsid w:val="00AC27FD"/>
    <w:rsid w:val="00AE4568"/>
    <w:rsid w:val="00AE62E9"/>
    <w:rsid w:val="00AF1C81"/>
    <w:rsid w:val="00B05FB0"/>
    <w:rsid w:val="00B845B6"/>
    <w:rsid w:val="00BB6EAB"/>
    <w:rsid w:val="00BD7B79"/>
    <w:rsid w:val="00BE2696"/>
    <w:rsid w:val="00BF6649"/>
    <w:rsid w:val="00C210F9"/>
    <w:rsid w:val="00C474BA"/>
    <w:rsid w:val="00C52052"/>
    <w:rsid w:val="00C713A3"/>
    <w:rsid w:val="00C74E5F"/>
    <w:rsid w:val="00CB316E"/>
    <w:rsid w:val="00CB76E9"/>
    <w:rsid w:val="00CB7D51"/>
    <w:rsid w:val="00CE5232"/>
    <w:rsid w:val="00CE72A2"/>
    <w:rsid w:val="00CE7DAA"/>
    <w:rsid w:val="00D01C5D"/>
    <w:rsid w:val="00D02B74"/>
    <w:rsid w:val="00D10E3E"/>
    <w:rsid w:val="00D11E0A"/>
    <w:rsid w:val="00D42A56"/>
    <w:rsid w:val="00D636B1"/>
    <w:rsid w:val="00D654E2"/>
    <w:rsid w:val="00DA4498"/>
    <w:rsid w:val="00DB26F3"/>
    <w:rsid w:val="00DF21E6"/>
    <w:rsid w:val="00DF675F"/>
    <w:rsid w:val="00E13718"/>
    <w:rsid w:val="00E33D01"/>
    <w:rsid w:val="00E358BC"/>
    <w:rsid w:val="00E3747C"/>
    <w:rsid w:val="00E741E1"/>
    <w:rsid w:val="00E830B5"/>
    <w:rsid w:val="00EC0912"/>
    <w:rsid w:val="00EC7B66"/>
    <w:rsid w:val="00EE398E"/>
    <w:rsid w:val="00F4183F"/>
    <w:rsid w:val="00F87975"/>
    <w:rsid w:val="00F94909"/>
    <w:rsid w:val="00FA730F"/>
    <w:rsid w:val="00FC2A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D1126"/>
  <w15:docId w15:val="{8D44A07A-6904-460B-BB48-FA6A6143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32F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3D86"/>
    <w:rPr>
      <w:color w:val="0000FF"/>
      <w:u w:val="single"/>
    </w:rPr>
  </w:style>
  <w:style w:type="paragraph" w:styleId="Bibliography">
    <w:name w:val="Bibliography"/>
    <w:basedOn w:val="Normal"/>
    <w:next w:val="Normal"/>
    <w:uiPriority w:val="37"/>
    <w:unhideWhenUsed/>
    <w:rsid w:val="00D10E3E"/>
    <w:pPr>
      <w:tabs>
        <w:tab w:val="left" w:pos="624"/>
      </w:tabs>
      <w:spacing w:after="0" w:line="240" w:lineRule="auto"/>
      <w:ind w:left="624" w:hanging="624"/>
    </w:pPr>
  </w:style>
  <w:style w:type="paragraph" w:styleId="Header">
    <w:name w:val="header"/>
    <w:basedOn w:val="Normal"/>
    <w:link w:val="HeaderChar"/>
    <w:uiPriority w:val="99"/>
    <w:unhideWhenUsed/>
    <w:rsid w:val="002F2B8F"/>
    <w:pPr>
      <w:tabs>
        <w:tab w:val="center" w:pos="4677"/>
        <w:tab w:val="right" w:pos="9355"/>
      </w:tabs>
      <w:spacing w:after="0" w:line="240" w:lineRule="auto"/>
    </w:pPr>
  </w:style>
  <w:style w:type="character" w:customStyle="1" w:styleId="HeaderChar">
    <w:name w:val="Header Char"/>
    <w:basedOn w:val="DefaultParagraphFont"/>
    <w:link w:val="Header"/>
    <w:uiPriority w:val="99"/>
    <w:rsid w:val="002F2B8F"/>
  </w:style>
  <w:style w:type="paragraph" w:styleId="Footer">
    <w:name w:val="footer"/>
    <w:basedOn w:val="Normal"/>
    <w:link w:val="FooterChar"/>
    <w:uiPriority w:val="99"/>
    <w:unhideWhenUsed/>
    <w:rsid w:val="002F2B8F"/>
    <w:pPr>
      <w:tabs>
        <w:tab w:val="center" w:pos="4677"/>
        <w:tab w:val="right" w:pos="9355"/>
      </w:tabs>
      <w:spacing w:after="0" w:line="240" w:lineRule="auto"/>
    </w:pPr>
  </w:style>
  <w:style w:type="character" w:customStyle="1" w:styleId="FooterChar">
    <w:name w:val="Footer Char"/>
    <w:basedOn w:val="DefaultParagraphFont"/>
    <w:link w:val="Footer"/>
    <w:uiPriority w:val="99"/>
    <w:rsid w:val="002F2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749651">
      <w:bodyDiv w:val="1"/>
      <w:marLeft w:val="0"/>
      <w:marRight w:val="0"/>
      <w:marTop w:val="0"/>
      <w:marBottom w:val="0"/>
      <w:divBdr>
        <w:top w:val="none" w:sz="0" w:space="0" w:color="auto"/>
        <w:left w:val="none" w:sz="0" w:space="0" w:color="auto"/>
        <w:bottom w:val="none" w:sz="0" w:space="0" w:color="auto"/>
        <w:right w:val="none" w:sz="0" w:space="0" w:color="auto"/>
      </w:divBdr>
      <w:divsChild>
        <w:div w:id="1005396215">
          <w:marLeft w:val="0"/>
          <w:marRight w:val="0"/>
          <w:marTop w:val="0"/>
          <w:marBottom w:val="0"/>
          <w:divBdr>
            <w:top w:val="none" w:sz="0" w:space="0" w:color="auto"/>
            <w:left w:val="none" w:sz="0" w:space="0" w:color="auto"/>
            <w:bottom w:val="none" w:sz="0" w:space="0" w:color="auto"/>
            <w:right w:val="none" w:sz="0" w:space="0" w:color="auto"/>
          </w:divBdr>
          <w:divsChild>
            <w:div w:id="107193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7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tiff"/><Relationship Id="rId18" Type="http://schemas.openxmlformats.org/officeDocument/2006/relationships/image" Target="media/image12.tiff"/><Relationship Id="rId26" Type="http://schemas.openxmlformats.org/officeDocument/2006/relationships/image" Target="media/image20.tiff"/><Relationship Id="rId39" Type="http://schemas.openxmlformats.org/officeDocument/2006/relationships/image" Target="media/image33.tiff"/><Relationship Id="rId21" Type="http://schemas.openxmlformats.org/officeDocument/2006/relationships/image" Target="media/image15.tiff"/><Relationship Id="rId34" Type="http://schemas.openxmlformats.org/officeDocument/2006/relationships/image" Target="media/image28.tiff"/><Relationship Id="rId42" Type="http://schemas.openxmlformats.org/officeDocument/2006/relationships/image" Target="media/image36.tiff"/><Relationship Id="rId47" Type="http://schemas.openxmlformats.org/officeDocument/2006/relationships/image" Target="media/image41.tiff"/><Relationship Id="rId50" Type="http://schemas.openxmlformats.org/officeDocument/2006/relationships/image" Target="media/image44.tiff"/><Relationship Id="rId55" Type="http://schemas.openxmlformats.org/officeDocument/2006/relationships/theme" Target="theme/theme1.xml"/><Relationship Id="rId7" Type="http://schemas.openxmlformats.org/officeDocument/2006/relationships/image" Target="media/image1.tiff"/><Relationship Id="rId12" Type="http://schemas.openxmlformats.org/officeDocument/2006/relationships/image" Target="media/image6.tiff"/><Relationship Id="rId17" Type="http://schemas.openxmlformats.org/officeDocument/2006/relationships/image" Target="media/image11.tiff"/><Relationship Id="rId25" Type="http://schemas.openxmlformats.org/officeDocument/2006/relationships/image" Target="media/image19.tiff"/><Relationship Id="rId33" Type="http://schemas.openxmlformats.org/officeDocument/2006/relationships/image" Target="media/image27.tiff"/><Relationship Id="rId38" Type="http://schemas.openxmlformats.org/officeDocument/2006/relationships/image" Target="media/image32.tiff"/><Relationship Id="rId46" Type="http://schemas.openxmlformats.org/officeDocument/2006/relationships/image" Target="media/image40.tiff"/><Relationship Id="rId2" Type="http://schemas.openxmlformats.org/officeDocument/2006/relationships/styles" Target="styles.xml"/><Relationship Id="rId16" Type="http://schemas.openxmlformats.org/officeDocument/2006/relationships/image" Target="media/image10.tiff"/><Relationship Id="rId20" Type="http://schemas.openxmlformats.org/officeDocument/2006/relationships/image" Target="media/image14.tiff"/><Relationship Id="rId29" Type="http://schemas.openxmlformats.org/officeDocument/2006/relationships/image" Target="media/image23.tiff"/><Relationship Id="rId41" Type="http://schemas.openxmlformats.org/officeDocument/2006/relationships/image" Target="media/image35.tif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24" Type="http://schemas.openxmlformats.org/officeDocument/2006/relationships/image" Target="media/image18.tiff"/><Relationship Id="rId32" Type="http://schemas.openxmlformats.org/officeDocument/2006/relationships/image" Target="media/image26.tiff"/><Relationship Id="rId37" Type="http://schemas.openxmlformats.org/officeDocument/2006/relationships/image" Target="media/image31.tiff"/><Relationship Id="rId40" Type="http://schemas.openxmlformats.org/officeDocument/2006/relationships/image" Target="media/image34.tiff"/><Relationship Id="rId45" Type="http://schemas.openxmlformats.org/officeDocument/2006/relationships/image" Target="media/image39.tiff"/><Relationship Id="rId53" Type="http://schemas.openxmlformats.org/officeDocument/2006/relationships/image" Target="media/image47.tiff"/><Relationship Id="rId5" Type="http://schemas.openxmlformats.org/officeDocument/2006/relationships/footnotes" Target="footnotes.xml"/><Relationship Id="rId15" Type="http://schemas.openxmlformats.org/officeDocument/2006/relationships/image" Target="media/image9.tiff"/><Relationship Id="rId23" Type="http://schemas.openxmlformats.org/officeDocument/2006/relationships/image" Target="media/image17.tiff"/><Relationship Id="rId28" Type="http://schemas.openxmlformats.org/officeDocument/2006/relationships/image" Target="media/image22.tiff"/><Relationship Id="rId36" Type="http://schemas.openxmlformats.org/officeDocument/2006/relationships/image" Target="media/image30.tiff"/><Relationship Id="rId49" Type="http://schemas.openxmlformats.org/officeDocument/2006/relationships/image" Target="media/image43.tiff"/><Relationship Id="rId10" Type="http://schemas.openxmlformats.org/officeDocument/2006/relationships/image" Target="media/image4.tiff"/><Relationship Id="rId19" Type="http://schemas.openxmlformats.org/officeDocument/2006/relationships/image" Target="media/image13.tiff"/><Relationship Id="rId31" Type="http://schemas.openxmlformats.org/officeDocument/2006/relationships/image" Target="media/image25.tiff"/><Relationship Id="rId44" Type="http://schemas.openxmlformats.org/officeDocument/2006/relationships/image" Target="media/image38.tiff"/><Relationship Id="rId52" Type="http://schemas.openxmlformats.org/officeDocument/2006/relationships/image" Target="media/image46.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tiff"/><Relationship Id="rId22" Type="http://schemas.openxmlformats.org/officeDocument/2006/relationships/image" Target="media/image16.tiff"/><Relationship Id="rId27" Type="http://schemas.openxmlformats.org/officeDocument/2006/relationships/image" Target="media/image21.tiff"/><Relationship Id="rId30" Type="http://schemas.openxmlformats.org/officeDocument/2006/relationships/image" Target="media/image24.tiff"/><Relationship Id="rId35" Type="http://schemas.openxmlformats.org/officeDocument/2006/relationships/image" Target="media/image29.tiff"/><Relationship Id="rId43" Type="http://schemas.openxmlformats.org/officeDocument/2006/relationships/image" Target="media/image37.tiff"/><Relationship Id="rId48" Type="http://schemas.openxmlformats.org/officeDocument/2006/relationships/image" Target="media/image42.tiff"/><Relationship Id="rId8" Type="http://schemas.openxmlformats.org/officeDocument/2006/relationships/image" Target="media/image2.tiff"/><Relationship Id="rId51" Type="http://schemas.openxmlformats.org/officeDocument/2006/relationships/image" Target="media/image45.tiff"/><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F8FD1-8DB1-4837-BDD3-D950A189A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2887</Words>
  <Characters>16459</Characters>
  <Application>Microsoft Office Word</Application>
  <DocSecurity>0</DocSecurity>
  <Lines>137</Lines>
  <Paragraphs>38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79775838609</dc:creator>
  <cp:keywords/>
  <dc:description/>
  <cp:lastModifiedBy>Melnikov, S. (Stanislav)</cp:lastModifiedBy>
  <cp:revision>2</cp:revision>
  <dcterms:created xsi:type="dcterms:W3CDTF">2026-01-08T13:41:00Z</dcterms:created>
  <dcterms:modified xsi:type="dcterms:W3CDTF">2026-01-08T13:41:00Z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id="dpMxHSuL"/&gt;&lt;style id="http://www.zotero.org/styles/american-chemical-society"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