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根节点开始生长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262.52444444444404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125.1447885265369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25.0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42.47039199332778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6.523809523809522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3.15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5.857142857142855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5.5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4.653846153846152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0.9969399999999999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30.511396011396016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0.9958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14.204334365325074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0.065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4.75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3.37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2.7555555555555555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volatile_acidity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0.875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0.9957600000000001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6.742474916387959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volatile_acidity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0.7999999999999999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3.45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0.7999999999999999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1.8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3.166666666666666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14.0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30.0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1.5952380952380951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143.0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0.9285714285714284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11.67346938775511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47.0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71.89736842105266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{</w:t>
      </w: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45.8333333333333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2.98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38.6098901098901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7.5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33.775862068965495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0.084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10.107142857142854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14.0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7.33333333333333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5.033333333333333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0.066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3.1111111111111107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30.0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1.2000000000000002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0.8571428571428572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19.958333333333336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8.708333333333334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8.184873949579831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7.0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1.3333333333333335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volatile_acidity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2.75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0.067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1.5666666666666664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8.0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1.6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17.344632768361567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11.415860735009671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66.0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8.950000000000003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0.18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3.9375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0.9981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volatile_acidity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0.8571428571428572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{</w:t>
      </w: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3.43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2.964285714285716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volatile_acidity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0.39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2.3399999999999994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23.0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87.0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1.3333333333333335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86.0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103.5737203972497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62.122150537634354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13.935483870967737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volatile_acidity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0.845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37.835714285714275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35.37096774193546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27.370967741935463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个左节点开始生长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个左节点结束生长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个右节点开始生长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106.0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27.32394366197185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个右节点结束生长</w:t>
      </w:r>
      <w:r>
        <w:rPr>
          <w:rFonts w:hint="eastAsia"/>
        </w:rPr>
        <w:t>}</w:t>
      </w:r>
    </w:p>
    <w:p w:rsidR="00F91003" w:rsidRDefault="00F91003" w:rsidP="00F91003">
      <w:pPr>
        <w:rPr>
          <w:rFonts w:hint="eastAsia"/>
        </w:rPr>
      </w:pPr>
      <w:r>
        <w:rPr>
          <w:rFonts w:hint="eastAsia"/>
        </w:rPr>
        <w:t>根节点结束生长</w:t>
      </w:r>
      <w:r>
        <w:rPr>
          <w:rFonts w:hint="eastAsia"/>
        </w:rPr>
        <w:t>}</w:t>
      </w:r>
    </w:p>
    <w:p w:rsidR="00F91003" w:rsidRDefault="00F91003" w:rsidP="00F91003">
      <w:r>
        <w:t>0.445159526 s</w:t>
      </w:r>
    </w:p>
    <w:p w:rsidR="00F91003" w:rsidRDefault="00F91003" w:rsidP="00F91003"/>
    <w:sectPr w:rsidR="00F91003" w:rsidSect="00F910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03"/>
    <w:rsid w:val="00B30B7C"/>
    <w:rsid w:val="00F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819C"/>
  <w15:chartTrackingRefBased/>
  <w15:docId w15:val="{9D13A02C-91F0-EC42-8764-0C874EBE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Bokai Xu (119010355)</dc:creator>
  <cp:keywords/>
  <dc:description/>
  <cp:lastModifiedBy>Bokai Xu (119010355)</cp:lastModifiedBy>
  <cp:revision>1</cp:revision>
  <dcterms:created xsi:type="dcterms:W3CDTF">2020-05-06T04:52:00Z</dcterms:created>
  <dcterms:modified xsi:type="dcterms:W3CDTF">2020-05-06T04:53:00Z</dcterms:modified>
</cp:coreProperties>
</file>