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hint="default"/>
          <w:lang w:val="en-US"/>
        </w:rPr>
        <w:t>Nama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Ainnin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Putri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Maharani</w:t>
      </w:r>
      <w:r>
        <w:rPr>
          <w:rFonts w:hint="default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lang w:val="en-US"/>
        </w:rPr>
        <w:t>Kelas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X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Perhotelan</w:t>
      </w:r>
      <w:r>
        <w:rPr>
          <w:rFonts w:hint="default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lang w:val="en-US"/>
        </w:rPr>
        <w:t>B.INDONESIA</w:t>
      </w:r>
      <w:r>
        <w:rPr>
          <w:rFonts w:hint="default"/>
          <w:lang w:val="en-US"/>
        </w:rPr>
        <w:t xml:space="preserve"> </w:t>
      </w:r>
    </w:p>
    <w:p>
      <w:pPr>
        <w:pStyle w:val="style0"/>
        <w:ind w:firstLineChars="200"/>
        <w:rPr/>
      </w:pP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SEP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2021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TEKS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EKPOSISI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TENTANG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PENDIDIKAN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DIMASA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PANDEMI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COVID-19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Tesis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lang w:val="en-US"/>
        </w:rPr>
        <w:t>Pembelajaran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jarak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jauh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adalah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jalaan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tidak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dapat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hindari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dalam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kondisi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dipandemi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covid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19,sayang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Pembelajaran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jarak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jauh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kurang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dapat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berjalan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dengan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baik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dalam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pelaksanaannya.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Rangkaian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Argumen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lang w:val="en-US"/>
        </w:rPr>
        <w:t>Infrastruktur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teknologi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komunikasi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indonesia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masih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belum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merata.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Jangan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pulau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kecil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saja,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pulau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memiliki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angka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penduduk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paling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banyak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saja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masih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daerah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belum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terdapat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sinyal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internet.</w:t>
      </w:r>
      <w:r>
        <w:rPr>
          <w:rFonts w:hint="default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lang w:val="en-US"/>
        </w:rPr>
        <w:t>Kemudian,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jika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sinyal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internet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tersedia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biayanya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tidak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murah.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Pembelajaran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melaluiKonferensi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vidio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akan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menghabiskan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banyak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pulsa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hanya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dalam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satu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hingga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dua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pembelajaran.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1-2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Gigabyte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data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bisa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habis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dangan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mudah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dalam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sekali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panggilan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konferensi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video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untuk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pembelajaran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jarak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jauh.</w:t>
      </w:r>
    </w:p>
    <w:p>
      <w:pPr>
        <w:pStyle w:val="style0"/>
        <w:rPr/>
      </w:pPr>
      <w:r>
        <w:rPr>
          <w:rFonts w:hint="default"/>
          <w:lang w:val="en-US"/>
        </w:rPr>
        <w:t>Selanjutnya,tidak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semua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siswa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keluarga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memiliki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perangkat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telepon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pintar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harus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digunakan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untuk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melaksanakan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pembelajaran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jarak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jauh.</w:t>
      </w:r>
    </w:p>
    <w:p>
      <w:pPr>
        <w:pStyle w:val="style0"/>
        <w:rPr/>
      </w:pPr>
      <w:r>
        <w:rPr>
          <w:rFonts w:hint="default"/>
          <w:lang w:val="en-US"/>
        </w:rPr>
        <w:t>Banyak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siswa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mengeluh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pula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bahwa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pembelajaran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jarak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jauh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membuat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konsentrasi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mereka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buyar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kurang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fokus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untuk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belajar.</w:t>
      </w:r>
    </w:p>
    <w:p>
      <w:pPr>
        <w:pStyle w:val="style0"/>
        <w:rPr/>
      </w:pPr>
      <w:r>
        <w:rPr>
          <w:rFonts w:hint="default"/>
          <w:lang w:val="en-US"/>
        </w:rPr>
        <w:t>Banyak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guru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mengeluhkan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kendala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teknis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terjadi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pada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saat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mengikuti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pembelajaran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jarak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jauh.</w:t>
      </w:r>
    </w:p>
    <w:p>
      <w:pPr>
        <w:pStyle w:val="style0"/>
        <w:rPr/>
      </w:pPr>
      <w:r>
        <w:rPr>
          <w:rFonts w:hint="default"/>
          <w:lang w:val="en-US"/>
        </w:rPr>
        <w:t>Penegasan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Ulang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lang w:val="en-US"/>
        </w:rPr>
        <w:t>Pada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akhirnya,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pandemi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covid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19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adalah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musibah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tentunya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kita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semua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tidak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menginginkannya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untuk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terjadi.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Namun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hal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tersebut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telah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terjadi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diperlukan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keperluan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pemerintah.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Oleh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karena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sebaiknya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Virus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harus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ditangani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dengan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capat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oleh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pemerintah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•Kalimat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Fakta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Selanjutnya,tidak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semua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siswa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keluarga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memiliki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perangkat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telepon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pintar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harus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digunakan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untuk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melaksanakan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pembelajaran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jarak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jauh.</w:t>
      </w:r>
    </w:p>
    <w:p>
      <w:pPr>
        <w:pStyle w:val="style0"/>
        <w:rPr/>
      </w:pPr>
      <w:r>
        <w:rPr>
          <w:rFonts w:hint="default"/>
          <w:lang w:val="en-US"/>
        </w:rPr>
        <w:t>Banyak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siswa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mengeluh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pula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bahwa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pembelajaran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jarak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jauh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membuat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konsentrasi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mereka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buyar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kurang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fokus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untuk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belajar.</w:t>
      </w:r>
    </w:p>
    <w:p>
      <w:pPr>
        <w:pStyle w:val="style0"/>
        <w:rPr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Banyak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guru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mengeluhkan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kendala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teknis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terjadi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pada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saat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mengikuti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pembelajaran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jarak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jauh.</w:t>
      </w:r>
    </w:p>
    <w:p>
      <w:pPr>
        <w:pStyle w:val="style0"/>
        <w:rPr/>
      </w:pPr>
      <w:r>
        <w:rPr>
          <w:rFonts w:hint="default"/>
          <w:lang w:val="en-US"/>
        </w:rPr>
        <w:t xml:space="preserve">• Kalimat Opini = </w:t>
      </w:r>
      <w:r>
        <w:rPr>
          <w:rFonts w:hint="default"/>
          <w:lang w:val="en-US"/>
        </w:rPr>
        <w:t>Infrastruktur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teknologi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komunikasi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indonesia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masih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belum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merata.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Jangan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kan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pulau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kecil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saja,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pulau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jawa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memiliki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angka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penduduk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paling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banyak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saja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masih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daerah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yang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belum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terdapat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sinyal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internet.</w:t>
      </w:r>
      <w:r>
        <w:rPr>
          <w:rFonts w:hint="default"/>
          <w:lang w:val="en-US"/>
        </w:rPr>
        <w:t xml:space="preserve"> </w:t>
      </w:r>
    </w:p>
    <w:p>
      <w:pPr>
        <w:pStyle w:val="style0"/>
        <w:rPr/>
      </w:pP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10002FF" w:usb1="4000ACFF" w:usb2="00000009" w:usb3="00000000" w:csb0="2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bookmarkStart w:id="0" w:name="_GoBack"/>
    <w:r>
      <w:rPr>
        <w:sz w:val="18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margin">
            <wp:posOffset>-1160145</wp:posOffset>
          </wp:positionH>
          <wp:positionV relativeFrom="margin">
            <wp:posOffset>-937260</wp:posOffset>
          </wp:positionV>
          <wp:extent cx="7596505" cy="10746105"/>
          <wp:effectExtent l="0" t="0" r="4445" b="17145"/>
          <wp:wrapNone/>
          <wp:docPr id="4097" name="WordPictureWatermark22135" descr="48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2135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596505" cy="10746105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298</Words>
  <Pages>1</Pages>
  <Characters>1829</Characters>
  <Application>WPS Office</Application>
  <DocSecurity>0</DocSecurity>
  <Paragraphs>29</Paragraphs>
  <ScaleCrop>false</ScaleCrop>
  <LinksUpToDate>false</LinksUpToDate>
  <CharactersWithSpaces>2119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2017-11-12T04:46:00Z</dcterms:created>
  <dc:creator>123456</dc:creator>
  <lastModifiedBy>M2007J20CG</lastModifiedBy>
  <dcterms:modified xsi:type="dcterms:W3CDTF">2021-09-08T00:52:41Z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  <property fmtid="{D5CDD505-2E9C-101B-9397-08002B2CF9AE}" pid="3" name="ICV">
    <vt:lpwstr>94038cd048f34de598613fcee2ae76de</vt:lpwstr>
  </property>
</Properties>
</file>