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Pr="005A1EB3" w:rsidRDefault="005A1EB3" w:rsidP="00323C12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 w:rsidRPr="005A1EB3">
        <w:rPr>
          <w:rFonts w:ascii="Bahnschrift Light" w:hAnsi="Bahnschrift Light"/>
          <w:sz w:val="40"/>
        </w:rPr>
        <w:t xml:space="preserve">Casos de Uso = </w:t>
      </w:r>
    </w:p>
    <w:p w:rsidR="005A1EB3" w:rsidRDefault="005A1EB3" w:rsidP="005A1EB3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O que o cliente precisa.</w:t>
      </w:r>
    </w:p>
    <w:p w:rsidR="005A1EB3" w:rsidRPr="005A1EB3" w:rsidRDefault="005A1EB3" w:rsidP="005A1EB3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 w:rsidRPr="005A1EB3">
        <w:rPr>
          <w:rFonts w:ascii="Bahnschrift Light Condensed" w:hAnsi="Bahnschrift Light Condensed"/>
          <w:sz w:val="28"/>
        </w:rPr>
        <w:t xml:space="preserve">O que agrega valor ao negócio. </w:t>
      </w:r>
    </w:p>
    <w:p w:rsidR="005A1EB3" w:rsidRDefault="005A1EB3" w:rsidP="005A1EB3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 w:rsidRPr="005A1EB3">
        <w:rPr>
          <w:rFonts w:ascii="Bahnschrift Light Condensed" w:hAnsi="Bahnschrift Light Condensed"/>
          <w:sz w:val="28"/>
        </w:rPr>
        <w:t xml:space="preserve">É um requisito funcional </w:t>
      </w:r>
      <w:r w:rsidR="00E3753A">
        <w:rPr>
          <w:rFonts w:ascii="Bahnschrift Light Condensed" w:hAnsi="Bahnschrift Light Condensed"/>
          <w:sz w:val="28"/>
        </w:rPr>
        <w:t>porém possui valor agregado direto ao negócio</w:t>
      </w:r>
      <w:r w:rsidRPr="005A1EB3">
        <w:rPr>
          <w:rFonts w:ascii="Bahnschrift Light Condensed" w:hAnsi="Bahnschrift Light Condensed"/>
          <w:sz w:val="28"/>
        </w:rPr>
        <w:t>.</w:t>
      </w:r>
    </w:p>
    <w:p w:rsidR="00E3753A" w:rsidRDefault="00E3753A" w:rsidP="005A1EB3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Serve para identificar os demais requisitos (RF, RNF e RN) que existirão no sistema.</w:t>
      </w:r>
    </w:p>
    <w:p w:rsidR="00E3753A" w:rsidRPr="005A1EB3" w:rsidRDefault="00E3753A" w:rsidP="005A1EB3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Interage com entidades externas ao sistema (não somente).</w:t>
      </w:r>
    </w:p>
    <w:p w:rsidR="00323C12" w:rsidRDefault="00323C12" w:rsidP="00013229">
      <w:pPr>
        <w:spacing w:line="240" w:lineRule="auto"/>
      </w:pPr>
    </w:p>
    <w:p w:rsidR="00013229" w:rsidRPr="005A1EB3" w:rsidRDefault="00013229" w:rsidP="00323C12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  <w:sz w:val="40"/>
        </w:rPr>
        <w:t>Ator</w:t>
      </w:r>
      <w:r w:rsidR="00323C12">
        <w:rPr>
          <w:rFonts w:ascii="Bahnschrift Light" w:hAnsi="Bahnschrift Light"/>
          <w:sz w:val="40"/>
        </w:rPr>
        <w:t>es</w:t>
      </w:r>
      <w:r w:rsidRPr="005A1EB3">
        <w:rPr>
          <w:rFonts w:ascii="Bahnschrift Light" w:hAnsi="Bahnschrift Light"/>
          <w:sz w:val="40"/>
        </w:rPr>
        <w:t xml:space="preserve"> = </w:t>
      </w:r>
    </w:p>
    <w:p w:rsidR="00013229" w:rsidRDefault="00013229" w:rsidP="00013229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Entidade</w:t>
      </w:r>
      <w:r w:rsidR="00323C12">
        <w:rPr>
          <w:rFonts w:ascii="Bahnschrift Light Condensed" w:hAnsi="Bahnschrift Light Condensed"/>
          <w:sz w:val="28"/>
        </w:rPr>
        <w:t>s</w:t>
      </w:r>
      <w:r>
        <w:rPr>
          <w:rFonts w:ascii="Bahnschrift Light Condensed" w:hAnsi="Bahnschrift Light Condensed"/>
          <w:sz w:val="28"/>
        </w:rPr>
        <w:t xml:space="preserve"> externa</w:t>
      </w:r>
      <w:r w:rsidR="00323C12">
        <w:rPr>
          <w:rFonts w:ascii="Bahnschrift Light Condensed" w:hAnsi="Bahnschrift Light Condensed"/>
          <w:sz w:val="28"/>
        </w:rPr>
        <w:t>s</w:t>
      </w:r>
      <w:r>
        <w:rPr>
          <w:rFonts w:ascii="Bahnschrift Light Condensed" w:hAnsi="Bahnschrift Light Condensed"/>
          <w:sz w:val="28"/>
        </w:rPr>
        <w:t xml:space="preserve"> que interage</w:t>
      </w:r>
      <w:r w:rsidR="00323C12">
        <w:rPr>
          <w:rFonts w:ascii="Bahnschrift Light Condensed" w:hAnsi="Bahnschrift Light Condensed"/>
          <w:sz w:val="28"/>
        </w:rPr>
        <w:t>m</w:t>
      </w:r>
      <w:r>
        <w:rPr>
          <w:rFonts w:ascii="Bahnschrift Light Condensed" w:hAnsi="Bahnschrift Light Condensed"/>
          <w:sz w:val="28"/>
        </w:rPr>
        <w:t xml:space="preserve"> com o caso de uso.</w:t>
      </w:r>
    </w:p>
    <w:p w:rsidR="00BD5F0D" w:rsidRDefault="00323C12" w:rsidP="00BD5F0D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Podem ser pessoas, outros sistemas ou hardwares</w:t>
      </w:r>
      <w:r w:rsidR="00BD5F0D">
        <w:rPr>
          <w:rFonts w:ascii="Bahnschrift Light Condensed" w:hAnsi="Bahnschrift Light Condensed"/>
          <w:sz w:val="28"/>
        </w:rPr>
        <w:t>.</w:t>
      </w:r>
    </w:p>
    <w:p w:rsidR="00BD5F0D" w:rsidRDefault="00BD5F0D" w:rsidP="00BD5F0D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 w:rsidRPr="00BD5F0D">
        <w:rPr>
          <w:rFonts w:ascii="Bahnschrift Light Condensed" w:hAnsi="Bahnschrift Light Condensed"/>
          <w:sz w:val="28"/>
        </w:rPr>
        <w:t>“Conjunto coerente de </w:t>
      </w:r>
      <w:r w:rsidRPr="00BD5F0D">
        <w:rPr>
          <w:rFonts w:ascii="Bahnschrift Light Condensed" w:hAnsi="Bahnschrift Light Condensed"/>
          <w:bCs/>
          <w:sz w:val="28"/>
        </w:rPr>
        <w:t>papéis que os usuários exercem</w:t>
      </w:r>
      <w:r w:rsidRPr="00BD5F0D">
        <w:rPr>
          <w:rFonts w:ascii="Bahnschrift Light Condensed" w:hAnsi="Bahnschrift Light Condensed"/>
          <w:b/>
          <w:bCs/>
          <w:sz w:val="28"/>
        </w:rPr>
        <w:t> </w:t>
      </w:r>
      <w:r w:rsidRPr="00BD5F0D">
        <w:rPr>
          <w:rFonts w:ascii="Bahnschrift Light Condensed" w:hAnsi="Bahnschrift Light Condensed"/>
          <w:sz w:val="28"/>
        </w:rPr>
        <w:t>quando interagem com os casos de uso” (OMG)</w:t>
      </w:r>
    </w:p>
    <w:p w:rsidR="00BD5F0D" w:rsidRDefault="00BD5F0D" w:rsidP="00BD5F0D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Quem usa, mantém, configura, </w:t>
      </w:r>
      <w:r w:rsidRPr="00BD5F0D">
        <w:rPr>
          <w:rFonts w:ascii="Bahnschrift Light Condensed" w:hAnsi="Bahnschrift Light Condensed"/>
          <w:sz w:val="28"/>
        </w:rPr>
        <w:t>busca informações</w:t>
      </w:r>
      <w:r>
        <w:rPr>
          <w:rFonts w:ascii="Bahnschrift Light Condensed" w:hAnsi="Bahnschrift Light Condensed"/>
          <w:sz w:val="28"/>
        </w:rPr>
        <w:t xml:space="preserve"> e </w:t>
      </w:r>
      <w:r w:rsidRPr="00BD5F0D">
        <w:rPr>
          <w:rFonts w:ascii="Bahnschrift Light Condensed" w:hAnsi="Bahnschrift Light Condensed"/>
          <w:sz w:val="28"/>
        </w:rPr>
        <w:t>provê informações para o sistema</w:t>
      </w:r>
      <w:r>
        <w:rPr>
          <w:rFonts w:ascii="Bahnschrift Light Condensed" w:hAnsi="Bahnschrift Light Condensed"/>
          <w:sz w:val="28"/>
        </w:rPr>
        <w:t>.</w:t>
      </w:r>
    </w:p>
    <w:p w:rsidR="00BC1062" w:rsidRPr="00BD5F0D" w:rsidRDefault="00BC1062" w:rsidP="00BC1062">
      <w:pPr>
        <w:pStyle w:val="PargrafodaLista"/>
        <w:spacing w:line="240" w:lineRule="auto"/>
        <w:rPr>
          <w:rFonts w:ascii="Bahnschrift Light Condensed" w:hAnsi="Bahnschrift Light Condensed"/>
          <w:sz w:val="28"/>
        </w:rPr>
      </w:pPr>
    </w:p>
    <w:p w:rsidR="00BC1062" w:rsidRPr="005A1EB3" w:rsidRDefault="00BC1062" w:rsidP="00BC1062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  <w:sz w:val="40"/>
        </w:rPr>
        <w:t>Regras de Negócio</w:t>
      </w:r>
      <w:r w:rsidRPr="005A1EB3">
        <w:rPr>
          <w:rFonts w:ascii="Bahnschrift Light" w:hAnsi="Bahnschrift Light"/>
          <w:sz w:val="40"/>
        </w:rPr>
        <w:t xml:space="preserve"> = </w:t>
      </w:r>
    </w:p>
    <w:p w:rsidR="00BC1062" w:rsidRDefault="00BC1062" w:rsidP="00BC1062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Comunicação. (Usado para apresentar a interação entre ator e caso de uso, SOMENTE), (Representado por uma linha cheia, sem terminações).</w:t>
      </w:r>
    </w:p>
    <w:p w:rsidR="00BC1062" w:rsidRDefault="00BC1062" w:rsidP="00BC1062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Dependência. (Include &amp; Extend – Usados para representar a dependência entre casos de uso, SOMENTE), (Representado por uma linha tracejada).</w:t>
      </w:r>
    </w:p>
    <w:p w:rsidR="00BC1062" w:rsidRPr="00BC1062" w:rsidRDefault="00BC1062" w:rsidP="00BC1062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Generalização.</w:t>
      </w:r>
    </w:p>
    <w:p w:rsidR="00BD5F0D" w:rsidRDefault="00BD5F0D" w:rsidP="00BD5F0D">
      <w:pPr>
        <w:pStyle w:val="PargrafodaLista"/>
        <w:spacing w:line="240" w:lineRule="auto"/>
        <w:rPr>
          <w:rFonts w:ascii="Bahnschrift Light Condensed" w:hAnsi="Bahnschrift Light Condensed"/>
          <w:sz w:val="28"/>
        </w:rPr>
      </w:pPr>
    </w:p>
    <w:p w:rsidR="00DA0A36" w:rsidRPr="00DA0A36" w:rsidRDefault="00DA0A36" w:rsidP="00DA0A36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  <w:sz w:val="40"/>
        </w:rPr>
        <w:t>Include</w:t>
      </w:r>
      <w:r w:rsidRPr="005A1EB3">
        <w:rPr>
          <w:rFonts w:ascii="Bahnschrift Light" w:hAnsi="Bahnschrift Light"/>
          <w:sz w:val="40"/>
        </w:rPr>
        <w:t xml:space="preserve"> = </w:t>
      </w:r>
    </w:p>
    <w:p w:rsidR="00DA0A36" w:rsidRDefault="00DA0A36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Obrigatoriedade.</w:t>
      </w:r>
    </w:p>
    <w:p w:rsidR="00DA0A36" w:rsidRDefault="00DA0A36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Quando o CSU principal for executado, o CSU dependente também será.</w:t>
      </w:r>
    </w:p>
    <w:p w:rsidR="00DA0A36" w:rsidRDefault="009D75A1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S</w:t>
      </w:r>
      <w:r w:rsidR="00DA0A36">
        <w:rPr>
          <w:rFonts w:ascii="Bahnschrift Light Condensed" w:hAnsi="Bahnschrift Light Condensed"/>
          <w:sz w:val="28"/>
        </w:rPr>
        <w:t>eta que aponta para o CSU dependente.</w:t>
      </w:r>
    </w:p>
    <w:p w:rsidR="00DA0A36" w:rsidRDefault="00DA0A36" w:rsidP="00DA0A36">
      <w:pPr>
        <w:spacing w:line="240" w:lineRule="auto"/>
        <w:rPr>
          <w:rFonts w:ascii="Bahnschrift Light Condensed" w:hAnsi="Bahnschrift Light Condensed"/>
          <w:sz w:val="28"/>
        </w:rPr>
      </w:pPr>
    </w:p>
    <w:p w:rsidR="00DA0A36" w:rsidRPr="00DA0A36" w:rsidRDefault="00DA0A36" w:rsidP="00DA0A36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  <w:sz w:val="40"/>
        </w:rPr>
        <w:t>Extend</w:t>
      </w:r>
      <w:r w:rsidRPr="005A1EB3">
        <w:rPr>
          <w:rFonts w:ascii="Bahnschrift Light" w:hAnsi="Bahnschrift Light"/>
          <w:sz w:val="40"/>
        </w:rPr>
        <w:t xml:space="preserve"> = </w:t>
      </w:r>
    </w:p>
    <w:p w:rsidR="00DA0A36" w:rsidRDefault="00DA0A36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Opcional.</w:t>
      </w:r>
    </w:p>
    <w:p w:rsidR="00DA0A36" w:rsidRDefault="00DA0A36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O CSU dependente pode ou não ser executado com a realização do CSU principal.</w:t>
      </w:r>
    </w:p>
    <w:p w:rsidR="00DA0A36" w:rsidRDefault="009D75A1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S</w:t>
      </w:r>
      <w:r w:rsidR="00DA0A36">
        <w:rPr>
          <w:rFonts w:ascii="Bahnschrift Light Condensed" w:hAnsi="Bahnschrift Light Condensed"/>
          <w:sz w:val="28"/>
        </w:rPr>
        <w:t xml:space="preserve">eta que aponta para o CSU </w:t>
      </w:r>
      <w:r>
        <w:rPr>
          <w:rFonts w:ascii="Bahnschrift Light Condensed" w:hAnsi="Bahnschrift Light Condensed"/>
          <w:sz w:val="28"/>
        </w:rPr>
        <w:t>principal.</w:t>
      </w:r>
    </w:p>
    <w:p w:rsidR="00DA0A36" w:rsidRPr="00DA0A36" w:rsidRDefault="00DA0A36" w:rsidP="00DA0A36">
      <w:pPr>
        <w:spacing w:line="240" w:lineRule="auto"/>
        <w:rPr>
          <w:rFonts w:ascii="Bahnschrift Light Condensed" w:hAnsi="Bahnschrift Light Condensed"/>
          <w:sz w:val="28"/>
        </w:rPr>
      </w:pPr>
    </w:p>
    <w:p w:rsidR="00BD5F0D" w:rsidRPr="005A1EB3" w:rsidRDefault="00BD5F0D" w:rsidP="00BD5F0D">
      <w:pPr>
        <w:shd w:val="clear" w:color="auto" w:fill="000000" w:themeFill="text1"/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  <w:sz w:val="40"/>
        </w:rPr>
        <w:lastRenderedPageBreak/>
        <w:t>Regras de Negócio</w:t>
      </w:r>
      <w:r w:rsidRPr="005A1EB3">
        <w:rPr>
          <w:rFonts w:ascii="Bahnschrift Light" w:hAnsi="Bahnschrift Light"/>
          <w:sz w:val="40"/>
        </w:rPr>
        <w:t xml:space="preserve"> = </w:t>
      </w:r>
    </w:p>
    <w:p w:rsidR="00BD5F0D" w:rsidRDefault="00BD5F0D" w:rsidP="00BD5F0D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É um requisito funcional do usuário.</w:t>
      </w:r>
    </w:p>
    <w:p w:rsidR="00BC4F22" w:rsidRDefault="00BD5F0D" w:rsidP="00DA0A36">
      <w:pPr>
        <w:pStyle w:val="PargrafodaLista"/>
        <w:numPr>
          <w:ilvl w:val="0"/>
          <w:numId w:val="1"/>
        </w:numPr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São funcionalidades que o software executará para atender restrições ou exceções específicas do negócio.</w:t>
      </w:r>
    </w:p>
    <w:p w:rsidR="00DA0A36" w:rsidRDefault="00DA0A36" w:rsidP="00DA0A36">
      <w:pPr>
        <w:spacing w:line="240" w:lineRule="auto"/>
        <w:rPr>
          <w:rFonts w:ascii="Bahnschrift Light Condensed" w:hAnsi="Bahnschrift Light Condensed"/>
          <w:sz w:val="28"/>
        </w:rPr>
      </w:pPr>
    </w:p>
    <w:p w:rsidR="00DA0A36" w:rsidRPr="00DA0A36" w:rsidRDefault="00DA0A36" w:rsidP="00DA0A36">
      <w:pPr>
        <w:spacing w:line="240" w:lineRule="auto"/>
        <w:rPr>
          <w:rFonts w:ascii="Bahnschrift Light Condensed" w:hAnsi="Bahnschrift Light Condensed"/>
          <w:sz w:val="28"/>
        </w:rPr>
      </w:pPr>
    </w:p>
    <w:p w:rsidR="00BD5F0D" w:rsidRPr="00BC4F22" w:rsidRDefault="00323C12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8"/>
        </w:rPr>
      </w:pPr>
      <w:r>
        <w:rPr>
          <w:rFonts w:ascii="Bahnschrift Light" w:hAnsi="Bahnschrift Light"/>
          <w:sz w:val="40"/>
        </w:rPr>
        <w:t>Ex</w:t>
      </w:r>
      <w:r w:rsidR="00BC4F22">
        <w:rPr>
          <w:rFonts w:ascii="Bahnschrift Light" w:hAnsi="Bahnschrift Light"/>
          <w:sz w:val="40"/>
        </w:rPr>
        <w:t>1</w:t>
      </w:r>
      <w:proofErr w:type="gramStart"/>
      <w:r w:rsidR="00BC4F22">
        <w:rPr>
          <w:rFonts w:ascii="Bahnschrift Light" w:hAnsi="Bahnschrift Light"/>
          <w:sz w:val="40"/>
        </w:rPr>
        <w:t xml:space="preserve">) </w:t>
      </w:r>
      <w:r w:rsidR="00BC4F22" w:rsidRPr="00BC4F22">
        <w:rPr>
          <w:rFonts w:ascii="Bahnschrift Light" w:hAnsi="Bahnschrift Light"/>
          <w:sz w:val="20"/>
          <w:szCs w:val="28"/>
        </w:rPr>
        <w:t>Você</w:t>
      </w:r>
      <w:proofErr w:type="gramEnd"/>
      <w:r w:rsidR="00BD5F0D" w:rsidRPr="00BC4F22">
        <w:rPr>
          <w:rFonts w:ascii="Bahnschrift Light" w:hAnsi="Bahnschrift Light"/>
          <w:sz w:val="20"/>
          <w:szCs w:val="28"/>
        </w:rPr>
        <w:t xml:space="preserve"> foi contratado para desenvolver uma solução de sistema para uma pequena empresa de aluguel de temas para festas infantis:</w:t>
      </w:r>
    </w:p>
    <w:p w:rsidR="00BD5F0D" w:rsidRPr="00BC4F22" w:rsidRDefault="00BD5F0D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8"/>
        </w:rPr>
      </w:pPr>
      <w:r w:rsidRPr="00BC4F22">
        <w:rPr>
          <w:rFonts w:ascii="Bahnschrift Light" w:hAnsi="Bahnschrift Light"/>
          <w:sz w:val="20"/>
          <w:szCs w:val="28"/>
        </w:rPr>
        <w:t xml:space="preserve">O proprietário </w:t>
      </w:r>
      <w:r w:rsidR="00BC4F22" w:rsidRPr="00BC4F22">
        <w:rPr>
          <w:rFonts w:ascii="Bahnschrift Light" w:hAnsi="Bahnschrift Light"/>
          <w:sz w:val="20"/>
          <w:szCs w:val="28"/>
        </w:rPr>
        <w:t>precisa controlar os aluguéis e para isso quer uma aplicação que permita registrar</w:t>
      </w:r>
      <w:r w:rsidRPr="00BC4F22">
        <w:rPr>
          <w:rFonts w:ascii="Bahnschrift Light" w:hAnsi="Bahnschrift Light"/>
          <w:sz w:val="20"/>
          <w:szCs w:val="28"/>
        </w:rPr>
        <w:t xml:space="preserve"> informações como o nome e o telefone do cliente, o endereço da festa, o tema escolhido, a data e hora de início e de término da festa. </w:t>
      </w:r>
    </w:p>
    <w:p w:rsidR="00BD5F0D" w:rsidRPr="00BC4F22" w:rsidRDefault="00BD5F0D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28"/>
        </w:rPr>
      </w:pPr>
      <w:r w:rsidRPr="00BC4F22">
        <w:rPr>
          <w:rFonts w:ascii="Bahnschrift Light" w:hAnsi="Bahnschrift Light"/>
          <w:sz w:val="20"/>
          <w:szCs w:val="28"/>
        </w:rPr>
        <w:t>Além disso, para alguns clientes antigos, o proprietário negocia valores especiais ou formas de pagamento diferenciadas, o que obriga a manter um registro dos pagamentos realizados</w:t>
      </w:r>
    </w:p>
    <w:p w:rsidR="00BC4F22" w:rsidRDefault="00BD5F0D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8"/>
        </w:rPr>
      </w:pPr>
      <w:r w:rsidRPr="00BC4F22">
        <w:rPr>
          <w:rFonts w:ascii="Bahnschrift Light" w:hAnsi="Bahnschrift Light"/>
          <w:sz w:val="20"/>
          <w:szCs w:val="28"/>
        </w:rPr>
        <w:t>Finalmente o proprietário deseja manter um histórico dos temas já alugados, para que possa identificar aqueles que possuem mais ou menos aceitação do seu público</w:t>
      </w:r>
      <w:r w:rsidR="00BC4F22" w:rsidRPr="00BC4F22">
        <w:rPr>
          <w:rFonts w:ascii="Bahnschrift Light" w:hAnsi="Bahnschrift Light"/>
          <w:sz w:val="20"/>
          <w:szCs w:val="28"/>
        </w:rPr>
        <w:t>,</w:t>
      </w:r>
    </w:p>
    <w:p w:rsidR="00BD5F0D" w:rsidRDefault="00323C12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40"/>
        </w:rPr>
      </w:pPr>
      <w:r>
        <w:rPr>
          <w:rFonts w:ascii="Bahnschrift Light Condensed" w:hAnsi="Bahnschrift Light Condensed"/>
          <w:sz w:val="28"/>
        </w:rPr>
        <w:t xml:space="preserve">CSU01 – Controlar </w:t>
      </w:r>
      <w:r w:rsidR="00BD5F0D">
        <w:rPr>
          <w:rFonts w:ascii="Bahnschrift Light Condensed" w:hAnsi="Bahnschrift Light Condensed"/>
          <w:sz w:val="28"/>
        </w:rPr>
        <w:t>aluguéis.</w:t>
      </w:r>
    </w:p>
    <w:p w:rsidR="00323C12" w:rsidRPr="00BD5F0D" w:rsidRDefault="00323C12" w:rsidP="00BD5F0D">
      <w:pPr>
        <w:shd w:val="clear" w:color="auto" w:fill="000000" w:themeFill="text1"/>
        <w:spacing w:line="240" w:lineRule="auto"/>
        <w:rPr>
          <w:rFonts w:ascii="Bahnschrift Light" w:hAnsi="Bahnschrift Light"/>
          <w:sz w:val="40"/>
        </w:rPr>
      </w:pPr>
      <w:r>
        <w:rPr>
          <w:rFonts w:ascii="Bahnschrift Light Condensed" w:hAnsi="Bahnschrift Light Condensed"/>
          <w:sz w:val="28"/>
        </w:rPr>
        <w:t>RF01 – Registrar informações do cliente</w:t>
      </w:r>
      <w:r w:rsidR="00BD5F0D">
        <w:rPr>
          <w:rFonts w:ascii="Bahnschrift Light Condensed" w:hAnsi="Bahnschrift Light Condensed"/>
          <w:sz w:val="28"/>
        </w:rPr>
        <w:t>.</w:t>
      </w:r>
    </w:p>
    <w:p w:rsidR="00BD5F0D" w:rsidRDefault="00323C12" w:rsidP="00BD5F0D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RF02 – Registrar informações da festa</w:t>
      </w:r>
      <w:r w:rsidR="00BD5F0D">
        <w:rPr>
          <w:rFonts w:ascii="Bahnschrift Light Condensed" w:hAnsi="Bahnschrift Light Condensed"/>
          <w:sz w:val="28"/>
        </w:rPr>
        <w:t>.</w:t>
      </w:r>
    </w:p>
    <w:p w:rsidR="00323C12" w:rsidRDefault="00323C12" w:rsidP="00BD5F0D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CSU02 – Registrar Pagamentos</w:t>
      </w:r>
      <w:r w:rsidR="00BD5F0D">
        <w:rPr>
          <w:rFonts w:ascii="Bahnschrift Light Condensed" w:hAnsi="Bahnschrift Light Condensed"/>
          <w:sz w:val="28"/>
        </w:rPr>
        <w:t>.</w:t>
      </w:r>
    </w:p>
    <w:p w:rsidR="00BD5F0D" w:rsidRDefault="00BD5F0D" w:rsidP="00BD5F0D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RN01 – Para clientes antigos, valor especial.</w:t>
      </w:r>
    </w:p>
    <w:p w:rsidR="00BD5F0D" w:rsidRDefault="00BC4F22" w:rsidP="00BD5F0D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CSU03 – Definir forma de pagamento.</w:t>
      </w:r>
    </w:p>
    <w:p w:rsidR="00BC4F22" w:rsidRPr="00323C12" w:rsidRDefault="00BC4F22" w:rsidP="00BD5F0D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CSU04 – Manter histórico dos temas alugados.</w:t>
      </w:r>
    </w:p>
    <w:p w:rsidR="00323C12" w:rsidRDefault="00323C12" w:rsidP="00BC4F22">
      <w:pPr>
        <w:shd w:val="clear" w:color="auto" w:fill="FFFFFF" w:themeFill="background1"/>
        <w:spacing w:line="240" w:lineRule="auto"/>
        <w:rPr>
          <w:rFonts w:ascii="Bahnschrift Light" w:hAnsi="Bahnschrift Light"/>
          <w:sz w:val="40"/>
        </w:rPr>
      </w:pPr>
    </w:p>
    <w:p w:rsidR="00BC4F22" w:rsidRPr="00BC4F22" w:rsidRDefault="00BC4F22" w:rsidP="00BC4F22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40"/>
        </w:rPr>
        <w:t>Ex2)</w:t>
      </w:r>
      <w:r w:rsidRPr="00BC4F22">
        <w:t xml:space="preserve"> </w:t>
      </w:r>
      <w:r w:rsidRPr="00BC4F22">
        <w:rPr>
          <w:rFonts w:ascii="Bahnschrift Light" w:hAnsi="Bahnschrift Light"/>
          <w:sz w:val="20"/>
          <w:szCs w:val="20"/>
        </w:rPr>
        <w:t xml:space="preserve">Um morador de um prédio foi eleito síndico. A fim de melhor gerenciar o condomínio, ela encomendou um sistema a você. O sistema deve atender os seguintes processos: </w:t>
      </w:r>
    </w:p>
    <w:p w:rsidR="00BC4F22" w:rsidRPr="00BC4F22" w:rsidRDefault="00BC4F22" w:rsidP="00BC4F22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BC4F22">
        <w:rPr>
          <w:rFonts w:ascii="Bahnschrift Light" w:hAnsi="Bahnschrift Light"/>
          <w:sz w:val="20"/>
          <w:szCs w:val="20"/>
        </w:rPr>
        <w:t>O síndico deve poder lançar as despesas fixas como: luz, água, zeladoria e fundo de reserva</w:t>
      </w:r>
    </w:p>
    <w:p w:rsidR="00BC4F22" w:rsidRPr="00BC4F22" w:rsidRDefault="00BC4F22" w:rsidP="00BC4F22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BC4F22">
        <w:rPr>
          <w:rFonts w:ascii="Bahnschrift Light" w:hAnsi="Bahnschrift Light"/>
          <w:sz w:val="20"/>
          <w:szCs w:val="20"/>
        </w:rPr>
        <w:t>O síndico também deverá lançar as despesas variáveis, como melhorias, consertos e materiais de limpeza</w:t>
      </w:r>
    </w:p>
    <w:p w:rsidR="00BC4F22" w:rsidRPr="00BC4F22" w:rsidRDefault="00BC4F22" w:rsidP="00BC4F22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BC4F22">
        <w:rPr>
          <w:rFonts w:ascii="Bahnschrift Light" w:hAnsi="Bahnschrift Light"/>
          <w:sz w:val="20"/>
          <w:szCs w:val="20"/>
        </w:rPr>
        <w:t>Além disso, pode existir o lançamento de despesas específicas de um apartamento ou um grupo de apartamentos, como por exemplo: a taxa de salão de festas ou aplicação de multa por infração contra as normas do condomínio</w:t>
      </w:r>
    </w:p>
    <w:p w:rsidR="00BC4F22" w:rsidRDefault="00BC4F22" w:rsidP="00BC4F22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BC4F22">
        <w:rPr>
          <w:rFonts w:ascii="Bahnschrift Light" w:hAnsi="Bahnschrift Light"/>
          <w:sz w:val="20"/>
          <w:szCs w:val="20"/>
        </w:rPr>
        <w:t>Os condôminos, inclusive o síndico, efetuam o pa</w:t>
      </w:r>
      <w:r>
        <w:rPr>
          <w:rFonts w:ascii="Bahnschrift Light" w:hAnsi="Bahnschrift Light"/>
          <w:sz w:val="20"/>
          <w:szCs w:val="20"/>
        </w:rPr>
        <w:t>gamento do condomínio ao próprio síndico</w:t>
      </w:r>
    </w:p>
    <w:p w:rsidR="00BC4F22" w:rsidRDefault="00BC4F22" w:rsidP="00DA0A36">
      <w:pPr>
        <w:shd w:val="clear" w:color="auto" w:fill="000000" w:themeFill="text1"/>
        <w:spacing w:line="240" w:lineRule="auto"/>
        <w:rPr>
          <w:rFonts w:ascii="Bahnschrift Light" w:hAnsi="Bahnschrift Light"/>
          <w:sz w:val="40"/>
        </w:rPr>
      </w:pPr>
      <w:r>
        <w:rPr>
          <w:rFonts w:ascii="Bahnschrift Light Condensed" w:hAnsi="Bahnschrift Light Condensed"/>
          <w:sz w:val="28"/>
        </w:rPr>
        <w:t xml:space="preserve">CSU01 – </w:t>
      </w:r>
      <w:r w:rsidR="00C76971">
        <w:rPr>
          <w:rFonts w:ascii="Bahnschrift Light Condensed" w:hAnsi="Bahnschrift Light Condensed"/>
          <w:sz w:val="28"/>
        </w:rPr>
        <w:t>Lançar despesas fixas.</w:t>
      </w:r>
    </w:p>
    <w:p w:rsidR="00BC4F22" w:rsidRPr="00BD5F0D" w:rsidRDefault="00C76971" w:rsidP="00DA0A36">
      <w:pPr>
        <w:shd w:val="clear" w:color="auto" w:fill="000000" w:themeFill="text1"/>
        <w:spacing w:line="240" w:lineRule="auto"/>
        <w:rPr>
          <w:rFonts w:ascii="Bahnschrift Light" w:hAnsi="Bahnschrift Light"/>
          <w:sz w:val="40"/>
        </w:rPr>
      </w:pPr>
      <w:r>
        <w:rPr>
          <w:rFonts w:ascii="Bahnschrift Light Condensed" w:hAnsi="Bahnschrift Light Condensed"/>
          <w:sz w:val="28"/>
        </w:rPr>
        <w:t>CSU02</w:t>
      </w:r>
      <w:r w:rsidR="00BC4F22">
        <w:rPr>
          <w:rFonts w:ascii="Bahnschrift Light Condensed" w:hAnsi="Bahnschrift Light Condensed"/>
          <w:sz w:val="28"/>
        </w:rPr>
        <w:t xml:space="preserve">– </w:t>
      </w:r>
      <w:r>
        <w:rPr>
          <w:rFonts w:ascii="Bahnschrift Light Condensed" w:hAnsi="Bahnschrift Light Condensed"/>
          <w:sz w:val="28"/>
        </w:rPr>
        <w:t>Lançar despesas variáveis.</w:t>
      </w:r>
    </w:p>
    <w:p w:rsidR="00BC4F22" w:rsidRDefault="00C76971" w:rsidP="00BC1062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lastRenderedPageBreak/>
        <w:t>CSU03</w:t>
      </w:r>
      <w:r w:rsidR="00BC4F22">
        <w:rPr>
          <w:rFonts w:ascii="Bahnschrift Light Condensed" w:hAnsi="Bahnschrift Light Condensed"/>
          <w:sz w:val="28"/>
        </w:rPr>
        <w:t xml:space="preserve"> – </w:t>
      </w:r>
      <w:r>
        <w:rPr>
          <w:rFonts w:ascii="Bahnschrift Light Condensed" w:hAnsi="Bahnschrift Light Condensed"/>
          <w:sz w:val="28"/>
        </w:rPr>
        <w:t>Lançar despesas específicas.</w:t>
      </w:r>
    </w:p>
    <w:p w:rsidR="00BC4F22" w:rsidRDefault="00C76971" w:rsidP="00BC1062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CSU04</w:t>
      </w:r>
      <w:r w:rsidR="00BC4F22">
        <w:rPr>
          <w:rFonts w:ascii="Bahnschrift Light Condensed" w:hAnsi="Bahnschrift Light Condensed"/>
          <w:sz w:val="28"/>
        </w:rPr>
        <w:t xml:space="preserve"> – </w:t>
      </w:r>
      <w:r>
        <w:rPr>
          <w:rFonts w:ascii="Bahnschrift Light Condensed" w:hAnsi="Bahnschrift Light Condensed"/>
          <w:sz w:val="28"/>
        </w:rPr>
        <w:t>O sistema deve permitir ao síndico registrar o pagamento feito pelos condôminos.</w:t>
      </w:r>
    </w:p>
    <w:p w:rsidR="00C76971" w:rsidRDefault="00C76971" w:rsidP="00BC1062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RFO1 – O sistema deve permitir o cadastro dos dados dos condôminos.</w:t>
      </w:r>
    </w:p>
    <w:p w:rsidR="00323C12" w:rsidRDefault="00323C12" w:rsidP="00BC4F22">
      <w:pPr>
        <w:shd w:val="clear" w:color="auto" w:fill="FFFFFF" w:themeFill="background1"/>
        <w:spacing w:line="240" w:lineRule="auto"/>
        <w:rPr>
          <w:rFonts w:ascii="Bahnschrift Light" w:hAnsi="Bahnschrift Light"/>
          <w:sz w:val="40"/>
        </w:rPr>
      </w:pPr>
    </w:p>
    <w:p w:rsidR="00323C12" w:rsidRPr="005A1EB3" w:rsidRDefault="00323C12" w:rsidP="00BC4F22">
      <w:pPr>
        <w:shd w:val="clear" w:color="auto" w:fill="FFFFFF" w:themeFill="background1"/>
        <w:spacing w:line="240" w:lineRule="auto"/>
        <w:rPr>
          <w:rFonts w:ascii="Bahnschrift Light" w:hAnsi="Bahnschrift Light"/>
        </w:rPr>
      </w:pPr>
    </w:p>
    <w:p w:rsidR="00A017CA" w:rsidRPr="00A017CA" w:rsidRDefault="00C76971" w:rsidP="00A017CA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40"/>
        </w:rPr>
        <w:t>Ex3</w:t>
      </w:r>
      <w:proofErr w:type="gramStart"/>
      <w:r w:rsidR="00A017CA">
        <w:rPr>
          <w:rFonts w:ascii="Bahnschrift Light" w:hAnsi="Bahnschrift Light"/>
          <w:sz w:val="40"/>
        </w:rPr>
        <w:t>)</w:t>
      </w:r>
      <w:r w:rsidR="00A017CA" w:rsidRPr="00A017CA">
        <w:t xml:space="preserve"> </w:t>
      </w:r>
      <w:r w:rsidR="00A017CA" w:rsidRPr="00A017CA">
        <w:rPr>
          <w:rFonts w:ascii="Bahnschrift Light" w:hAnsi="Bahnschrift Light"/>
          <w:sz w:val="20"/>
          <w:szCs w:val="20"/>
        </w:rPr>
        <w:t>Considere</w:t>
      </w:r>
      <w:proofErr w:type="gramEnd"/>
      <w:r w:rsidR="00A017CA" w:rsidRPr="00A017CA">
        <w:rPr>
          <w:rFonts w:ascii="Bahnschrift Light" w:hAnsi="Bahnschrift Light"/>
          <w:sz w:val="20"/>
          <w:szCs w:val="20"/>
        </w:rPr>
        <w:t xml:space="preserve"> a seguinte declaração obtida de um gerente de uma empresa que comercializa livros por correio durante o levantamento de requisitos para construção de um sistema de software: </w:t>
      </w:r>
    </w:p>
    <w:p w:rsidR="00A017CA" w:rsidRPr="00A017CA" w:rsidRDefault="00A017CA" w:rsidP="00A017CA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A017CA">
        <w:rPr>
          <w:rFonts w:ascii="Bahnschrift Light" w:hAnsi="Bahnschrift Light"/>
          <w:sz w:val="20"/>
          <w:szCs w:val="20"/>
        </w:rPr>
        <w:t xml:space="preserve">"Após a ordem de compra do cliente ter sido registrada, o vendedor envia uma requisição ao depósito com detalhes da ordem de compra." </w:t>
      </w:r>
    </w:p>
    <w:p w:rsidR="00A017CA" w:rsidRDefault="00A017CA" w:rsidP="00A017CA">
      <w:pPr>
        <w:shd w:val="clear" w:color="auto" w:fill="000000" w:themeFill="text1"/>
        <w:spacing w:line="240" w:lineRule="auto"/>
        <w:rPr>
          <w:rFonts w:ascii="Bahnschrift Light" w:hAnsi="Bahnschrift Light"/>
          <w:sz w:val="20"/>
          <w:szCs w:val="20"/>
        </w:rPr>
      </w:pPr>
      <w:r w:rsidRPr="00A017CA">
        <w:rPr>
          <w:rFonts w:ascii="Bahnschrift Light" w:hAnsi="Bahnschrift Light"/>
          <w:sz w:val="20"/>
          <w:szCs w:val="20"/>
        </w:rPr>
        <w:t>Quais atores em potencial podem ser identificados a partir desse texto?</w:t>
      </w:r>
    </w:p>
    <w:p w:rsidR="00283C21" w:rsidRDefault="00283C21" w:rsidP="00283C21">
      <w:pPr>
        <w:shd w:val="clear" w:color="auto" w:fill="000000" w:themeFill="text1"/>
        <w:spacing w:line="240" w:lineRule="auto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Cliente &amp; Vendedor.</w:t>
      </w:r>
      <w:bookmarkStart w:id="0" w:name="_GoBack"/>
      <w:bookmarkEnd w:id="0"/>
    </w:p>
    <w:p w:rsidR="00A017CA" w:rsidRPr="00A017CA" w:rsidRDefault="00A017CA" w:rsidP="00A017CA">
      <w:pPr>
        <w:shd w:val="clear" w:color="auto" w:fill="000000" w:themeFill="text1"/>
        <w:spacing w:line="240" w:lineRule="auto"/>
        <w:rPr>
          <w:rFonts w:ascii="Bahnschrift Light" w:hAnsi="Bahnschrift Light"/>
          <w:sz w:val="28"/>
          <w:szCs w:val="28"/>
        </w:rPr>
      </w:pPr>
    </w:p>
    <w:p w:rsidR="005A1EB3" w:rsidRDefault="00A017CA">
      <w:r>
        <w:rPr>
          <w:rFonts w:ascii="Bahnschrift Light Condensed" w:hAnsi="Bahnschrift Light Condensed"/>
          <w:sz w:val="28"/>
        </w:rPr>
        <w:t xml:space="preserve"> </w:t>
      </w:r>
    </w:p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p w:rsidR="005A1EB3" w:rsidRDefault="005A1EB3"/>
    <w:sectPr w:rsidR="005A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6DB7"/>
    <w:multiLevelType w:val="hybridMultilevel"/>
    <w:tmpl w:val="F2A2E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B3"/>
    <w:rsid w:val="00013229"/>
    <w:rsid w:val="00283C21"/>
    <w:rsid w:val="00323C12"/>
    <w:rsid w:val="005A1EB3"/>
    <w:rsid w:val="009D75A1"/>
    <w:rsid w:val="00A017CA"/>
    <w:rsid w:val="00BC1062"/>
    <w:rsid w:val="00BC4F22"/>
    <w:rsid w:val="00BD5F0D"/>
    <w:rsid w:val="00C76971"/>
    <w:rsid w:val="00DA0A36"/>
    <w:rsid w:val="00E3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8B90"/>
  <w15:chartTrackingRefBased/>
  <w15:docId w15:val="{725F75A0-21A7-4C71-BB73-11E8C226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9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4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BOLAN DE SOUZA</dc:creator>
  <cp:keywords/>
  <dc:description/>
  <cp:lastModifiedBy>ANTONIO BOLAN DE SOUZA</cp:lastModifiedBy>
  <cp:revision>3</cp:revision>
  <dcterms:created xsi:type="dcterms:W3CDTF">2023-09-06T22:16:00Z</dcterms:created>
  <dcterms:modified xsi:type="dcterms:W3CDTF">2023-09-07T00:42:00Z</dcterms:modified>
</cp:coreProperties>
</file>