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605" w:rsidRPr="009A6605" w:rsidRDefault="009A6605" w:rsidP="009A6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A660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НАЛИВНОЙ ПОЛ САМОВЫРАВНИВАЮЩИЙСЯ БЫСТРОТВЕРДЕЮЩИЙ ФИНИШНЫЙ</w:t>
      </w:r>
    </w:p>
    <w:p w:rsidR="009A6605" w:rsidRPr="009A6605" w:rsidRDefault="009A6605" w:rsidP="009A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A6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СЛОЙ (2 - 30) ММ</w:t>
      </w:r>
    </w:p>
    <w:p w:rsidR="009A6605" w:rsidRPr="009A6605" w:rsidRDefault="009A6605" w:rsidP="009A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7250" cy="1209675"/>
            <wp:effectExtent l="19050" t="0" r="0" b="0"/>
            <wp:docPr id="9" name="Рисунок 9" descr="http://forman-sgk.ru/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orman-sgk.ru/3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6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ОСНОВА ИЗГОТОВЛЕНИЯ</w:t>
      </w:r>
    </w:p>
    <w:p w:rsidR="009A6605" w:rsidRPr="009A6605" w:rsidRDefault="009A6605" w:rsidP="009A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Сухая смесь изготовлена на основе комплексного вяжущего, минеральных заполнителей и комплекса модифицирующих полимерных добавок, обеспечивающих прочность, отсутствие трещин, безусадочность, </w:t>
      </w:r>
      <w:proofErr w:type="spellStart"/>
      <w:r w:rsidRPr="009A660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самонивелирующую</w:t>
      </w:r>
      <w:proofErr w:type="spellEnd"/>
      <w:r w:rsidRPr="009A6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способность.</w:t>
      </w:r>
    </w:p>
    <w:p w:rsidR="009A6605" w:rsidRPr="009A6605" w:rsidRDefault="009A6605" w:rsidP="009A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A6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ОБЛАСТЬ ПРИМЕНЕНИЯ</w:t>
      </w:r>
    </w:p>
    <w:p w:rsidR="009A6605" w:rsidRPr="009A6605" w:rsidRDefault="009A6605" w:rsidP="009A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660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Самонивелирующаяся</w:t>
      </w:r>
      <w:proofErr w:type="spellEnd"/>
      <w:r w:rsidRPr="009A6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напольная смесь (наливные полы) предназначена для финишного выравнивания и подготовки ровных горизонтальных поверхностей. Толщина наносимого слоя от 2 до 30 мм.</w:t>
      </w:r>
      <w:r w:rsidRPr="009A66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Основанием для выравнивания может служить бетонный и гипсовый пол, железобетонные перекрытия, цементно-песчаная стяжка по прочности на сжатие не менее 20 МПа.</w:t>
      </w:r>
      <w:r w:rsidRPr="009A66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Применяется в жилых и общественных зданиях под последующее покрытие напольной керамической плиткой, </w:t>
      </w:r>
      <w:proofErr w:type="spellStart"/>
      <w:r w:rsidRPr="009A6605">
        <w:rPr>
          <w:rFonts w:ascii="Times New Roman" w:eastAsia="Times New Roman" w:hAnsi="Times New Roman" w:cs="Times New Roman"/>
          <w:sz w:val="24"/>
          <w:szCs w:val="24"/>
          <w:lang w:eastAsia="ru-RU"/>
        </w:rPr>
        <w:t>ламинатом</w:t>
      </w:r>
      <w:proofErr w:type="spellEnd"/>
      <w:r w:rsidRPr="009A6605">
        <w:rPr>
          <w:rFonts w:ascii="Times New Roman" w:eastAsia="Times New Roman" w:hAnsi="Times New Roman" w:cs="Times New Roman"/>
          <w:sz w:val="24"/>
          <w:szCs w:val="24"/>
          <w:lang w:eastAsia="ru-RU"/>
        </w:rPr>
        <w:t>, паркетом, линолеумом и т.д. Используется в системе «тёплый пол», температура покрытия в процессе эксплуатации до +50 °С.</w:t>
      </w:r>
    </w:p>
    <w:p w:rsidR="009A6605" w:rsidRPr="009A6605" w:rsidRDefault="009A6605" w:rsidP="009A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A6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ПОДГОТОВКА ПОВЕРХНОСТИ ОСНОВАНИЯ</w:t>
      </w:r>
    </w:p>
    <w:p w:rsidR="009A6605" w:rsidRPr="009A6605" w:rsidRDefault="009A6605" w:rsidP="009A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60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 под наливные полы должно быть очищенным от грязи и пыли, масляных, жировых пятен и других органических веществ. Трещины и стыки должны быть заделаны. После очистки поверхность необходимо обработать универсальной грунтовкой FORMAN для увеличения сцепления с основанием. В помещении, в котором проводятся работы, должны быть исключены сквозняки и попадание прямых солнечных лучей.</w:t>
      </w:r>
    </w:p>
    <w:p w:rsidR="009A6605" w:rsidRPr="009A6605" w:rsidRDefault="009A6605" w:rsidP="009A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A66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Преимущества:</w:t>
      </w:r>
    </w:p>
    <w:p w:rsidR="009A6605" w:rsidRPr="009A6605" w:rsidRDefault="009A6605" w:rsidP="009A66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60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ручного и машинного нанесения</w:t>
      </w:r>
    </w:p>
    <w:p w:rsidR="009A6605" w:rsidRPr="009A6605" w:rsidRDefault="009A6605" w:rsidP="009A66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605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технологического прохода через 4 часа</w:t>
      </w:r>
    </w:p>
    <w:p w:rsidR="009A6605" w:rsidRPr="009A6605" w:rsidRDefault="009A6605" w:rsidP="009A66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605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безусадочность в отличие от цементных полов</w:t>
      </w:r>
    </w:p>
    <w:p w:rsidR="009A6605" w:rsidRPr="009A6605" w:rsidRDefault="009A6605" w:rsidP="009A66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обеспечивает идеальную поверхность и необходимую </w:t>
      </w:r>
      <w:proofErr w:type="gramStart"/>
      <w:r w:rsidRPr="009A660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прочность</w:t>
      </w:r>
      <w:proofErr w:type="gramEnd"/>
      <w:r w:rsidRPr="009A6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всех выстилающих покрытий включая гомогенные в сухих помещениях</w:t>
      </w:r>
    </w:p>
    <w:p w:rsidR="009A6605" w:rsidRPr="009A6605" w:rsidRDefault="009A6605" w:rsidP="009A66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60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использования в системе «теплый пол»</w:t>
      </w:r>
    </w:p>
    <w:p w:rsidR="009A6605" w:rsidRPr="009A6605" w:rsidRDefault="009A6605" w:rsidP="009A66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60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образует монолитную прослойку пола без расслоения</w:t>
      </w:r>
    </w:p>
    <w:p w:rsidR="0027434A" w:rsidRPr="00EE5DAD" w:rsidRDefault="0027434A" w:rsidP="00EE5DAD"/>
    <w:sectPr w:rsidR="0027434A" w:rsidRPr="00EE5DAD" w:rsidSect="00274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12065"/>
    <w:multiLevelType w:val="multilevel"/>
    <w:tmpl w:val="173C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22198"/>
    <w:multiLevelType w:val="multilevel"/>
    <w:tmpl w:val="F31A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141D34"/>
    <w:multiLevelType w:val="multilevel"/>
    <w:tmpl w:val="25CE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09464A"/>
    <w:multiLevelType w:val="multilevel"/>
    <w:tmpl w:val="8F64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732856"/>
    <w:multiLevelType w:val="multilevel"/>
    <w:tmpl w:val="47BE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750278"/>
    <w:multiLevelType w:val="multilevel"/>
    <w:tmpl w:val="FA4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EF2993"/>
    <w:multiLevelType w:val="multilevel"/>
    <w:tmpl w:val="581A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892B31"/>
    <w:multiLevelType w:val="multilevel"/>
    <w:tmpl w:val="3E6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3734AD"/>
    <w:multiLevelType w:val="multilevel"/>
    <w:tmpl w:val="173E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914620"/>
    <w:multiLevelType w:val="multilevel"/>
    <w:tmpl w:val="1EA8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6808"/>
    <w:rsid w:val="0027434A"/>
    <w:rsid w:val="007A145E"/>
    <w:rsid w:val="007D7139"/>
    <w:rsid w:val="009A6605"/>
    <w:rsid w:val="00A16808"/>
    <w:rsid w:val="00E70A4C"/>
    <w:rsid w:val="00EE5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34A"/>
  </w:style>
  <w:style w:type="paragraph" w:styleId="1">
    <w:name w:val="heading 1"/>
    <w:basedOn w:val="a"/>
    <w:link w:val="10"/>
    <w:uiPriority w:val="9"/>
    <w:qFormat/>
    <w:rsid w:val="00A168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6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68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8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68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68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1680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1680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68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Компьютер2</dc:creator>
  <cp:keywords/>
  <dc:description/>
  <cp:lastModifiedBy>Компьютер2</cp:lastModifiedBy>
  <cp:revision>2</cp:revision>
  <dcterms:created xsi:type="dcterms:W3CDTF">2012-11-22T10:57:00Z</dcterms:created>
  <dcterms:modified xsi:type="dcterms:W3CDTF">2012-11-22T10:57:00Z</dcterms:modified>
</cp:coreProperties>
</file>