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ПІДГОТОВКА ДО КУРСОВОГО ПРОЄКТУ ТА ЗАХИСТУ</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Студенти повинні ознайомитись із файлом «Умови до Курсового проєкту», далі обрати індивідуальний варіант з файлу «Варіанти завдань до Курсового проєкту» та відмітити вибраний варіант у файлі «Позначення обраних проєктів».</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Файли знаходяться за посиланням: «</w:t>
      </w:r>
      <w:r>
        <w:rPr>
          <w:rFonts w:cs="Times New Roman" w:ascii="Times New Roman" w:hAnsi="Times New Roman"/>
          <w:color w:val="2A6099"/>
          <w:sz w:val="24"/>
          <w:szCs w:val="24"/>
          <w:shd w:fill="auto" w:val="clear"/>
        </w:rPr>
        <w:t>https://drive.google.com/drive/u/1/folders/1Vg4O0s04-OJ9Kd3mLkUl3llH9rnPfYSL?q=sharedwith:public%20parent:1Vg4O0s04-OJ9Kd3mLkUl3llH9rnPfYSL</w:t>
      </w:r>
      <w:r>
        <w:rPr>
          <w:rFonts w:cs="Times New Roman" w:ascii="Times New Roman" w:hAnsi="Times New Roman"/>
          <w:sz w:val="24"/>
          <w:szCs w:val="24"/>
        </w:rPr>
        <w:t xml:space="preserve">» (доступ через корпоративний </w:t>
      </w:r>
      <w:r>
        <w:rPr>
          <w:rFonts w:cs="Times New Roman" w:ascii="Times New Roman" w:hAnsi="Times New Roman"/>
          <w:sz w:val="24"/>
          <w:szCs w:val="24"/>
          <w:lang w:val="en-US"/>
        </w:rPr>
        <w:t>email</w:t>
      </w:r>
      <w:r>
        <w:rPr>
          <w:rFonts w:cs="Times New Roman" w:ascii="Times New Roman" w:hAnsi="Times New Roman"/>
          <w:sz w:val="24"/>
          <w:szCs w:val="24"/>
        </w:rPr>
        <w:t>).</w:t>
      </w:r>
    </w:p>
    <w:p>
      <w:pPr>
        <w:pStyle w:val="Normal"/>
        <w:spacing w:lineRule="auto" w:line="24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Кожен студент повинен за </w:t>
      </w:r>
      <w:r>
        <w:rPr>
          <w:rFonts w:cs="Times New Roman" w:ascii="Times New Roman" w:hAnsi="Times New Roman"/>
          <w:b/>
          <w:bCs/>
          <w:sz w:val="24"/>
          <w:szCs w:val="24"/>
        </w:rPr>
        <w:t>два тижні до дати захисту</w:t>
      </w:r>
      <w:r>
        <w:rPr>
          <w:rFonts w:cs="Times New Roman" w:ascii="Times New Roman" w:hAnsi="Times New Roman"/>
          <w:color w:val="FF0000"/>
          <w:sz w:val="24"/>
          <w:szCs w:val="24"/>
        </w:rPr>
        <w:t xml:space="preserve"> </w:t>
      </w:r>
      <w:r>
        <w:rPr>
          <w:rFonts w:cs="Times New Roman" w:ascii="Times New Roman" w:hAnsi="Times New Roman"/>
          <w:sz w:val="24"/>
          <w:szCs w:val="24"/>
        </w:rPr>
        <w:t>завантажити на google-диск в папку із своїм прізвищем наступні дані:</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Документація (пояснювальна записка) по курсовому проєкту.</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Презентація у форматі PowerPoint.</w:t>
      </w:r>
    </w:p>
    <w:p>
      <w:pPr>
        <w:pStyle w:val="ListParagraph"/>
        <w:numPr>
          <w:ilvl w:val="0"/>
          <w:numId w:val="1"/>
        </w:numPr>
        <w:spacing w:lineRule="auto" w:line="240"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Відео-ролик демонстрації функціональних можливостей програмного додатку – це пояснення як працює ваш додаток. Тобто ви (як розробник) показуєте покроково, які кнопки натиснути, де потрібно ввести дані, які потрібно ввести дані, щоби отримати результат, які дані не потрібно вводити (показуєте exception-и) тощо. Тобто все, що може робити ваша програма. Тому тут ролик знімається не від лиця користувача, а для нього, тобто від лиця розробника. </w:t>
      </w:r>
      <w:r>
        <w:rPr>
          <w:rFonts w:cs="Times New Roman" w:ascii="Times New Roman" w:hAnsi="Times New Roman"/>
          <w:sz w:val="24"/>
          <w:szCs w:val="24"/>
        </w:rPr>
        <w:t>Тривалість ролика до 4 хв.</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Відео-ролик демонстрації попереднього захисту студента (в якому буде записано ваш захист: розгорнута презентація із озвученням вашої доповіді, що буде описувати кожен слайд презентації, тривалість ролика до 3 хв.).</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i/>
          <w:sz w:val="24"/>
          <w:szCs w:val="24"/>
          <w:lang w:eastAsia="ru-RU"/>
        </w:rPr>
        <w:t>ПРИМІТКА:</w:t>
      </w:r>
      <w:r>
        <w:rPr>
          <w:rFonts w:eastAsia="Times New Roman" w:cs="Times New Roman" w:ascii="Times New Roman" w:hAnsi="Times New Roman"/>
          <w:sz w:val="24"/>
          <w:szCs w:val="24"/>
          <w:lang w:eastAsia="ru-RU"/>
        </w:rPr>
        <w:t xml:space="preserve"> Для відео-роликів можна трохи пришвидшити відеоряд так, аби відео-ряд та озвучка були «зрозумілими». Якщо студент не вписується в вказану тривалість роликів.</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8"/>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Механізм захисту наступний: перевіряючих </w:t>
      </w:r>
      <w:r>
        <w:rPr>
          <w:rFonts w:eastAsia="Times New Roman" w:cs="Times New Roman" w:ascii="Times New Roman" w:hAnsi="Times New Roman"/>
          <w:sz w:val="24"/>
          <w:szCs w:val="24"/>
          <w:lang w:val="en-US" w:eastAsia="ru-RU"/>
        </w:rPr>
        <w:t>n</w:t>
      </w:r>
      <w:r>
        <w:rPr>
          <w:rFonts w:eastAsia="Times New Roman" w:cs="Times New Roman" w:ascii="Times New Roman" w:hAnsi="Times New Roman"/>
          <w:sz w:val="24"/>
          <w:szCs w:val="24"/>
          <w:lang w:eastAsia="ru-RU"/>
        </w:rPr>
        <w:t xml:space="preserve"> викладачів, кожен з яких оцінює кожного студента від 0 до 89 балів по залитій на google-диск інформації. Виводиться середнє арифметичне і пропонується студенту як підсумкова оцінка за курсовий проєкт. Максимально студент може отримати 89 балів (оцінка «В»). Якщо студент погоджується то оцінка виставляється, якщо ні - то відбувається очний захист. Ті студенти, які хочуть отримати від 90 до 100 балів (оцінку «А») повинні будуть також пройти очний захист.</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bidi w:val="0"/>
        <w:spacing w:lineRule="auto" w:line="276" w:before="0" w:after="200"/>
        <w:jc w:val="left"/>
        <w:rPr/>
      </w:pPr>
      <w:r>
        <w:rPr/>
      </w:r>
      <w:bookmarkStart w:id="0" w:name="_GoBack"/>
      <w:bookmarkStart w:id="1" w:name="_GoBack"/>
      <w:bookmarkEnd w:id="1"/>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7f7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7f71"/>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1</Pages>
  <Words>267</Words>
  <Characters>1782</Characters>
  <CharactersWithSpaces>2036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2024-02-13T16:56:00Z</dcterms:created>
  <dc:creator>User</dc:creator>
  <dc:description/>
  <dc:language>en-US</dc:language>
  <cp:lastModifiedBy/>
  <dcterms:modified xsi:type="dcterms:W3CDTF">2024-06-08T14:29:52Z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