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2E235">
      <w:pPr>
        <w:spacing w:line="360" w:lineRule="auto"/>
        <w:jc w:val="right"/>
        <w:rPr>
          <w:rFonts w:hint="eastAsia" w:ascii="宋体" w:hAnsi="宋体" w:eastAsia="宋体"/>
          <w:sz w:val="24"/>
          <w:szCs w:val="24"/>
        </w:rPr>
      </w:pPr>
      <w:bookmarkStart w:id="2" w:name="_GoBack"/>
      <w:bookmarkEnd w:id="2"/>
      <w:r>
        <w:rPr>
          <w:rFonts w:hint="eastAsia" w:ascii="宋体" w:hAnsi="宋体" w:eastAsia="宋体"/>
          <w:sz w:val="32"/>
          <w:szCs w:val="32"/>
        </w:rPr>
        <w:t>《小石潭记》</w:t>
      </w:r>
      <w:r>
        <w:rPr>
          <w:rFonts w:hint="eastAsia" w:ascii="宋体" w:hAnsi="宋体" w:eastAsia="宋体"/>
          <w:sz w:val="24"/>
          <w:szCs w:val="24"/>
        </w:rPr>
        <w:t>班级_________   姓名____________  学号_______</w:t>
      </w:r>
    </w:p>
    <w:p w14:paraId="16444A50">
      <w:pPr>
        <w:pStyle w:val="30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文常积累</w:t>
      </w:r>
    </w:p>
    <w:p w14:paraId="1EBD0A8E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本文作者是_______（朝代）的___________，字______，“___________”之一。作者被贬谪到湖南永州后，流连于自然胜景，以排解心中郁积的苦闷，写下了“___________”。</w:t>
      </w:r>
    </w:p>
    <w:p w14:paraId="4C8016A3">
      <w:pPr>
        <w:pStyle w:val="30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字词释义</w:t>
      </w:r>
    </w:p>
    <w:p w14:paraId="0ECE2B88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从小丘</w:t>
      </w:r>
      <w:r>
        <w:rPr>
          <w:rFonts w:hint="eastAsia" w:ascii="宋体" w:hAnsi="宋体" w:eastAsia="宋体"/>
          <w:sz w:val="24"/>
          <w:szCs w:val="24"/>
          <w:u w:val="single"/>
        </w:rPr>
        <w:t>西(              )</w:t>
      </w:r>
      <w:r>
        <w:rPr>
          <w:rFonts w:hint="eastAsia" w:ascii="宋体" w:hAnsi="宋体" w:eastAsia="宋体"/>
          <w:sz w:val="24"/>
          <w:szCs w:val="24"/>
        </w:rPr>
        <w:t>行百二十步，隔</w:t>
      </w:r>
      <w:r>
        <w:rPr>
          <w:rFonts w:hint="eastAsia" w:ascii="宋体" w:hAnsi="宋体" w:eastAsia="宋体"/>
          <w:sz w:val="24"/>
          <w:szCs w:val="24"/>
          <w:u w:val="single"/>
        </w:rPr>
        <w:t>篁竹（       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u w:val="single"/>
        </w:rPr>
        <w:t>闻（       ）</w:t>
      </w:r>
      <w:r>
        <w:rPr>
          <w:rFonts w:hint="eastAsia" w:ascii="宋体" w:hAnsi="宋体" w:eastAsia="宋体"/>
          <w:sz w:val="24"/>
          <w:szCs w:val="24"/>
        </w:rPr>
        <w:t>水声，</w:t>
      </w:r>
      <w:r>
        <w:rPr>
          <w:rFonts w:hint="eastAsia" w:ascii="宋体" w:hAnsi="宋体" w:eastAsia="宋体"/>
          <w:sz w:val="24"/>
          <w:szCs w:val="24"/>
          <w:u w:val="single"/>
        </w:rPr>
        <w:t>如鸣珮环（                       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u w:val="single"/>
        </w:rPr>
        <w:t>心乐之（                  ）</w:t>
      </w:r>
      <w:r>
        <w:rPr>
          <w:rFonts w:hint="eastAsia" w:ascii="宋体" w:hAnsi="宋体" w:eastAsia="宋体"/>
          <w:sz w:val="24"/>
          <w:szCs w:val="24"/>
        </w:rPr>
        <w:t>。伐竹取道，下见小潭，</w:t>
      </w:r>
      <w:r>
        <w:rPr>
          <w:rFonts w:hint="eastAsia" w:ascii="宋体" w:hAnsi="宋体" w:eastAsia="宋体"/>
          <w:sz w:val="24"/>
          <w:szCs w:val="24"/>
          <w:u w:val="single"/>
        </w:rPr>
        <w:t>水尤清冽(_                  _。尤:       )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sz w:val="24"/>
          <w:szCs w:val="24"/>
          <w:u w:val="single"/>
        </w:rPr>
        <w:t>全石以为底（                   ）</w:t>
      </w:r>
      <w:r>
        <w:rPr>
          <w:rFonts w:hint="eastAsia" w:ascii="宋体" w:hAnsi="宋体" w:eastAsia="宋体"/>
          <w:sz w:val="24"/>
          <w:szCs w:val="24"/>
        </w:rPr>
        <w:t>，近岸，</w:t>
      </w:r>
      <w:r>
        <w:rPr>
          <w:rFonts w:hint="eastAsia" w:ascii="宋体" w:hAnsi="宋体" w:eastAsia="宋体"/>
          <w:sz w:val="24"/>
          <w:szCs w:val="24"/>
          <w:u w:val="single"/>
        </w:rPr>
        <w:t>卷石底以出（                               ）</w:t>
      </w:r>
      <w:r>
        <w:rPr>
          <w:rFonts w:hint="eastAsia" w:ascii="宋体" w:hAnsi="宋体" w:eastAsia="宋体"/>
          <w:sz w:val="24"/>
          <w:szCs w:val="24"/>
        </w:rPr>
        <w:t>，为</w:t>
      </w:r>
      <w:r>
        <w:rPr>
          <w:rFonts w:hint="eastAsia" w:ascii="宋体" w:hAnsi="宋体" w:eastAsia="宋体"/>
          <w:sz w:val="24"/>
          <w:szCs w:val="24"/>
          <w:u w:val="single"/>
        </w:rPr>
        <w:t>坻（        ），</w:t>
      </w:r>
      <w:r>
        <w:rPr>
          <w:rFonts w:hint="eastAsia" w:ascii="宋体" w:hAnsi="宋体" w:eastAsia="宋体"/>
          <w:sz w:val="24"/>
          <w:szCs w:val="24"/>
        </w:rPr>
        <w:t>为屿，为</w:t>
      </w:r>
      <w:r>
        <w:rPr>
          <w:rFonts w:hint="eastAsia" w:ascii="宋体" w:hAnsi="宋体" w:eastAsia="宋体"/>
          <w:sz w:val="24"/>
          <w:szCs w:val="24"/>
          <w:u w:val="single"/>
        </w:rPr>
        <w:t>嵁（       ）</w:t>
      </w:r>
      <w:r>
        <w:rPr>
          <w:rFonts w:hint="eastAsia" w:ascii="宋体" w:hAnsi="宋体" w:eastAsia="宋体"/>
          <w:sz w:val="24"/>
          <w:szCs w:val="24"/>
        </w:rPr>
        <w:t>，为岩。青树</w:t>
      </w:r>
      <w:r>
        <w:rPr>
          <w:rFonts w:hint="eastAsia" w:ascii="宋体" w:hAnsi="宋体" w:eastAsia="宋体"/>
          <w:sz w:val="24"/>
          <w:szCs w:val="24"/>
          <w:u w:val="single"/>
        </w:rPr>
        <w:t>翠蔓（          ）</w:t>
      </w:r>
      <w:r>
        <w:rPr>
          <w:rFonts w:hint="eastAsia" w:ascii="宋体" w:hAnsi="宋体" w:eastAsia="宋体"/>
          <w:sz w:val="24"/>
          <w:szCs w:val="24"/>
        </w:rPr>
        <w:t>,</w:t>
      </w:r>
      <w:r>
        <w:rPr>
          <w:rFonts w:hint="eastAsia" w:ascii="宋体" w:hAnsi="宋体" w:eastAsia="宋体"/>
          <w:sz w:val="24"/>
          <w:szCs w:val="24"/>
          <w:u w:val="single"/>
        </w:rPr>
        <w:t>蒙络摇缀，参差披拂（                                   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F6733FB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bookmarkStart w:id="0" w:name="_Hlk193891855"/>
      <w:r>
        <w:rPr>
          <w:rFonts w:hint="eastAsia" w:ascii="宋体" w:hAnsi="宋体" w:eastAsia="宋体"/>
          <w:sz w:val="24"/>
          <w:szCs w:val="24"/>
        </w:rPr>
        <w:t>潭中鱼</w:t>
      </w:r>
      <w:r>
        <w:rPr>
          <w:rFonts w:hint="eastAsia" w:ascii="宋体" w:hAnsi="宋体" w:eastAsia="宋体"/>
          <w:sz w:val="24"/>
          <w:szCs w:val="24"/>
          <w:u w:val="single"/>
        </w:rPr>
        <w:t>可百许头（                   可:        ，许:        )</w:t>
      </w:r>
      <w:r>
        <w:rPr>
          <w:rFonts w:hint="eastAsia" w:ascii="宋体" w:hAnsi="宋体" w:eastAsia="宋体"/>
          <w:sz w:val="24"/>
          <w:szCs w:val="24"/>
        </w:rPr>
        <w:t>，皆</w:t>
      </w:r>
      <w:r>
        <w:rPr>
          <w:rFonts w:hint="eastAsia" w:ascii="宋体" w:hAnsi="宋体" w:eastAsia="宋体"/>
          <w:sz w:val="24"/>
          <w:szCs w:val="24"/>
          <w:u w:val="single"/>
        </w:rPr>
        <w:t>若空游无所依（                                        ）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u w:val="single"/>
        </w:rPr>
        <w:t>日光下澈，影布石上（                                           澈:       ）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sz w:val="24"/>
          <w:szCs w:val="24"/>
          <w:u w:val="single"/>
        </w:rPr>
        <w:t>佁然(__             _)</w:t>
      </w:r>
      <w:r>
        <w:rPr>
          <w:rFonts w:hint="eastAsia" w:ascii="宋体" w:hAnsi="宋体" w:eastAsia="宋体"/>
          <w:sz w:val="24"/>
          <w:szCs w:val="24"/>
        </w:rPr>
        <w:t>不动，</w:t>
      </w:r>
      <w:r>
        <w:rPr>
          <w:rFonts w:hint="eastAsia" w:ascii="宋体" w:hAnsi="宋体" w:eastAsia="宋体"/>
          <w:sz w:val="24"/>
          <w:szCs w:val="24"/>
          <w:u w:val="single"/>
        </w:rPr>
        <w:t>俶尔远逝（                     俶尔:       ）</w:t>
      </w:r>
      <w:r>
        <w:rPr>
          <w:rFonts w:hint="eastAsia" w:ascii="宋体" w:hAnsi="宋体" w:eastAsia="宋体"/>
          <w:sz w:val="24"/>
          <w:szCs w:val="24"/>
        </w:rPr>
        <w:t>，往来</w:t>
      </w:r>
      <w:r>
        <w:rPr>
          <w:rFonts w:hint="eastAsia" w:ascii="宋体" w:hAnsi="宋体" w:eastAsia="宋体"/>
          <w:sz w:val="24"/>
          <w:szCs w:val="24"/>
          <w:u w:val="single"/>
        </w:rPr>
        <w:t>翕忽（                 ）</w:t>
      </w:r>
      <w:r>
        <w:rPr>
          <w:rFonts w:hint="eastAsia" w:ascii="宋体" w:hAnsi="宋体" w:eastAsia="宋体"/>
          <w:sz w:val="24"/>
          <w:szCs w:val="24"/>
        </w:rPr>
        <w:t>，似与游者相乐。</w:t>
      </w:r>
    </w:p>
    <w:bookmarkEnd w:id="0"/>
    <w:p w14:paraId="00CECCC5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潭西南而望，</w:t>
      </w:r>
      <w:r>
        <w:rPr>
          <w:rFonts w:hint="eastAsia" w:ascii="宋体" w:hAnsi="宋体" w:eastAsia="宋体"/>
          <w:sz w:val="24"/>
          <w:szCs w:val="24"/>
          <w:u w:val="single"/>
        </w:rPr>
        <w:t>斗折蛇行（                                 ），明灭可见（                   ）</w:t>
      </w:r>
      <w:r>
        <w:rPr>
          <w:rFonts w:hint="eastAsia" w:ascii="宋体" w:hAnsi="宋体" w:eastAsia="宋体"/>
          <w:sz w:val="24"/>
          <w:szCs w:val="24"/>
        </w:rPr>
        <w:t>。其岸势</w:t>
      </w:r>
      <w:r>
        <w:rPr>
          <w:rFonts w:hint="eastAsia" w:ascii="宋体" w:hAnsi="宋体" w:eastAsia="宋体"/>
          <w:sz w:val="24"/>
          <w:szCs w:val="24"/>
          <w:u w:val="single"/>
        </w:rPr>
        <w:t>犬牙差互（                     ）</w:t>
      </w:r>
      <w:r>
        <w:rPr>
          <w:rFonts w:hint="eastAsia" w:ascii="宋体" w:hAnsi="宋体" w:eastAsia="宋体"/>
          <w:sz w:val="24"/>
          <w:szCs w:val="24"/>
        </w:rPr>
        <w:t>，不可知其源。</w:t>
      </w:r>
    </w:p>
    <w:p w14:paraId="0506EEBF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坐潭上，四面竹树环合，寂寥无人，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凄神寒骨（                     ，凄：            ，寒：            </w:t>
      </w:r>
      <w:r>
        <w:rPr>
          <w:rFonts w:hint="eastAsia" w:ascii="宋体" w:hAnsi="宋体" w:eastAsia="宋体"/>
          <w:sz w:val="24"/>
          <w:szCs w:val="24"/>
        </w:rPr>
        <w:t>）,</w:t>
      </w:r>
      <w:r>
        <w:rPr>
          <w:rFonts w:hint="eastAsia" w:ascii="宋体" w:hAnsi="宋体" w:eastAsia="宋体"/>
          <w:sz w:val="24"/>
          <w:szCs w:val="24"/>
          <w:u w:val="single"/>
        </w:rPr>
        <w:t>悄怆幽邃（                      。悄怆:        。邃:        ）</w:t>
      </w:r>
      <w:r>
        <w:rPr>
          <w:rFonts w:hint="eastAsia" w:ascii="宋体" w:hAnsi="宋体" w:eastAsia="宋体"/>
          <w:sz w:val="24"/>
          <w:szCs w:val="24"/>
        </w:rPr>
        <w:t>。以其境过</w:t>
      </w:r>
      <w:r>
        <w:rPr>
          <w:rFonts w:hint="eastAsia" w:ascii="宋体" w:hAnsi="宋体" w:eastAsia="宋体"/>
          <w:sz w:val="24"/>
          <w:szCs w:val="24"/>
          <w:u w:val="single"/>
        </w:rPr>
        <w:t>清（        ）</w:t>
      </w:r>
      <w:r>
        <w:rPr>
          <w:rFonts w:hint="eastAsia" w:ascii="宋体" w:hAnsi="宋体" w:eastAsia="宋体"/>
          <w:sz w:val="24"/>
          <w:szCs w:val="24"/>
        </w:rPr>
        <w:t>，不可久居，乃记之而去。</w:t>
      </w:r>
    </w:p>
    <w:p w14:paraId="5C55FEB4">
      <w:pPr>
        <w:spacing w:line="46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同游者:吴武陵，龚古，余弟宗玄。</w:t>
      </w:r>
      <w:r>
        <w:rPr>
          <w:rFonts w:hint="eastAsia" w:ascii="宋体" w:hAnsi="宋体" w:eastAsia="宋体"/>
          <w:sz w:val="24"/>
          <w:szCs w:val="24"/>
          <w:u w:val="single"/>
        </w:rPr>
        <w:t>隶而从（             ）</w:t>
      </w:r>
      <w:r>
        <w:rPr>
          <w:rFonts w:hint="eastAsia" w:ascii="宋体" w:hAnsi="宋体" w:eastAsia="宋体"/>
          <w:sz w:val="24"/>
          <w:szCs w:val="24"/>
        </w:rPr>
        <w:t>者，崔氏</w:t>
      </w:r>
      <w:r>
        <w:rPr>
          <w:rFonts w:hint="eastAsia" w:ascii="宋体" w:hAnsi="宋体" w:eastAsia="宋体"/>
          <w:sz w:val="24"/>
          <w:szCs w:val="24"/>
          <w:u w:val="single"/>
        </w:rPr>
        <w:t>二小生（             ）</w:t>
      </w:r>
      <w:r>
        <w:rPr>
          <w:rFonts w:hint="eastAsia" w:ascii="宋体" w:hAnsi="宋体" w:eastAsia="宋体"/>
          <w:sz w:val="24"/>
          <w:szCs w:val="24"/>
        </w:rPr>
        <w:t>:曰恕已，曰奉壹。</w:t>
      </w:r>
    </w:p>
    <w:p w14:paraId="4B7CA55E">
      <w:pPr>
        <w:pStyle w:val="30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句子翻译</w:t>
      </w:r>
    </w:p>
    <w:p w14:paraId="3CA719CF">
      <w:pPr>
        <w:pStyle w:val="30"/>
        <w:numPr>
          <w:ilvl w:val="0"/>
          <w:numId w:val="2"/>
        </w:numPr>
        <w:spacing w:line="44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潭中鱼可百许头，皆若空游无所依，</w:t>
      </w:r>
    </w:p>
    <w:p w14:paraId="3F57BFD9">
      <w:pPr>
        <w:spacing w:line="440" w:lineRule="exact"/>
        <w:ind w:left="360"/>
        <w:rPr>
          <w:rFonts w:hint="eastAsia" w:ascii="宋体" w:hAnsi="宋体" w:eastAsia="宋体"/>
          <w:sz w:val="24"/>
          <w:szCs w:val="24"/>
        </w:rPr>
      </w:pPr>
      <w:bookmarkStart w:id="1" w:name="_Hlk193899406"/>
      <w:r>
        <w:rPr>
          <w:rFonts w:hint="eastAsia" w:ascii="宋体" w:hAnsi="宋体" w:eastAsia="宋体"/>
          <w:sz w:val="24"/>
          <w:szCs w:val="24"/>
        </w:rPr>
        <w:t>______________________________________________________________________________</w:t>
      </w:r>
    </w:p>
    <w:bookmarkEnd w:id="1"/>
    <w:p w14:paraId="47903D0D">
      <w:pPr>
        <w:pStyle w:val="30"/>
        <w:numPr>
          <w:ilvl w:val="0"/>
          <w:numId w:val="2"/>
        </w:numPr>
        <w:spacing w:line="44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斗折蛇行，明灭可见。</w:t>
      </w:r>
    </w:p>
    <w:p w14:paraId="2F1C1670">
      <w:pPr>
        <w:pStyle w:val="30"/>
        <w:spacing w:line="440" w:lineRule="exact"/>
        <w:ind w:left="36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______________________________________________________________________________</w:t>
      </w:r>
    </w:p>
    <w:p w14:paraId="08F31ABF">
      <w:pPr>
        <w:pStyle w:val="30"/>
        <w:numPr>
          <w:ilvl w:val="0"/>
          <w:numId w:val="2"/>
        </w:numPr>
        <w:spacing w:line="44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其岸势犬牙差互，不可知其源。</w:t>
      </w:r>
    </w:p>
    <w:p w14:paraId="2F9D02D8">
      <w:pPr>
        <w:spacing w:line="44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______________________________________________________________________________</w:t>
      </w:r>
    </w:p>
    <w:p w14:paraId="468449D9">
      <w:pPr>
        <w:pStyle w:val="30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主旨理解</w:t>
      </w:r>
    </w:p>
    <w:p w14:paraId="4D6948EA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作者的思想感情随景而变，借景抒情，情景交融，含蓄地抒发了________________________ </w:t>
      </w:r>
    </w:p>
    <w:p w14:paraId="2F26F10C">
      <w:pPr>
        <w:spacing w:line="44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_____________________________________________________________________________________</w:t>
      </w:r>
    </w:p>
    <w:sectPr>
      <w:pgSz w:w="11906" w:h="16838"/>
      <w:pgMar w:top="737" w:right="851" w:bottom="1021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350E1"/>
    <w:multiLevelType w:val="multilevel"/>
    <w:tmpl w:val="2B0350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6CE40D3"/>
    <w:multiLevelType w:val="multilevel"/>
    <w:tmpl w:val="66CE40D3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390"/>
    <w:rsid w:val="00127DEF"/>
    <w:rsid w:val="001301B1"/>
    <w:rsid w:val="00243E2A"/>
    <w:rsid w:val="004126B2"/>
    <w:rsid w:val="00515E8B"/>
    <w:rsid w:val="005F1AFB"/>
    <w:rsid w:val="00741639"/>
    <w:rsid w:val="008E0DFD"/>
    <w:rsid w:val="008E1D1A"/>
    <w:rsid w:val="009526FD"/>
    <w:rsid w:val="009A314A"/>
    <w:rsid w:val="009C3BDF"/>
    <w:rsid w:val="00A12F9A"/>
    <w:rsid w:val="00A54390"/>
    <w:rsid w:val="00A83DB4"/>
    <w:rsid w:val="00AA5F7A"/>
    <w:rsid w:val="00AB5452"/>
    <w:rsid w:val="00AB5491"/>
    <w:rsid w:val="00C027C8"/>
    <w:rsid w:val="00C376FC"/>
    <w:rsid w:val="00C965BE"/>
    <w:rsid w:val="00D4113E"/>
    <w:rsid w:val="00D54D2F"/>
    <w:rsid w:val="00EA4EBA"/>
    <w:rsid w:val="7EA8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483</Words>
  <Characters>891</Characters>
  <Lines>10</Lines>
  <Paragraphs>2</Paragraphs>
  <TotalTime>4</TotalTime>
  <ScaleCrop>false</ScaleCrop>
  <LinksUpToDate>false</LinksUpToDate>
  <CharactersWithSpaces>1477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2025-03-26T08:43:00Z</dcterms:created>
  <dc:creator>lenovo</dc:creator>
  <cp:lastModifiedBy>盛夏</cp:lastModifiedBy>
  <dcterms:modified xsi:type="dcterms:W3CDTF">2026-03-16T08:49:31Z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A142216F668B449EAD6A14303BFB163D_13</vt:lpwstr>
  </property>
</Properties>
</file>