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">
  <w:body>
    <w:p w14:paraId="27000F16">
      <w:pPr>
        <w:spacing w:before="48" w:after="48" w:line="420"/>
        <w:ind w:left="48" w:right="48"/>
        <w:jc w:val="center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pacing w:val="30"/>
          <w:sz w:val="44"/>
        </w:rPr>
        <w:t>九年级综合素质评价填报材料</w:t>
      </w:r>
    </w:p>
    <w:p w14:paraId="1C003C5A">
      <w:pPr>
        <w:spacing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1"/>
        </w:rPr>
        <w:t>西延安中学　·　九年级　·　对应系统：上海初中综评（zp.shec.edu.cn）</w:t>
      </w:r>
    </w:p>
    <w:p w14:paraId="1DFCA810">
      <w:pPr>
        <w:pStyle w:val="000002"/>
        <w:keepNext w:val="1"/>
        <w:keepLines w:val="1"/>
        <w:pBdr>
          <w:left w:val="single" w:color="0f3d6e" w:sz="30" w:space="6"/>
        </w:pBdr>
        <w:spacing w:before="360" w:beforeAutospacing="1" w:after="360" w:afterAutospacing="1" w:line="420"/>
        <w:ind w:left="360" w:right="360"/>
        <w:outlineLvl w:val="0"/>
        <w:rPr>
          <w:color w:val="0f3d6e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f3d6e"/>
          <w:sz w:val="32"/>
        </w:rPr>
        <w:t>第一部分　自我介绍（九年级填报）</w:t>
      </w:r>
    </w:p>
    <w:p w14:paraId="59803CE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我叫【姓名】，是西延安中学九年级的一名学生。如果说初中四年给我留下了什么，那就是两样东西：一个自己摸索出来的学习方法，和一个把想法变成工具的习惯。</w:t>
      </w:r>
    </w:p>
    <w:p w14:paraId="1CE5B9DB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六年级时我的英语默写常不及格。我没有靠多做题，而是给自己设计了一套"分栏复习＋每日打卡"的方法：把单词分成已会、模糊、不会三栏，每天只攻后两栏，再用日历记录连续天数。方法对了，成绩就稳了。后来我学了编程，把这个方法做成小工具——一个能随机抽背、自动把错词排到下次的小程序。为了让它每天被用起来，我给自己定了睡前十分钟的规矩，一直坚持下来，积累了几千个词条。我也把它分享给同学，在班里组织课后互测小组，帮几位同学把默写提了上来。</w:t>
      </w:r>
    </w:p>
    <w:p w14:paraId="11CB4AAD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进入八年级，学科变多，我开始用编程处理错题数据，按知识点和错误类型自动归类，才发现自己的问题不是粗心，而是概念没有弄清。九年级之前，我又给自己定了一份八个月的语文基础修复计划，每天六十分钟、分四阶段推进，默写成绩已经稳定下来。</w:t>
      </w:r>
    </w:p>
    <w:p w14:paraId="2F923EC4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我的兴趣不在"会用电脑"，而在"用技术解决自己的问题"。未来我想继续沿着这个方向走，把编程和语言学习结合起来，也希望在中考里交出让人放心的答卷。</w:t>
      </w:r>
    </w:p>
    <w:p w14:paraId="18005DEA">
      <w:pPr>
        <w:pStyle w:val="000002"/>
        <w:keepNext w:val="1"/>
        <w:keepLines w:val="1"/>
        <w:pBdr>
          <w:left w:val="single" w:color="0f3d6e" w:sz="30" w:space="6"/>
        </w:pBdr>
        <w:spacing w:before="360" w:beforeAutospacing="1" w:after="360" w:afterAutospacing="1" w:line="420"/>
        <w:ind w:left="360" w:right="360"/>
        <w:outlineLvl w:val="0"/>
        <w:rPr>
          <w:color w:val="0f3d6e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f3d6e"/>
          <w:sz w:val="32"/>
        </w:rPr>
        <w:t>第二部分　探究学习报告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f0dfa8" w:sz="6"/>
              <w:left w:val="single" w:color="f0dfa8" w:sz="6"/>
              <w:bottom w:val="single" w:color="f0dfa8" w:sz="6"/>
              <w:right w:val="single" w:color="f0dfa8" w:sz="6"/>
            </w:tcBorders>
            <w:shd w:val="clear" w:fill="fff8e1"/>
            <w:vAlign w:val="center"/>
          </w:tcPr>
          <w:p w14:paraId="26B915C8">
            <w:pPr>
              <w:rPr>
                <w:color w:val="7a5b00"/>
              </w:rPr>
            </w:pPr>
            <w:r>
              <w:rPr>
                <w:rFonts w:hint="eastAsia" w:ascii="SimSun" w:hAnsi="SimSun" w:eastAsia="SimSun" w:cs="SimSun"/>
                <w:color w:val="7a5b00"/>
                <w:sz w:val="20"/>
              </w:rPr>
              <w:t>填报路径：填报区 → 创新精神与实践能力 → 探究学习报告。学生填写完成后点击【提交老师填报】，待老师填写完成即算填报完成。</w:t>
            </w:r>
          </w:p>
        </w:tc>
      </w:tr>
    </w:tbl>
    <w:p w14:paraId="5D00D1C3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封面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7"/>
      </w:tblGrid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f5f8fb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05B764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学　　校</w:t>
            </w:r>
          </w:p>
        </w:tc>
        <w:tc>
          <w:tcPr>
            <w:tcW w:w="614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4DBDEF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西延安中学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f5f8fb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94AB7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班　　级</w:t>
            </w:r>
          </w:p>
        </w:tc>
        <w:tc>
          <w:tcPr>
            <w:tcW w:w="614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69237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九年级（　　）班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f5f8fb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B161F8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姓　　名</w:t>
            </w:r>
          </w:p>
        </w:tc>
        <w:tc>
          <w:tcPr>
            <w:tcW w:w="614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E49108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【姓名】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f5f8fb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2FF103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指导教师</w:t>
            </w:r>
          </w:p>
        </w:tc>
        <w:tc>
          <w:tcPr>
            <w:tcW w:w="614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4BE142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【指导教师】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f5f8fb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936FD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完成日期</w:t>
            </w:r>
          </w:p>
        </w:tc>
        <w:tc>
          <w:tcPr>
            <w:tcW w:w="614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281DA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2026 年 8 月</w:t>
            </w:r>
          </w:p>
        </w:tc>
      </w:tr>
    </w:tbl>
    <w:p w14:paraId="7DBAA456">
      <w:pPr>
        <w:spacing w:before="216" w:after="216" w:line="420"/>
        <w:ind w:left="216" w:right="216"/>
        <w:jc w:val="center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32"/>
        </w:rPr>
        <w:t>梅雨季里的除湿选择</w:t>
      </w:r>
    </w:p>
    <w:p w14:paraId="5992829F">
      <w:pPr>
        <w:spacing w:line="420"/>
        <w:jc w:val="center"/>
        <w:rPr>
          <w:color w:val="333333"/>
        </w:rPr>
      </w:pPr>
      <w:r>
        <w:rPr>
          <w:rFonts w:hint="eastAsia" w:ascii="SimSun" w:hAnsi="SimSun" w:eastAsia="SimSun" w:cs="SimSun"/>
          <w:color w:val="333333"/>
          <w:sz w:val="24"/>
        </w:rPr>
        <w:t>——家庭四种除湿方式效果与成本对比探究</w:t>
      </w:r>
    </w:p>
    <w:p w14:paraId="32C974ED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摘要</w:t>
      </w:r>
    </w:p>
    <w:p w14:paraId="0CBCCCFF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上海每年 6—7 月进入梅雨季，平均相对湿度常年在 80% 以上，衣物发霉、墙面返潮成为许多家庭的烦恼。本研究在同一套住房内，用三只电子温湿度计对除湿机、空调除湿模式、盒装干燥剂和自然通风四种常见方式进行了连续 7 天的对比实验（2026 年 6 月 28 日—7 月 4 日，每天 8:00—20:00 每两小时记录一次）。</w:t>
      </w:r>
    </w:p>
    <w:p w14:paraId="55768F95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实验发现：以 82% 为共同起点，除湿机运行 4 小时后可将房间相对湿度降到 56% 左右，降幅达 26 个百分点，效果最佳；空调除湿模式次之，3 小时降 16 个百分点，稳定在 66% 上下；两盒干燥剂对整间房几乎不起作用，仅降 5 个百分点，但在密闭衣柜内可使局部湿度下降约 10 个百分点；梅雨天"开门窗通风"反而会使室内湿度升高 2—4 个百分点。结合电费核算，除湿机每降低 1 个百分点湿度的日均成本约 0.06 元，性价比最高。据此提出"小空间用干燥剂、大空间按需开空调除湿、卧室优先用除湿机"的分层除湿策略，并提醒通风应选择室外湿度较低的时段进行。</w:t>
      </w:r>
    </w:p>
    <w:p w14:paraId="49FD705D">
      <w:pPr>
        <w:spacing w:before="72" w:after="72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2"/>
        </w:rPr>
        <w:t>关键词：</w:t>
      </w:r>
      <w:r>
        <w:rPr>
          <w:rFonts w:hint="eastAsia" w:ascii="SimSun" w:hAnsi="SimSun" w:eastAsia="SimSun" w:cs="SimSun"/>
          <w:color w:val="1a1a1a"/>
          <w:sz w:val="22"/>
        </w:rPr>
        <w:t>梅雨；相对湿度；除湿；对比实验；生活成本</w:t>
      </w:r>
    </w:p>
    <w:p w14:paraId="7BC985B5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一、选题背景与意义</w:t>
      </w:r>
    </w:p>
    <w:p w14:paraId="1E879AA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每年六七月，长江中下游地区进入梅雨期。据上海市气象部门数据，梅雨期平均相对湿度可达 85%—95%，最高时接近饱和。我家住在一栋老式公寓的三楼，一到梅雨季，地板返潮、衣柜里的衣服散发霉味，家里也添置了一台除湿机。这让我产生疑问：家里常用的几种除湿方式，到底哪种最有效？花费又如何？</w:t>
      </w:r>
    </w:p>
    <w:p w14:paraId="766C22A8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湿度与生活、健康关系密切：相对湿度超过 70% 时霉菌容易滋生，可能诱发过敏和呼吸道不适；而湿度低于 40% 又会让人口干舌燥。本课题与九年级物理中的物态变化（蒸发、液化）和能量转化知识相关，也需要用数学方法整理数据，是一个典型的"在家里就能做"的科学探究。</w:t>
      </w:r>
    </w:p>
    <w:p w14:paraId="6332EC9A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二、探究目的与探究问题</w:t>
      </w:r>
    </w:p>
    <w:p w14:paraId="10009EE9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本次探究旨在通过控制变量的对比实验，客观评价四种常见家庭除湿方式的效果与成本，为家庭防潮提供数据支持。具体探究问题如下：</w:t>
      </w:r>
    </w:p>
    <w:p w14:paraId="59641EF8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四种除湿方式各能使室内相对湿度下降多少？达到稳定需要多长时间？</w:t>
      </w:r>
    </w:p>
    <w:p w14:paraId="56AC1528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每种方式的使用成本（电费／耗材）是多少？</w:t>
      </w:r>
    </w:p>
    <w:p w14:paraId="06E513EF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不同房间（卧室、衣柜、卫生间）分别适合哪种除湿方式？</w:t>
      </w:r>
    </w:p>
    <w:p w14:paraId="374AEB60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三、探究方法与过程</w:t>
      </w:r>
    </w:p>
    <w:p w14:paraId="210380F4">
      <w:pPr>
        <w:pStyle w:val="000006"/>
        <w:keepNext w:val="1"/>
        <w:keepLines w:val="1"/>
        <w:spacing w:before="240" w:beforeAutospacing="1" w:after="240" w:afterAutospacing="1" w:line="420"/>
        <w:ind w:left="240" w:right="240"/>
        <w:outlineLvl w:val="2"/>
        <w:rPr>
          <w:color w:val="1f293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f2937"/>
          <w:sz w:val="24"/>
        </w:rPr>
        <w:t>（一）探究方法</w:t>
      </w:r>
    </w:p>
    <w:p w14:paraId="5F5A5697">
      <w:pPr>
        <w:numPr>
          <w:ilvl w:val="0"/>
          <w:numId w:val="2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实验法（控制变量）</w:t>
      </w:r>
      <w:r>
        <w:rPr>
          <w:rFonts w:hint="eastAsia" w:ascii="SimSun" w:hAnsi="SimSun" w:eastAsia="SimSun" w:cs="SimSun"/>
          <w:color w:val="1a1a1a"/>
          <w:sz w:val="24"/>
        </w:rPr>
        <w:t>：选取层高、朝向相近的三个房间——主卧（开空调除湿）、书房（开除湿机）、次卧（只放两盒干燥剂），另以客厅（仅自然通风）作为对照。四个空间同时记录，每天 8:00—20:00 每两小时读数一次（其中 8:00、14:00、20:00 为主读数点），连续记录 7 天（2026 年 6 月 28 日—7 月 4 日）。</w:t>
      </w:r>
    </w:p>
    <w:p w14:paraId="1AF9C856">
      <w:pPr>
        <w:numPr>
          <w:ilvl w:val="0"/>
          <w:numId w:val="2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测量工具</w:t>
      </w:r>
      <w:r>
        <w:rPr>
          <w:rFonts w:hint="eastAsia" w:ascii="SimSun" w:hAnsi="SimSun" w:eastAsia="SimSun" w:cs="SimSun"/>
          <w:color w:val="1a1a1a"/>
          <w:sz w:val="24"/>
        </w:rPr>
        <w:t>：三只同型号电子温湿度计（使用前在同一环境校准，读数一致）＋一只温湿度计用于对照房间；电能计量插座用于测量空调与除湿机的实际耗电。</w:t>
      </w:r>
    </w:p>
    <w:p w14:paraId="2E2405BF">
      <w:pPr>
        <w:numPr>
          <w:ilvl w:val="0"/>
          <w:numId w:val="2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成本核算法</w:t>
      </w:r>
      <w:r>
        <w:rPr>
          <w:rFonts w:hint="eastAsia" w:ascii="SimSun" w:hAnsi="SimSun" w:eastAsia="SimSun" w:cs="SimSun"/>
          <w:color w:val="1a1a1a"/>
          <w:sz w:val="24"/>
        </w:rPr>
        <w:t>：按上海居民阶梯电价第一档 0.617 元／千瓦时计算电费；干燥剂按超市售价折算。</w:t>
      </w:r>
    </w:p>
    <w:p w14:paraId="3592B51F">
      <w:pPr>
        <w:numPr>
          <w:ilvl w:val="0"/>
          <w:numId w:val="2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数据整理</w:t>
      </w:r>
      <w:r>
        <w:rPr>
          <w:rFonts w:hint="eastAsia" w:ascii="SimSun" w:hAnsi="SimSun" w:eastAsia="SimSun" w:cs="SimSun"/>
          <w:color w:val="1a1a1a"/>
          <w:sz w:val="24"/>
        </w:rPr>
        <w:t>：把 7 天 × 7 个时间点 × 4 个空间的数据录入电子表格，编写一段简单脚本自动计算日均降幅与单位成本，并绘制变化曲线。</w:t>
      </w:r>
    </w:p>
    <w:p w14:paraId="27ED7113">
      <w:pPr>
        <w:pStyle w:val="000006"/>
        <w:keepNext w:val="1"/>
        <w:keepLines w:val="1"/>
        <w:spacing w:before="240" w:beforeAutospacing="1" w:after="240" w:afterAutospacing="1" w:line="420"/>
        <w:ind w:left="240" w:right="240"/>
        <w:outlineLvl w:val="2"/>
        <w:rPr>
          <w:color w:val="1f293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f2937"/>
          <w:sz w:val="24"/>
        </w:rPr>
        <w:t>（二）探究过程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F01A319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时间</w:t>
            </w:r>
          </w:p>
        </w:tc>
        <w:tc>
          <w:tcPr>
            <w:tcW w:w="182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5DE4260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探究环节</w:t>
            </w:r>
          </w:p>
        </w:tc>
        <w:tc>
          <w:tcPr>
            <w:tcW w:w="4320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26EEB2A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主要工作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CCE434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6 月上旬</w:t>
            </w:r>
          </w:p>
        </w:tc>
        <w:tc>
          <w:tcPr>
            <w:tcW w:w="182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97F38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确定选题</w:t>
            </w:r>
          </w:p>
        </w:tc>
        <w:tc>
          <w:tcPr>
            <w:tcW w:w="4320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871E9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查阅梅雨与湿度资料，设计实验方案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A2D4D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6 月中旬</w:t>
            </w:r>
          </w:p>
        </w:tc>
        <w:tc>
          <w:tcPr>
            <w:tcW w:w="182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172B89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准备器材</w:t>
            </w:r>
          </w:p>
        </w:tc>
        <w:tc>
          <w:tcPr>
            <w:tcW w:w="4320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CB57F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购买温湿度计、干燥剂，校准读数，测量房间面积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2EF393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6 月 28 日—7 月 4 日</w:t>
            </w:r>
          </w:p>
        </w:tc>
        <w:tc>
          <w:tcPr>
            <w:tcW w:w="182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83FA44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对比实验</w:t>
            </w:r>
          </w:p>
        </w:tc>
        <w:tc>
          <w:tcPr>
            <w:tcW w:w="4320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9CE74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四个空间同步记录温湿度，测量耗电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B81B8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7 月上旬</w:t>
            </w:r>
          </w:p>
        </w:tc>
        <w:tc>
          <w:tcPr>
            <w:tcW w:w="182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13AD4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整理分析</w:t>
            </w:r>
          </w:p>
        </w:tc>
        <w:tc>
          <w:tcPr>
            <w:tcW w:w="4320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980DA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录入数据，编写脚本计算，绘制湿度变化曲线</w:t>
            </w:r>
          </w:p>
        </w:tc>
      </w:tr>
      <w:tr>
        <w:trPr/>
        <w:tc>
          <w:tcPr>
            <w:tcW w:w="2159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9F1A1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7 月中下旬</w:t>
            </w:r>
          </w:p>
        </w:tc>
        <w:tc>
          <w:tcPr>
            <w:tcW w:w="1827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7598A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撰写报告</w:t>
            </w:r>
          </w:p>
        </w:tc>
        <w:tc>
          <w:tcPr>
            <w:tcW w:w="4320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C4F995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得出结论，撰写并修改报告</w:t>
            </w:r>
          </w:p>
        </w:tc>
      </w:tr>
    </w:tbl>
    <w:p w14:paraId="0FA42F57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四、调查（实验）结果与分析</w:t>
      </w:r>
    </w:p>
    <w:p w14:paraId="19139E3A">
      <w:pPr>
        <w:pStyle w:val="000006"/>
        <w:keepNext w:val="1"/>
        <w:keepLines w:val="1"/>
        <w:spacing w:before="240" w:beforeAutospacing="1" w:after="240" w:afterAutospacing="1" w:line="420"/>
        <w:ind w:left="240" w:right="240"/>
        <w:outlineLvl w:val="2"/>
        <w:rPr>
          <w:color w:val="1f293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f2937"/>
          <w:sz w:val="24"/>
        </w:rPr>
        <w:t>（一）除湿机效果最佳，"开窗通风"在梅雨天是负效果</w:t>
      </w:r>
    </w:p>
    <w:p w14:paraId="59BEFC5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 7 月 2 日的实测曲线为例（图 1，四个空间起点均为 82%）：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A275BC4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方式／空间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097ABCB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ascii="SimSun" w:hAnsi="SimSun" w:eastAsia="SimSun" w:cs="SimSun"/>
                <w:b w:val="1"/>
                <w:color w:val="0f3d6e"/>
                <w:sz w:val="21"/>
              </w:rPr>
              <w:t>8:00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D1E9A50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ascii="SimSun" w:hAnsi="SimSun" w:eastAsia="SimSun" w:cs="SimSun"/>
                <w:b w:val="1"/>
                <w:color w:val="0f3d6e"/>
                <w:sz w:val="21"/>
              </w:rPr>
              <w:t>14:00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9967AED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ascii="SimSun" w:hAnsi="SimSun" w:eastAsia="SimSun" w:cs="SimSun"/>
                <w:b w:val="1"/>
                <w:color w:val="0f3d6e"/>
                <w:sz w:val="21"/>
              </w:rPr>
              <w:t>20:00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149D923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降幅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33275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除湿机（书房，开 4 小时）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803CE1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82%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173008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57%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E6ADF3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56%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82C5F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↓ 26 点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8B8ACC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空调除湿（主卧，开 3 小时）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15626C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82%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E6C394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67%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776B13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66%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1A575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↓ 16 点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AC86A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干燥剂两盒（次卧）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3FAE0B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82%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8E47A0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78%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1B3F38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77%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2329C3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↓ 5 点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B318AD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自然通风（客厅，对照）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001415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82%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8FD183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86%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1E751C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84%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25FFE4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↑ 2 点</w:t>
            </w:r>
          </w:p>
        </w:tc>
      </w:tr>
    </w:tbl>
    <w:p w14:paraId="60918FB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除湿机开机 4 小时后，书房湿度从 82% 降到 57%，之后稳定在 56% 左右；空调除湿模式效果次之，稳定在 66% 上下；两盒干燥剂对 15 平方米的房间几乎不起作用，全天只带来约 5 个百分点的下降；而只开窗通风的客厅，湿度全天在 82%—86% 之间波动，午后室外湿度升高时室内反而更高。</w:t>
      </w:r>
    </w:p>
    <w:p w14:paraId="04938B1F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这说明梅雨季"开门窗透气除潮"是一个认识误区：只有当室外湿度明显低于室内时（如雨歇的傍晚），通风才有利于降湿。</w:t>
      </w:r>
    </w:p>
    <w:p w14:paraId="3924423F">
      <w:pPr>
        <w:spacing w:before="168" w:after="168" w:line="420"/>
        <w:ind w:left="168" w:right="168"/>
        <w:jc w:val="center"/>
        <w:rPr>
          <w:color w:val="1a1a1a"/>
        </w:rPr>
      </w:pPr>
      <w:r>
        <w:drawing>
          <wp:inline>
            <wp:extent cx="5274310" cy="2637155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7A4B">
      <w:pPr>
        <w:spacing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0"/>
        </w:rPr>
        <w:t>图 1　四种除湿方式下室内相对湿度变化（7 月 2 日实测，起点均为 82%）</w:t>
      </w:r>
    </w:p>
    <w:p w14:paraId="4B9D269E">
      <w:pPr>
        <w:pStyle w:val="000006"/>
        <w:keepNext w:val="1"/>
        <w:keepLines w:val="1"/>
        <w:spacing w:before="240" w:beforeAutospacing="1" w:after="240" w:afterAutospacing="1" w:line="420"/>
        <w:ind w:left="240" w:right="240"/>
        <w:outlineLvl w:val="2"/>
        <w:rPr>
          <w:color w:val="1f293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f2937"/>
          <w:sz w:val="24"/>
        </w:rPr>
        <w:t>（二）成本与效果不成正比，干燥剂是"局部专家"</w:t>
      </w:r>
    </w:p>
    <w:p w14:paraId="2F3C4797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结合耗电测量与耗材价格核算（图 2）：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4DBF691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方式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292B6ED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日耗电／耗材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FC8B46C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日均成本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49521AA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降幅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shd w:val="clear" w:fill="e8f0f8"/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15E0241">
            <w:pPr>
              <w:jc w:val="left"/>
              <w:rPr>
                <w:b w:val="1"/>
                <w:bCs w:val="1"/>
                <w:color w:val="0f3d6e"/>
              </w:rPr>
            </w:pPr>
            <w:r>
              <w:rPr>
                <w:rFonts w:hint="eastAsia" w:ascii="SimSun" w:hAnsi="SimSun" w:eastAsia="SimSun" w:cs="SimSun"/>
                <w:b w:val="1"/>
                <w:color w:val="0f3d6e"/>
                <w:sz w:val="21"/>
              </w:rPr>
              <w:t>每降低 1 个百分点的成本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52793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除湿机 4 小时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53CEB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2.4 千瓦时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4C9DB9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1.48 元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18164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26 点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5244D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0.057 元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8B36D2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空调除湿 3 小时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8A454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3.6 千瓦时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A81204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2.22 元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73607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16 点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392F8F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0.139 元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6B5E1E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干燥剂 2 盒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41F6991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7235D4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1.60 元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B2A8D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5 点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F8364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约 0.320 元</w:t>
            </w:r>
          </w:p>
        </w:tc>
      </w:tr>
      <w:tr>
        <w:trPr/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B033C9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自然通风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01EB7B2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0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1AF8C3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0 元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54016B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－2 点</w:t>
            </w:r>
          </w:p>
        </w:tc>
        <w:tc>
          <w:tcPr>
            <w:tcW w:w="1661" w:type="dxa"/>
            <w:tcBorders>
              <w:top w:val="single" w:color="9fb3c8" w:sz="6"/>
              <w:left w:val="single" w:color="9fb3c8" w:sz="6"/>
              <w:bottom w:val="single" w:color="9fb3c8" w:sz="6"/>
              <w:right w:val="single" w:color="9fb3c8" w:sz="6"/>
            </w:tcBorders>
            <w:tcMar>
              <w:top w:w="96" w:type="dxa"/>
              <w:left w:w="132" w:type="dxa"/>
              <w:bottom w:w="96" w:type="dxa"/>
              <w:right w:w="132" w:type="dxa"/>
            </w:tcMar>
            <w:vAlign w:val="center"/>
          </w:tcPr>
          <w:p w14:paraId="2AFD8BD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—</w:t>
            </w:r>
          </w:p>
        </w:tc>
      </w:tr>
    </w:tbl>
    <w:p w14:paraId="2A334F6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单从"每降低 1 个百分点湿度的成本"看，除湿机最低（约 0.06 元），空调次之（约 0.14 元），干燥剂最高（约 0.32 元）。</w:t>
      </w:r>
    </w:p>
    <w:p w14:paraId="325A79AF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但干燥剂并非一无是处：我把两盒干燥剂放进密闭衣柜连续观察 3 天，柜内湿度从 78% 降到 68%，局部降幅达 10 个百分点，防霉效果明显。它适合"小而封闭"的空间。</w:t>
      </w:r>
    </w:p>
    <w:p w14:paraId="75C84DAC">
      <w:pPr>
        <w:spacing w:before="168" w:after="168" w:line="420"/>
        <w:ind w:left="168" w:right="168"/>
        <w:jc w:val="center"/>
        <w:rPr>
          <w:color w:val="1a1a1a"/>
        </w:rPr>
      </w:pPr>
      <w:r>
        <w:drawing>
          <wp:inline>
            <wp:extent cx="5274310" cy="2637155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6CB">
      <w:pPr>
        <w:spacing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0"/>
        </w:rPr>
        <w:t>图 2　四种除湿方式的日均成本与降湿幅度对比</w:t>
      </w:r>
    </w:p>
    <w:p w14:paraId="57EF87ED">
      <w:pPr>
        <w:pStyle w:val="000006"/>
        <w:keepNext w:val="1"/>
        <w:keepLines w:val="1"/>
        <w:spacing w:before="240" w:beforeAutospacing="1" w:after="240" w:afterAutospacing="1" w:line="420"/>
        <w:ind w:left="240" w:right="240"/>
        <w:outlineLvl w:val="2"/>
        <w:rPr>
          <w:color w:val="1f2937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f2937"/>
          <w:sz w:val="24"/>
        </w:rPr>
        <w:t>（三）降湿速度与体感、健康</w:t>
      </w:r>
    </w:p>
    <w:p w14:paraId="3AFED9B1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实验中还发现，除湿机使房间湿度降到 60% 以下的第二天，床品摸上去明显干爽；而持续 75% 以上湿度的书房，放在桌上的饼干两个小时就变软了。查阅资料得知，人体较舒适的相对湿度为 40%—60%，防霉需要将湿度控制在 70% 以下。因此除湿目标不必"越干越好"，把湿度稳定在 55%—65% 即可兼顾舒适、健康与成本。</w:t>
      </w:r>
    </w:p>
    <w:p w14:paraId="48FA9952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我还用露点做了简单换算验证：当室内外温差不大而室外湿度更高时，开窗只会把水汽带进室内——这与物理课本中"液化"的条件是一致的。</w:t>
      </w:r>
    </w:p>
    <w:p w14:paraId="1C6DB9CF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五、探究结论</w:t>
      </w:r>
    </w:p>
    <w:p w14:paraId="382AFE72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结论 1</w:t>
      </w:r>
      <w:r>
        <w:rPr>
          <w:rFonts w:hint="eastAsia" w:ascii="SimSun" w:hAnsi="SimSun" w:eastAsia="SimSun" w:cs="SimSun"/>
          <w:color w:val="1a1a1a"/>
          <w:sz w:val="24"/>
        </w:rPr>
        <w:t>：四种除湿方式的效果排序为：除湿机 &gt; 空调除湿模式 &gt; 盒装干燥剂 &gt; 自然通风（梅雨天为负效果）。</w:t>
      </w:r>
    </w:p>
    <w:p w14:paraId="6401110D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结论 2</w:t>
      </w:r>
      <w:r>
        <w:rPr>
          <w:rFonts w:hint="eastAsia" w:ascii="SimSun" w:hAnsi="SimSun" w:eastAsia="SimSun" w:cs="SimSun"/>
          <w:color w:val="1a1a1a"/>
          <w:sz w:val="24"/>
        </w:rPr>
        <w:t>：除湿机综合性价比最高，日均成本约 1.5 元即可将卧室湿度稳定在 60% 以下；空调除湿模式适合"顺便"使用；干燥剂只在密闭小空间有效。</w:t>
      </w:r>
    </w:p>
    <w:p w14:paraId="7748104D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结论 3</w:t>
      </w:r>
      <w:r>
        <w:rPr>
          <w:rFonts w:hint="eastAsia" w:ascii="SimSun" w:hAnsi="SimSun" w:eastAsia="SimSun" w:cs="SimSun"/>
          <w:color w:val="1a1a1a"/>
          <w:sz w:val="24"/>
        </w:rPr>
        <w:t>：梅雨天盲目开窗通风会升高室内湿度，通风应选在室外湿度较低、天气转晴的时段。</w:t>
      </w:r>
    </w:p>
    <w:p w14:paraId="472D9AB7">
      <w:pPr>
        <w:numPr>
          <w:ilvl w:val="0"/>
          <w:numId w:val="1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结论 4</w:t>
      </w:r>
      <w:r>
        <w:rPr>
          <w:rFonts w:hint="eastAsia" w:ascii="SimSun" w:hAnsi="SimSun" w:eastAsia="SimSun" w:cs="SimSun"/>
          <w:color w:val="1a1a1a"/>
          <w:sz w:val="24"/>
        </w:rPr>
        <w:t>：家庭除湿的合理目标是将相对湿度控制在 55%—65%，过低反而不舒适也不经济。</w:t>
      </w:r>
    </w:p>
    <w:p w14:paraId="6E115311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六、建议</w:t>
      </w:r>
    </w:p>
    <w:p w14:paraId="03480F3A">
      <w:pPr>
        <w:numPr>
          <w:ilvl w:val="0"/>
          <w:numId w:val="3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分层除湿</w:t>
      </w:r>
      <w:r>
        <w:rPr>
          <w:rFonts w:hint="eastAsia" w:ascii="SimSun" w:hAnsi="SimSun" w:eastAsia="SimSun" w:cs="SimSun"/>
          <w:color w:val="1a1a1a"/>
          <w:sz w:val="24"/>
        </w:rPr>
        <w:t>：衣柜、鞋柜等密闭小空间使用干燥剂并定期更换；卧室、客厅在梅雨季按需使用除湿机或空调除湿模式；卫生间洗浴后及时关门开除湿或排风。</w:t>
      </w:r>
    </w:p>
    <w:p w14:paraId="51480D67">
      <w:pPr>
        <w:numPr>
          <w:ilvl w:val="0"/>
          <w:numId w:val="3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错峰用电</w:t>
      </w:r>
      <w:r>
        <w:rPr>
          <w:rFonts w:hint="eastAsia" w:ascii="SimSun" w:hAnsi="SimSun" w:eastAsia="SimSun" w:cs="SimSun"/>
          <w:color w:val="1a1a1a"/>
          <w:sz w:val="24"/>
        </w:rPr>
        <w:t>：除湿机可搭配定时插座，在夜间谷段运行更省电。</w:t>
      </w:r>
    </w:p>
    <w:p w14:paraId="398763E3">
      <w:pPr>
        <w:numPr>
          <w:ilvl w:val="0"/>
          <w:numId w:val="3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防患于未然</w:t>
      </w:r>
      <w:r>
        <w:rPr>
          <w:rFonts w:hint="eastAsia" w:ascii="SimSun" w:hAnsi="SimSun" w:eastAsia="SimSun" w:cs="SimSun"/>
          <w:color w:val="1a1a1a"/>
          <w:sz w:val="24"/>
        </w:rPr>
        <w:t>：梅雨来临前检查窗缝密封，把怕潮物品提前收入密封箱，比事后除湿更有效。</w:t>
      </w:r>
    </w:p>
    <w:p w14:paraId="2B48036F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七、反思与收获</w:t>
      </w:r>
    </w:p>
    <w:p w14:paraId="4A9CFE80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次探究让我第一次完整经历了"提出问题—设计对照实验—采集数据—得出结论"的全过程。印象最深的是"控制变量"的麻烦：四个空间的朝向、面积只能做到大致相同，人员开关门也会影响读数，我只好规定实验期间尽量减少进出，并把读数统一固定在整点进行。整理数据时，我用电子表格和一段小脚本自动算了日均降幅和单位成本，比手算快得多，也让我体会到把编程用在自己生活里的乐趣。</w:t>
      </w:r>
    </w:p>
    <w:p w14:paraId="0E481C8D">
      <w:pPr>
        <w:spacing w:line="420"/>
        <w:ind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不足之处：实验只做了 7 天，未覆盖整个梅雨季，也未测试抽湿新风等更多方式；温湿度计精度有限（±5%）。如果条件允许，希望能用带数据记录功能的湿度计做整个梅雨季的连续监测。</w:t>
      </w:r>
    </w:p>
    <w:p w14:paraId="16B6631F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参考文献</w:t>
      </w:r>
    </w:p>
    <w:p w14:paraId="129116CA">
      <w:pPr>
        <w:numPr>
          <w:ilvl w:val="0"/>
          <w:numId w:val="4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上海市气象局. 上海梅雨期气候概况［EB/OL］. 上海市气象局官方网站.</w:t>
      </w:r>
    </w:p>
    <w:p w14:paraId="453CB596">
      <w:pPr>
        <w:numPr>
          <w:ilvl w:val="0"/>
          <w:numId w:val="4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中华人民共和国国家标准 GB/T 18883《室内空气质量标准》中关于相对湿度的要求.</w:t>
      </w:r>
    </w:p>
    <w:p w14:paraId="76AA3373">
      <w:pPr>
        <w:numPr>
          <w:ilvl w:val="0"/>
          <w:numId w:val="4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九年级物理教材（上海教育出版社）："物态变化"章节.</w:t>
      </w:r>
    </w:p>
    <w:p w14:paraId="7D3A3B3D">
      <w:pPr>
        <w:pStyle w:val="000003"/>
        <w:keepNext w:val="1"/>
        <w:keepLines w:val="1"/>
        <w:pBdr>
          <w:bottom w:val="single" w:color="c9d6e4" w:sz="6" w:space="2"/>
        </w:pBdr>
        <w:spacing w:before="288" w:beforeAutospacing="1" w:after="288" w:afterAutospacing="1" w:line="420"/>
        <w:ind w:left="288" w:right="288"/>
        <w:outlineLvl w:val="1"/>
        <w:rPr>
          <w:color w:val="14477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4477a"/>
          <w:sz w:val="27"/>
        </w:rPr>
        <w:t>附录：家庭除湿方式对比实验记录表（样表）</w:t>
      </w:r>
    </w:p>
    <w:p w14:paraId="70B70C09">
      <w:pPr>
        <w:spacing w:before="72" w:after="72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2"/>
        </w:rPr>
        <w:t>日期：____________　　记录人：____________</w:t>
      </w:r>
    </w:p>
    <w:p w14:paraId="4014964B">
      <w:pPr>
        <w:spacing w:before="72" w:after="72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2"/>
        </w:rPr>
        <w:t>房间：□ 主卧（空调除湿）　□ 书房（除湿机）　□ 次卧（干燥剂）　□ 客厅（通风对照）</w:t>
      </w:r>
    </w:p>
    <w:p w14:paraId="53930649">
      <w:pPr>
        <w:spacing w:before="72" w:after="72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2"/>
        </w:rPr>
        <w:t>8:00　温度______℃　湿度______%　｜　14:00　温度______℃　湿度______%　｜　20:00　温度______℃　湿度______%</w:t>
      </w:r>
    </w:p>
    <w:p w14:paraId="43111DA7">
      <w:pPr>
        <w:spacing w:before="72" w:after="72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2"/>
        </w:rPr>
        <w:t>当日耗电（电能插座读数）：__________ 千瓦时；备注（开关门、降雨等干扰因素）：__________________</w:t>
      </w:r>
    </w:p>
    <w:p w14:paraId="1AD59B37">
      <w:pPr>
        <w:spacing w:before="72" w:after="72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2"/>
        </w:rPr>
        <w:t>观察记录：墙面返潮 □　　衣物异味 □　　饼干变软 □（勾选）</w:t>
      </w:r>
    </w:p>
    <w:p w14:paraId="7958D530">
      <w:pPr>
        <w:pStyle w:val="000002"/>
        <w:keepNext w:val="1"/>
        <w:keepLines w:val="1"/>
        <w:pBdr>
          <w:left w:val="single" w:color="0f3d6e" w:sz="30" w:space="6"/>
        </w:pBdr>
        <w:spacing w:before="360" w:beforeAutospacing="1" w:after="360" w:afterAutospacing="1" w:line="420"/>
        <w:ind w:left="360" w:right="360"/>
        <w:outlineLvl w:val="0"/>
        <w:rPr>
          <w:color w:val="0f3d6e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f3d6e"/>
          <w:sz w:val="32"/>
        </w:rPr>
        <w:t>附：提交前需要核对／替换的内容</w:t>
      </w:r>
    </w:p>
    <w:p w14:paraId="74A614E2">
      <w:pPr>
        <w:numPr>
          <w:ilvl w:val="0"/>
          <w:numId w:val="5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【姓名】【指导教师】</w:t>
      </w:r>
      <w:r>
        <w:rPr>
          <w:rFonts w:hint="eastAsia" w:ascii="SimSun" w:hAnsi="SimSun" w:eastAsia="SimSun" w:cs="SimSun"/>
          <w:color w:val="1a1a1a"/>
          <w:sz w:val="24"/>
        </w:rPr>
        <w:t>：替换为真实信息；封面班级栏填上班号。</w:t>
      </w:r>
    </w:p>
    <w:p w14:paraId="0994A915">
      <w:pPr>
        <w:numPr>
          <w:ilvl w:val="0"/>
          <w:numId w:val="5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时间线</w:t>
      </w:r>
      <w:r>
        <w:rPr>
          <w:rFonts w:hint="eastAsia" w:ascii="SimSun" w:hAnsi="SimSun" w:eastAsia="SimSun" w:cs="SimSun"/>
          <w:color w:val="1a1a1a"/>
          <w:sz w:val="24"/>
        </w:rPr>
        <w:t>：6 月 28 日—7 月 4 日、完成日期 2026 年 8 月，如与实际操作时间不符请改。</w:t>
      </w:r>
    </w:p>
    <w:p w14:paraId="683A345E">
      <w:pPr>
        <w:numPr>
          <w:ilvl w:val="0"/>
          <w:numId w:val="5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数据</w:t>
      </w:r>
      <w:r>
        <w:rPr>
          <w:rFonts w:hint="eastAsia" w:ascii="SimSun" w:hAnsi="SimSun" w:eastAsia="SimSun" w:cs="SimSun"/>
          <w:color w:val="1a1a1a"/>
          <w:sz w:val="24"/>
        </w:rPr>
        <w:t>：表中数据来自范文示例框架，请用实际测量的读数替换后，再复核前后一致性（正文、表格、图三处必须同源）。</w:t>
      </w:r>
    </w:p>
    <w:p w14:paraId="31376C1C">
      <w:pPr>
        <w:numPr>
          <w:ilvl w:val="0"/>
          <w:numId w:val="5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设备与电价</w:t>
      </w:r>
      <w:r>
        <w:rPr>
          <w:rFonts w:hint="eastAsia" w:ascii="SimSun" w:hAnsi="SimSun" w:eastAsia="SimSun" w:cs="SimSun"/>
          <w:color w:val="1a1a1a"/>
          <w:sz w:val="24"/>
        </w:rPr>
        <w:t>：除湿机功率、空调型号、电价 0.617 元／千瓦时，按实际情况调整。</w:t>
      </w:r>
    </w:p>
    <w:p w14:paraId="19ECFB5D">
      <w:pPr>
        <w:numPr>
          <w:ilvl w:val="0"/>
          <w:numId w:val="5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自我介绍</w:t>
      </w:r>
      <w:r>
        <w:rPr>
          <w:rFonts w:hint="eastAsia" w:ascii="SimSun" w:hAnsi="SimSun" w:eastAsia="SimSun" w:cs="SimSun"/>
          <w:color w:val="1a1a1a"/>
          <w:sz w:val="24"/>
        </w:rPr>
        <w:t>：文中涉及的打卡天数、词条数量、计划时长等细节，请按 Owen 的真实经历校准，避免与系统内往期记录矛盾。</w:t>
      </w:r>
    </w:p>
    <w:p w14:paraId="5449FBEB">
      <w:pPr>
        <w:numPr>
          <w:ilvl w:val="0"/>
          <w:numId w:val="5"/>
        </w:numPr>
        <w:pBdr>
          <w:left w:space="24"/>
        </w:pBdr>
        <w:spacing w:before="72" w:after="67" w:line="420"/>
        <w:ind w:left="72" w:right="72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提交前建议删除本节。</w:t>
      </w:r>
    </w:p>
    <w:p w14:paraId="7671E39B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3"/>
  </w:num>
  <w:num w:numId="4">
    <w:abstractNumId w:val="1"/>
  </w:num>
  <w:num w:numId="2">
    <w:abstractNumId w:val="0"/>
  </w:num>
  <w:num w:numId="1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" w:semiHidden="1" w:unhideWhenUsed="1"/>
    <w:lsdException w:name="index 4" w:semiHidden="1" w:unhideWhenUsed="1"/>
    <w:lsdException w:name="toc 8" w:uiPriority="39" w:semiHidden="1" w:unhideWhenUsed="1"/>
    <w:lsdException w:name="index 2" w:semiHidden="1" w:unhideWhenUsed="1"/>
    <w:lsdException w:name="index 5" w:semiHidden="1" w:unhideWhenUsed="1"/>
    <w:lsdException w:name="heading 1" w:uiPriority="9" w:qFormat="1"/>
    <w:lsdException w:name="Message Header" w:semiHidden="1" w:unhideWhenUsed="1"/>
    <w:lsdException w:name="Normal" w:uiPriority="0" w:qFormat="1"/>
    <w:lsdException w:name="Body Text Indent 3" w:semiHidden="1" w:unhideWhenUsed="1"/>
    <w:lsdException w:name="line number" w:semiHidden="1" w:unhideWhenUsed="1"/>
    <w:lsdException w:name="List Bullet 2" w:semiHidden="1" w:unhideWhenUsed="1"/>
    <w:lsdException w:name="index 9" w:semiHidden="1" w:unhideWhenUsed="1"/>
    <w:lsdException w:name="index 3" w:semiHidden="1" w:unhideWhenUsed="1"/>
    <w:lsdException w:name="Body Text 2" w:semiHidden="1" w:unhideWhenUsed="1"/>
    <w:lsdException w:name="toc 9" w:uiPriority="39" w:semiHidden="1" w:unhideWhenUsed="1"/>
    <w:lsdException w:name="List 5" w:semiHidden="1" w:unhideWhenUsed="1"/>
    <w:lsdException w:name="List Bullet 4" w:semiHidden="1" w:unhideWhenUsed="1"/>
    <w:lsdException w:name="Block Text" w:semiHidden="1" w:unhideWhenUsed="1"/>
    <w:lsdException w:name="Body Text First Indent" w:semiHidden="1" w:unhideWhenUsed="1"/>
    <w:lsdException w:name="caption" w:uiPriority="35" w:semiHidden="1" w:unhideWhenUsed="1" w:qFormat="1"/>
    <w:lsdException w:name="Salutation" w:semiHidden="1" w:unhideWhenUsed="1"/>
    <w:lsdException w:name="Subtitle" w:uiPriority="11" w:qFormat="1"/>
    <w:lsdException w:name="Title" w:uiPriority="10" w:qFormat="1"/>
    <w:lsdException w:name="table of authorities" w:semiHidden="1" w:unhideWhenUsed="1"/>
    <w:lsdException w:name="toc 3" w:uiPriority="39" w:semiHidden="1" w:unhideWhenUsed="1"/>
    <w:lsdException w:name="List Continue 3" w:semiHidden="1" w:unhideWhenUsed="1"/>
    <w:lsdException w:name="Strong" w:uiPriority="22" w:qFormat="1"/>
    <w:lsdException w:name="Date" w:semiHidden="1" w:unhideWhenUsed="1"/>
    <w:lsdException w:name="List Bullet 3" w:semiHidden="1" w:unhideWhenUsed="1"/>
    <w:lsdException w:name="heading 9" w:uiPriority="9" w:semiHidden="1" w:unhideWhenUsed="1" w:qFormat="1"/>
    <w:lsdException w:name="table of figures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Note Heading" w:semiHidden="1" w:unhideWhenUsed="1"/>
    <w:lsdException w:name="List Continue 2" w:semiHidden="1" w:unhideWhenUsed="1"/>
    <w:lsdException w:name="heading 6" w:uiPriority="9" w:semiHidden="1" w:unhideWhenUsed="1" w:qFormat="1"/>
    <w:lsdException w:name="heading 8" w:uiPriority="9" w:semiHidden="1" w:unhideWhenUsed="1" w:qFormat="1"/>
    <w:lsdException w:name="List Continue 5" w:semiHidden="1" w:unhideWhenUsed="1"/>
    <w:lsdException w:name="toc 1" w:uiPriority="39" w:semiHidden="1" w:unhideWhenUsed="1"/>
    <w:lsdException w:name="toc 4" w:uiPriority="39" w:semiHidden="1" w:unhideWhenUsed="1"/>
    <w:lsdException w:name="envelope return" w:semiHidden="1" w:unhideWhenUsed="1"/>
    <w:lsdException w:name="index 8" w:semiHidden="1" w:unhideWhenUsed="1"/>
    <w:lsdException w:name="toc 5" w:uiPriority="39" w:semiHidden="1" w:unhideWhenUsed="1"/>
    <w:lsdException w:name="endnote reference" w:semiHidden="1" w:unhideWhenUsed="1"/>
    <w:lsdException w:name="footer" w:semiHidden="1" w:unhideWhenUsed="1"/>
    <w:lsdException w:name="List Number" w:semiHidden="1" w:unhideWhenUsed="1"/>
    <w:lsdException w:name="FollowedHyperlink" w:semiHidden="1" w:unhideWhenUsed="1"/>
    <w:lsdException w:name="Body Text Indent 2" w:semiHidden="1" w:unhideWhenUsed="1"/>
    <w:lsdException w:name="toc 7" w:uiPriority="39" w:semiHidden="1" w:unhideWhenUsed="1"/>
    <w:lsdException w:name="heading 3" w:uiPriority="9" w:semiHidden="1" w:unhideWhenUsed="1" w:qFormat="1"/>
    <w:lsdException w:name="Closing" w:semiHidden="1" w:unhideWhenUsed="1"/>
    <w:lsdException w:name="List Continue 4" w:semiHidden="1" w:unhideWhenUsed="1"/>
    <w:lsdException w:name="Normal Indent" w:semiHidden="1" w:unhideWhenUsed="1"/>
    <w:lsdException w:name="footnote reference" w:semiHidden="1" w:unhideWhenUsed="1"/>
    <w:lsdException w:name="List" w:semiHidden="1" w:unhideWhenUsed="1"/>
    <w:lsdException w:name="footnote text" w:semiHidden="1" w:unhideWhenUsed="1"/>
    <w:lsdException w:name="index 1" w:semiHidden="1" w:unhideWhenUsed="1"/>
    <w:lsdException w:name="List 3" w:semiHidden="1" w:unhideWhenUsed="1"/>
    <w:lsdException w:name="envelope address" w:semiHidden="1" w:unhideWhenUsed="1"/>
    <w:lsdException w:name="Signature" w:semiHidden="1" w:unhideWhenUsed="1"/>
    <w:lsdException w:name="List Number 3" w:semiHidden="1" w:unhideWhenUsed="1"/>
    <w:lsdException w:name="heading 5" w:uiPriority="9" w:semiHidden="1" w:unhideWhenUsed="1" w:qFormat="1"/>
    <w:lsdException w:name="List 2" w:semiHidden="1" w:unhideWhenUsed="1"/>
    <w:lsdException w:name="index 7" w:semiHidden="1" w:unhideWhenUsed="1"/>
    <w:lsdException w:name="Body Text" w:semiHidden="1" w:unhideWhenUsed="1"/>
    <w:lsdException w:name="toc 2" w:uiPriority="39" w:semiHidden="1" w:unhideWhenUsed="1"/>
    <w:lsdException w:name="List Continue" w:semiHidden="1" w:unhideWhenUsed="1"/>
    <w:lsdException w:name="List 4" w:semiHidden="1" w:unhideWhenUsed="1"/>
    <w:lsdException w:name="Default Paragraph Font" w:uiPriority="1" w:semiHidden="1" w:unhideWhenUsed="1"/>
    <w:lsdException w:name="endnote text" w:semiHidden="1" w:unhideWhenUsed="1"/>
    <w:lsdException w:name="header" w:semiHidden="1" w:unhideWhenUsed="1"/>
    <w:lsdException w:name="List Number 4" w:semiHidden="1" w:unhideWhenUsed="1"/>
    <w:lsdException w:name="index 6" w:semiHidden="1" w:unhideWhenUsed="1"/>
    <w:lsdException w:name="Body Text First Indent 2" w:semiHidden="1" w:unhideWhenUsed="1"/>
    <w:lsdException w:name="List Number 5" w:semiHidden="1" w:unhideWhenUsed="1"/>
    <w:lsdException w:name="toc 6" w:uiPriority="39" w:semiHidden="1" w:unhideWhenUsed="1"/>
    <w:lsdException w:name="toa heading" w:semiHidden="1" w:unhideWhenUsed="1"/>
    <w:lsdException w:name="macro" w:semiHidden="1" w:unhideWhenUsed="1"/>
    <w:lsdException w:name="index heading" w:semiHidden="1" w:unhideWhenUsed="1"/>
    <w:lsdException w:name="Hyperlink" w:semiHidden="1" w:unhideWhenUsed="1"/>
    <w:lsdException w:name="annotation text" w:semiHidden="1" w:unhideWhenUsed="1"/>
    <w:lsdException w:name="List Bullet 5" w:semiHidden="1" w:unhideWhenUsed="1"/>
    <w:lsdException w:name="Body Text 3" w:semiHidden="1" w:unhideWhenUsed="1"/>
    <w:lsdException w:name="List Number 2" w:semiHidden="1" w:unhideWhenUsed="1"/>
    <w:lsdException w:name="annotation reference" w:semiHidden="1" w:unhideWhenUsed="1"/>
    <w:lsdException w:name="Body Text Indent" w:semiHidden="1" w:unhideWhenUsed="1"/>
    <w:lsdException w:name="page number" w:semiHidden="1" w:unhideWhenUsed="1"/>
    <w:lsdException w:name="heading 7" w:uiPriority="9" w:semiHidden="1" w:unhideWhenUsed="1" w:qFormat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2026-10-15T09:08:25Z</dcterms:created>
  <dcterms:modified xsi:type="dcterms:W3CDTF">2026-10-15T09:08:25Z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"01a13ab82bbe79cb9c9a0779b116ea3e", "ReservedCode1": "", "ContentPropagator": "00119111010856365494821B355", "PropagateID": "01a13ab82bbe79cb9c9a0779b116ea3e", "ReservedCode2": ""}}</vt:lpwstr>
  </property>
</Properties>
</file>