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4E" w:rsidRDefault="000C1221" w:rsidP="000C1221">
      <w:pPr>
        <w:pStyle w:val="a3"/>
      </w:pPr>
      <w:r>
        <w:rPr>
          <w:rFonts w:hint="eastAsia"/>
        </w:rPr>
        <w:t>2.4G无线通信模组</w:t>
      </w:r>
      <w:r>
        <w:t>生产及</w:t>
      </w:r>
      <w:r>
        <w:rPr>
          <w:rFonts w:hint="eastAsia"/>
        </w:rPr>
        <w:t>测试</w:t>
      </w:r>
      <w:r>
        <w:t>说明文档</w:t>
      </w:r>
    </w:p>
    <w:p w:rsidR="003A4E73" w:rsidRDefault="003A4E73" w:rsidP="00690E33">
      <w:pPr>
        <w:pStyle w:val="1"/>
      </w:pPr>
      <w:r>
        <w:rPr>
          <w:rFonts w:hint="eastAsia"/>
        </w:rPr>
        <w:t>简述</w:t>
      </w:r>
    </w:p>
    <w:p w:rsidR="003A4E73" w:rsidRPr="003A4E73" w:rsidRDefault="003A4E73" w:rsidP="003A4E73">
      <w:r>
        <w:tab/>
      </w:r>
      <w:r>
        <w:rPr>
          <w:rFonts w:hint="eastAsia"/>
        </w:rPr>
        <w:t>本文档适用</w:t>
      </w:r>
      <w:r>
        <w:t>于</w:t>
      </w:r>
      <w:r>
        <w:rPr>
          <w:rFonts w:hint="eastAsia"/>
        </w:rPr>
        <w:t>2.4</w:t>
      </w:r>
      <w:r>
        <w:t>G无线通信模组（</w:t>
      </w:r>
      <w:r>
        <w:rPr>
          <w:rFonts w:hint="eastAsia"/>
        </w:rPr>
        <w:t>以下</w:t>
      </w:r>
      <w:r>
        <w:t>简称模组）</w:t>
      </w:r>
      <w:r w:rsidR="0054321E">
        <w:rPr>
          <w:rFonts w:hint="eastAsia"/>
        </w:rPr>
        <w:t>，</w:t>
      </w:r>
      <w:r w:rsidR="00127F6E">
        <w:rPr>
          <w:rFonts w:hint="eastAsia"/>
        </w:rPr>
        <w:t>主要</w:t>
      </w:r>
      <w:r w:rsidR="00127F6E">
        <w:t>介绍模组</w:t>
      </w:r>
      <w:r w:rsidR="00127F6E">
        <w:rPr>
          <w:rFonts w:hint="eastAsia"/>
        </w:rPr>
        <w:t>生产</w:t>
      </w:r>
      <w:r w:rsidR="00127F6E">
        <w:t>及测试方面的内容。帮助</w:t>
      </w:r>
      <w:r w:rsidR="00127F6E">
        <w:rPr>
          <w:rFonts w:hint="eastAsia"/>
        </w:rPr>
        <w:t>生产</w:t>
      </w:r>
      <w:r w:rsidR="00127F6E">
        <w:t>及测试人员能够快速掌握模组的生产及测试流程</w:t>
      </w:r>
      <w:r w:rsidR="00127F6E">
        <w:rPr>
          <w:rFonts w:hint="eastAsia"/>
        </w:rPr>
        <w:t>，</w:t>
      </w:r>
      <w:r w:rsidR="00DE21FA">
        <w:rPr>
          <w:rFonts w:hint="eastAsia"/>
        </w:rPr>
        <w:t>请</w:t>
      </w:r>
      <w:r w:rsidR="00DE21FA">
        <w:t>按照</w:t>
      </w:r>
      <w:r w:rsidR="00DE21FA">
        <w:rPr>
          <w:rFonts w:hint="eastAsia"/>
        </w:rPr>
        <w:t>文档</w:t>
      </w:r>
      <w:r w:rsidR="00DE21FA">
        <w:t>中介绍</w:t>
      </w:r>
      <w:r w:rsidR="00DE21FA">
        <w:rPr>
          <w:rFonts w:hint="eastAsia"/>
        </w:rPr>
        <w:t>的规范</w:t>
      </w:r>
      <w:r w:rsidR="00DE21FA">
        <w:t>进行</w:t>
      </w:r>
      <w:r w:rsidR="00DE21FA">
        <w:rPr>
          <w:rFonts w:hint="eastAsia"/>
        </w:rPr>
        <w:t>生产</w:t>
      </w:r>
      <w:r w:rsidR="00DE21FA">
        <w:t>和测试工作。</w:t>
      </w:r>
    </w:p>
    <w:p w:rsidR="00FA0A27" w:rsidRDefault="00690E33" w:rsidP="00FA0A27">
      <w:pPr>
        <w:pStyle w:val="1"/>
      </w:pPr>
      <w:r>
        <w:rPr>
          <w:rFonts w:hint="eastAsia"/>
        </w:rPr>
        <w:t>固件</w:t>
      </w:r>
      <w:r>
        <w:t>烧录</w:t>
      </w:r>
    </w:p>
    <w:p w:rsidR="00FA0A27" w:rsidRDefault="00FA0A27" w:rsidP="00FA0A27">
      <w:pPr>
        <w:pStyle w:val="2"/>
      </w:pPr>
      <w:r>
        <w:rPr>
          <w:rFonts w:hint="eastAsia"/>
        </w:rPr>
        <w:t>烧录前</w:t>
      </w:r>
      <w:r>
        <w:t>准备</w:t>
      </w:r>
    </w:p>
    <w:p w:rsidR="00FA0A27" w:rsidRDefault="00FA0A27" w:rsidP="00FA0A27">
      <w:r>
        <w:tab/>
      </w:r>
      <w:r w:rsidR="00E34558">
        <w:rPr>
          <w:rFonts w:hint="eastAsia"/>
        </w:rPr>
        <w:t>硬件</w:t>
      </w:r>
      <w:r w:rsidR="00E34558">
        <w:t>：</w:t>
      </w:r>
      <w:r w:rsidR="00356D85">
        <w:rPr>
          <w:rFonts w:hint="eastAsia"/>
        </w:rPr>
        <w:t>待</w:t>
      </w:r>
      <w:r w:rsidR="00356D85">
        <w:t>烧录模组、STLink V2</w:t>
      </w:r>
      <w:r w:rsidR="00356D85">
        <w:rPr>
          <w:rFonts w:hint="eastAsia"/>
        </w:rPr>
        <w:t>烧录</w:t>
      </w:r>
      <w:r w:rsidR="00356D85">
        <w:t>器</w:t>
      </w:r>
      <w:r w:rsidR="00B91B44">
        <w:rPr>
          <w:rFonts w:hint="eastAsia"/>
        </w:rPr>
        <w:t>、</w:t>
      </w:r>
      <w:r w:rsidR="00B91B44">
        <w:t>工装治具（</w:t>
      </w:r>
      <w:r w:rsidR="00B91B44">
        <w:rPr>
          <w:rFonts w:hint="eastAsia"/>
        </w:rPr>
        <w:t>可选</w:t>
      </w:r>
      <w:r w:rsidR="00B91B44">
        <w:t>）</w:t>
      </w:r>
    </w:p>
    <w:p w:rsidR="00B91B44" w:rsidRDefault="00B91B44" w:rsidP="00FA0A27">
      <w:r>
        <w:tab/>
      </w:r>
      <w:r w:rsidR="000B66AA">
        <w:rPr>
          <w:rFonts w:hint="eastAsia"/>
        </w:rPr>
        <w:t>软件</w:t>
      </w:r>
      <w:r w:rsidR="000B66AA">
        <w:t>：</w:t>
      </w:r>
      <w:r w:rsidR="000B66AA" w:rsidRPr="000B66AA">
        <w:t>STM32 ST-LINK Utility</w:t>
      </w:r>
      <w:r w:rsidR="00F56693">
        <w:rPr>
          <w:rFonts w:hint="eastAsia"/>
        </w:rPr>
        <w:t>烧录</w:t>
      </w:r>
      <w:r w:rsidR="00F56693">
        <w:t>工具</w:t>
      </w:r>
    </w:p>
    <w:p w:rsidR="00326AE2" w:rsidRPr="00FA0A27" w:rsidRDefault="00326AE2" w:rsidP="00FA0A27">
      <w:r>
        <w:tab/>
      </w:r>
      <w:r>
        <w:rPr>
          <w:rFonts w:hint="eastAsia"/>
        </w:rPr>
        <w:t>固件：</w:t>
      </w:r>
      <w:r w:rsidRPr="00326AE2">
        <w:t>WirelessModule2</w:t>
      </w:r>
      <w:r>
        <w:t>_4G</w:t>
      </w:r>
      <w:r w:rsidRPr="00326AE2">
        <w:t>.hex</w:t>
      </w:r>
    </w:p>
    <w:p w:rsidR="0005423C" w:rsidRDefault="00EC08B0" w:rsidP="00FA0A27">
      <w:pPr>
        <w:pStyle w:val="2"/>
      </w:pPr>
      <w:r>
        <w:rPr>
          <w:rFonts w:hint="eastAsia"/>
        </w:rPr>
        <w:t>软件及</w:t>
      </w:r>
      <w:r w:rsidR="00870F8E">
        <w:t>驱动安装</w:t>
      </w:r>
    </w:p>
    <w:p w:rsidR="00404A1C" w:rsidRDefault="00404A1C" w:rsidP="00404A1C">
      <w:r>
        <w:tab/>
      </w:r>
      <w:r>
        <w:rPr>
          <w:rFonts w:hint="eastAsia"/>
        </w:rPr>
        <w:t>安装</w:t>
      </w:r>
      <w:r w:rsidRPr="000B66AA">
        <w:t>STM32 ST-LINK Utility</w:t>
      </w:r>
      <w:r>
        <w:rPr>
          <w:rFonts w:hint="eastAsia"/>
        </w:rPr>
        <w:t>烧录</w:t>
      </w:r>
      <w:r>
        <w:t>工具</w:t>
      </w:r>
      <w:r>
        <w:rPr>
          <w:rFonts w:hint="eastAsia"/>
        </w:rPr>
        <w:t>，根据</w:t>
      </w:r>
      <w:r>
        <w:t>软件提示安装</w:t>
      </w:r>
      <w:r w:rsidR="008C7FFA">
        <w:rPr>
          <w:rFonts w:hint="eastAsia"/>
        </w:rPr>
        <w:t>，</w:t>
      </w:r>
      <w:r w:rsidR="008C7FFA">
        <w:t>安装过程中会提示安装STLink USB驱动程序，</w:t>
      </w:r>
      <w:r w:rsidR="008C7FFA">
        <w:rPr>
          <w:rFonts w:hint="eastAsia"/>
        </w:rPr>
        <w:t>必须选择</w:t>
      </w:r>
      <w:r w:rsidR="008C7FFA">
        <w:t>安装</w:t>
      </w:r>
      <w:r w:rsidR="008C7FFA">
        <w:rPr>
          <w:rFonts w:hint="eastAsia"/>
        </w:rPr>
        <w:t>，</w:t>
      </w:r>
      <w:r w:rsidR="008C7FFA">
        <w:t>否则模组将无法烧录</w:t>
      </w:r>
      <w:r>
        <w:rPr>
          <w:rFonts w:hint="eastAsia"/>
        </w:rPr>
        <w:t>。</w:t>
      </w:r>
      <w:r w:rsidR="008C7FFA">
        <w:rPr>
          <w:rFonts w:hint="eastAsia"/>
        </w:rPr>
        <w:t>安装</w:t>
      </w:r>
      <w:r w:rsidR="00477BED">
        <w:rPr>
          <w:rFonts w:hint="eastAsia"/>
        </w:rPr>
        <w:t>成功</w:t>
      </w:r>
      <w:r w:rsidR="008C7FFA">
        <w:t>后会在桌面生产</w:t>
      </w:r>
      <w:r w:rsidR="008C7FFA" w:rsidRPr="000B66AA">
        <w:t>STM32 ST-LINK Utility</w:t>
      </w:r>
      <w:r w:rsidR="008C7FFA">
        <w:rPr>
          <w:rFonts w:hint="eastAsia"/>
        </w:rPr>
        <w:t>的</w:t>
      </w:r>
      <w:r w:rsidR="008C7FFA">
        <w:t>图标</w:t>
      </w:r>
      <w:r w:rsidR="00477BED">
        <w:rPr>
          <w:rFonts w:hint="eastAsia"/>
        </w:rPr>
        <w:t>，</w:t>
      </w:r>
      <w:r w:rsidR="00477BED">
        <w:t>将Stlink V2</w:t>
      </w:r>
      <w:r w:rsidR="00477BED">
        <w:rPr>
          <w:rFonts w:hint="eastAsia"/>
        </w:rPr>
        <w:t>烧录</w:t>
      </w:r>
      <w:r w:rsidR="00477BED">
        <w:t>器</w:t>
      </w:r>
      <w:r w:rsidR="00477BED">
        <w:rPr>
          <w:rFonts w:hint="eastAsia"/>
        </w:rPr>
        <w:t>插入</w:t>
      </w:r>
      <w:r w:rsidR="00477BED">
        <w:t>到电脑USB后</w:t>
      </w:r>
      <w:r w:rsidR="00477BED">
        <w:rPr>
          <w:rFonts w:hint="eastAsia"/>
        </w:rPr>
        <w:t>在</w:t>
      </w:r>
      <w:r w:rsidR="00477BED">
        <w:t>设备管理器</w:t>
      </w:r>
      <w:r w:rsidR="00477BED">
        <w:rPr>
          <w:rFonts w:hint="eastAsia"/>
        </w:rPr>
        <w:t>-&gt;通用串行</w:t>
      </w:r>
      <w:r w:rsidR="00477BED">
        <w:t>总线</w:t>
      </w:r>
      <w:r w:rsidR="00477BED">
        <w:rPr>
          <w:rFonts w:hint="eastAsia"/>
        </w:rPr>
        <w:t>设备下会</w:t>
      </w:r>
      <w:r w:rsidR="00477BED">
        <w:t>看到</w:t>
      </w:r>
      <w:r w:rsidR="00477BED">
        <w:rPr>
          <w:rFonts w:hint="eastAsia"/>
        </w:rPr>
        <w:t>“STM</w:t>
      </w:r>
      <w:r w:rsidR="00477BED">
        <w:t>32 STLink”</w:t>
      </w:r>
      <w:r w:rsidR="00477BED">
        <w:rPr>
          <w:rFonts w:hint="eastAsia"/>
        </w:rPr>
        <w:t>设备</w:t>
      </w:r>
      <w:r w:rsidR="008C7FFA">
        <w:t>。</w:t>
      </w:r>
      <w:r w:rsidR="000E3D6B">
        <w:rPr>
          <w:rFonts w:hint="eastAsia"/>
        </w:rPr>
        <w:t>如</w:t>
      </w:r>
      <w:r w:rsidR="000E3D6B">
        <w:t>下图：</w:t>
      </w:r>
    </w:p>
    <w:p w:rsidR="000E3D6B" w:rsidRPr="00404A1C" w:rsidRDefault="00C81432" w:rsidP="002848B0">
      <w:pPr>
        <w:jc w:val="center"/>
      </w:pPr>
      <w:r>
        <w:rPr>
          <w:noProof/>
        </w:rPr>
        <w:drawing>
          <wp:inline distT="0" distB="0" distL="0" distR="0" wp14:anchorId="3DA6F4D6" wp14:editId="75B77F72">
            <wp:extent cx="37433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9D" w:rsidRDefault="0012169D" w:rsidP="001656ED">
      <w:pPr>
        <w:pStyle w:val="2"/>
      </w:pPr>
      <w:r>
        <w:rPr>
          <w:rFonts w:hint="eastAsia"/>
        </w:rPr>
        <w:t>硬件</w:t>
      </w:r>
      <w:r>
        <w:t>连接</w:t>
      </w:r>
    </w:p>
    <w:p w:rsidR="0053629A" w:rsidRDefault="0053629A" w:rsidP="0053629A">
      <w:r>
        <w:tab/>
      </w:r>
      <w:r w:rsidR="00F55D99">
        <w:rPr>
          <w:rFonts w:hint="eastAsia"/>
        </w:rPr>
        <w:t>将</w:t>
      </w:r>
      <w:r w:rsidR="000E3060">
        <w:rPr>
          <w:rFonts w:hint="eastAsia"/>
        </w:rPr>
        <w:t>STLink</w:t>
      </w:r>
      <w:r w:rsidR="000E3060">
        <w:t xml:space="preserve"> V2</w:t>
      </w:r>
      <w:r w:rsidR="000E3060">
        <w:rPr>
          <w:rFonts w:hint="eastAsia"/>
        </w:rPr>
        <w:t>烧录</w:t>
      </w:r>
      <w:r w:rsidR="000E3060">
        <w:t>器通过烧录治具或直接连接到模组上，然后将烧录器连接到安装烧录软件的</w:t>
      </w:r>
      <w:r w:rsidR="000E3060">
        <w:rPr>
          <w:rFonts w:hint="eastAsia"/>
        </w:rPr>
        <w:t>电脑</w:t>
      </w:r>
      <w:r w:rsidR="000E3060">
        <w:t>USB口上。</w:t>
      </w:r>
      <w:r w:rsidR="004E0355">
        <w:rPr>
          <w:rFonts w:hint="eastAsia"/>
        </w:rPr>
        <w:t>给</w:t>
      </w:r>
      <w:r w:rsidR="004E0355">
        <w:t>模组上电，等待烧录固件。</w:t>
      </w:r>
      <w:r w:rsidR="000A36A1">
        <w:rPr>
          <w:rFonts w:hint="eastAsia"/>
        </w:rPr>
        <w:t>连接</w:t>
      </w:r>
      <w:r w:rsidR="000A36A1">
        <w:t>方式如下图</w:t>
      </w:r>
      <w:r w:rsidR="000A36A1">
        <w:rPr>
          <w:rFonts w:hint="eastAsia"/>
        </w:rPr>
        <w:t>所示</w:t>
      </w:r>
      <w:r w:rsidR="000A36A1">
        <w:t>：</w:t>
      </w:r>
    </w:p>
    <w:p w:rsidR="000A36A1" w:rsidRPr="000A36A1" w:rsidRDefault="000A36A1" w:rsidP="000A36A1">
      <w:pPr>
        <w:jc w:val="center"/>
        <w:rPr>
          <w:color w:val="A6A6A6" w:themeColor="background1" w:themeShade="A6"/>
        </w:rPr>
      </w:pPr>
      <w:r w:rsidRPr="000A36A1">
        <w:rPr>
          <w:rFonts w:hint="eastAsia"/>
          <w:color w:val="A6A6A6" w:themeColor="background1" w:themeShade="A6"/>
          <w:highlight w:val="yellow"/>
        </w:rPr>
        <w:t>待补充</w:t>
      </w:r>
      <w:r w:rsidRPr="000A36A1">
        <w:rPr>
          <w:color w:val="A6A6A6" w:themeColor="background1" w:themeShade="A6"/>
          <w:highlight w:val="yellow"/>
        </w:rPr>
        <w:t>：STLink与模组的连接图</w:t>
      </w:r>
    </w:p>
    <w:p w:rsidR="001656ED" w:rsidRDefault="001656ED" w:rsidP="001656ED">
      <w:pPr>
        <w:pStyle w:val="2"/>
      </w:pPr>
      <w:r>
        <w:rPr>
          <w:rFonts w:hint="eastAsia"/>
        </w:rPr>
        <w:lastRenderedPageBreak/>
        <w:t>烧录</w:t>
      </w:r>
    </w:p>
    <w:p w:rsidR="000A6D39" w:rsidRDefault="004A1996" w:rsidP="004A1996">
      <w:r>
        <w:tab/>
      </w:r>
      <w:r w:rsidR="00287C83" w:rsidRPr="000B164C">
        <w:rPr>
          <w:rFonts w:hint="eastAsia"/>
          <w:b/>
        </w:rPr>
        <w:t>加载</w:t>
      </w:r>
      <w:r w:rsidR="00287C83" w:rsidRPr="000B164C">
        <w:rPr>
          <w:b/>
        </w:rPr>
        <w:t>固件：</w:t>
      </w:r>
      <w:r w:rsidR="00326AE2">
        <w:rPr>
          <w:rFonts w:hint="eastAsia"/>
        </w:rPr>
        <w:t>打开</w:t>
      </w:r>
      <w:r w:rsidR="00326AE2" w:rsidRPr="000B66AA">
        <w:t>STM32 ST-LINK Utility</w:t>
      </w:r>
      <w:r w:rsidR="00326AE2">
        <w:rPr>
          <w:rFonts w:hint="eastAsia"/>
        </w:rPr>
        <w:t>烧录</w:t>
      </w:r>
      <w:r w:rsidR="00326AE2">
        <w:t>工具</w:t>
      </w:r>
      <w:r w:rsidR="00326AE2">
        <w:rPr>
          <w:rFonts w:hint="eastAsia"/>
        </w:rPr>
        <w:t>，分别选择菜单</w:t>
      </w:r>
      <w:r w:rsidR="00326AE2">
        <w:t>中“File”</w:t>
      </w:r>
      <w:r w:rsidR="00326AE2">
        <w:sym w:font="Wingdings" w:char="F0E0"/>
      </w:r>
      <w:r w:rsidR="00326AE2">
        <w:t>”Open file…”</w:t>
      </w:r>
      <w:r w:rsidR="008458BC">
        <w:rPr>
          <w:rFonts w:hint="eastAsia"/>
        </w:rPr>
        <w:t>或</w:t>
      </w:r>
      <w:r w:rsidR="008458BC">
        <w:t>者</w:t>
      </w:r>
      <w:r w:rsidR="008458BC">
        <w:rPr>
          <w:noProof/>
        </w:rPr>
        <w:drawing>
          <wp:inline distT="0" distB="0" distL="0" distR="0" wp14:anchorId="66EB8544" wp14:editId="1A16B5CF">
            <wp:extent cx="236855" cy="2183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83" cy="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8BC">
        <w:rPr>
          <w:rFonts w:hint="eastAsia"/>
        </w:rPr>
        <w:t>图标</w:t>
      </w:r>
      <w:r w:rsidR="00326AE2">
        <w:rPr>
          <w:rFonts w:hint="eastAsia"/>
        </w:rPr>
        <w:t>，</w:t>
      </w:r>
      <w:r w:rsidR="00326AE2">
        <w:t>在打开</w:t>
      </w:r>
      <w:r w:rsidR="00045A05">
        <w:rPr>
          <w:rFonts w:hint="eastAsia"/>
        </w:rPr>
        <w:t>的</w:t>
      </w:r>
      <w:r w:rsidR="00045A05">
        <w:t>对话框中选择烧录固件”</w:t>
      </w:r>
      <w:r w:rsidR="00045A05" w:rsidRPr="00045A05">
        <w:t xml:space="preserve"> </w:t>
      </w:r>
      <w:r w:rsidR="00045A05" w:rsidRPr="00326AE2">
        <w:t>WirelessModule2</w:t>
      </w:r>
      <w:r w:rsidR="00045A05">
        <w:t>_4G</w:t>
      </w:r>
      <w:r w:rsidR="00045A05" w:rsidRPr="00326AE2">
        <w:t>.hex</w:t>
      </w:r>
      <w:r w:rsidR="00045A05">
        <w:t xml:space="preserve"> “</w:t>
      </w:r>
      <w:r w:rsidR="00045A05">
        <w:rPr>
          <w:rFonts w:hint="eastAsia"/>
        </w:rPr>
        <w:t>。</w:t>
      </w:r>
    </w:p>
    <w:p w:rsidR="000A6D39" w:rsidRPr="000A6D39" w:rsidRDefault="000A6D39" w:rsidP="009B33FE">
      <w:pPr>
        <w:jc w:val="center"/>
      </w:pPr>
      <w:r>
        <w:rPr>
          <w:noProof/>
        </w:rPr>
        <w:drawing>
          <wp:inline distT="0" distB="0" distL="0" distR="0" wp14:anchorId="4B146022" wp14:editId="267AF46C">
            <wp:extent cx="5274310" cy="3844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83" w:rsidRDefault="00287C83" w:rsidP="004A1996">
      <w:r>
        <w:tab/>
      </w:r>
      <w:r w:rsidRPr="000B164C">
        <w:rPr>
          <w:rFonts w:hint="eastAsia"/>
          <w:b/>
        </w:rPr>
        <w:t>连接</w:t>
      </w:r>
      <w:r w:rsidRPr="000B164C">
        <w:rPr>
          <w:b/>
        </w:rPr>
        <w:t>模组</w:t>
      </w:r>
      <w:r w:rsidRPr="000B164C">
        <w:rPr>
          <w:rFonts w:hint="eastAsia"/>
          <w:b/>
        </w:rPr>
        <w:t>：</w:t>
      </w:r>
      <w:r w:rsidR="00D43617">
        <w:rPr>
          <w:rFonts w:hint="eastAsia"/>
        </w:rPr>
        <w:t>选择</w:t>
      </w:r>
      <w:r w:rsidR="00D43617">
        <w:t>”Target”</w:t>
      </w:r>
      <w:r w:rsidR="00D43617">
        <w:sym w:font="Wingdings" w:char="F0E0"/>
      </w:r>
      <w:r w:rsidR="00D43617">
        <w:t>”Connect”</w:t>
      </w:r>
      <w:r w:rsidR="007C3523">
        <w:rPr>
          <w:rFonts w:hint="eastAsia"/>
        </w:rPr>
        <w:t>或则</w:t>
      </w:r>
      <w:r w:rsidR="007C3523">
        <w:rPr>
          <w:noProof/>
        </w:rPr>
        <w:drawing>
          <wp:inline distT="0" distB="0" distL="0" distR="0" wp14:anchorId="11AD2D09" wp14:editId="304FE737">
            <wp:extent cx="276225" cy="20528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29" cy="2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23">
        <w:rPr>
          <w:rFonts w:hint="eastAsia"/>
        </w:rPr>
        <w:t>图标</w:t>
      </w:r>
      <w:r w:rsidR="00655489">
        <w:rPr>
          <w:rFonts w:hint="eastAsia"/>
        </w:rPr>
        <w:t>连接</w:t>
      </w:r>
      <w:r w:rsidR="00655489">
        <w:t>模组。</w:t>
      </w:r>
      <w:r w:rsidR="00A22F04">
        <w:rPr>
          <w:rFonts w:hint="eastAsia"/>
        </w:rPr>
        <w:t>烧录</w:t>
      </w:r>
      <w:r w:rsidR="00A22F04">
        <w:t>软件若为提示异常则连接成功。</w:t>
      </w:r>
      <w:r w:rsidR="00A22F04">
        <w:rPr>
          <w:rFonts w:hint="eastAsia"/>
        </w:rPr>
        <w:t>连接</w:t>
      </w:r>
      <w:r w:rsidR="00A22F04">
        <w:t>成功输出</w:t>
      </w:r>
      <w:r w:rsidR="00A22F04">
        <w:rPr>
          <w:rFonts w:hint="eastAsia"/>
        </w:rPr>
        <w:t>如下</w:t>
      </w:r>
      <w:r w:rsidR="00A22F04">
        <w:t>信息：</w:t>
      </w:r>
    </w:p>
    <w:p w:rsidR="00A22F04" w:rsidRDefault="00A22F04" w:rsidP="00227860">
      <w:pPr>
        <w:jc w:val="center"/>
      </w:pPr>
      <w:r>
        <w:rPr>
          <w:noProof/>
        </w:rPr>
        <w:drawing>
          <wp:inline distT="0" distB="0" distL="0" distR="0" wp14:anchorId="4AD29BB3" wp14:editId="790C7000">
            <wp:extent cx="4155743" cy="93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81" cy="9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6D" w:rsidRDefault="003027BC" w:rsidP="004A1996">
      <w:r>
        <w:tab/>
      </w:r>
      <w:r w:rsidR="000B164C" w:rsidRPr="000B164C">
        <w:rPr>
          <w:rFonts w:hint="eastAsia"/>
          <w:b/>
        </w:rPr>
        <w:t>烧录</w:t>
      </w:r>
      <w:r w:rsidR="000B164C" w:rsidRPr="000B164C">
        <w:rPr>
          <w:b/>
        </w:rPr>
        <w:t>：</w:t>
      </w:r>
      <w:r w:rsidR="000B164C" w:rsidRPr="000B164C">
        <w:rPr>
          <w:rFonts w:hint="eastAsia"/>
        </w:rPr>
        <w:t>连接</w:t>
      </w:r>
      <w:r w:rsidR="000B164C">
        <w:rPr>
          <w:rFonts w:hint="eastAsia"/>
        </w:rPr>
        <w:t>成功</w:t>
      </w:r>
      <w:r w:rsidR="000B164C">
        <w:t>后就可以开始烧录模组的</w:t>
      </w:r>
      <w:r w:rsidR="000B164C">
        <w:rPr>
          <w:rFonts w:hint="eastAsia"/>
        </w:rPr>
        <w:t>固件</w:t>
      </w:r>
      <w:r w:rsidR="000B164C">
        <w:t>了，</w:t>
      </w:r>
      <w:r w:rsidR="00CB47C1">
        <w:rPr>
          <w:rFonts w:hint="eastAsia"/>
        </w:rPr>
        <w:t>选择</w:t>
      </w:r>
      <w:r w:rsidR="00CB47C1">
        <w:t>”Target”</w:t>
      </w:r>
      <w:r w:rsidR="00CB47C1">
        <w:sym w:font="Wingdings" w:char="F0E0"/>
      </w:r>
      <w:r w:rsidR="00CB47C1">
        <w:t>”Program&amp;Verify…”</w:t>
      </w:r>
      <w:r w:rsidR="00142E03">
        <w:rPr>
          <w:rFonts w:hint="eastAsia"/>
        </w:rPr>
        <w:t>，弹出</w:t>
      </w:r>
      <w:r w:rsidR="00142E03">
        <w:t>下载的对话框，确认</w:t>
      </w:r>
      <w:r w:rsidR="00142E03">
        <w:rPr>
          <w:rFonts w:hint="eastAsia"/>
        </w:rPr>
        <w:t>文件</w:t>
      </w:r>
      <w:r w:rsidR="00142E03">
        <w:t>无误后，点击</w:t>
      </w:r>
      <w:r w:rsidR="00142E03">
        <w:rPr>
          <w:rFonts w:hint="eastAsia"/>
        </w:rPr>
        <w:t>“Start</w:t>
      </w:r>
      <w:r w:rsidR="00142E03">
        <w:t>“</w:t>
      </w:r>
      <w:r w:rsidR="00142E03">
        <w:rPr>
          <w:rFonts w:hint="eastAsia"/>
        </w:rPr>
        <w:t>开始烧录</w:t>
      </w:r>
      <w:r w:rsidR="00142E03">
        <w:t>固件。</w:t>
      </w:r>
    </w:p>
    <w:p w:rsidR="00CD236D" w:rsidRDefault="00CD236D" w:rsidP="00227860">
      <w:pPr>
        <w:jc w:val="center"/>
      </w:pPr>
      <w:r>
        <w:rPr>
          <w:noProof/>
        </w:rPr>
        <w:lastRenderedPageBreak/>
        <w:drawing>
          <wp:inline distT="0" distB="0" distL="0" distR="0" wp14:anchorId="63EB7BF3" wp14:editId="6B40A6E1">
            <wp:extent cx="419100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2D" w:rsidRDefault="004E332D" w:rsidP="004A1996">
      <w:r>
        <w:rPr>
          <w:rFonts w:hint="eastAsia"/>
        </w:rPr>
        <w:t>烧录</w:t>
      </w:r>
      <w:r>
        <w:t>成功打印日志：</w:t>
      </w:r>
    </w:p>
    <w:p w:rsidR="004E332D" w:rsidRDefault="004E332D" w:rsidP="00227860">
      <w:pPr>
        <w:jc w:val="center"/>
      </w:pPr>
      <w:r>
        <w:rPr>
          <w:noProof/>
        </w:rPr>
        <w:drawing>
          <wp:inline distT="0" distB="0" distL="0" distR="0" wp14:anchorId="0E624EA7" wp14:editId="04184339">
            <wp:extent cx="4203511" cy="93535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314" cy="9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85" w:rsidRPr="00CD236D" w:rsidRDefault="00D73385" w:rsidP="004A1996">
      <w:r>
        <w:rPr>
          <w:rFonts w:hint="eastAsia"/>
        </w:rPr>
        <w:t>断开</w:t>
      </w:r>
      <w:r>
        <w:t>模组烧录完成。</w:t>
      </w:r>
    </w:p>
    <w:p w:rsidR="002A00B0" w:rsidRDefault="00FD3235" w:rsidP="002A00B0">
      <w:pPr>
        <w:pStyle w:val="1"/>
      </w:pPr>
      <w:r>
        <w:rPr>
          <w:rFonts w:hint="eastAsia"/>
        </w:rPr>
        <w:t>模组</w:t>
      </w:r>
      <w:r>
        <w:t>测试</w:t>
      </w:r>
      <w:r w:rsidR="009A6E2F">
        <w:tab/>
      </w:r>
    </w:p>
    <w:p w:rsidR="002A00B0" w:rsidRDefault="002A00B0" w:rsidP="002A00B0">
      <w:pPr>
        <w:pStyle w:val="2"/>
      </w:pPr>
      <w:r>
        <w:rPr>
          <w:rFonts w:hint="eastAsia"/>
        </w:rPr>
        <w:t>测试准备</w:t>
      </w:r>
    </w:p>
    <w:p w:rsidR="002A00B0" w:rsidRDefault="002A00B0" w:rsidP="002A00B0">
      <w:r>
        <w:tab/>
      </w:r>
      <w:r>
        <w:rPr>
          <w:rFonts w:hint="eastAsia"/>
        </w:rPr>
        <w:t>硬件</w:t>
      </w:r>
      <w:r>
        <w:t>：待测模组、USB</w:t>
      </w:r>
      <w:r>
        <w:rPr>
          <w:rFonts w:hint="eastAsia"/>
        </w:rPr>
        <w:t>转</w:t>
      </w:r>
      <w:r>
        <w:t>串口线（</w:t>
      </w:r>
      <w:r>
        <w:rPr>
          <w:rFonts w:hint="eastAsia"/>
        </w:rPr>
        <w:t>或</w:t>
      </w:r>
      <w:r>
        <w:t>测试工装）</w:t>
      </w:r>
      <w:r>
        <w:rPr>
          <w:rFonts w:hint="eastAsia"/>
        </w:rPr>
        <w:t>、无线测试</w:t>
      </w:r>
      <w:r>
        <w:t>设备</w:t>
      </w:r>
    </w:p>
    <w:p w:rsidR="002A00B0" w:rsidRDefault="002A00B0" w:rsidP="002A00B0">
      <w:r>
        <w:tab/>
      </w:r>
      <w:r>
        <w:rPr>
          <w:rFonts w:hint="eastAsia"/>
        </w:rPr>
        <w:t>软</w:t>
      </w:r>
      <w:r>
        <w:t>件：</w:t>
      </w:r>
      <w:r w:rsidRPr="002A00B0">
        <w:rPr>
          <w:rFonts w:hint="eastAsia"/>
        </w:rPr>
        <w:t>智城云模块生产工具</w:t>
      </w:r>
    </w:p>
    <w:p w:rsidR="006571B5" w:rsidRDefault="006571B5" w:rsidP="00622598">
      <w:pPr>
        <w:ind w:firstLine="420"/>
      </w:pPr>
      <w:r>
        <w:rPr>
          <w:rFonts w:hint="eastAsia"/>
        </w:rPr>
        <w:t>无线</w:t>
      </w:r>
      <w:r>
        <w:t>测试设备为模组提供</w:t>
      </w:r>
      <w:r>
        <w:rPr>
          <w:rFonts w:hint="eastAsia"/>
        </w:rPr>
        <w:t>射频测试</w:t>
      </w:r>
      <w:r>
        <w:t>，</w:t>
      </w:r>
      <w:r>
        <w:rPr>
          <w:rFonts w:hint="eastAsia"/>
        </w:rPr>
        <w:t>该</w:t>
      </w:r>
      <w:r>
        <w:t>设备始终处于</w:t>
      </w:r>
      <w:r>
        <w:rPr>
          <w:rFonts w:hint="eastAsia"/>
        </w:rPr>
        <w:t>待组网状态</w:t>
      </w:r>
      <w:r>
        <w:t>，模组</w:t>
      </w:r>
      <w:r>
        <w:rPr>
          <w:rFonts w:hint="eastAsia"/>
        </w:rPr>
        <w:t>进入</w:t>
      </w:r>
      <w:r>
        <w:t>测试</w:t>
      </w:r>
      <w:r>
        <w:rPr>
          <w:rFonts w:hint="eastAsia"/>
        </w:rPr>
        <w:t>时</w:t>
      </w:r>
      <w:r>
        <w:t>会搜索</w:t>
      </w:r>
      <w:r>
        <w:rPr>
          <w:rFonts w:hint="eastAsia"/>
        </w:rPr>
        <w:t>组网</w:t>
      </w:r>
      <w:r>
        <w:t>设备，若搜索到该测试设备则</w:t>
      </w:r>
      <w:r>
        <w:rPr>
          <w:rFonts w:hint="eastAsia"/>
        </w:rPr>
        <w:t>认为</w:t>
      </w:r>
      <w:r>
        <w:t>无线功能测试通过，否则</w:t>
      </w:r>
      <w:r>
        <w:rPr>
          <w:rFonts w:hint="eastAsia"/>
        </w:rPr>
        <w:t>判定</w:t>
      </w:r>
      <w:r>
        <w:t>为测试超时。</w:t>
      </w:r>
    </w:p>
    <w:p w:rsidR="00314946" w:rsidRPr="002A00B0" w:rsidRDefault="00314946" w:rsidP="00314946">
      <w:pPr>
        <w:pStyle w:val="2"/>
      </w:pPr>
      <w:r>
        <w:rPr>
          <w:rFonts w:hint="eastAsia"/>
        </w:rPr>
        <w:t>测试流程</w:t>
      </w:r>
    </w:p>
    <w:p w:rsidR="0088190F" w:rsidRDefault="00C8150B" w:rsidP="009A6E2F">
      <w:r>
        <w:rPr>
          <w:rFonts w:hint="eastAsia"/>
        </w:rPr>
        <w:t>首先</w:t>
      </w:r>
      <w:r>
        <w:t>将模组</w:t>
      </w:r>
      <w:r>
        <w:rPr>
          <w:rFonts w:hint="eastAsia"/>
        </w:rPr>
        <w:t>的</w:t>
      </w:r>
      <w:r>
        <w:t>通信口</w:t>
      </w:r>
      <w:r>
        <w:rPr>
          <w:rFonts w:hint="eastAsia"/>
        </w:rPr>
        <w:t>与</w:t>
      </w:r>
      <w:r>
        <w:t>电脑的串口</w:t>
      </w:r>
      <w:r w:rsidR="003C4F14">
        <w:rPr>
          <w:rFonts w:hint="eastAsia"/>
        </w:rPr>
        <w:t>通过</w:t>
      </w:r>
      <w:r w:rsidR="003C4F14">
        <w:t>USB转串口线或工装</w:t>
      </w:r>
      <w:r>
        <w:t>相连接</w:t>
      </w:r>
      <w:r>
        <w:rPr>
          <w:rFonts w:hint="eastAsia"/>
        </w:rPr>
        <w:t>，</w:t>
      </w:r>
      <w:r w:rsidR="00162967">
        <w:rPr>
          <w:rFonts w:hint="eastAsia"/>
        </w:rPr>
        <w:t>将</w:t>
      </w:r>
      <w:r w:rsidR="008577AD">
        <w:t>模组上电，</w:t>
      </w:r>
      <w:r>
        <w:t>打开</w:t>
      </w:r>
      <w:r>
        <w:rPr>
          <w:rFonts w:hint="eastAsia"/>
        </w:rPr>
        <w:t>“</w:t>
      </w:r>
      <w:r w:rsidRPr="00C8150B">
        <w:t>2.4G无线模组生产工具</w:t>
      </w:r>
      <w:r>
        <w:rPr>
          <w:rFonts w:hint="eastAsia"/>
        </w:rPr>
        <w:t>“</w:t>
      </w:r>
      <w:r>
        <w:t>。</w:t>
      </w:r>
      <w:r w:rsidR="0088190F">
        <w:rPr>
          <w:rFonts w:hint="eastAsia"/>
        </w:rPr>
        <w:t>选择</w:t>
      </w:r>
      <w:r w:rsidR="0088190F">
        <w:t>”</w:t>
      </w:r>
      <w:r w:rsidR="0088190F">
        <w:rPr>
          <w:rFonts w:hint="eastAsia"/>
        </w:rPr>
        <w:t>调试</w:t>
      </w:r>
      <w:r w:rsidR="0088190F">
        <w:t>模式“</w:t>
      </w:r>
      <w:r w:rsidR="008E2347">
        <w:rPr>
          <w:rFonts w:hint="eastAsia"/>
        </w:rPr>
        <w:t>然后</w:t>
      </w:r>
      <w:r w:rsidR="0088190F">
        <w:rPr>
          <w:rFonts w:hint="eastAsia"/>
        </w:rPr>
        <w:t>点击</w:t>
      </w:r>
      <w:r w:rsidR="0088190F">
        <w:t>”</w:t>
      </w:r>
      <w:r w:rsidR="0088190F">
        <w:rPr>
          <w:rFonts w:hint="eastAsia"/>
        </w:rPr>
        <w:t>登陆</w:t>
      </w:r>
      <w:r w:rsidR="0088190F">
        <w:t>“</w:t>
      </w:r>
      <w:r w:rsidR="0088190F">
        <w:rPr>
          <w:rFonts w:hint="eastAsia"/>
        </w:rPr>
        <w:t>。</w:t>
      </w:r>
    </w:p>
    <w:p w:rsidR="0088190F" w:rsidRPr="0088190F" w:rsidRDefault="0088190F" w:rsidP="009A6E2F">
      <w:r>
        <w:tab/>
      </w:r>
      <w:r>
        <w:rPr>
          <w:noProof/>
        </w:rPr>
        <w:lastRenderedPageBreak/>
        <w:drawing>
          <wp:inline distT="0" distB="0" distL="0" distR="0" wp14:anchorId="466FC5D1" wp14:editId="56815463">
            <wp:extent cx="5274310" cy="2979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2F" w:rsidRDefault="008248D9" w:rsidP="009A6E2F">
      <w:r>
        <w:rPr>
          <w:rFonts w:hint="eastAsia"/>
        </w:rPr>
        <w:t>波特率</w:t>
      </w:r>
      <w:r>
        <w:t>选择：</w:t>
      </w:r>
      <w:r>
        <w:rPr>
          <w:rFonts w:hint="eastAsia"/>
        </w:rPr>
        <w:t>38400，</w:t>
      </w:r>
      <w:r>
        <w:t>勾选</w:t>
      </w:r>
      <w:r>
        <w:rPr>
          <w:rFonts w:hint="eastAsia"/>
        </w:rPr>
        <w:t>”写入</w:t>
      </w:r>
      <w:r>
        <w:t>Mac“</w:t>
      </w:r>
      <w:r>
        <w:rPr>
          <w:rFonts w:hint="eastAsia"/>
        </w:rPr>
        <w:t>复选框</w:t>
      </w:r>
      <w:r>
        <w:t>，</w:t>
      </w:r>
      <w:r>
        <w:rPr>
          <w:rFonts w:hint="eastAsia"/>
        </w:rPr>
        <w:t>其他</w:t>
      </w:r>
      <w:r>
        <w:t>选项不选择。</w:t>
      </w:r>
      <w:r w:rsidR="00EA6AE1">
        <w:rPr>
          <w:rFonts w:hint="eastAsia"/>
        </w:rPr>
        <w:t>查看设备</w:t>
      </w:r>
      <w:r w:rsidR="00EA6AE1">
        <w:t>Mac列表中</w:t>
      </w:r>
      <w:r w:rsidR="00EA6AE1">
        <w:rPr>
          <w:rFonts w:hint="eastAsia"/>
        </w:rPr>
        <w:t>Mac</w:t>
      </w:r>
      <w:r w:rsidR="00EA6AE1">
        <w:t>地址信息是否加载正常，</w:t>
      </w:r>
      <w:r w:rsidR="00EA6AE1">
        <w:rPr>
          <w:rFonts w:hint="eastAsia"/>
        </w:rPr>
        <w:t>若</w:t>
      </w:r>
      <w:r w:rsidR="00EA6AE1">
        <w:t>没有Mac地址信息或全</w:t>
      </w:r>
      <w:r w:rsidR="00EA6AE1">
        <w:rPr>
          <w:rFonts w:hint="eastAsia"/>
        </w:rPr>
        <w:t>部</w:t>
      </w:r>
      <w:r w:rsidR="00EA6AE1">
        <w:t>已使用，请更换软件中的</w:t>
      </w:r>
      <w:r w:rsidR="00EA6AE1" w:rsidRPr="0067015C">
        <w:rPr>
          <w:b/>
        </w:rPr>
        <w:t>mac.cfg</w:t>
      </w:r>
      <w:r w:rsidR="009A2297">
        <w:rPr>
          <w:rFonts w:hint="eastAsia"/>
        </w:rPr>
        <w:t>文件</w:t>
      </w:r>
      <w:r w:rsidR="00EA6AE1">
        <w:t>。</w:t>
      </w:r>
      <w:r w:rsidR="00B26C8A">
        <w:rPr>
          <w:rFonts w:hint="eastAsia"/>
        </w:rPr>
        <w:t>如下图</w:t>
      </w:r>
      <w:r w:rsidR="00B26C8A">
        <w:t>所示：</w:t>
      </w:r>
    </w:p>
    <w:p w:rsidR="000171B3" w:rsidRDefault="001A59B8" w:rsidP="003743A1">
      <w:pPr>
        <w:ind w:firstLine="420"/>
      </w:pPr>
      <w:r>
        <w:rPr>
          <w:noProof/>
        </w:rPr>
        <w:drawing>
          <wp:inline distT="0" distB="0" distL="0" distR="0" wp14:anchorId="3150AF7D" wp14:editId="447B9ED8">
            <wp:extent cx="5274310" cy="3464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B3" w:rsidRDefault="000171B3" w:rsidP="000171B3">
      <w:pPr>
        <w:pStyle w:val="3"/>
        <w:rPr>
          <w:rFonts w:hint="eastAsia"/>
        </w:rPr>
      </w:pPr>
      <w:r>
        <w:rPr>
          <w:rFonts w:hint="eastAsia"/>
        </w:rPr>
        <w:t>连接模组</w:t>
      </w:r>
    </w:p>
    <w:p w:rsidR="003743A1" w:rsidRDefault="002C5821" w:rsidP="003743A1">
      <w:pPr>
        <w:ind w:firstLine="420"/>
      </w:pPr>
      <w:r>
        <w:rPr>
          <w:rFonts w:hint="eastAsia"/>
        </w:rPr>
        <w:t>在右边</w:t>
      </w:r>
      <w:r>
        <w:t>工作区中选择对应的串口号，</w:t>
      </w:r>
      <w:r w:rsidR="00531A27">
        <w:rPr>
          <w:rFonts w:hint="eastAsia"/>
        </w:rPr>
        <w:t>点击“打开</w:t>
      </w:r>
      <w:r w:rsidR="00531A27">
        <w:t>“</w:t>
      </w:r>
      <w:r w:rsidR="00531A27">
        <w:rPr>
          <w:rFonts w:hint="eastAsia"/>
        </w:rPr>
        <w:t>按钮</w:t>
      </w:r>
      <w:r w:rsidR="00531A27">
        <w:t>。</w:t>
      </w:r>
      <w:r w:rsidR="00F978FD">
        <w:rPr>
          <w:rFonts w:hint="eastAsia"/>
        </w:rPr>
        <w:t>若显示</w:t>
      </w:r>
      <w:r w:rsidR="00F978FD">
        <w:t>”</w:t>
      </w:r>
      <w:r w:rsidR="00F978FD">
        <w:rPr>
          <w:rFonts w:hint="eastAsia"/>
        </w:rPr>
        <w:t>初始化</w:t>
      </w:r>
      <w:r w:rsidR="00F978FD">
        <w:t>成功</w:t>
      </w:r>
      <w:r w:rsidR="00F978FD">
        <w:rPr>
          <w:rFonts w:hint="eastAsia"/>
        </w:rPr>
        <w:t>“</w:t>
      </w:r>
      <w:r w:rsidR="00F978FD">
        <w:t>，</w:t>
      </w:r>
      <w:r w:rsidR="00F978FD">
        <w:rPr>
          <w:rFonts w:hint="eastAsia"/>
        </w:rPr>
        <w:t>表明</w:t>
      </w:r>
      <w:r w:rsidR="00F978FD">
        <w:t>模组</w:t>
      </w:r>
      <w:r w:rsidR="005A44F2">
        <w:rPr>
          <w:rFonts w:hint="eastAsia"/>
        </w:rPr>
        <w:t>能</w:t>
      </w:r>
      <w:r w:rsidR="005A44F2">
        <w:t>够正常连接</w:t>
      </w:r>
      <w:r w:rsidR="005A44F2">
        <w:rPr>
          <w:rFonts w:hint="eastAsia"/>
        </w:rPr>
        <w:t>，</w:t>
      </w:r>
      <w:r w:rsidR="005A44F2">
        <w:t>若初始化失败请检查串口号是否选择</w:t>
      </w:r>
      <w:r w:rsidR="005A44F2">
        <w:rPr>
          <w:rFonts w:hint="eastAsia"/>
        </w:rPr>
        <w:t>正确或硬件</w:t>
      </w:r>
      <w:r w:rsidR="005A44F2">
        <w:t>是否异常。</w:t>
      </w:r>
    </w:p>
    <w:p w:rsidR="007F3796" w:rsidRDefault="007F3796" w:rsidP="007F3796">
      <w:pPr>
        <w:pStyle w:val="3"/>
        <w:rPr>
          <w:rFonts w:hint="eastAsia"/>
        </w:rPr>
      </w:pPr>
      <w:r>
        <w:rPr>
          <w:rFonts w:hint="eastAsia"/>
        </w:rPr>
        <w:lastRenderedPageBreak/>
        <w:t>烧录MAC</w:t>
      </w:r>
    </w:p>
    <w:p w:rsidR="00D60471" w:rsidRDefault="00683BB3" w:rsidP="00B97F12">
      <w:pPr>
        <w:ind w:firstLine="420"/>
      </w:pPr>
      <w:r>
        <w:rPr>
          <w:rFonts w:hint="eastAsia"/>
        </w:rPr>
        <w:t>模组</w:t>
      </w:r>
      <w:r>
        <w:t>连接成功后首先要烧录Mac地址</w:t>
      </w:r>
      <w:r w:rsidR="008629A9">
        <w:rPr>
          <w:rFonts w:hint="eastAsia"/>
        </w:rPr>
        <w:t>，</w:t>
      </w:r>
      <w:r w:rsidR="008629A9">
        <w:t>然后才能进行测试，否则会提示错误没有Mac地址</w:t>
      </w:r>
      <w:r w:rsidR="003865B4">
        <w:rPr>
          <w:rFonts w:hint="eastAsia"/>
        </w:rPr>
        <w:t>的</w:t>
      </w:r>
      <w:r w:rsidR="003865B4">
        <w:t>信息</w:t>
      </w:r>
      <w:r w:rsidR="008629A9">
        <w:t>（”</w:t>
      </w:r>
      <w:r w:rsidR="008629A9">
        <w:rPr>
          <w:rFonts w:hint="eastAsia"/>
        </w:rPr>
        <w:t>no Mac</w:t>
      </w:r>
      <w:r w:rsidR="008629A9">
        <w:t>”）</w:t>
      </w:r>
      <w:r>
        <w:t>，</w:t>
      </w:r>
      <w:r>
        <w:rPr>
          <w:rFonts w:hint="eastAsia"/>
        </w:rPr>
        <w:t>点击“</w:t>
      </w:r>
      <w:r>
        <w:t>写入</w:t>
      </w:r>
      <w:r>
        <w:rPr>
          <w:rFonts w:hint="eastAsia"/>
        </w:rPr>
        <w:t>模块</w:t>
      </w:r>
      <w:r>
        <w:t>信息</w:t>
      </w:r>
      <w:r>
        <w:rPr>
          <w:rFonts w:hint="eastAsia"/>
        </w:rPr>
        <w:t>“</w:t>
      </w:r>
      <w:r w:rsidR="00FA727C">
        <w:rPr>
          <w:rFonts w:hint="eastAsia"/>
        </w:rPr>
        <w:t>进行</w:t>
      </w:r>
      <w:r w:rsidR="00FA727C">
        <w:t>烧录Mac地址</w:t>
      </w:r>
      <w:r w:rsidR="008E7698">
        <w:rPr>
          <w:rFonts w:hint="eastAsia"/>
        </w:rPr>
        <w:t>，成功</w:t>
      </w:r>
      <w:r w:rsidR="008E7698">
        <w:t>会提示</w:t>
      </w:r>
      <w:r w:rsidR="008E7698">
        <w:rPr>
          <w:rFonts w:hint="eastAsia"/>
        </w:rPr>
        <w:t>“</w:t>
      </w:r>
      <w:r w:rsidR="008E7698" w:rsidRPr="008E7698">
        <w:rPr>
          <w:rFonts w:hint="eastAsia"/>
        </w:rPr>
        <w:t>写入模块信息成功</w:t>
      </w:r>
      <w:r w:rsidR="008E7698">
        <w:rPr>
          <w:rFonts w:hint="eastAsia"/>
        </w:rPr>
        <w:t>”</w:t>
      </w:r>
      <w:r w:rsidR="0022116F">
        <w:rPr>
          <w:rFonts w:hint="eastAsia"/>
        </w:rPr>
        <w:t>，</w:t>
      </w:r>
      <w:r w:rsidR="0022116F">
        <w:rPr>
          <w:rFonts w:hint="eastAsia"/>
        </w:rPr>
        <w:t>每个</w:t>
      </w:r>
      <w:r w:rsidR="0022116F">
        <w:t>MAC地址只能使用一次，烧录完成后</w:t>
      </w:r>
      <w:r w:rsidR="0022116F">
        <w:rPr>
          <w:rFonts w:hint="eastAsia"/>
        </w:rPr>
        <w:t>软件</w:t>
      </w:r>
      <w:r w:rsidR="0022116F">
        <w:t>会标记为”</w:t>
      </w:r>
      <w:r w:rsidR="0022116F">
        <w:rPr>
          <w:rFonts w:hint="eastAsia"/>
        </w:rPr>
        <w:t>已</w:t>
      </w:r>
      <w:r w:rsidR="0022116F">
        <w:t>使用“</w:t>
      </w:r>
      <w:r w:rsidR="0022116F">
        <w:rPr>
          <w:rFonts w:hint="eastAsia"/>
        </w:rPr>
        <w:t>，</w:t>
      </w:r>
      <w:r w:rsidR="0022116F">
        <w:t>将无法再次使用，避免MAC地址冲突</w:t>
      </w:r>
      <w:r w:rsidR="00D60471">
        <w:rPr>
          <w:rFonts w:hint="eastAsia"/>
        </w:rPr>
        <w:t>。</w:t>
      </w:r>
    </w:p>
    <w:p w:rsidR="000C13DA" w:rsidRDefault="00935599" w:rsidP="000C13DA">
      <w:pPr>
        <w:pStyle w:val="3"/>
        <w:rPr>
          <w:rFonts w:hint="eastAsia"/>
        </w:rPr>
      </w:pPr>
      <w:r>
        <w:rPr>
          <w:rFonts w:hint="eastAsia"/>
        </w:rPr>
        <w:t>开始</w:t>
      </w:r>
      <w:r w:rsidR="000C13DA">
        <w:rPr>
          <w:rFonts w:hint="eastAsia"/>
        </w:rPr>
        <w:t>测试</w:t>
      </w:r>
    </w:p>
    <w:p w:rsidR="001F4BC4" w:rsidRDefault="00FA727C" w:rsidP="00B97F12">
      <w:pPr>
        <w:ind w:firstLine="420"/>
      </w:pPr>
      <w:r>
        <w:t>然后点击</w:t>
      </w:r>
      <w:r>
        <w:rPr>
          <w:rFonts w:hint="eastAsia"/>
        </w:rPr>
        <w:t>”测试</w:t>
      </w:r>
      <w:r>
        <w:t>模块</w:t>
      </w:r>
      <w:r>
        <w:rPr>
          <w:rFonts w:hint="eastAsia"/>
        </w:rPr>
        <w:t>“</w:t>
      </w:r>
      <w:r>
        <w:t>按钮进行测试模组</w:t>
      </w:r>
      <w:r w:rsidR="009D4011">
        <w:rPr>
          <w:rFonts w:hint="eastAsia"/>
        </w:rPr>
        <w:t>（测试</w:t>
      </w:r>
      <w:r w:rsidR="009D4011">
        <w:t>前需保证无线测试设备工作正常）</w:t>
      </w:r>
      <w:r>
        <w:t>。也</w:t>
      </w:r>
      <w:r>
        <w:rPr>
          <w:rFonts w:hint="eastAsia"/>
        </w:rPr>
        <w:t>可以</w:t>
      </w:r>
      <w:r>
        <w:t>点击”</w:t>
      </w:r>
      <w:r w:rsidRPr="00FA727C">
        <w:t xml:space="preserve"> </w:t>
      </w:r>
      <w:r>
        <w:t>写入</w:t>
      </w:r>
      <w:r>
        <w:rPr>
          <w:rFonts w:hint="eastAsia"/>
        </w:rPr>
        <w:t>模块</w:t>
      </w:r>
      <w:r>
        <w:t>信息</w:t>
      </w:r>
      <w:r>
        <w:rPr>
          <w:rFonts w:hint="eastAsia"/>
        </w:rPr>
        <w:t>并</w:t>
      </w:r>
      <w:r>
        <w:t>测试“</w:t>
      </w:r>
      <w:r>
        <w:rPr>
          <w:rFonts w:hint="eastAsia"/>
        </w:rPr>
        <w:t>将</w:t>
      </w:r>
      <w:r>
        <w:t>完成烧录Mac和测试的工作。</w:t>
      </w:r>
    </w:p>
    <w:p w:rsidR="007D4E30" w:rsidRPr="005E6499" w:rsidRDefault="007D4E30" w:rsidP="00B97F12">
      <w:pPr>
        <w:ind w:firstLine="420"/>
      </w:pPr>
      <w:r w:rsidRPr="005E6499">
        <w:rPr>
          <w:rFonts w:hint="eastAsia"/>
        </w:rPr>
        <w:t>测试</w:t>
      </w:r>
      <w:r w:rsidRPr="005E6499">
        <w:t>结果：</w:t>
      </w:r>
    </w:p>
    <w:p w:rsidR="00126A4D" w:rsidRPr="005E6499" w:rsidRDefault="00A47B94" w:rsidP="00126A4D">
      <w:pPr>
        <w:pStyle w:val="a5"/>
        <w:numPr>
          <w:ilvl w:val="0"/>
          <w:numId w:val="1"/>
        </w:numPr>
        <w:ind w:firstLineChars="0"/>
      </w:pPr>
      <w:r w:rsidRPr="005E6499">
        <w:rPr>
          <w:rFonts w:hint="eastAsia"/>
          <w:b/>
          <w:u w:val="single"/>
        </w:rPr>
        <w:t>未</w:t>
      </w:r>
      <w:r w:rsidRPr="005E6499">
        <w:rPr>
          <w:b/>
          <w:u w:val="single"/>
        </w:rPr>
        <w:t>烧录</w:t>
      </w:r>
      <w:r w:rsidRPr="005E6499">
        <w:rPr>
          <w:b/>
        </w:rPr>
        <w:t>MAC地址：</w:t>
      </w:r>
      <w:r w:rsidR="00FB40C6" w:rsidRPr="005E6499">
        <w:rPr>
          <w:rFonts w:hint="eastAsia"/>
          <w:highlight w:val="red"/>
        </w:rPr>
        <w:t>测试失败</w:t>
      </w:r>
      <w:r w:rsidR="00FB40C6" w:rsidRPr="005E6499">
        <w:rPr>
          <w:highlight w:val="red"/>
        </w:rPr>
        <w:t>(Error=1(无设备ID) msg=no MAC!)</w:t>
      </w:r>
    </w:p>
    <w:p w:rsidR="00253723" w:rsidRPr="005E6499" w:rsidRDefault="007378BE" w:rsidP="00A934F0">
      <w:pPr>
        <w:pStyle w:val="a5"/>
        <w:numPr>
          <w:ilvl w:val="0"/>
          <w:numId w:val="1"/>
        </w:numPr>
        <w:ind w:firstLineChars="0"/>
      </w:pPr>
      <w:r w:rsidRPr="005E6499">
        <w:rPr>
          <w:rFonts w:hint="eastAsia"/>
          <w:b/>
        </w:rPr>
        <w:t>射频</w:t>
      </w:r>
      <w:r w:rsidRPr="005E6499">
        <w:rPr>
          <w:b/>
        </w:rPr>
        <w:t>芯片</w:t>
      </w:r>
      <w:r w:rsidR="0010594A">
        <w:rPr>
          <w:rFonts w:hint="eastAsia"/>
          <w:b/>
        </w:rPr>
        <w:t>或</w:t>
      </w:r>
      <w:r w:rsidR="009B4CA0">
        <w:rPr>
          <w:rFonts w:hint="eastAsia"/>
          <w:b/>
        </w:rPr>
        <w:t>SPI</w:t>
      </w:r>
      <w:r w:rsidR="0010594A">
        <w:rPr>
          <w:b/>
        </w:rPr>
        <w:t>通信</w:t>
      </w:r>
      <w:r w:rsidRPr="005E6499">
        <w:rPr>
          <w:b/>
        </w:rPr>
        <w:t>异常：</w:t>
      </w:r>
      <w:r w:rsidR="00FE6505" w:rsidRPr="005E6499">
        <w:rPr>
          <w:rFonts w:hint="eastAsia"/>
          <w:highlight w:val="red"/>
        </w:rPr>
        <w:t>测试失败</w:t>
      </w:r>
      <w:r w:rsidR="00FE6505" w:rsidRPr="005E6499">
        <w:rPr>
          <w:highlight w:val="red"/>
        </w:rPr>
        <w:t>(Error=2(射频异常) msg=can't find RF chip!)</w:t>
      </w:r>
      <w:r w:rsidR="006D500F" w:rsidRPr="005E6499">
        <w:rPr>
          <w:rFonts w:hint="eastAsia"/>
        </w:rPr>
        <w:t xml:space="preserve"> </w:t>
      </w:r>
    </w:p>
    <w:p w:rsidR="006D500F" w:rsidRDefault="007378BE" w:rsidP="00A934F0">
      <w:pPr>
        <w:pStyle w:val="a5"/>
        <w:numPr>
          <w:ilvl w:val="0"/>
          <w:numId w:val="1"/>
        </w:numPr>
        <w:ind w:firstLineChars="0"/>
      </w:pPr>
      <w:r w:rsidRPr="00A934F0">
        <w:rPr>
          <w:rFonts w:hint="eastAsia"/>
          <w:b/>
        </w:rPr>
        <w:t>未</w:t>
      </w:r>
      <w:r w:rsidRPr="00A934F0">
        <w:rPr>
          <w:b/>
        </w:rPr>
        <w:t>搜索到</w:t>
      </w:r>
      <w:r w:rsidR="00A42319" w:rsidRPr="00A934F0">
        <w:rPr>
          <w:rFonts w:hint="eastAsia"/>
          <w:b/>
        </w:rPr>
        <w:t>无线</w:t>
      </w:r>
      <w:r w:rsidR="00A42319" w:rsidRPr="00A934F0">
        <w:rPr>
          <w:b/>
        </w:rPr>
        <w:t>测试设备</w:t>
      </w:r>
      <w:r w:rsidRPr="00A934F0">
        <w:rPr>
          <w:b/>
        </w:rPr>
        <w:t>：</w:t>
      </w:r>
      <w:r w:rsidR="006D500F" w:rsidRPr="00A934F0">
        <w:rPr>
          <w:rFonts w:hint="eastAsia"/>
          <w:highlight w:val="red"/>
        </w:rPr>
        <w:t>测试失败</w:t>
      </w:r>
      <w:r w:rsidR="006D500F" w:rsidRPr="00A934F0">
        <w:rPr>
          <w:highlight w:val="red"/>
        </w:rPr>
        <w:t>(Error=255(测试超时) msg=scan timeout!)</w:t>
      </w:r>
    </w:p>
    <w:p w:rsidR="009538D5" w:rsidRDefault="00E2157C" w:rsidP="00A934F0">
      <w:pPr>
        <w:pStyle w:val="a5"/>
        <w:numPr>
          <w:ilvl w:val="0"/>
          <w:numId w:val="1"/>
        </w:numPr>
        <w:ind w:firstLineChars="0"/>
      </w:pPr>
      <w:r w:rsidRPr="00A934F0">
        <w:rPr>
          <w:rFonts w:hint="eastAsia"/>
          <w:b/>
        </w:rPr>
        <w:t>测试</w:t>
      </w:r>
      <w:r w:rsidRPr="00A934F0">
        <w:rPr>
          <w:b/>
        </w:rPr>
        <w:t>成功：</w:t>
      </w:r>
      <w:r w:rsidR="009538D5" w:rsidRPr="00A934F0">
        <w:rPr>
          <w:rFonts w:hint="eastAsia"/>
          <w:highlight w:val="green"/>
        </w:rPr>
        <w:t>测试成功</w:t>
      </w:r>
      <w:r w:rsidR="009538D5" w:rsidRPr="00A934F0">
        <w:rPr>
          <w:highlight w:val="green"/>
        </w:rPr>
        <w:t>(msg=test success.)</w:t>
      </w:r>
    </w:p>
    <w:p w:rsidR="00FE6505" w:rsidRDefault="00C74A53" w:rsidP="00C74A53">
      <w:pPr>
        <w:pStyle w:val="3"/>
      </w:pPr>
      <w:r>
        <w:rPr>
          <w:rFonts w:hint="eastAsia"/>
        </w:rPr>
        <w:t>读取</w:t>
      </w:r>
      <w:r>
        <w:t>信息</w:t>
      </w:r>
    </w:p>
    <w:p w:rsidR="003C5239" w:rsidRDefault="003C5239" w:rsidP="003C5239">
      <w:r>
        <w:tab/>
      </w:r>
      <w:r w:rsidR="00BC7542">
        <w:rPr>
          <w:rFonts w:hint="eastAsia"/>
        </w:rPr>
        <w:t>点击“读取</w:t>
      </w:r>
      <w:r w:rsidR="00BC7542">
        <w:t>模块信息”</w:t>
      </w:r>
      <w:r w:rsidR="00BC7542">
        <w:rPr>
          <w:rFonts w:hint="eastAsia"/>
        </w:rPr>
        <w:t>软件会</w:t>
      </w:r>
      <w:r w:rsidR="00BC7542">
        <w:t>将模组的</w:t>
      </w:r>
      <w:r w:rsidR="00BC7542">
        <w:rPr>
          <w:rFonts w:hint="eastAsia"/>
        </w:rPr>
        <w:t>版本</w:t>
      </w:r>
      <w:r w:rsidR="00BC7542">
        <w:t>号和MAC地址读取出来，用来确认</w:t>
      </w:r>
      <w:r w:rsidR="00BC7542">
        <w:rPr>
          <w:rFonts w:hint="eastAsia"/>
        </w:rPr>
        <w:t>烧录</w:t>
      </w:r>
      <w:r w:rsidR="00BC7542">
        <w:t>信息是否正确</w:t>
      </w:r>
      <w:r w:rsidR="00D02380">
        <w:rPr>
          <w:rFonts w:hint="eastAsia"/>
        </w:rPr>
        <w:t>（无线模组</w:t>
      </w:r>
      <w:r w:rsidR="00D02380">
        <w:t>没有设备ID和型号，故为</w:t>
      </w:r>
      <w:r w:rsidR="00D02380">
        <w:rPr>
          <w:rFonts w:hint="eastAsia"/>
        </w:rPr>
        <w:t>空</w:t>
      </w:r>
      <w:bookmarkStart w:id="0" w:name="_GoBack"/>
      <w:bookmarkEnd w:id="0"/>
      <w:r w:rsidR="00D02380">
        <w:t>）</w:t>
      </w:r>
      <w:r w:rsidR="00BC7542">
        <w:t>。</w:t>
      </w:r>
    </w:p>
    <w:p w:rsidR="00BC7542" w:rsidRPr="00BC7542" w:rsidRDefault="00BC7542" w:rsidP="00520D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89B941" wp14:editId="710C5216">
            <wp:extent cx="394335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542" w:rsidRPr="00BC7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C4" w:rsidRDefault="00EA5BC4" w:rsidP="000A6D39">
      <w:r>
        <w:separator/>
      </w:r>
    </w:p>
  </w:endnote>
  <w:endnote w:type="continuationSeparator" w:id="0">
    <w:p w:rsidR="00EA5BC4" w:rsidRDefault="00EA5BC4" w:rsidP="000A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C4" w:rsidRDefault="00EA5BC4" w:rsidP="000A6D39">
      <w:r>
        <w:separator/>
      </w:r>
    </w:p>
  </w:footnote>
  <w:footnote w:type="continuationSeparator" w:id="0">
    <w:p w:rsidR="00EA5BC4" w:rsidRDefault="00EA5BC4" w:rsidP="000A6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F61"/>
    <w:multiLevelType w:val="hybridMultilevel"/>
    <w:tmpl w:val="151E6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30"/>
    <w:rsid w:val="000171B3"/>
    <w:rsid w:val="00045A05"/>
    <w:rsid w:val="0005423C"/>
    <w:rsid w:val="000A36A1"/>
    <w:rsid w:val="000A6D39"/>
    <w:rsid w:val="000B164C"/>
    <w:rsid w:val="000B66AA"/>
    <w:rsid w:val="000C1221"/>
    <w:rsid w:val="000C13DA"/>
    <w:rsid w:val="000E3060"/>
    <w:rsid w:val="000E3D6B"/>
    <w:rsid w:val="0010594A"/>
    <w:rsid w:val="0012169D"/>
    <w:rsid w:val="00126A4D"/>
    <w:rsid w:val="00127F6E"/>
    <w:rsid w:val="00142E03"/>
    <w:rsid w:val="00162967"/>
    <w:rsid w:val="001656ED"/>
    <w:rsid w:val="001A59B8"/>
    <w:rsid w:val="001F4BC4"/>
    <w:rsid w:val="0022116F"/>
    <w:rsid w:val="00226E50"/>
    <w:rsid w:val="00227860"/>
    <w:rsid w:val="00253723"/>
    <w:rsid w:val="002848B0"/>
    <w:rsid w:val="00287C83"/>
    <w:rsid w:val="002A00B0"/>
    <w:rsid w:val="002C5821"/>
    <w:rsid w:val="002F4692"/>
    <w:rsid w:val="003027BC"/>
    <w:rsid w:val="0031314E"/>
    <w:rsid w:val="00314946"/>
    <w:rsid w:val="00326AE2"/>
    <w:rsid w:val="00356D85"/>
    <w:rsid w:val="003743A1"/>
    <w:rsid w:val="003865B4"/>
    <w:rsid w:val="003A4E73"/>
    <w:rsid w:val="003C4F14"/>
    <w:rsid w:val="003C5239"/>
    <w:rsid w:val="00404A1C"/>
    <w:rsid w:val="00477BED"/>
    <w:rsid w:val="0048447C"/>
    <w:rsid w:val="004A1996"/>
    <w:rsid w:val="004E0355"/>
    <w:rsid w:val="004E332D"/>
    <w:rsid w:val="00520D2F"/>
    <w:rsid w:val="00531A27"/>
    <w:rsid w:val="0053629A"/>
    <w:rsid w:val="0054321E"/>
    <w:rsid w:val="005A44F2"/>
    <w:rsid w:val="005E6499"/>
    <w:rsid w:val="005E6988"/>
    <w:rsid w:val="00603D32"/>
    <w:rsid w:val="00622598"/>
    <w:rsid w:val="00655489"/>
    <w:rsid w:val="006571B5"/>
    <w:rsid w:val="0067015C"/>
    <w:rsid w:val="00683BB3"/>
    <w:rsid w:val="00690E33"/>
    <w:rsid w:val="006D500F"/>
    <w:rsid w:val="007378BE"/>
    <w:rsid w:val="007C3523"/>
    <w:rsid w:val="007D4E30"/>
    <w:rsid w:val="007F3796"/>
    <w:rsid w:val="008248D9"/>
    <w:rsid w:val="00837E58"/>
    <w:rsid w:val="008458BC"/>
    <w:rsid w:val="008577AD"/>
    <w:rsid w:val="00857A2E"/>
    <w:rsid w:val="008629A9"/>
    <w:rsid w:val="00870F8E"/>
    <w:rsid w:val="0088190F"/>
    <w:rsid w:val="008C7FFA"/>
    <w:rsid w:val="008E2347"/>
    <w:rsid w:val="008E7698"/>
    <w:rsid w:val="00935599"/>
    <w:rsid w:val="009538D5"/>
    <w:rsid w:val="009A2297"/>
    <w:rsid w:val="009A6E2F"/>
    <w:rsid w:val="009B33FE"/>
    <w:rsid w:val="009B4CA0"/>
    <w:rsid w:val="009D4011"/>
    <w:rsid w:val="00A00FA4"/>
    <w:rsid w:val="00A22F04"/>
    <w:rsid w:val="00A42319"/>
    <w:rsid w:val="00A47B94"/>
    <w:rsid w:val="00A934F0"/>
    <w:rsid w:val="00B26C8A"/>
    <w:rsid w:val="00B77049"/>
    <w:rsid w:val="00B91B44"/>
    <w:rsid w:val="00B97F12"/>
    <w:rsid w:val="00BA47A7"/>
    <w:rsid w:val="00BB445D"/>
    <w:rsid w:val="00BC7542"/>
    <w:rsid w:val="00C67BC8"/>
    <w:rsid w:val="00C74A53"/>
    <w:rsid w:val="00C81432"/>
    <w:rsid w:val="00C8150B"/>
    <w:rsid w:val="00CB47C1"/>
    <w:rsid w:val="00CD236D"/>
    <w:rsid w:val="00D02380"/>
    <w:rsid w:val="00D43617"/>
    <w:rsid w:val="00D60471"/>
    <w:rsid w:val="00D73385"/>
    <w:rsid w:val="00D7363E"/>
    <w:rsid w:val="00DC4DF1"/>
    <w:rsid w:val="00DE21FA"/>
    <w:rsid w:val="00E040CE"/>
    <w:rsid w:val="00E17530"/>
    <w:rsid w:val="00E2157C"/>
    <w:rsid w:val="00E34558"/>
    <w:rsid w:val="00EA5BC4"/>
    <w:rsid w:val="00EA6AE1"/>
    <w:rsid w:val="00EC08B0"/>
    <w:rsid w:val="00F26704"/>
    <w:rsid w:val="00F55D99"/>
    <w:rsid w:val="00F56693"/>
    <w:rsid w:val="00F978FD"/>
    <w:rsid w:val="00FA0A27"/>
    <w:rsid w:val="00FA727C"/>
    <w:rsid w:val="00FB40C6"/>
    <w:rsid w:val="00FD3235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1361E"/>
  <w15:chartTrackingRefBased/>
  <w15:docId w15:val="{CCEC3059-5B4A-401B-903B-E25348F7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71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2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90E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34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A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6D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6D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171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137</cp:revision>
  <dcterms:created xsi:type="dcterms:W3CDTF">2017-03-14T06:19:00Z</dcterms:created>
  <dcterms:modified xsi:type="dcterms:W3CDTF">2017-03-14T09:25:00Z</dcterms:modified>
</cp:coreProperties>
</file>