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963A82" w14:paraId="1CEA982B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2CE" w14:textId="77777777" w:rsidR="00963A82" w:rsidRDefault="0027537E">
            <w:pPr>
              <w:pageBreakBefore/>
              <w:jc w:val="center"/>
            </w:pPr>
            <w:r>
              <w:rPr>
                <w:color w:val="000000"/>
                <w:sz w:val="48"/>
                <w:szCs w:val="48"/>
              </w:rPr>
              <w:t>Sergey N. Bolshchikov</w:t>
            </w:r>
          </w:p>
          <w:p w14:paraId="3BCC9DE1" w14:textId="77777777" w:rsidR="00963A82" w:rsidRDefault="00963A82">
            <w:pPr>
              <w:jc w:val="center"/>
            </w:pPr>
          </w:p>
          <w:p w14:paraId="33D1A0CC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20 </w:t>
            </w:r>
            <w:proofErr w:type="spellStart"/>
            <w:r>
              <w:rPr>
                <w:color w:val="000000"/>
                <w:sz w:val="23"/>
                <w:szCs w:val="23"/>
              </w:rPr>
              <w:t>Zalman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Shneur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st.</w:t>
            </w:r>
            <w:proofErr w:type="spellEnd"/>
            <w:r>
              <w:rPr>
                <w:color w:val="000000"/>
                <w:sz w:val="23"/>
                <w:szCs w:val="23"/>
              </w:rPr>
              <w:t>, apt # 19,</w:t>
            </w:r>
          </w:p>
          <w:p w14:paraId="0C1286B5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Haifa, Israel, 32544</w:t>
            </w:r>
          </w:p>
          <w:p w14:paraId="3DC6840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Phone: +972 52 534 4907</w:t>
            </w:r>
          </w:p>
          <w:p w14:paraId="03C2E153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Email: </w:t>
            </w:r>
            <w:hyperlink r:id="rId6">
              <w:r>
                <w:rPr>
                  <w:rStyle w:val="InternetLink"/>
                  <w:sz w:val="23"/>
                  <w:szCs w:val="23"/>
                </w:rPr>
                <w:t>sergey@bolshchikov.net</w:t>
              </w:r>
            </w:hyperlink>
          </w:p>
          <w:p w14:paraId="664AE127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Website: </w:t>
            </w:r>
            <w:hyperlink r:id="rId7">
              <w:r>
                <w:rPr>
                  <w:rStyle w:val="InternetLink"/>
                  <w:sz w:val="23"/>
                  <w:szCs w:val="23"/>
                </w:rPr>
                <w:t>http://bolshchikov.net</w:t>
              </w:r>
            </w:hyperlink>
          </w:p>
          <w:p w14:paraId="61AC714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LinkedIn:</w:t>
            </w:r>
            <w:r>
              <w:rPr>
                <w:sz w:val="23"/>
                <w:szCs w:val="23"/>
              </w:rPr>
              <w:t xml:space="preserve"> </w:t>
            </w:r>
            <w:hyperlink r:id="rId8">
              <w:r>
                <w:rPr>
                  <w:rStyle w:val="InternetLink"/>
                  <w:sz w:val="23"/>
                  <w:szCs w:val="23"/>
                </w:rPr>
                <w:t>http://il.linkedin.com/in/bolshchikov</w:t>
              </w:r>
            </w:hyperlink>
          </w:p>
          <w:p w14:paraId="2F81AD85" w14:textId="77777777" w:rsidR="00963A82" w:rsidRDefault="00963A82">
            <w:pPr>
              <w:jc w:val="center"/>
            </w:pPr>
          </w:p>
        </w:tc>
      </w:tr>
      <w:tr w:rsidR="00963A82" w14:paraId="5CDC091F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5CB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Objective: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FA67" w14:textId="77777777" w:rsidR="00963A82" w:rsidRDefault="00514BE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Front-end </w:t>
            </w:r>
            <w:r w:rsidR="0027537E">
              <w:rPr>
                <w:color w:val="000000"/>
                <w:sz w:val="23"/>
                <w:szCs w:val="23"/>
              </w:rPr>
              <w:t>Developer Position</w:t>
            </w:r>
          </w:p>
        </w:tc>
      </w:tr>
      <w:tr w:rsidR="00963A82" w14:paraId="0D0782D3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3F3" w14:textId="77777777" w:rsidR="00963A82" w:rsidRDefault="00963A82">
            <w:pPr>
              <w:pStyle w:val="TableContents"/>
            </w:pPr>
          </w:p>
          <w:p w14:paraId="2073942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Personal Information:</w:t>
            </w:r>
          </w:p>
        </w:tc>
      </w:tr>
      <w:tr w:rsidR="00963A82" w14:paraId="2FF31752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94AB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Date of Birth: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50E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03-Feb-1987</w:t>
            </w:r>
          </w:p>
        </w:tc>
      </w:tr>
      <w:tr w:rsidR="00963A82" w14:paraId="6C07B6E3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775D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Citizenship: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E4B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Russia, Israel</w:t>
            </w:r>
          </w:p>
        </w:tc>
      </w:tr>
      <w:tr w:rsidR="00963A82" w14:paraId="37EAF214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1913" w14:textId="77777777" w:rsidR="00963A82" w:rsidRDefault="00963A82">
            <w:pPr>
              <w:pStyle w:val="TableContents"/>
            </w:pPr>
          </w:p>
          <w:p w14:paraId="41CEDC6C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Experience:</w:t>
            </w:r>
          </w:p>
        </w:tc>
      </w:tr>
      <w:tr w:rsidR="00963A82" w14:paraId="6EE62464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0BF" w14:textId="77777777" w:rsidR="00963A82" w:rsidRDefault="004E530A">
            <w:hyperlink r:id="rId9">
              <w:r w:rsidR="0027537E">
                <w:rPr>
                  <w:rStyle w:val="InternetLink"/>
                  <w:i/>
                  <w:iCs/>
                  <w:color w:val="000000"/>
                  <w:sz w:val="23"/>
                  <w:szCs w:val="23"/>
                </w:rPr>
                <w:t xml:space="preserve">New </w:t>
              </w:r>
              <w:proofErr w:type="spellStart"/>
              <w:r w:rsidR="0027537E">
                <w:rPr>
                  <w:rStyle w:val="InternetLink"/>
                  <w:i/>
                  <w:iCs/>
                  <w:color w:val="000000"/>
                  <w:sz w:val="23"/>
                  <w:szCs w:val="23"/>
                </w:rPr>
                <w:t>ProImage</w:t>
              </w:r>
              <w:proofErr w:type="spellEnd"/>
            </w:hyperlink>
            <w:r w:rsidR="0027537E">
              <w:rPr>
                <w:i/>
                <w:iCs/>
                <w:color w:val="000000"/>
                <w:sz w:val="23"/>
                <w:szCs w:val="23"/>
              </w:rPr>
              <w:t>,</w:t>
            </w:r>
          </w:p>
          <w:p w14:paraId="316A742B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2012 – Current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54D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Front-end Developer</w:t>
            </w:r>
          </w:p>
          <w:p w14:paraId="3A7F617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Description:</w:t>
            </w:r>
          </w:p>
          <w:p w14:paraId="43CA575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large-scale client side application for publishing houses.</w:t>
            </w:r>
          </w:p>
          <w:p w14:paraId="448560E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Duties:</w:t>
            </w:r>
          </w:p>
          <w:p w14:paraId="4BE4200A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Extensive research of JS MVC frameworks (Backbone, Angular, </w:t>
            </w:r>
            <w:r w:rsidR="00514BEE">
              <w:rPr>
                <w:color w:val="000000"/>
                <w:sz w:val="23"/>
                <w:szCs w:val="23"/>
              </w:rPr>
              <w:t xml:space="preserve">Ember, </w:t>
            </w:r>
            <w:r>
              <w:rPr>
                <w:color w:val="000000"/>
                <w:sz w:val="23"/>
                <w:szCs w:val="23"/>
              </w:rPr>
              <w:t>Knockout, etc.), client-side application frameworks (terrific, aura, hydra) based on design patterns (mediator, facade, module);</w:t>
            </w:r>
            <w:r w:rsidR="00514BEE">
              <w:rPr>
                <w:color w:val="000000"/>
                <w:sz w:val="23"/>
                <w:szCs w:val="23"/>
              </w:rPr>
              <w:t xml:space="preserve"> unit-testing framework based on Jasmine and Karma (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Testacular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) runner.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</w:p>
          <w:p w14:paraId="09AE0577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741453E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</w:t>
            </w:r>
            <w:proofErr w:type="gramStart"/>
            <w:r>
              <w:rPr>
                <w:color w:val="000000"/>
                <w:sz w:val="23"/>
                <w:szCs w:val="23"/>
              </w:rPr>
              <w:t>HTML5(</w:t>
            </w:r>
            <w:proofErr w:type="spellStart"/>
            <w:proofErr w:type="gramEnd"/>
            <w:r>
              <w:rPr>
                <w:color w:val="000000"/>
                <w:sz w:val="23"/>
                <w:szCs w:val="23"/>
              </w:rPr>
              <w:t>localStorage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WebSockets</w:t>
            </w:r>
            <w:proofErr w:type="spellEnd"/>
            <w:r>
              <w:rPr>
                <w:color w:val="000000"/>
                <w:sz w:val="23"/>
                <w:szCs w:val="23"/>
              </w:rPr>
              <w:t>), J</w:t>
            </w:r>
            <w:r w:rsidR="00514BEE">
              <w:rPr>
                <w:color w:val="000000"/>
                <w:sz w:val="23"/>
                <w:szCs w:val="23"/>
              </w:rPr>
              <w:t>avaS</w:t>
            </w:r>
            <w:r>
              <w:rPr>
                <w:color w:val="000000"/>
                <w:sz w:val="23"/>
                <w:szCs w:val="23"/>
              </w:rPr>
              <w:t>cript,  CSS,</w:t>
            </w:r>
          </w:p>
          <w:p w14:paraId="4AE4F062" w14:textId="77777777" w:rsidR="00963A82" w:rsidRDefault="0027537E">
            <w:pPr>
              <w:pStyle w:val="TableContents"/>
            </w:pPr>
            <w:proofErr w:type="spellStart"/>
            <w:proofErr w:type="gram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proofErr w:type="gramEnd"/>
            <w:r>
              <w:rPr>
                <w:color w:val="000000"/>
                <w:sz w:val="23"/>
                <w:szCs w:val="23"/>
              </w:rPr>
              <w:t>, Kendo UI, Knockout</w:t>
            </w:r>
            <w:r w:rsidR="00514BEE">
              <w:rPr>
                <w:color w:val="000000"/>
                <w:sz w:val="23"/>
                <w:szCs w:val="23"/>
              </w:rPr>
              <w:t xml:space="preserve">, Ember, Jasmine, Karma,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PhantomJS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Node.</w:t>
            </w:r>
          </w:p>
          <w:p w14:paraId="4BE6C37B" w14:textId="77777777" w:rsidR="00963A82" w:rsidRDefault="00963A82">
            <w:pPr>
              <w:pStyle w:val="TableContents"/>
            </w:pPr>
          </w:p>
        </w:tc>
      </w:tr>
      <w:tr w:rsidR="00963A82" w14:paraId="4ED4464C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00F3" w14:textId="77777777" w:rsidR="00963A82" w:rsidRDefault="004E530A">
            <w:hyperlink r:id="rId10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Research &amp; Development Foundation</w:t>
              </w:r>
            </w:hyperlink>
          </w:p>
          <w:p w14:paraId="70A41E0D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2011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C644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Development Lead,</w:t>
            </w:r>
          </w:p>
          <w:p w14:paraId="21C00E2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1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Web-based Object-Process Methodology (OPM) CASE Tool</w:t>
              </w:r>
            </w:hyperlink>
          </w:p>
          <w:p w14:paraId="5FEA98EC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 On-line editor for Object-Process Methodology</w:t>
            </w:r>
          </w:p>
          <w:p w14:paraId="45F97186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0D84E8B7" w14:textId="77777777" w:rsidR="00963A82" w:rsidRDefault="0027537E">
            <w:r>
              <w:rPr>
                <w:color w:val="000000"/>
                <w:sz w:val="23"/>
                <w:szCs w:val="23"/>
              </w:rPr>
              <w:t>Leading the group of 8 developers, Gathering requirements, architecture developing; Modeling using OPM and UML;</w:t>
            </w:r>
          </w:p>
          <w:p w14:paraId="3EE06F73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432066B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Client side: HTML, </w:t>
            </w:r>
            <w:r w:rsidR="00514BEE">
              <w:rPr>
                <w:color w:val="000000"/>
                <w:sz w:val="23"/>
                <w:szCs w:val="23"/>
              </w:rPr>
              <w:t xml:space="preserve">HTML5, CSS,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JavaS</w:t>
            </w:r>
            <w:r>
              <w:rPr>
                <w:color w:val="000000"/>
                <w:sz w:val="23"/>
                <w:szCs w:val="23"/>
              </w:rPr>
              <w:t>cript, Bootstrap, SVG;</w:t>
            </w:r>
          </w:p>
          <w:p w14:paraId="4D126A4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Server side: Google App Engine, Python, Jinja2, Webapp2 framework; </w:t>
            </w:r>
            <w:proofErr w:type="spellStart"/>
            <w:r>
              <w:rPr>
                <w:color w:val="000000"/>
                <w:sz w:val="23"/>
                <w:szCs w:val="23"/>
              </w:rPr>
              <w:t>NoSQL</w:t>
            </w:r>
            <w:proofErr w:type="spellEnd"/>
            <w:r>
              <w:rPr>
                <w:color w:val="000000"/>
                <w:sz w:val="23"/>
                <w:szCs w:val="23"/>
              </w:rPr>
              <w:t>; Google Channel API.</w:t>
            </w:r>
          </w:p>
          <w:p w14:paraId="5684FFA9" w14:textId="77777777" w:rsidR="00963A82" w:rsidRDefault="00963A82"/>
          <w:p w14:paraId="4750E19E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System Architect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04EC417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TALOS – EU Border Protection System</w:t>
            </w:r>
          </w:p>
          <w:p w14:paraId="76984E9D" w14:textId="77777777" w:rsidR="00963A82" w:rsidRDefault="0027537E">
            <w:pPr>
              <w:pStyle w:val="Textbody"/>
              <w:spacing w:after="0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  <w:r>
              <w:rPr>
                <w:color w:val="000000"/>
                <w:sz w:val="23"/>
                <w:szCs w:val="23"/>
              </w:rPr>
              <w:br/>
              <w:t>Conceptual modeling of project's requirements.</w:t>
            </w:r>
            <w:r>
              <w:rPr>
                <w:color w:val="000000"/>
                <w:sz w:val="23"/>
                <w:szCs w:val="23"/>
              </w:rPr>
              <w:br/>
              <w:t>Modeling behavior of UGV (Unmanned Ground Vehicle).</w:t>
            </w:r>
          </w:p>
          <w:p w14:paraId="4C0CDBD0" w14:textId="77777777" w:rsidR="00963A82" w:rsidRDefault="00963A82">
            <w:pPr>
              <w:pStyle w:val="Textbody"/>
              <w:spacing w:after="0"/>
            </w:pPr>
          </w:p>
          <w:p w14:paraId="2459A1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System Architect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1D8D6ED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SISO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Smackdown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2011 NASA Project</w:t>
            </w:r>
          </w:p>
          <w:p w14:paraId="55E241F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64087C7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Analyzing the requirements.</w:t>
            </w:r>
          </w:p>
          <w:p w14:paraId="349C9B42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Developing the conceptual model of Lunar Shuttle Vehicle and its behavior.</w:t>
            </w:r>
          </w:p>
          <w:p w14:paraId="76FCF04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Leading the group of 5 people.</w:t>
            </w:r>
          </w:p>
          <w:p w14:paraId="609A50D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lastRenderedPageBreak/>
              <w:t>Creating the software tool of model mapping from Object-Process Methodology to Base Object Model (Python)</w:t>
            </w:r>
          </w:p>
          <w:p w14:paraId="1B1D51B5" w14:textId="77777777" w:rsidR="00963A82" w:rsidRDefault="00963A82"/>
        </w:tc>
      </w:tr>
      <w:tr w:rsidR="00963A82" w14:paraId="66309E85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BEA1" w14:textId="77777777" w:rsidR="00963A82" w:rsidRDefault="004E530A">
            <w:hyperlink r:id="rId12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– Israel Institute of Technology</w:t>
              </w:r>
            </w:hyperlink>
          </w:p>
          <w:p w14:paraId="65330B5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March 2010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F52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Developer</w:t>
            </w:r>
          </w:p>
          <w:p w14:paraId="2738A0C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3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Vivid OPM Evaluation Tool</w:t>
              </w:r>
            </w:hyperlink>
          </w:p>
          <w:p w14:paraId="427BEB0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26F50A85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Online evaluation tool intended for check Vivid OPM. Application assigns every signing person to one of two groups. Each group performs separate task. The results are analyzed.</w:t>
            </w:r>
          </w:p>
          <w:p w14:paraId="21A15E05" w14:textId="77777777" w:rsidR="00963A82" w:rsidRDefault="0027537E">
            <w:pPr>
              <w:pStyle w:val="TableContents"/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Developement</w:t>
            </w:r>
            <w:proofErr w:type="spellEnd"/>
            <w:r>
              <w:rPr>
                <w:color w:val="000000"/>
                <w:sz w:val="23"/>
                <w:szCs w:val="23"/>
              </w:rPr>
              <w:t>:</w:t>
            </w:r>
          </w:p>
          <w:p w14:paraId="46A0A72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Facebook API, Google API</w:t>
            </w:r>
          </w:p>
          <w:p w14:paraId="1C396BF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Python, Google App Engine, used Open Auth2.0 algorithms</w:t>
            </w:r>
          </w:p>
          <w:p w14:paraId="61F0CD88" w14:textId="77777777" w:rsidR="00963A82" w:rsidRDefault="00963A82">
            <w:pPr>
              <w:pStyle w:val="TableContents"/>
            </w:pPr>
          </w:p>
          <w:p w14:paraId="6E09C79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Developer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083A453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Vivid OPM Conceptual Animation Tool</w:t>
            </w:r>
          </w:p>
          <w:p w14:paraId="3E7D4D2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6804CD2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Online application intended to </w:t>
            </w:r>
            <w:r w:rsidR="00514BEE">
              <w:rPr>
                <w:color w:val="000000"/>
                <w:sz w:val="23"/>
                <w:szCs w:val="23"/>
              </w:rPr>
              <w:t>animate</w:t>
            </w:r>
            <w:r>
              <w:rPr>
                <w:color w:val="000000"/>
                <w:sz w:val="23"/>
                <w:szCs w:val="23"/>
              </w:rPr>
              <w:t xml:space="preserve"> conceptual OPM models into spatial-temporal space.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B3EDC56" w14:textId="77777777" w:rsidR="00963A82" w:rsidRDefault="0027537E">
            <w:pPr>
              <w:pStyle w:val="TableContents"/>
            </w:pPr>
            <w:r>
              <w:rPr>
                <w:iCs/>
                <w:color w:val="000000"/>
                <w:sz w:val="23"/>
                <w:szCs w:val="23"/>
              </w:rPr>
              <w:t>Developing animation tool for conceptual models simulation (Vivid OPM).</w:t>
            </w:r>
            <w:r>
              <w:rPr>
                <w:color w:val="000000"/>
                <w:sz w:val="23"/>
                <w:szCs w:val="23"/>
              </w:rPr>
              <w:br/>
              <w:t>Extensive research and analysis of currently existing solution.</w:t>
            </w:r>
            <w:r>
              <w:rPr>
                <w:color w:val="000000"/>
                <w:sz w:val="23"/>
                <w:szCs w:val="23"/>
              </w:rPr>
              <w:br/>
              <w:t>Developing architecture.</w:t>
            </w:r>
            <w:r>
              <w:rPr>
                <w:color w:val="000000"/>
                <w:sz w:val="23"/>
                <w:szCs w:val="23"/>
              </w:rPr>
              <w:br/>
              <w:t>The work has been presented in conferences in USA, Israel, France.</w:t>
            </w:r>
          </w:p>
          <w:p w14:paraId="5597853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0DD7A4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Ajax,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>
              <w:rPr>
                <w:color w:val="000000"/>
                <w:sz w:val="23"/>
                <w:szCs w:val="23"/>
              </w:rPr>
              <w:t>;</w:t>
            </w:r>
          </w:p>
          <w:p w14:paraId="3BA7ADB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 Apache Tomcat, Java</w:t>
            </w:r>
          </w:p>
          <w:p w14:paraId="2AC0DFE3" w14:textId="77777777" w:rsidR="00963A82" w:rsidRDefault="00963A82">
            <w:pPr>
              <w:pStyle w:val="TableContents"/>
            </w:pPr>
          </w:p>
          <w:p w14:paraId="4459D21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Academic Adviser,</w:t>
            </w:r>
          </w:p>
          <w:p w14:paraId="44DDB94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09191151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Developing Information System for Druze Heritage Museum.</w:t>
            </w:r>
          </w:p>
          <w:p w14:paraId="21B9F8F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Leading the group of 5 students.</w:t>
            </w:r>
          </w:p>
          <w:p w14:paraId="7690D978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Analyzing the requirements.</w:t>
            </w:r>
          </w:p>
          <w:p w14:paraId="2DF3C43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Developing the models' set with OPM, UML, </w:t>
            </w:r>
            <w:proofErr w:type="gramStart"/>
            <w:r>
              <w:rPr>
                <w:color w:val="000000"/>
                <w:sz w:val="23"/>
                <w:szCs w:val="23"/>
              </w:rPr>
              <w:t>ERD</w:t>
            </w:r>
            <w:proofErr w:type="gramEnd"/>
            <w:r>
              <w:rPr>
                <w:color w:val="000000"/>
                <w:sz w:val="23"/>
                <w:szCs w:val="23"/>
              </w:rPr>
              <w:t>.</w:t>
            </w:r>
          </w:p>
          <w:p w14:paraId="7BBB0994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516B7B49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>;</w:t>
            </w:r>
          </w:p>
          <w:p w14:paraId="2365779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Server side: Apache, PHP, </w:t>
            </w:r>
            <w:proofErr w:type="spellStart"/>
            <w:r>
              <w:rPr>
                <w:color w:val="000000"/>
                <w:sz w:val="23"/>
                <w:szCs w:val="23"/>
              </w:rPr>
              <w:t>CodeIgniter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Framework</w:t>
            </w:r>
          </w:p>
          <w:p w14:paraId="06A89334" w14:textId="77777777" w:rsidR="00963A82" w:rsidRDefault="00963A82">
            <w:pPr>
              <w:pStyle w:val="TableContents"/>
            </w:pPr>
          </w:p>
          <w:p w14:paraId="0C23D4B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Teaching Assistant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5A4F58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46C35F4" w14:textId="77777777" w:rsidR="00963A82" w:rsidRDefault="00514BE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</w:t>
            </w:r>
            <w:r w:rsidR="0027537E">
              <w:rPr>
                <w:color w:val="000000"/>
                <w:sz w:val="23"/>
                <w:szCs w:val="23"/>
              </w:rPr>
              <w:t>ourse “Specification and Modeling of Information Systems</w:t>
            </w:r>
            <w:r>
              <w:rPr>
                <w:color w:val="000000"/>
                <w:sz w:val="23"/>
                <w:szCs w:val="23"/>
              </w:rPr>
              <w:t>”</w:t>
            </w:r>
          </w:p>
          <w:p w14:paraId="365E996C" w14:textId="77777777" w:rsidR="00963A82" w:rsidRDefault="00963A82">
            <w:pPr>
              <w:pStyle w:val="TableContents"/>
            </w:pPr>
          </w:p>
        </w:tc>
      </w:tr>
      <w:tr w:rsidR="00963A82" w14:paraId="50A9B93B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4FCC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Center of psychological, medical, and social maintainability for hearing-impaired children “ECHO”</w:t>
            </w:r>
          </w:p>
          <w:p w14:paraId="5B882C22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2007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0B44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Developer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946ED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10A3BED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Development of Information System for Center of Hearing-Impaired Children. The group leader of 4 developers.</w:t>
            </w:r>
            <w:r>
              <w:rPr>
                <w:color w:val="000000"/>
                <w:sz w:val="23"/>
                <w:szCs w:val="23"/>
              </w:rPr>
              <w:br/>
              <w:t>Analysis of organizational structure. Defining system requirements.</w:t>
            </w:r>
            <w:r>
              <w:rPr>
                <w:color w:val="000000"/>
                <w:sz w:val="23"/>
                <w:szCs w:val="23"/>
              </w:rPr>
              <w:br/>
              <w:t xml:space="preserve">Building set of models: conceptual, structural, algorithmic, </w:t>
            </w:r>
            <w:proofErr w:type="gramStart"/>
            <w:r>
              <w:rPr>
                <w:color w:val="000000"/>
                <w:sz w:val="23"/>
                <w:szCs w:val="23"/>
              </w:rPr>
              <w:t>mathematical</w:t>
            </w:r>
            <w:proofErr w:type="gramEnd"/>
            <w:r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br/>
              <w:t>Design of database (Firebird). Implementation of client side with C++.</w:t>
            </w:r>
            <w:r>
              <w:rPr>
                <w:color w:val="000000"/>
                <w:sz w:val="23"/>
                <w:szCs w:val="23"/>
              </w:rPr>
              <w:br/>
              <w:t>Developing User Guide. National Software Registration: #2009613569 "Computer-Aided Information System 'ECHO'".</w:t>
            </w:r>
          </w:p>
        </w:tc>
      </w:tr>
      <w:tr w:rsidR="00963A82" w14:paraId="580356F5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3E6E0" w14:textId="77777777" w:rsidR="00963A82" w:rsidRDefault="00963A82">
            <w:pPr>
              <w:pStyle w:val="TableContents"/>
            </w:pPr>
          </w:p>
          <w:p w14:paraId="5C669420" w14:textId="77777777" w:rsidR="004E530A" w:rsidRDefault="004E530A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  <w:p w14:paraId="542CDC11" w14:textId="77777777" w:rsidR="00963A82" w:rsidRDefault="0027537E">
            <w:pPr>
              <w:pStyle w:val="TableContents"/>
            </w:pPr>
            <w:bookmarkStart w:id="0" w:name="_GoBack"/>
            <w:bookmarkEnd w:id="0"/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lastRenderedPageBreak/>
              <w:t>Education:</w:t>
            </w:r>
          </w:p>
        </w:tc>
      </w:tr>
      <w:tr w:rsidR="00963A82" w14:paraId="35BF1289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EC98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lastRenderedPageBreak/>
              <w:t>Oct. 2009 – May 201</w:t>
            </w:r>
            <w:r w:rsidR="00514BEE">
              <w:rPr>
                <w:i/>
                <w:iCs/>
                <w:color w:val="000000"/>
                <w:sz w:val="23"/>
                <w:szCs w:val="23"/>
              </w:rPr>
              <w:t>3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32CD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Master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4949A310" w14:textId="77777777" w:rsidR="00963A82" w:rsidRDefault="0027537E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Technion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– Israel Institute of Technology, Haifa, Israel</w:t>
            </w:r>
            <w:r>
              <w:rPr>
                <w:color w:val="000000"/>
                <w:sz w:val="23"/>
                <w:szCs w:val="23"/>
              </w:rPr>
              <w:br/>
              <w:t>Major: Information System</w:t>
            </w:r>
          </w:p>
          <w:p w14:paraId="29016652" w14:textId="77777777" w:rsidR="00963A82" w:rsidRDefault="00963A82">
            <w:pPr>
              <w:pStyle w:val="TableContents"/>
            </w:pPr>
          </w:p>
        </w:tc>
      </w:tr>
      <w:tr w:rsidR="00963A82" w14:paraId="586BD146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D4D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Sept. 2004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8A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Bachelor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5CABF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Ural State Technical University, Yekaterinburg, Russia</w:t>
            </w:r>
          </w:p>
          <w:p w14:paraId="4C4C3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Major: Information Systems and Technology</w:t>
            </w:r>
          </w:p>
          <w:p w14:paraId="230380AA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Minor: Medicine</w:t>
            </w:r>
          </w:p>
        </w:tc>
      </w:tr>
      <w:tr w:rsidR="00963A82" w14:paraId="7A752F4D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4A43" w14:textId="77777777" w:rsidR="00963A82" w:rsidRDefault="00963A82">
            <w:pPr>
              <w:pStyle w:val="TableContents"/>
            </w:pPr>
          </w:p>
          <w:p w14:paraId="5F55D26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Skills:</w:t>
            </w:r>
          </w:p>
        </w:tc>
      </w:tr>
      <w:tr w:rsidR="00963A82" w14:paraId="5D40BD79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892A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Operation System: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1B8D" w14:textId="4D0D73AC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Linux, Windows</w:t>
            </w:r>
            <w:r w:rsidR="00430068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30068">
              <w:rPr>
                <w:color w:val="000000"/>
                <w:sz w:val="23"/>
                <w:szCs w:val="23"/>
              </w:rPr>
              <w:t>MacOS</w:t>
            </w:r>
            <w:proofErr w:type="spellEnd"/>
          </w:p>
        </w:tc>
      </w:tr>
      <w:tr w:rsidR="00963A82" w14:paraId="67690BD9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1AF3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Office: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85C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MS Office, MS Project, MS Visio, </w:t>
            </w:r>
            <w:proofErr w:type="spellStart"/>
            <w:r>
              <w:rPr>
                <w:color w:val="000000"/>
                <w:sz w:val="23"/>
                <w:szCs w:val="23"/>
              </w:rPr>
              <w:t>OpenOffice</w:t>
            </w:r>
            <w:proofErr w:type="spellEnd"/>
          </w:p>
        </w:tc>
      </w:tr>
      <w:tr w:rsidR="00963A82" w14:paraId="6005A9DC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5FC5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Development Management: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DD89" w14:textId="77777777" w:rsidR="00963A82" w:rsidRDefault="0027537E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Git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Mercurial, </w:t>
            </w:r>
            <w:proofErr w:type="spellStart"/>
            <w:r>
              <w:rPr>
                <w:color w:val="000000"/>
                <w:sz w:val="23"/>
                <w:szCs w:val="23"/>
              </w:rPr>
              <w:t>Github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Bitbucket</w:t>
            </w:r>
            <w:proofErr w:type="spellEnd"/>
            <w:r>
              <w:rPr>
                <w:color w:val="000000"/>
                <w:sz w:val="23"/>
                <w:szCs w:val="23"/>
              </w:rPr>
              <w:br/>
              <w:t>Scrum, Asana</w:t>
            </w:r>
          </w:p>
        </w:tc>
      </w:tr>
      <w:tr w:rsidR="00963A82" w14:paraId="712C4E9E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35A3" w14:textId="54DD36FC" w:rsidR="00430068" w:rsidRDefault="00430068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Languages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45934653" w14:textId="77777777" w:rsidR="00963A82" w:rsidRPr="00430068" w:rsidRDefault="00963A82" w:rsidP="00430068">
            <w:pPr>
              <w:jc w:val="center"/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A73" w14:textId="307E6A53" w:rsidR="00963A82" w:rsidRDefault="00430068" w:rsidP="00430068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JavaScript, OOP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>, Python, C++, HTML, HTML5, CSS</w:t>
            </w:r>
            <w:r w:rsidR="0027537E">
              <w:rPr>
                <w:color w:val="000000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SVG</w:t>
            </w:r>
            <w:r w:rsidR="00F038AE">
              <w:rPr>
                <w:color w:val="000000"/>
                <w:sz w:val="23"/>
                <w:szCs w:val="23"/>
              </w:rPr>
              <w:t xml:space="preserve">, </w:t>
            </w:r>
            <w:r w:rsidR="009E6263">
              <w:rPr>
                <w:color w:val="000000"/>
                <w:sz w:val="23"/>
                <w:szCs w:val="23"/>
              </w:rPr>
              <w:br/>
            </w:r>
            <w:r w:rsidR="0027537E">
              <w:rPr>
                <w:color w:val="000000"/>
                <w:sz w:val="23"/>
                <w:szCs w:val="23"/>
              </w:rPr>
              <w:t>JSON, XML</w:t>
            </w:r>
          </w:p>
        </w:tc>
      </w:tr>
      <w:tr w:rsidR="00430068" w14:paraId="30E2CC00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7A24" w14:textId="5CBB5100" w:rsidR="00430068" w:rsidRDefault="00430068">
            <w:pPr>
              <w:pStyle w:val="TableContents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Libraries and Frameworks: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7365" w14:textId="06C7E5D1" w:rsidR="00430068" w:rsidRDefault="00430068" w:rsidP="0043006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Aura, Ember, Knockout, Angular, Backbone,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Google App Engine, </w:t>
            </w:r>
            <w:proofErr w:type="spellStart"/>
            <w:r>
              <w:rPr>
                <w:color w:val="000000"/>
                <w:sz w:val="23"/>
                <w:szCs w:val="23"/>
              </w:rPr>
              <w:t>KendoUI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Jasmine, Mocha, Karma, </w:t>
            </w:r>
            <w:proofErr w:type="spellStart"/>
            <w:r>
              <w:rPr>
                <w:color w:val="000000"/>
                <w:sz w:val="23"/>
                <w:szCs w:val="23"/>
              </w:rPr>
              <w:t>PhantomJS</w:t>
            </w:r>
            <w:proofErr w:type="spellEnd"/>
            <w:r>
              <w:rPr>
                <w:color w:val="000000"/>
                <w:sz w:val="23"/>
                <w:szCs w:val="23"/>
              </w:rPr>
              <w:t>, Node</w:t>
            </w:r>
            <w:r w:rsidR="000B30C1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0B30C1">
              <w:rPr>
                <w:color w:val="000000"/>
                <w:sz w:val="23"/>
                <w:szCs w:val="23"/>
              </w:rPr>
              <w:t>jQueryUI</w:t>
            </w:r>
            <w:proofErr w:type="spellEnd"/>
            <w:r w:rsidR="000B30C1">
              <w:rPr>
                <w:color w:val="000000"/>
                <w:sz w:val="23"/>
                <w:szCs w:val="23"/>
              </w:rPr>
              <w:t>, Bootstrap</w:t>
            </w:r>
          </w:p>
        </w:tc>
      </w:tr>
      <w:tr w:rsidR="00963A82" w14:paraId="27CBA397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F28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Modeling: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49A2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UML, OPM, IDEF, BPMN</w:t>
            </w:r>
          </w:p>
        </w:tc>
      </w:tr>
      <w:tr w:rsidR="00963A82" w14:paraId="2716A1FA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994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Editor: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7B57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Photoshop, CorelDraw</w:t>
            </w:r>
          </w:p>
          <w:p w14:paraId="24BAA347" w14:textId="77777777" w:rsidR="00963A82" w:rsidRDefault="00963A82">
            <w:pPr>
              <w:pStyle w:val="TableContents"/>
            </w:pPr>
          </w:p>
        </w:tc>
      </w:tr>
      <w:tr w:rsidR="00963A82" w14:paraId="36AFF326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BCBA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Language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FB4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English (Full professional proficiency)</w:t>
            </w:r>
          </w:p>
          <w:p w14:paraId="1B09504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Hebrew (Limited working proficiency)</w:t>
            </w:r>
          </w:p>
          <w:p w14:paraId="4F597A2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Russian (Native or bilingual proficiency)</w:t>
            </w:r>
          </w:p>
        </w:tc>
      </w:tr>
      <w:tr w:rsidR="00963A82" w14:paraId="6A526204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CF80" w14:textId="77777777" w:rsidR="00963A82" w:rsidRDefault="00963A82">
            <w:pPr>
              <w:pStyle w:val="TableContents"/>
            </w:pPr>
          </w:p>
          <w:p w14:paraId="54981B0B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Awards:</w:t>
            </w:r>
          </w:p>
        </w:tc>
      </w:tr>
      <w:tr w:rsidR="00963A82" w14:paraId="061229C4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7184E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2009: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C54E8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Certificate of National Software Registration #2009613569</w:t>
            </w:r>
          </w:p>
        </w:tc>
      </w:tr>
      <w:tr w:rsidR="00963A82" w14:paraId="032512E5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903BF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2009: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16B0F" w14:textId="77777777" w:rsidR="00963A82" w:rsidRDefault="0027537E">
            <w:r>
              <w:rPr>
                <w:color w:val="000000"/>
                <w:sz w:val="23"/>
                <w:szCs w:val="23"/>
              </w:rPr>
              <w:t>Opportunity Grant from Public Affairs Section of US Embassy</w:t>
            </w:r>
          </w:p>
        </w:tc>
      </w:tr>
      <w:tr w:rsidR="00963A82" w14:paraId="24689A5B" w14:textId="77777777" w:rsidTr="0027537E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89B9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2009: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A5055" w14:textId="77777777" w:rsidR="00963A82" w:rsidRDefault="0027537E">
            <w:r>
              <w:rPr>
                <w:color w:val="000000"/>
                <w:sz w:val="23"/>
                <w:szCs w:val="23"/>
              </w:rPr>
              <w:t>University Exhibition of Students Inventions and Software – 1st prize</w:t>
            </w:r>
          </w:p>
        </w:tc>
      </w:tr>
      <w:tr w:rsidR="00963A82" w14:paraId="37F08BBD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67DA" w14:textId="77777777" w:rsidR="00963A82" w:rsidRDefault="00963A82">
            <w:pPr>
              <w:pStyle w:val="TableContents"/>
            </w:pPr>
          </w:p>
          <w:p w14:paraId="16FB0B63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Publications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</w:tr>
      <w:tr w:rsidR="00963A82" w14:paraId="14DE2E31" w14:textId="77777777" w:rsidTr="0027537E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DA309" w14:textId="77777777" w:rsidR="00963A82" w:rsidRDefault="0027537E"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Bolshchikov, S., </w:t>
            </w: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</w:rPr>
              <w:t>Renick</w:t>
            </w:r>
            <w:proofErr w:type="spellEnd"/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A., </w:t>
            </w: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</w:rPr>
              <w:t>Mazor</w:t>
            </w:r>
            <w:proofErr w:type="spellEnd"/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S., </w:t>
            </w: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</w:rPr>
              <w:t>Somekh</w:t>
            </w:r>
            <w:proofErr w:type="spellEnd"/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J., </w:t>
            </w: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</w:rPr>
              <w:t>Dori</w:t>
            </w:r>
            <w:proofErr w:type="spellEnd"/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 D. (2011) OPM Model-Driven Animated Simulation with Computational Interface to </w:t>
            </w: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</w:rPr>
              <w:t>Matlab</w:t>
            </w:r>
            <w:proofErr w:type="spellEnd"/>
            <w:r>
              <w:rPr>
                <w:rFonts w:eastAsia="Times New Roman" w:cs="Times New Roman"/>
                <w:color w:val="000000"/>
                <w:sz w:val="23"/>
                <w:szCs w:val="23"/>
              </w:rPr>
              <w:t xml:space="preserve">. </w:t>
            </w:r>
            <w:r>
              <w:rPr>
                <w:rFonts w:ascii="Times New Roman,Italic" w:eastAsia="Times New Roman,Italic" w:hAnsi="Times New Roman,Italic" w:cs="Times New Roman,Italic"/>
                <w:color w:val="000000"/>
                <w:sz w:val="23"/>
                <w:szCs w:val="23"/>
              </w:rPr>
              <w:t>Proc. 20th IEEE International Conference on Collaboration Technologies and Infrastructure</w:t>
            </w:r>
            <w:r>
              <w:rPr>
                <w:rFonts w:eastAsia="Times New Roman" w:cs="Times New Roman"/>
                <w:color w:val="000000"/>
                <w:sz w:val="23"/>
                <w:szCs w:val="23"/>
              </w:rPr>
              <w:t>, Paris, France, June 27-29.</w:t>
            </w:r>
          </w:p>
          <w:p w14:paraId="4BD44DC9" w14:textId="77777777" w:rsidR="00963A82" w:rsidRDefault="00963A82"/>
          <w:p w14:paraId="2AB8F6BB" w14:textId="52AE3347" w:rsidR="00963A82" w:rsidRDefault="0027537E"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Bolshchikov S., </w:t>
            </w:r>
            <w:proofErr w:type="spellStart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>Somekh</w:t>
            </w:r>
            <w:proofErr w:type="spellEnd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 J., </w:t>
            </w:r>
            <w:proofErr w:type="spellStart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>Mazor</w:t>
            </w:r>
            <w:proofErr w:type="spellEnd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 S., </w:t>
            </w:r>
            <w:proofErr w:type="spellStart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>Monadeev</w:t>
            </w:r>
            <w:proofErr w:type="spellEnd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 M., Hertz S., </w:t>
            </w:r>
            <w:proofErr w:type="spellStart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>Choder</w:t>
            </w:r>
            <w:proofErr w:type="spellEnd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, M. and </w:t>
            </w:r>
            <w:proofErr w:type="spellStart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>Dori</w:t>
            </w:r>
            <w:proofErr w:type="spellEnd"/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 D. (2010)</w:t>
            </w:r>
            <w:r w:rsidR="00C25B1C">
              <w:rPr>
                <w:rFonts w:eastAsia="JJODOG+TimesNewRoman" w:cs="JJODOG+TimesNewRoman"/>
                <w:color w:val="000000"/>
                <w:sz w:val="23"/>
                <w:szCs w:val="23"/>
              </w:rPr>
              <w:t>.</w:t>
            </w:r>
            <w:r>
              <w:rPr>
                <w:rFonts w:eastAsia="JJODOG+TimesNewRoman" w:cs="JJODOG+TimesNewRoman"/>
                <w:color w:val="000000"/>
                <w:sz w:val="23"/>
                <w:szCs w:val="23"/>
              </w:rPr>
              <w:t xml:space="preserve"> Visualizing the Dynamics of Conceptual Behavior Models: The Vivid OPM Scene Player. Proc. 3rd International Conference on Model-Based System Engineering, George Mason University, Fairfax, VA, USA, Sept. 27-28.</w:t>
            </w:r>
          </w:p>
        </w:tc>
      </w:tr>
      <w:tr w:rsidR="00963A82" w14:paraId="5DB06A98" w14:textId="77777777" w:rsidTr="0027537E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321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Professional Membership: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F7F64A" w14:textId="585599DD" w:rsidR="00963A82" w:rsidRDefault="00DE3A12" w:rsidP="00DE3A12">
            <w:r>
              <w:rPr>
                <w:color w:val="000000"/>
                <w:sz w:val="23"/>
                <w:szCs w:val="23"/>
              </w:rPr>
              <w:t>Ember-IL – official group of Ember in Israel (co-organizer),</w:t>
            </w:r>
            <w:r>
              <w:rPr>
                <w:color w:val="000000"/>
                <w:sz w:val="23"/>
                <w:szCs w:val="23"/>
              </w:rPr>
              <w:br/>
              <w:t xml:space="preserve">Google Developer Groups (permanent speaker), </w:t>
            </w:r>
            <w:r w:rsidR="0027537E">
              <w:rPr>
                <w:color w:val="000000"/>
                <w:sz w:val="23"/>
                <w:szCs w:val="23"/>
              </w:rPr>
              <w:t>IEEE</w:t>
            </w:r>
          </w:p>
        </w:tc>
      </w:tr>
      <w:tr w:rsidR="00963A82" w14:paraId="42BBEB78" w14:textId="77777777" w:rsidTr="0027537E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30C5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About: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9D075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I love the start up environment where people are passionate about what they do and they care. I am determined, devoted and passionate to what I do. </w:t>
            </w:r>
          </w:p>
          <w:p w14:paraId="417ED8A5" w14:textId="5085BC16" w:rsidR="00963A82" w:rsidRDefault="0027537E">
            <w:r>
              <w:rPr>
                <w:color w:val="000000"/>
                <w:sz w:val="23"/>
                <w:szCs w:val="23"/>
              </w:rPr>
              <w:t xml:space="preserve">I believe </w:t>
            </w:r>
            <w:r w:rsidR="00DA72CC">
              <w:rPr>
                <w:color w:val="000000"/>
                <w:sz w:val="23"/>
                <w:szCs w:val="23"/>
              </w:rPr>
              <w:t>it’s OK not knowing</w:t>
            </w:r>
            <w:r>
              <w:rPr>
                <w:color w:val="000000"/>
                <w:sz w:val="23"/>
                <w:szCs w:val="23"/>
              </w:rPr>
              <w:t xml:space="preserve"> something, but I am always learning and develop my skills. </w:t>
            </w:r>
          </w:p>
          <w:p w14:paraId="3A49F800" w14:textId="77777777" w:rsidR="00963A82" w:rsidRDefault="0027537E">
            <w:r>
              <w:rPr>
                <w:color w:val="000000"/>
                <w:sz w:val="23"/>
                <w:szCs w:val="23"/>
              </w:rPr>
              <w:t>I believe</w:t>
            </w:r>
            <w:proofErr w:type="gramStart"/>
            <w:r>
              <w:rPr>
                <w:color w:val="000000"/>
                <w:sz w:val="23"/>
                <w:szCs w:val="23"/>
              </w:rPr>
              <w:t>,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nothing can be done without a team. I do my best to bring the impact into the team and overall work.</w:t>
            </w:r>
          </w:p>
        </w:tc>
      </w:tr>
    </w:tbl>
    <w:p w14:paraId="37E943F2" w14:textId="77777777" w:rsidR="00963A82" w:rsidRDefault="00963A82" w:rsidP="0027537E"/>
    <w:sectPr w:rsidR="00963A82" w:rsidSect="0027537E">
      <w:pgSz w:w="12240" w:h="15840"/>
      <w:pgMar w:top="720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JJODOG+TimesNewRoman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C39DE"/>
    <w:multiLevelType w:val="multilevel"/>
    <w:tmpl w:val="84B6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52A422F"/>
    <w:multiLevelType w:val="multilevel"/>
    <w:tmpl w:val="812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C621535"/>
    <w:multiLevelType w:val="multilevel"/>
    <w:tmpl w:val="9B28E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A82"/>
    <w:rsid w:val="000B30C1"/>
    <w:rsid w:val="0027537E"/>
    <w:rsid w:val="00430068"/>
    <w:rsid w:val="004E530A"/>
    <w:rsid w:val="00514BEE"/>
    <w:rsid w:val="00963A82"/>
    <w:rsid w:val="009E6263"/>
    <w:rsid w:val="00C25B1C"/>
    <w:rsid w:val="00DA72CC"/>
    <w:rsid w:val="00DE3A12"/>
    <w:rsid w:val="00F0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7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e.google.com/p/web-opm" TargetMode="External"/><Relationship Id="rId12" Type="http://schemas.openxmlformats.org/officeDocument/2006/relationships/hyperlink" Target="http://www1.technion.ac.il/en" TargetMode="External"/><Relationship Id="rId13" Type="http://schemas.openxmlformats.org/officeDocument/2006/relationships/hyperlink" Target="http://code.google.com/p/vividopmevaluation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ergey@bolshchikov.net" TargetMode="External"/><Relationship Id="rId7" Type="http://schemas.openxmlformats.org/officeDocument/2006/relationships/hyperlink" Target="http://bolshchikov.net/" TargetMode="External"/><Relationship Id="rId8" Type="http://schemas.openxmlformats.org/officeDocument/2006/relationships/hyperlink" Target="http://il.linkedin.com/in/bolshchikov" TargetMode="External"/><Relationship Id="rId9" Type="http://schemas.openxmlformats.org/officeDocument/2006/relationships/hyperlink" Target="http://www.new-proimage.com/" TargetMode="External"/><Relationship Id="rId10" Type="http://schemas.openxmlformats.org/officeDocument/2006/relationships/hyperlink" Target="http://www.trdf.co.il/e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973</Words>
  <Characters>5549</Characters>
  <Application>Microsoft Macintosh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bolshchikov </dc:creator>
  <cp:lastModifiedBy>Sergey N. Bolshchikov</cp:lastModifiedBy>
  <cp:revision>6</cp:revision>
  <dcterms:created xsi:type="dcterms:W3CDTF">2013-05-12T17:16:00Z</dcterms:created>
  <dcterms:modified xsi:type="dcterms:W3CDTF">2013-05-12T17:18:00Z</dcterms:modified>
</cp:coreProperties>
</file>