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12894" w:rsidRPr="001A3D3A" w14:paraId="6DB6B1BC" w14:textId="77777777" w:rsidTr="00012894">
        <w:tc>
          <w:tcPr>
            <w:tcW w:w="10800" w:type="dxa"/>
          </w:tcPr>
          <w:p w14:paraId="259703D3" w14:textId="39623D36" w:rsidR="00A079CB" w:rsidRPr="00A079CB" w:rsidRDefault="002C72A9" w:rsidP="00A079CB">
            <w:pPr>
              <w:pStyle w:val="Name"/>
              <w:rPr>
                <w:rFonts w:ascii="Cambria Math" w:hAnsi="Cambria Math"/>
                <w:sz w:val="16"/>
                <w:szCs w:val="16"/>
              </w:rPr>
            </w:pPr>
            <w:r w:rsidRPr="003750D1">
              <w:rPr>
                <w:sz w:val="40"/>
                <w:szCs w:val="40"/>
              </w:rPr>
              <w:t>James Xue</w:t>
            </w:r>
            <w:r w:rsidR="00A079CB">
              <w:rPr>
                <w:sz w:val="16"/>
                <w:szCs w:val="16"/>
              </w:rPr>
              <w:br/>
            </w:r>
            <w:r w:rsidR="00A079CB" w:rsidRPr="00707D5F">
              <w:rPr>
                <w:rFonts w:ascii="Cambria" w:hAnsi="Cambria"/>
                <w:sz w:val="20"/>
                <w:szCs w:val="20"/>
              </w:rPr>
              <w:t>jx2181@columbia.edu • (973) 610 2618 • 134 W 70th St, New York, NY 10023</w:t>
            </w:r>
            <w:r w:rsidR="00A079CB" w:rsidRPr="00A079CB">
              <w:rPr>
                <w:rFonts w:ascii="Cambria Math" w:hAnsi="Cambria Math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  <w:p w14:paraId="6D2CE0BD" w14:textId="050E5289" w:rsidR="002A516F" w:rsidRPr="001A3D3A" w:rsidRDefault="002A516F" w:rsidP="008128F9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0BCBF6E7" w14:textId="77777777" w:rsidR="002C72A9" w:rsidRPr="001A3D3A" w:rsidRDefault="002C72A9" w:rsidP="002A516F">
      <w:pPr>
        <w:pStyle w:val="Heading1"/>
        <w:rPr>
          <w:sz w:val="20"/>
          <w:szCs w:val="20"/>
        </w:rPr>
      </w:pPr>
      <w:r w:rsidRPr="001A3D3A">
        <w:rPr>
          <w:sz w:val="20"/>
          <w:szCs w:val="20"/>
        </w:rPr>
        <w:t>EDUCATION</w:t>
      </w:r>
    </w:p>
    <w:p w14:paraId="2ACBB637" w14:textId="77777777" w:rsidR="002C72A9" w:rsidRPr="002A516F" w:rsidRDefault="002C72A9" w:rsidP="002C72A9">
      <w:pPr>
        <w:pStyle w:val="NoSpacing"/>
        <w:rPr>
          <w:rStyle w:val="OrangeExpanded"/>
          <w:sz w:val="6"/>
          <w:szCs w:val="6"/>
        </w:rPr>
      </w:pPr>
    </w:p>
    <w:p w14:paraId="1E235583" w14:textId="77777777" w:rsidR="00F437D0" w:rsidRPr="002A516F" w:rsidRDefault="00F437D0" w:rsidP="00F437D0">
      <w:pPr>
        <w:pStyle w:val="NoSpacing"/>
        <w:rPr>
          <w:rStyle w:val="OrangeExpanded"/>
          <w:color w:val="548DD4" w:themeColor="text2" w:themeTint="99"/>
          <w:sz w:val="6"/>
          <w:szCs w:val="6"/>
        </w:rPr>
        <w:sectPr w:rsidR="00F437D0" w:rsidRPr="002A516F" w:rsidSect="002A516F">
          <w:footerReference w:type="default" r:id="rId8"/>
          <w:footerReference w:type="first" r:id="rId9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7574F0A7" w14:textId="77777777" w:rsidR="00F437D0" w:rsidRPr="001A3D3A" w:rsidRDefault="00F437D0" w:rsidP="00F437D0">
      <w:pPr>
        <w:pStyle w:val="NoSpacing"/>
        <w:rPr>
          <w:sz w:val="20"/>
          <w:szCs w:val="20"/>
        </w:rPr>
      </w:pPr>
      <w:r w:rsidRPr="001A3D3A">
        <w:rPr>
          <w:rStyle w:val="OrangeExpanded"/>
          <w:color w:val="548DD4" w:themeColor="text2" w:themeTint="99"/>
          <w:sz w:val="20"/>
          <w:szCs w:val="20"/>
        </w:rPr>
        <w:lastRenderedPageBreak/>
        <w:t>Columbia University</w:t>
      </w:r>
      <w:r w:rsidR="002C72A9" w:rsidRPr="001A3D3A">
        <w:rPr>
          <w:sz w:val="20"/>
          <w:szCs w:val="20"/>
        </w:rPr>
        <w:t xml:space="preserve"> </w:t>
      </w:r>
    </w:p>
    <w:p w14:paraId="641A1B98" w14:textId="22413706" w:rsidR="002C72A9" w:rsidRPr="001A3D3A" w:rsidRDefault="00F437D0" w:rsidP="00F437D0">
      <w:pPr>
        <w:pStyle w:val="NoSpacing"/>
        <w:jc w:val="right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>New York, NY</w:t>
      </w:r>
    </w:p>
    <w:p w14:paraId="7130BAA3" w14:textId="77777777" w:rsidR="00F437D0" w:rsidRPr="001A3D3A" w:rsidRDefault="00F437D0" w:rsidP="002C72A9">
      <w:pPr>
        <w:pStyle w:val="NoSpacing"/>
        <w:rPr>
          <w:sz w:val="20"/>
          <w:szCs w:val="20"/>
        </w:rPr>
        <w:sectPr w:rsidR="00F437D0" w:rsidRPr="001A3D3A" w:rsidSect="00F437D0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</w:p>
    <w:p w14:paraId="67C1417E" w14:textId="77777777" w:rsidR="00F437D0" w:rsidRPr="001A3D3A" w:rsidRDefault="00F437D0" w:rsidP="002C72A9">
      <w:pPr>
        <w:pStyle w:val="NoSpacing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 xml:space="preserve">MS in Data Science, GPA: 3.7/4.0 </w:t>
      </w:r>
    </w:p>
    <w:p w14:paraId="75D2553C" w14:textId="7FE082A1" w:rsidR="00F437D0" w:rsidRPr="001A3D3A" w:rsidRDefault="008128F9" w:rsidP="00F437D0">
      <w:pPr>
        <w:pStyle w:val="NoSpacing"/>
        <w:jc w:val="right"/>
        <w:rPr>
          <w:sz w:val="20"/>
          <w:szCs w:val="20"/>
        </w:rPr>
        <w:sectPr w:rsidR="00F437D0" w:rsidRPr="001A3D3A" w:rsidSect="00F437D0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  <w:r>
        <w:rPr>
          <w:sz w:val="20"/>
          <w:szCs w:val="20"/>
        </w:rPr>
        <w:lastRenderedPageBreak/>
        <w:t>Expected May 2019</w:t>
      </w:r>
    </w:p>
    <w:p w14:paraId="677BDD3C" w14:textId="563E6CC9" w:rsidR="00236BA9" w:rsidRDefault="00DE5DF2" w:rsidP="002C72A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Pr="00DE5DF2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in the IBM Columbia Call for Code Hackathon,</w:t>
      </w:r>
      <w:r w:rsidR="004E0047">
        <w:rPr>
          <w:sz w:val="20"/>
          <w:szCs w:val="20"/>
        </w:rPr>
        <w:t xml:space="preserve"> t</w:t>
      </w:r>
      <w:r>
        <w:rPr>
          <w:sz w:val="20"/>
          <w:szCs w:val="20"/>
        </w:rPr>
        <w:t xml:space="preserve">eaching </w:t>
      </w:r>
      <w:r w:rsidR="004E0047">
        <w:rPr>
          <w:sz w:val="20"/>
          <w:szCs w:val="20"/>
        </w:rPr>
        <w:t>a</w:t>
      </w:r>
      <w:r>
        <w:rPr>
          <w:sz w:val="20"/>
          <w:szCs w:val="20"/>
        </w:rPr>
        <w:t>ssistant in Algorithms course</w:t>
      </w:r>
    </w:p>
    <w:p w14:paraId="5A3DBE9F" w14:textId="77777777" w:rsidR="00236BA9" w:rsidRPr="002A516F" w:rsidRDefault="00236BA9" w:rsidP="002C72A9">
      <w:pPr>
        <w:pStyle w:val="NoSpacing"/>
        <w:rPr>
          <w:sz w:val="6"/>
          <w:szCs w:val="6"/>
        </w:rPr>
      </w:pPr>
    </w:p>
    <w:p w14:paraId="6FE7293F" w14:textId="77777777" w:rsidR="002A516F" w:rsidRPr="002A516F" w:rsidRDefault="002A516F" w:rsidP="002C72A9">
      <w:pPr>
        <w:pStyle w:val="NoSpacing"/>
        <w:rPr>
          <w:rStyle w:val="OrangeExpanded"/>
          <w:color w:val="548DD4" w:themeColor="text2" w:themeTint="99"/>
          <w:sz w:val="6"/>
          <w:szCs w:val="6"/>
        </w:rPr>
        <w:sectPr w:rsidR="002A516F" w:rsidRPr="002A516F" w:rsidSect="00F437D0"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7DFFC436" w14:textId="4CD53F86" w:rsidR="00F437D0" w:rsidRPr="001A3D3A" w:rsidRDefault="00F437D0" w:rsidP="002C72A9">
      <w:pPr>
        <w:pStyle w:val="NoSpacing"/>
        <w:rPr>
          <w:sz w:val="20"/>
          <w:szCs w:val="20"/>
        </w:rPr>
      </w:pPr>
      <w:r w:rsidRPr="001A3D3A">
        <w:rPr>
          <w:rStyle w:val="OrangeExpanded"/>
          <w:color w:val="548DD4" w:themeColor="text2" w:themeTint="99"/>
          <w:sz w:val="20"/>
          <w:szCs w:val="20"/>
        </w:rPr>
        <w:lastRenderedPageBreak/>
        <w:t>Rutgers University</w:t>
      </w:r>
      <w:r w:rsidR="006C7F6B" w:rsidRPr="001A3D3A">
        <w:rPr>
          <w:sz w:val="20"/>
          <w:szCs w:val="20"/>
        </w:rPr>
        <w:t xml:space="preserve"> </w:t>
      </w:r>
    </w:p>
    <w:p w14:paraId="5C720481" w14:textId="5817406E" w:rsidR="00F437D0" w:rsidRPr="001A3D3A" w:rsidRDefault="00F437D0" w:rsidP="00F437D0">
      <w:pPr>
        <w:pStyle w:val="NoSpacing"/>
        <w:jc w:val="right"/>
        <w:rPr>
          <w:sz w:val="20"/>
          <w:szCs w:val="20"/>
        </w:rPr>
        <w:sectPr w:rsidR="00F437D0" w:rsidRPr="001A3D3A" w:rsidSect="00F437D0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  <w:r w:rsidRPr="001A3D3A">
        <w:rPr>
          <w:sz w:val="20"/>
          <w:szCs w:val="20"/>
        </w:rPr>
        <w:lastRenderedPageBreak/>
        <w:t>New Brunswick, NJ</w:t>
      </w:r>
    </w:p>
    <w:p w14:paraId="52A3C075" w14:textId="7C20FCBC" w:rsidR="00F437D0" w:rsidRPr="001A3D3A" w:rsidRDefault="00F437D0" w:rsidP="002C72A9">
      <w:pPr>
        <w:pStyle w:val="NoSpacing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>BA in Mathematics, Biological Sciences, and Economics</w:t>
      </w:r>
    </w:p>
    <w:p w14:paraId="11A71A2C" w14:textId="7F4EF825" w:rsidR="00F437D0" w:rsidRPr="001A3D3A" w:rsidRDefault="00F437D0" w:rsidP="00F437D0">
      <w:pPr>
        <w:pStyle w:val="NoSpacing"/>
        <w:jc w:val="right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>2010 - 2014</w:t>
      </w:r>
    </w:p>
    <w:p w14:paraId="0AA032B1" w14:textId="77777777" w:rsidR="00DA1FFB" w:rsidRPr="001A3D3A" w:rsidRDefault="00DA1FFB" w:rsidP="00F437D0">
      <w:pPr>
        <w:pStyle w:val="NoSpacing"/>
        <w:jc w:val="right"/>
        <w:rPr>
          <w:sz w:val="20"/>
          <w:szCs w:val="20"/>
        </w:rPr>
        <w:sectPr w:rsidR="00DA1FFB" w:rsidRPr="001A3D3A" w:rsidSect="00F437D0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</w:p>
    <w:p w14:paraId="2EAEB660" w14:textId="2C08EAA6" w:rsidR="00BE1E11" w:rsidRDefault="00DA1FFB" w:rsidP="001C7299">
      <w:pPr>
        <w:pStyle w:val="NoSpacing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 xml:space="preserve">Awards: Rutgers Presidential Scholarship (Full Ride), Edward L. </w:t>
      </w:r>
      <w:proofErr w:type="spellStart"/>
      <w:r w:rsidRPr="001A3D3A">
        <w:rPr>
          <w:sz w:val="20"/>
          <w:szCs w:val="20"/>
        </w:rPr>
        <w:t>Shustak</w:t>
      </w:r>
      <w:proofErr w:type="spellEnd"/>
      <w:r w:rsidRPr="001A3D3A">
        <w:rPr>
          <w:sz w:val="20"/>
          <w:szCs w:val="20"/>
        </w:rPr>
        <w:t xml:space="preserve"> Memorial Scholarship</w:t>
      </w:r>
    </w:p>
    <w:p w14:paraId="37D59F04" w14:textId="77777777" w:rsidR="002A516F" w:rsidRPr="001A3D3A" w:rsidRDefault="002A516F" w:rsidP="001C7299">
      <w:pPr>
        <w:pStyle w:val="NoSpacing"/>
        <w:rPr>
          <w:sz w:val="20"/>
          <w:szCs w:val="20"/>
        </w:rPr>
      </w:pPr>
    </w:p>
    <w:p w14:paraId="7F975577" w14:textId="372C4B19" w:rsidR="00BE1E11" w:rsidRPr="001A3D3A" w:rsidRDefault="00C43010" w:rsidP="00BE1E11">
      <w:pPr>
        <w:pStyle w:val="Heading1"/>
        <w:rPr>
          <w:sz w:val="20"/>
          <w:szCs w:val="20"/>
        </w:rPr>
      </w:pPr>
      <w:r w:rsidRPr="001A3D3A">
        <w:rPr>
          <w:sz w:val="20"/>
          <w:szCs w:val="20"/>
        </w:rPr>
        <w:t>Projects</w:t>
      </w:r>
    </w:p>
    <w:p w14:paraId="6BB6B934" w14:textId="77777777" w:rsidR="00BE1E11" w:rsidRPr="002A516F" w:rsidRDefault="00BE1E11" w:rsidP="001C7299">
      <w:pPr>
        <w:pStyle w:val="NoSpacing"/>
        <w:rPr>
          <w:sz w:val="6"/>
          <w:szCs w:val="6"/>
        </w:rPr>
      </w:pPr>
    </w:p>
    <w:p w14:paraId="6BC786BD" w14:textId="1C7EFEB2" w:rsidR="005E58AD" w:rsidRPr="001A3D3A" w:rsidRDefault="00C734C3" w:rsidP="005E58AD">
      <w:pPr>
        <w:pStyle w:val="NoSpacing"/>
        <w:rPr>
          <w:sz w:val="20"/>
          <w:szCs w:val="20"/>
        </w:rPr>
      </w:pPr>
      <w:r>
        <w:rPr>
          <w:rStyle w:val="OrangeExpanded"/>
          <w:color w:val="548DD4" w:themeColor="text2" w:themeTint="99"/>
          <w:sz w:val="20"/>
          <w:szCs w:val="20"/>
        </w:rPr>
        <w:t xml:space="preserve">improving Advertisement click-through rate with gan </w:t>
      </w:r>
    </w:p>
    <w:p w14:paraId="03FCE28D" w14:textId="3D21B908" w:rsidR="00236BA9" w:rsidRPr="001A3D3A" w:rsidRDefault="00C734C3" w:rsidP="000642F5">
      <w:pPr>
        <w:pStyle w:val="NoSpacing"/>
        <w:numPr>
          <w:ilvl w:val="0"/>
          <w:numId w:val="3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Develop</w:t>
      </w:r>
      <w:r w:rsidR="002C1E5A">
        <w:rPr>
          <w:sz w:val="20"/>
          <w:szCs w:val="20"/>
        </w:rPr>
        <w:t>ed</w:t>
      </w:r>
      <w:r>
        <w:rPr>
          <w:sz w:val="20"/>
          <w:szCs w:val="20"/>
        </w:rPr>
        <w:t xml:space="preserve"> the </w:t>
      </w:r>
      <w:r w:rsidR="002C1E5A">
        <w:rPr>
          <w:sz w:val="20"/>
          <w:szCs w:val="20"/>
        </w:rPr>
        <w:t xml:space="preserve">data </w:t>
      </w:r>
      <w:r>
        <w:rPr>
          <w:sz w:val="20"/>
          <w:szCs w:val="20"/>
        </w:rPr>
        <w:t>pipeline</w:t>
      </w:r>
      <w:r w:rsidR="002C1E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="004E0047">
        <w:rPr>
          <w:sz w:val="20"/>
          <w:szCs w:val="20"/>
        </w:rPr>
        <w:t>Tensorflow</w:t>
      </w:r>
      <w:proofErr w:type="spellEnd"/>
      <w:r w:rsidR="004E0047">
        <w:rPr>
          <w:sz w:val="20"/>
          <w:szCs w:val="20"/>
        </w:rPr>
        <w:t xml:space="preserve"> based </w:t>
      </w:r>
      <w:r>
        <w:rPr>
          <w:sz w:val="20"/>
          <w:szCs w:val="20"/>
        </w:rPr>
        <w:t xml:space="preserve">model for a </w:t>
      </w:r>
      <w:r w:rsidR="002C1E5A">
        <w:rPr>
          <w:sz w:val="20"/>
          <w:szCs w:val="20"/>
        </w:rPr>
        <w:t>Generative Adversarial Network</w:t>
      </w:r>
      <w:r w:rsidR="004E0047">
        <w:rPr>
          <w:sz w:val="20"/>
          <w:szCs w:val="20"/>
        </w:rPr>
        <w:t xml:space="preserve"> (GAN)</w:t>
      </w:r>
      <w:r>
        <w:rPr>
          <w:sz w:val="20"/>
          <w:szCs w:val="20"/>
        </w:rPr>
        <w:t xml:space="preserve"> to improving</w:t>
      </w:r>
      <w:r w:rsidR="002C1E5A">
        <w:rPr>
          <w:sz w:val="20"/>
          <w:szCs w:val="20"/>
        </w:rPr>
        <w:t xml:space="preserve"> web</w:t>
      </w:r>
      <w:r>
        <w:rPr>
          <w:sz w:val="20"/>
          <w:szCs w:val="20"/>
        </w:rPr>
        <w:t xml:space="preserve"> advertisement click-through rate for a marketing technology firm. </w:t>
      </w:r>
    </w:p>
    <w:p w14:paraId="0C589A00" w14:textId="77777777" w:rsidR="004E0047" w:rsidRDefault="002C1E5A" w:rsidP="000642F5">
      <w:pPr>
        <w:pStyle w:val="NoSpacing"/>
        <w:numPr>
          <w:ilvl w:val="0"/>
          <w:numId w:val="3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Optimized </w:t>
      </w:r>
      <w:r w:rsidR="004E0047">
        <w:rPr>
          <w:sz w:val="20"/>
          <w:szCs w:val="20"/>
        </w:rPr>
        <w:t>GAN over several weeks of parameter search with 16 GPUs and 120GB of RAM on Google Cloud.</w:t>
      </w:r>
    </w:p>
    <w:p w14:paraId="1F82535E" w14:textId="281A75DF" w:rsidR="00DE5DF2" w:rsidRDefault="009D3E53" w:rsidP="000642F5">
      <w:pPr>
        <w:pStyle w:val="NoSpacing"/>
        <w:numPr>
          <w:ilvl w:val="0"/>
          <w:numId w:val="3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Visualized complex results with PCA dimensionality reduction and by tracking input transformation. </w:t>
      </w:r>
    </w:p>
    <w:p w14:paraId="36D5DC25" w14:textId="7D83C059" w:rsidR="00C734C3" w:rsidRPr="002A516F" w:rsidRDefault="00C734C3" w:rsidP="00DE5DF2">
      <w:pPr>
        <w:pStyle w:val="NoSpacing"/>
        <w:rPr>
          <w:sz w:val="6"/>
          <w:szCs w:val="6"/>
        </w:rPr>
      </w:pPr>
    </w:p>
    <w:p w14:paraId="2F22A813" w14:textId="77777777" w:rsidR="009D3E53" w:rsidRPr="009D3E53" w:rsidRDefault="009D3E53" w:rsidP="00DE5DF2">
      <w:pPr>
        <w:pStyle w:val="NoSpacing"/>
        <w:rPr>
          <w:rStyle w:val="OrangeExpanded"/>
          <w:color w:val="548DD4" w:themeColor="text2" w:themeTint="99"/>
          <w:sz w:val="6"/>
          <w:szCs w:val="6"/>
        </w:rPr>
      </w:pPr>
    </w:p>
    <w:p w14:paraId="6D1E5DB9" w14:textId="1B3A8590" w:rsidR="00DE5DF2" w:rsidRPr="001A3D3A" w:rsidRDefault="00DE5DF2" w:rsidP="00DE5DF2">
      <w:pPr>
        <w:pStyle w:val="NoSpacing"/>
        <w:rPr>
          <w:rStyle w:val="OrangeExpanded"/>
          <w:color w:val="548DD4" w:themeColor="text2" w:themeTint="99"/>
          <w:sz w:val="20"/>
          <w:szCs w:val="20"/>
        </w:rPr>
      </w:pPr>
      <w:r>
        <w:rPr>
          <w:rStyle w:val="OrangeExpanded"/>
          <w:color w:val="548DD4" w:themeColor="text2" w:themeTint="99"/>
          <w:sz w:val="20"/>
          <w:szCs w:val="20"/>
        </w:rPr>
        <w:t xml:space="preserve">Genetic disease phenotype Classification with computer vision </w:t>
      </w:r>
    </w:p>
    <w:p w14:paraId="40FE688F" w14:textId="6075E968" w:rsidR="00DE5DF2" w:rsidRDefault="00DE5DF2" w:rsidP="00DE5DF2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>Work</w:t>
      </w:r>
      <w:r w:rsidR="002C1E5A">
        <w:rPr>
          <w:sz w:val="20"/>
          <w:szCs w:val="20"/>
        </w:rPr>
        <w:t>ed</w:t>
      </w:r>
      <w:r>
        <w:rPr>
          <w:sz w:val="20"/>
          <w:szCs w:val="20"/>
        </w:rPr>
        <w:t xml:space="preserve"> with researchers from Columbia Medical School to improve deep learning models (patent pending) for classifying cells with various genetic deficiencies. </w:t>
      </w:r>
    </w:p>
    <w:p w14:paraId="6AAC4648" w14:textId="3AE58BE6" w:rsidR="004E0047" w:rsidRPr="009D3E53" w:rsidRDefault="00DE5DF2" w:rsidP="009D3E53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>Obtained promising results with mitochondrial disease classification and work</w:t>
      </w:r>
      <w:r w:rsidR="009D3E53">
        <w:rPr>
          <w:sz w:val="20"/>
          <w:szCs w:val="20"/>
        </w:rPr>
        <w:t>ed</w:t>
      </w:r>
      <w:r>
        <w:rPr>
          <w:sz w:val="20"/>
          <w:szCs w:val="20"/>
        </w:rPr>
        <w:t xml:space="preserve"> to extend success to several other intracellular structures. </w:t>
      </w:r>
    </w:p>
    <w:p w14:paraId="339E072C" w14:textId="77777777" w:rsidR="009D3E53" w:rsidRPr="009D3E53" w:rsidRDefault="009D3E53" w:rsidP="004E0047">
      <w:pPr>
        <w:pStyle w:val="NoSpacing"/>
        <w:rPr>
          <w:rStyle w:val="OrangeExpanded"/>
          <w:color w:val="548DD4" w:themeColor="text2" w:themeTint="99"/>
          <w:sz w:val="6"/>
          <w:szCs w:val="6"/>
        </w:rPr>
      </w:pPr>
    </w:p>
    <w:p w14:paraId="51D1C19A" w14:textId="5F96B4AC" w:rsidR="004E0047" w:rsidRPr="001A3D3A" w:rsidRDefault="004E0047" w:rsidP="004E0047">
      <w:pPr>
        <w:pStyle w:val="NoSpacing"/>
        <w:rPr>
          <w:rStyle w:val="OrangeExpanded"/>
          <w:color w:val="548DD4" w:themeColor="text2" w:themeTint="99"/>
          <w:sz w:val="20"/>
          <w:szCs w:val="20"/>
        </w:rPr>
      </w:pPr>
      <w:r>
        <w:rPr>
          <w:rStyle w:val="OrangeExpanded"/>
          <w:color w:val="548DD4" w:themeColor="text2" w:themeTint="99"/>
          <w:sz w:val="20"/>
          <w:szCs w:val="20"/>
        </w:rPr>
        <w:t>GPU-based Stochastic Gradient Descent for image classification</w:t>
      </w:r>
    </w:p>
    <w:p w14:paraId="4366967A" w14:textId="18101FF2" w:rsidR="004E0047" w:rsidRDefault="004E0047" w:rsidP="004E0047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Developed 4 different GPU-based SGD algorithms using </w:t>
      </w:r>
      <w:proofErr w:type="spellStart"/>
      <w:r>
        <w:rPr>
          <w:sz w:val="20"/>
          <w:szCs w:val="20"/>
        </w:rPr>
        <w:t>PyCuda</w:t>
      </w:r>
      <w:proofErr w:type="spellEnd"/>
      <w:r>
        <w:rPr>
          <w:sz w:val="20"/>
          <w:szCs w:val="20"/>
        </w:rPr>
        <w:t xml:space="preserve"> with C </w:t>
      </w:r>
      <w:r w:rsidR="009D3E53">
        <w:rPr>
          <w:sz w:val="20"/>
          <w:szCs w:val="20"/>
        </w:rPr>
        <w:t>k</w:t>
      </w:r>
      <w:r>
        <w:rPr>
          <w:sz w:val="20"/>
          <w:szCs w:val="20"/>
        </w:rPr>
        <w:t xml:space="preserve">ernels. </w:t>
      </w:r>
    </w:p>
    <w:p w14:paraId="63B980CF" w14:textId="77777777" w:rsidR="009D3E53" w:rsidRDefault="009D3E53" w:rsidP="004E0047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Showed that algorithms are train 8x as fast as the equivalent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>-learn model with comparable accuracy on MNIST</w:t>
      </w:r>
      <w:r w:rsidR="004E0047" w:rsidRPr="001A3D3A">
        <w:rPr>
          <w:sz w:val="20"/>
          <w:szCs w:val="20"/>
        </w:rPr>
        <w:t>.</w:t>
      </w:r>
    </w:p>
    <w:p w14:paraId="117AA00A" w14:textId="77777777" w:rsidR="009D3E53" w:rsidRPr="009D3E53" w:rsidRDefault="009D3E53" w:rsidP="009D3E53">
      <w:pPr>
        <w:pStyle w:val="NoSpacing"/>
        <w:rPr>
          <w:rStyle w:val="OrangeExpanded"/>
          <w:color w:val="548DD4" w:themeColor="text2" w:themeTint="99"/>
          <w:sz w:val="6"/>
          <w:szCs w:val="6"/>
        </w:rPr>
      </w:pPr>
    </w:p>
    <w:p w14:paraId="4EB1CCF0" w14:textId="55811EA0" w:rsidR="009D3E53" w:rsidRPr="001A3D3A" w:rsidRDefault="009D3E53" w:rsidP="009D3E53">
      <w:pPr>
        <w:pStyle w:val="NoSpacing"/>
        <w:rPr>
          <w:rStyle w:val="OrangeExpanded"/>
          <w:color w:val="548DD4" w:themeColor="text2" w:themeTint="99"/>
          <w:sz w:val="20"/>
          <w:szCs w:val="20"/>
        </w:rPr>
      </w:pPr>
      <w:r>
        <w:rPr>
          <w:rStyle w:val="OrangeExpanded"/>
          <w:color w:val="548DD4" w:themeColor="text2" w:themeTint="99"/>
          <w:sz w:val="20"/>
          <w:szCs w:val="20"/>
        </w:rPr>
        <w:t>Steam recommendation engine</w:t>
      </w:r>
    </w:p>
    <w:p w14:paraId="160FDF78" w14:textId="6E52117D" w:rsidR="009D3E53" w:rsidRDefault="009D3E53" w:rsidP="009D3E53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B45D12">
        <w:rPr>
          <w:sz w:val="20"/>
          <w:szCs w:val="20"/>
        </w:rPr>
        <w:t xml:space="preserve">neighborhood-based recommendation engines and applied Factorization Machine techniques to Steam video game customer engagement data. </w:t>
      </w:r>
    </w:p>
    <w:p w14:paraId="79FCAE9F" w14:textId="11ED9DEB" w:rsidR="009D3E53" w:rsidRDefault="00B45D12" w:rsidP="009D3E53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Enriched Steam dataset with video game ratings and descriptions datasets to extend recommendations. </w:t>
      </w:r>
    </w:p>
    <w:p w14:paraId="3D77F0E3" w14:textId="77777777" w:rsidR="009D3E53" w:rsidRPr="009D3E53" w:rsidRDefault="009D3E53" w:rsidP="000642F5">
      <w:pPr>
        <w:pStyle w:val="NoSpacing"/>
        <w:rPr>
          <w:rStyle w:val="OrangeExpanded"/>
          <w:color w:val="548DD4" w:themeColor="text2" w:themeTint="99"/>
          <w:sz w:val="6"/>
          <w:szCs w:val="6"/>
        </w:rPr>
      </w:pPr>
    </w:p>
    <w:p w14:paraId="6F97F369" w14:textId="5085F0E9" w:rsidR="000642F5" w:rsidRPr="001A3D3A" w:rsidRDefault="00A617DA" w:rsidP="000642F5">
      <w:pPr>
        <w:pStyle w:val="NoSpacing"/>
        <w:rPr>
          <w:rStyle w:val="OrangeExpanded"/>
          <w:color w:val="548DD4" w:themeColor="text2" w:themeTint="99"/>
          <w:sz w:val="20"/>
          <w:szCs w:val="20"/>
        </w:rPr>
      </w:pPr>
      <w:r w:rsidRPr="001A3D3A">
        <w:rPr>
          <w:rStyle w:val="OrangeExpanded"/>
          <w:color w:val="548DD4" w:themeColor="text2" w:themeTint="99"/>
          <w:sz w:val="20"/>
          <w:szCs w:val="20"/>
        </w:rPr>
        <w:t xml:space="preserve">Fuel Economy Prediction </w:t>
      </w:r>
    </w:p>
    <w:p w14:paraId="58D6C795" w14:textId="158D1944" w:rsidR="000642F5" w:rsidRPr="001A3D3A" w:rsidRDefault="00801517" w:rsidP="00A617DA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 w:rsidRPr="001A3D3A">
        <w:rPr>
          <w:sz w:val="20"/>
          <w:szCs w:val="20"/>
        </w:rPr>
        <w:t>Using</w:t>
      </w:r>
      <w:r w:rsidR="00A617DA" w:rsidRPr="001A3D3A">
        <w:rPr>
          <w:sz w:val="20"/>
          <w:szCs w:val="20"/>
        </w:rPr>
        <w:t xml:space="preserve"> 2015, 2016, and 2017 vehicle specification data</w:t>
      </w:r>
      <w:r w:rsidR="004A4892" w:rsidRPr="001A3D3A">
        <w:rPr>
          <w:sz w:val="20"/>
          <w:szCs w:val="20"/>
        </w:rPr>
        <w:t xml:space="preserve"> from the U.S. Department of Energy</w:t>
      </w:r>
      <w:r w:rsidR="00A617DA" w:rsidRPr="001A3D3A">
        <w:rPr>
          <w:sz w:val="20"/>
          <w:szCs w:val="20"/>
        </w:rPr>
        <w:t>, trained models to determine fuel efficiency for 2018 vehicles</w:t>
      </w:r>
      <w:r w:rsidR="00D2393E" w:rsidRPr="001A3D3A">
        <w:rPr>
          <w:sz w:val="20"/>
          <w:szCs w:val="20"/>
        </w:rPr>
        <w:t xml:space="preserve"> with </w:t>
      </w:r>
      <w:proofErr w:type="spellStart"/>
      <w:r w:rsidR="00D2393E" w:rsidRPr="001A3D3A">
        <w:rPr>
          <w:sz w:val="20"/>
          <w:szCs w:val="20"/>
        </w:rPr>
        <w:t>scikit</w:t>
      </w:r>
      <w:proofErr w:type="spellEnd"/>
      <w:r w:rsidR="00D2393E" w:rsidRPr="001A3D3A">
        <w:rPr>
          <w:sz w:val="20"/>
          <w:szCs w:val="20"/>
        </w:rPr>
        <w:t>-learn</w:t>
      </w:r>
      <w:r w:rsidR="005B5F57" w:rsidRPr="001A3D3A">
        <w:rPr>
          <w:sz w:val="20"/>
          <w:szCs w:val="20"/>
        </w:rPr>
        <w:t xml:space="preserve">. </w:t>
      </w:r>
    </w:p>
    <w:p w14:paraId="6E9D7683" w14:textId="6C7755DC" w:rsidR="009A3E40" w:rsidRPr="001A3D3A" w:rsidRDefault="009A3E40" w:rsidP="005E58AD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 w:rsidRPr="001A3D3A">
        <w:rPr>
          <w:sz w:val="20"/>
          <w:szCs w:val="20"/>
        </w:rPr>
        <w:t xml:space="preserve">Achieved 96% test accuracy with ridge regression and </w:t>
      </w:r>
      <w:proofErr w:type="spellStart"/>
      <w:r w:rsidRPr="001A3D3A">
        <w:rPr>
          <w:sz w:val="20"/>
          <w:szCs w:val="20"/>
        </w:rPr>
        <w:t>XGBoost</w:t>
      </w:r>
      <w:proofErr w:type="spellEnd"/>
      <w:r w:rsidRPr="001A3D3A">
        <w:rPr>
          <w:sz w:val="20"/>
          <w:szCs w:val="20"/>
        </w:rPr>
        <w:t xml:space="preserve"> on interactions features from 9 numerical features and 8 categorical features (determined through feature selection from 140 total features). </w:t>
      </w:r>
    </w:p>
    <w:p w14:paraId="0F322BC3" w14:textId="77777777" w:rsidR="00AB69D3" w:rsidRPr="002A516F" w:rsidRDefault="00AB69D3" w:rsidP="00AB69D3">
      <w:pPr>
        <w:pStyle w:val="NoSpacing"/>
        <w:rPr>
          <w:sz w:val="6"/>
          <w:szCs w:val="6"/>
        </w:rPr>
      </w:pPr>
    </w:p>
    <w:p w14:paraId="5BEBED36" w14:textId="77777777" w:rsidR="00A16D6F" w:rsidRPr="002A516F" w:rsidRDefault="00A16D6F" w:rsidP="001C7299">
      <w:pPr>
        <w:pStyle w:val="NoSpacing"/>
        <w:rPr>
          <w:sz w:val="16"/>
          <w:szCs w:val="16"/>
        </w:rPr>
      </w:pPr>
    </w:p>
    <w:p w14:paraId="67465DFE" w14:textId="77777777" w:rsidR="00C734C3" w:rsidRPr="001A3D3A" w:rsidRDefault="00C734C3" w:rsidP="00C734C3">
      <w:pPr>
        <w:pStyle w:val="Heading1"/>
        <w:rPr>
          <w:sz w:val="20"/>
          <w:szCs w:val="20"/>
        </w:rPr>
      </w:pPr>
      <w:r w:rsidRPr="001A3D3A">
        <w:rPr>
          <w:sz w:val="20"/>
          <w:szCs w:val="20"/>
        </w:rPr>
        <w:t>Work Experience</w:t>
      </w:r>
    </w:p>
    <w:p w14:paraId="77F1E8AB" w14:textId="77777777" w:rsidR="00C734C3" w:rsidRPr="002A516F" w:rsidRDefault="00C734C3" w:rsidP="00C734C3">
      <w:pPr>
        <w:pStyle w:val="NoSpacing"/>
        <w:rPr>
          <w:rStyle w:val="OrangeExpanded"/>
          <w:color w:val="548DD4" w:themeColor="text2" w:themeTint="99"/>
          <w:sz w:val="6"/>
          <w:szCs w:val="6"/>
        </w:rPr>
      </w:pPr>
    </w:p>
    <w:p w14:paraId="3CB4672E" w14:textId="77777777" w:rsidR="002A516F" w:rsidRPr="001A3D3A" w:rsidRDefault="002A516F" w:rsidP="00C734C3">
      <w:pPr>
        <w:pStyle w:val="NoSpacing"/>
        <w:rPr>
          <w:rStyle w:val="OrangeExpanded"/>
          <w:color w:val="548DD4" w:themeColor="text2" w:themeTint="99"/>
          <w:sz w:val="20"/>
          <w:szCs w:val="20"/>
        </w:rPr>
        <w:sectPr w:rsidR="002A516F" w:rsidRPr="001A3D3A" w:rsidSect="00F437D0"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1677E46E" w14:textId="77777777" w:rsidR="00C734C3" w:rsidRPr="001A3D3A" w:rsidRDefault="00C734C3" w:rsidP="00C734C3">
      <w:pPr>
        <w:pStyle w:val="NoSpacing"/>
        <w:rPr>
          <w:sz w:val="20"/>
          <w:szCs w:val="20"/>
        </w:rPr>
      </w:pPr>
      <w:r w:rsidRPr="001A3D3A">
        <w:rPr>
          <w:rStyle w:val="OrangeExpanded"/>
          <w:color w:val="548DD4" w:themeColor="text2" w:themeTint="99"/>
          <w:sz w:val="20"/>
          <w:szCs w:val="20"/>
        </w:rPr>
        <w:lastRenderedPageBreak/>
        <w:t>Navigant Consulting</w:t>
      </w:r>
      <w:r w:rsidRPr="001A3D3A">
        <w:rPr>
          <w:sz w:val="20"/>
          <w:szCs w:val="20"/>
        </w:rPr>
        <w:t xml:space="preserve"> </w:t>
      </w:r>
    </w:p>
    <w:p w14:paraId="108310A1" w14:textId="77777777" w:rsidR="00C734C3" w:rsidRPr="001A3D3A" w:rsidRDefault="00C734C3" w:rsidP="00C734C3">
      <w:pPr>
        <w:pStyle w:val="NoSpacing"/>
        <w:jc w:val="right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>New York, NY</w:t>
      </w:r>
    </w:p>
    <w:p w14:paraId="0F219A9A" w14:textId="77777777" w:rsidR="00C734C3" w:rsidRPr="001A3D3A" w:rsidRDefault="00C734C3" w:rsidP="00C734C3">
      <w:pPr>
        <w:pStyle w:val="NoSpacing"/>
        <w:rPr>
          <w:sz w:val="20"/>
          <w:szCs w:val="20"/>
        </w:rPr>
        <w:sectPr w:rsidR="00C734C3" w:rsidRPr="001A3D3A" w:rsidSect="00DA1FFB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</w:p>
    <w:p w14:paraId="1734BC92" w14:textId="77777777" w:rsidR="00C734C3" w:rsidRPr="001A3D3A" w:rsidRDefault="00C734C3" w:rsidP="00C734C3">
      <w:pPr>
        <w:pStyle w:val="NoSpacing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 xml:space="preserve">Data Science Summer Consultant </w:t>
      </w:r>
    </w:p>
    <w:p w14:paraId="5D32F079" w14:textId="77777777" w:rsidR="00C734C3" w:rsidRPr="001A3D3A" w:rsidRDefault="00C734C3" w:rsidP="00C734C3">
      <w:pPr>
        <w:pStyle w:val="NoSpacing"/>
        <w:jc w:val="right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>2018 - 2018</w:t>
      </w:r>
    </w:p>
    <w:p w14:paraId="06403E15" w14:textId="77777777" w:rsidR="00C734C3" w:rsidRPr="001A3D3A" w:rsidRDefault="00C734C3" w:rsidP="00C734C3">
      <w:pPr>
        <w:pStyle w:val="ListParagraph"/>
        <w:numPr>
          <w:ilvl w:val="0"/>
          <w:numId w:val="0"/>
        </w:numPr>
        <w:ind w:left="360"/>
        <w:rPr>
          <w:rFonts w:asciiTheme="majorHAnsi" w:hAnsiTheme="majorHAnsi"/>
          <w:sz w:val="20"/>
          <w:szCs w:val="20"/>
        </w:rPr>
        <w:sectPr w:rsidR="00C734C3" w:rsidRPr="001A3D3A" w:rsidSect="00DA1FFB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</w:p>
    <w:p w14:paraId="1226586A" w14:textId="17C64EA1" w:rsidR="002A516F" w:rsidRDefault="00C734C3" w:rsidP="00C734C3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  <w:sz w:val="20"/>
          <w:szCs w:val="20"/>
        </w:rPr>
      </w:pPr>
      <w:r w:rsidRPr="001A3D3A">
        <w:rPr>
          <w:rFonts w:asciiTheme="majorHAnsi" w:hAnsiTheme="majorHAnsi"/>
          <w:sz w:val="20"/>
          <w:szCs w:val="20"/>
        </w:rPr>
        <w:lastRenderedPageBreak/>
        <w:t>Created interactive visualizations and simulation</w:t>
      </w:r>
      <w:r w:rsidR="000D12AB">
        <w:rPr>
          <w:rFonts w:asciiTheme="majorHAnsi" w:hAnsiTheme="majorHAnsi"/>
          <w:sz w:val="20"/>
          <w:szCs w:val="20"/>
        </w:rPr>
        <w:t>s with ggplot2, Excel VBA, and P</w:t>
      </w:r>
      <w:r w:rsidRPr="001A3D3A">
        <w:rPr>
          <w:rFonts w:asciiTheme="majorHAnsi" w:hAnsiTheme="majorHAnsi"/>
          <w:sz w:val="20"/>
          <w:szCs w:val="20"/>
        </w:rPr>
        <w:t>ython to support expert witnesses and lawyers in Financial Disputes and Litigation cases.</w:t>
      </w:r>
    </w:p>
    <w:p w14:paraId="5E6B1D3E" w14:textId="335038DA" w:rsidR="002C1E5A" w:rsidRDefault="000D12AB" w:rsidP="00C734C3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Leveraged Beautiful Soup and </w:t>
      </w:r>
      <w:proofErr w:type="spellStart"/>
      <w:r>
        <w:rPr>
          <w:rFonts w:asciiTheme="majorHAnsi" w:hAnsiTheme="majorHAnsi"/>
          <w:sz w:val="20"/>
          <w:szCs w:val="20"/>
        </w:rPr>
        <w:t>x</w:t>
      </w:r>
      <w:r w:rsidR="002C1E5A">
        <w:rPr>
          <w:rFonts w:asciiTheme="majorHAnsi" w:hAnsiTheme="majorHAnsi"/>
          <w:sz w:val="20"/>
          <w:szCs w:val="20"/>
        </w:rPr>
        <w:t>lwings</w:t>
      </w:r>
      <w:proofErr w:type="spellEnd"/>
      <w:r w:rsidR="002C1E5A">
        <w:rPr>
          <w:rFonts w:asciiTheme="majorHAnsi" w:hAnsiTheme="majorHAnsi"/>
          <w:sz w:val="20"/>
          <w:szCs w:val="20"/>
        </w:rPr>
        <w:t xml:space="preserve"> to scrape and aggregate large financial datasets and deposition transcripts.  </w:t>
      </w:r>
    </w:p>
    <w:p w14:paraId="699A6339" w14:textId="34760AC7" w:rsidR="00C734C3" w:rsidRPr="001A3D3A" w:rsidRDefault="002A516F" w:rsidP="00C734C3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Replicated a published leveraged ETF </w:t>
      </w:r>
      <w:r w:rsidR="002C1E5A">
        <w:rPr>
          <w:rFonts w:asciiTheme="majorHAnsi" w:hAnsiTheme="majorHAnsi"/>
          <w:sz w:val="20"/>
          <w:szCs w:val="20"/>
        </w:rPr>
        <w:t>model in</w:t>
      </w:r>
      <w:r w:rsidR="000D12AB">
        <w:rPr>
          <w:rFonts w:asciiTheme="majorHAnsi" w:hAnsiTheme="majorHAnsi"/>
          <w:sz w:val="20"/>
          <w:szCs w:val="20"/>
        </w:rPr>
        <w:t xml:space="preserve"> P</w:t>
      </w:r>
      <w:r>
        <w:rPr>
          <w:rFonts w:asciiTheme="majorHAnsi" w:hAnsiTheme="majorHAnsi"/>
          <w:sz w:val="20"/>
          <w:szCs w:val="20"/>
        </w:rPr>
        <w:t xml:space="preserve">ython. </w:t>
      </w:r>
    </w:p>
    <w:p w14:paraId="5D246A47" w14:textId="77777777" w:rsidR="00C734C3" w:rsidRPr="002A516F" w:rsidRDefault="00C734C3" w:rsidP="00C734C3">
      <w:pPr>
        <w:pStyle w:val="NoSpacing"/>
        <w:rPr>
          <w:rStyle w:val="OrangeExpanded"/>
          <w:b w:val="0"/>
          <w:caps w:val="0"/>
          <w:color w:val="auto"/>
          <w:spacing w:val="0"/>
          <w:sz w:val="6"/>
          <w:szCs w:val="6"/>
        </w:rPr>
      </w:pPr>
    </w:p>
    <w:p w14:paraId="35093148" w14:textId="77777777" w:rsidR="002A516F" w:rsidRPr="001A3D3A" w:rsidRDefault="002A516F" w:rsidP="00C734C3">
      <w:pPr>
        <w:pStyle w:val="NoSpacing"/>
        <w:rPr>
          <w:rStyle w:val="OrangeExpanded"/>
          <w:color w:val="548DD4" w:themeColor="text2" w:themeTint="99"/>
          <w:sz w:val="20"/>
          <w:szCs w:val="20"/>
        </w:rPr>
        <w:sectPr w:rsidR="002A516F" w:rsidRPr="001A3D3A" w:rsidSect="00F437D0"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590E1609" w14:textId="5A900067" w:rsidR="00C734C3" w:rsidRPr="001A3D3A" w:rsidRDefault="00C734C3" w:rsidP="00C734C3">
      <w:pPr>
        <w:pStyle w:val="NoSpacing"/>
        <w:rPr>
          <w:sz w:val="20"/>
          <w:szCs w:val="20"/>
        </w:rPr>
      </w:pPr>
      <w:r w:rsidRPr="001A3D3A">
        <w:rPr>
          <w:rStyle w:val="OrangeExpanded"/>
          <w:color w:val="548DD4" w:themeColor="text2" w:themeTint="99"/>
          <w:sz w:val="20"/>
          <w:szCs w:val="20"/>
        </w:rPr>
        <w:lastRenderedPageBreak/>
        <w:t>J.</w:t>
      </w:r>
      <w:proofErr w:type="gramStart"/>
      <w:r w:rsidRPr="001A3D3A">
        <w:rPr>
          <w:rStyle w:val="OrangeExpanded"/>
          <w:color w:val="548DD4" w:themeColor="text2" w:themeTint="99"/>
          <w:sz w:val="20"/>
          <w:szCs w:val="20"/>
        </w:rPr>
        <w:t>P.Morgan</w:t>
      </w:r>
      <w:proofErr w:type="gramEnd"/>
      <w:r w:rsidR="002A516F">
        <w:rPr>
          <w:rStyle w:val="OrangeExpanded"/>
          <w:color w:val="548DD4" w:themeColor="text2" w:themeTint="99"/>
          <w:sz w:val="20"/>
          <w:szCs w:val="20"/>
        </w:rPr>
        <w:t xml:space="preserve"> Asset Management</w:t>
      </w:r>
      <w:r w:rsidRPr="001A3D3A">
        <w:rPr>
          <w:sz w:val="20"/>
          <w:szCs w:val="20"/>
        </w:rPr>
        <w:t xml:space="preserve"> </w:t>
      </w:r>
    </w:p>
    <w:p w14:paraId="0C7034DC" w14:textId="77777777" w:rsidR="00C734C3" w:rsidRPr="001A3D3A" w:rsidRDefault="00C734C3" w:rsidP="00C734C3">
      <w:pPr>
        <w:pStyle w:val="NoSpacing"/>
        <w:jc w:val="right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>New York, NY</w:t>
      </w:r>
    </w:p>
    <w:p w14:paraId="47A88A61" w14:textId="77777777" w:rsidR="00C734C3" w:rsidRPr="001A3D3A" w:rsidRDefault="00C734C3" w:rsidP="00C734C3">
      <w:pPr>
        <w:pStyle w:val="NoSpacing"/>
        <w:rPr>
          <w:sz w:val="20"/>
          <w:szCs w:val="20"/>
        </w:rPr>
        <w:sectPr w:rsidR="00C734C3" w:rsidRPr="001A3D3A" w:rsidSect="00DA1FFB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</w:p>
    <w:p w14:paraId="27D17665" w14:textId="77777777" w:rsidR="00C734C3" w:rsidRPr="001A3D3A" w:rsidRDefault="00C734C3" w:rsidP="00C734C3">
      <w:pPr>
        <w:pStyle w:val="NoSpacing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 xml:space="preserve">Client Portfolio Management Analyst  </w:t>
      </w:r>
    </w:p>
    <w:p w14:paraId="29B7BB49" w14:textId="77777777" w:rsidR="00C734C3" w:rsidRPr="001A3D3A" w:rsidRDefault="00C734C3" w:rsidP="00C734C3">
      <w:pPr>
        <w:pStyle w:val="NoSpacing"/>
        <w:jc w:val="right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 xml:space="preserve">2014 </w:t>
      </w:r>
      <w:r w:rsidRPr="001A3D3A">
        <w:rPr>
          <w:rFonts w:ascii="Cambria" w:hAnsi="Cambria" w:cs="Cambria"/>
          <w:sz w:val="20"/>
          <w:szCs w:val="20"/>
        </w:rPr>
        <w:t>–</w:t>
      </w:r>
      <w:r w:rsidRPr="001A3D3A">
        <w:rPr>
          <w:sz w:val="20"/>
          <w:szCs w:val="20"/>
        </w:rPr>
        <w:t xml:space="preserve"> 2015</w:t>
      </w:r>
    </w:p>
    <w:p w14:paraId="0898BB03" w14:textId="77777777" w:rsidR="00C734C3" w:rsidRPr="001A3D3A" w:rsidRDefault="00C734C3" w:rsidP="00C734C3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  <w:sz w:val="20"/>
          <w:szCs w:val="20"/>
        </w:rPr>
        <w:sectPr w:rsidR="00C734C3" w:rsidRPr="001A3D3A" w:rsidSect="00236BA9">
          <w:type w:val="continuous"/>
          <w:pgSz w:w="12240" w:h="15840"/>
          <w:pgMar w:top="720" w:right="720" w:bottom="720" w:left="720" w:header="720" w:footer="432" w:gutter="0"/>
          <w:cols w:num="2" w:space="720"/>
          <w:titlePg/>
          <w:docGrid w:linePitch="360"/>
        </w:sectPr>
      </w:pPr>
    </w:p>
    <w:p w14:paraId="664B0D3F" w14:textId="4F7B814C" w:rsidR="00C734C3" w:rsidRPr="001A3D3A" w:rsidRDefault="00C734C3" w:rsidP="00C734C3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  <w:sz w:val="20"/>
          <w:szCs w:val="20"/>
        </w:rPr>
      </w:pPr>
      <w:r w:rsidRPr="001A3D3A">
        <w:rPr>
          <w:rFonts w:asciiTheme="majorHAnsi" w:hAnsiTheme="majorHAnsi"/>
          <w:sz w:val="20"/>
          <w:szCs w:val="20"/>
        </w:rPr>
        <w:lastRenderedPageBreak/>
        <w:t>Reducing monthly data cleaning and reporting time by 85% and reconciling 99% of data automatically in Excel and VBA by matching bond data from internal and external sources on a CUSIP level</w:t>
      </w:r>
      <w:r w:rsidR="002A516F">
        <w:rPr>
          <w:rFonts w:asciiTheme="majorHAnsi" w:hAnsiTheme="majorHAnsi"/>
          <w:sz w:val="20"/>
          <w:szCs w:val="20"/>
        </w:rPr>
        <w:t xml:space="preserve"> and flagging potentially incorrect data</w:t>
      </w:r>
      <w:r w:rsidR="00DE5DF2">
        <w:rPr>
          <w:rFonts w:asciiTheme="majorHAnsi" w:hAnsiTheme="majorHAnsi"/>
          <w:sz w:val="20"/>
          <w:szCs w:val="20"/>
        </w:rPr>
        <w:t xml:space="preserve">. </w:t>
      </w:r>
      <w:r w:rsidRPr="001A3D3A">
        <w:rPr>
          <w:rFonts w:asciiTheme="majorHAnsi" w:hAnsiTheme="majorHAnsi"/>
          <w:sz w:val="20"/>
          <w:szCs w:val="20"/>
        </w:rPr>
        <w:t xml:space="preserve"> </w:t>
      </w:r>
    </w:p>
    <w:p w14:paraId="48909E40" w14:textId="583C7DED" w:rsidR="00C734C3" w:rsidRPr="00C734C3" w:rsidRDefault="00C734C3" w:rsidP="001C7299">
      <w:pPr>
        <w:pStyle w:val="ListParagraph"/>
        <w:numPr>
          <w:ilvl w:val="0"/>
          <w:numId w:val="3"/>
        </w:numPr>
        <w:ind w:left="360"/>
        <w:rPr>
          <w:rFonts w:asciiTheme="majorHAnsi" w:hAnsiTheme="majorHAnsi"/>
          <w:sz w:val="20"/>
          <w:szCs w:val="20"/>
        </w:rPr>
      </w:pPr>
      <w:r w:rsidRPr="001A3D3A">
        <w:rPr>
          <w:rFonts w:asciiTheme="majorHAnsi" w:hAnsiTheme="majorHAnsi"/>
          <w:sz w:val="20"/>
          <w:szCs w:val="20"/>
        </w:rPr>
        <w:t xml:space="preserve">Interfaced with institutional clients and provided allocation, performance, and transaction analysis and visualization on </w:t>
      </w:r>
      <w:r w:rsidR="002A516F">
        <w:rPr>
          <w:rFonts w:asciiTheme="majorHAnsi" w:hAnsiTheme="majorHAnsi"/>
          <w:sz w:val="20"/>
          <w:szCs w:val="20"/>
        </w:rPr>
        <w:t xml:space="preserve">over </w:t>
      </w:r>
      <w:r w:rsidRPr="001A3D3A">
        <w:rPr>
          <w:rFonts w:asciiTheme="majorHAnsi" w:hAnsiTheme="majorHAnsi"/>
          <w:sz w:val="20"/>
          <w:szCs w:val="20"/>
        </w:rPr>
        <w:t xml:space="preserve">$68 billion in </w:t>
      </w:r>
      <w:r w:rsidR="002A516F">
        <w:rPr>
          <w:rFonts w:asciiTheme="majorHAnsi" w:hAnsiTheme="majorHAnsi"/>
          <w:sz w:val="20"/>
          <w:szCs w:val="20"/>
        </w:rPr>
        <w:t>AUM</w:t>
      </w:r>
      <w:r w:rsidRPr="001A3D3A">
        <w:rPr>
          <w:rFonts w:asciiTheme="majorHAnsi" w:hAnsiTheme="majorHAnsi"/>
          <w:sz w:val="20"/>
          <w:szCs w:val="20"/>
        </w:rPr>
        <w:t xml:space="preserve">. </w:t>
      </w:r>
    </w:p>
    <w:p w14:paraId="6F13D7B0" w14:textId="77777777" w:rsidR="00C734C3" w:rsidRPr="002A516F" w:rsidRDefault="00C734C3" w:rsidP="001C7299">
      <w:pPr>
        <w:pStyle w:val="NoSpacing"/>
        <w:rPr>
          <w:sz w:val="16"/>
          <w:szCs w:val="16"/>
        </w:rPr>
      </w:pPr>
    </w:p>
    <w:p w14:paraId="04F80B0F" w14:textId="4595C045" w:rsidR="00A16D6F" w:rsidRPr="001A3D3A" w:rsidRDefault="00C43010" w:rsidP="00A16D6F">
      <w:pPr>
        <w:pStyle w:val="Heading1"/>
        <w:rPr>
          <w:sz w:val="20"/>
          <w:szCs w:val="20"/>
        </w:rPr>
      </w:pPr>
      <w:r w:rsidRPr="001A3D3A">
        <w:rPr>
          <w:sz w:val="20"/>
          <w:szCs w:val="20"/>
        </w:rPr>
        <w:t>Skills</w:t>
      </w:r>
    </w:p>
    <w:p w14:paraId="3ACCFB24" w14:textId="77777777" w:rsidR="001C7299" w:rsidRPr="002A516F" w:rsidRDefault="001C7299" w:rsidP="001C7299">
      <w:pPr>
        <w:pStyle w:val="NoSpacing"/>
        <w:rPr>
          <w:sz w:val="6"/>
          <w:szCs w:val="6"/>
        </w:rPr>
      </w:pPr>
    </w:p>
    <w:p w14:paraId="1E8FAC66" w14:textId="77777777" w:rsidR="009D3E53" w:rsidRDefault="001A3D3A" w:rsidP="009D3E53">
      <w:pPr>
        <w:pStyle w:val="NoSpacing"/>
        <w:rPr>
          <w:b/>
          <w:caps/>
          <w:color w:val="548DD4" w:themeColor="text2" w:themeTint="99"/>
          <w:spacing w:val="40"/>
          <w:sz w:val="20"/>
          <w:szCs w:val="20"/>
        </w:rPr>
      </w:pPr>
      <w:r>
        <w:rPr>
          <w:rStyle w:val="OrangeExpanded"/>
          <w:color w:val="548DD4" w:themeColor="text2" w:themeTint="99"/>
          <w:sz w:val="20"/>
          <w:szCs w:val="20"/>
        </w:rPr>
        <w:t>TechnologY</w:t>
      </w:r>
    </w:p>
    <w:p w14:paraId="380BF1CC" w14:textId="77777777" w:rsidR="009D3E53" w:rsidRDefault="009D3E53" w:rsidP="009D3E53">
      <w:pPr>
        <w:pStyle w:val="NoSpacing"/>
        <w:rPr>
          <w:sz w:val="20"/>
          <w:szCs w:val="20"/>
        </w:rPr>
        <w:sectPr w:rsidR="009D3E53" w:rsidSect="003307E4">
          <w:type w:val="continuous"/>
          <w:pgSz w:w="12240" w:h="15840"/>
          <w:pgMar w:top="1008" w:right="720" w:bottom="720" w:left="720" w:header="720" w:footer="432" w:gutter="0"/>
          <w:cols w:space="720"/>
          <w:titlePg/>
          <w:docGrid w:linePitch="360"/>
        </w:sectPr>
      </w:pPr>
    </w:p>
    <w:p w14:paraId="003E8DED" w14:textId="7AD77E0F" w:rsidR="009D3E53" w:rsidRDefault="001F2CF0" w:rsidP="009D3E53">
      <w:pPr>
        <w:pStyle w:val="NoSpacing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>Python</w:t>
      </w:r>
      <w:r w:rsidR="001A3D3A">
        <w:rPr>
          <w:sz w:val="20"/>
          <w:szCs w:val="20"/>
        </w:rPr>
        <w:t xml:space="preserve">, </w:t>
      </w:r>
      <w:proofErr w:type="spellStart"/>
      <w:r w:rsidR="00AA3A02" w:rsidRPr="001A3D3A">
        <w:rPr>
          <w:sz w:val="20"/>
          <w:szCs w:val="20"/>
        </w:rPr>
        <w:t>numpy</w:t>
      </w:r>
      <w:proofErr w:type="spellEnd"/>
      <w:r w:rsidR="00AA3A02" w:rsidRPr="001A3D3A">
        <w:rPr>
          <w:sz w:val="20"/>
          <w:szCs w:val="20"/>
        </w:rPr>
        <w:t>, pandas</w:t>
      </w:r>
      <w:r w:rsidRPr="001A3D3A">
        <w:rPr>
          <w:sz w:val="20"/>
          <w:szCs w:val="20"/>
        </w:rPr>
        <w:t xml:space="preserve">, </w:t>
      </w:r>
      <w:proofErr w:type="spellStart"/>
      <w:r w:rsidRPr="001A3D3A">
        <w:rPr>
          <w:sz w:val="20"/>
          <w:szCs w:val="20"/>
        </w:rPr>
        <w:t>xlwings</w:t>
      </w:r>
      <w:proofErr w:type="spellEnd"/>
      <w:r w:rsidR="004E0047">
        <w:rPr>
          <w:sz w:val="20"/>
          <w:szCs w:val="20"/>
        </w:rPr>
        <w:t xml:space="preserve">, </w:t>
      </w:r>
    </w:p>
    <w:p w14:paraId="0ACE2F5A" w14:textId="4FC959FC" w:rsidR="001A3D3A" w:rsidRDefault="004E0047" w:rsidP="009D3E53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PyCuda</w:t>
      </w:r>
      <w:proofErr w:type="spellEnd"/>
      <w:r>
        <w:rPr>
          <w:sz w:val="20"/>
          <w:szCs w:val="20"/>
        </w:rPr>
        <w:t>,</w:t>
      </w:r>
      <w:r w:rsidR="009D3E53">
        <w:rPr>
          <w:sz w:val="20"/>
          <w:szCs w:val="20"/>
        </w:rPr>
        <w:t xml:space="preserve"> OpenCL,</w:t>
      </w:r>
      <w:r>
        <w:rPr>
          <w:sz w:val="20"/>
          <w:szCs w:val="20"/>
        </w:rPr>
        <w:t xml:space="preserve"> C</w:t>
      </w:r>
      <w:r w:rsidR="001A3D3A" w:rsidRPr="001A3D3A">
        <w:rPr>
          <w:sz w:val="20"/>
          <w:szCs w:val="20"/>
        </w:rPr>
        <w:t xml:space="preserve"> </w:t>
      </w:r>
    </w:p>
    <w:p w14:paraId="22084468" w14:textId="2B7A6335" w:rsidR="00EB1441" w:rsidRPr="001A3D3A" w:rsidRDefault="001F2CF0" w:rsidP="009D3E53">
      <w:pPr>
        <w:pStyle w:val="NoSpacing"/>
        <w:ind w:left="-720" w:firstLine="720"/>
        <w:rPr>
          <w:sz w:val="20"/>
          <w:szCs w:val="20"/>
        </w:rPr>
      </w:pPr>
      <w:proofErr w:type="spellStart"/>
      <w:r w:rsidRPr="001A3D3A">
        <w:rPr>
          <w:sz w:val="20"/>
          <w:szCs w:val="20"/>
        </w:rPr>
        <w:t>scikit</w:t>
      </w:r>
      <w:proofErr w:type="spellEnd"/>
      <w:r w:rsidRPr="001A3D3A">
        <w:rPr>
          <w:sz w:val="20"/>
          <w:szCs w:val="20"/>
        </w:rPr>
        <w:t>-learn</w:t>
      </w:r>
      <w:r w:rsidR="001A3D3A" w:rsidRPr="001A3D3A">
        <w:rPr>
          <w:sz w:val="20"/>
          <w:szCs w:val="20"/>
        </w:rPr>
        <w:t xml:space="preserve">, </w:t>
      </w:r>
      <w:proofErr w:type="spellStart"/>
      <w:r w:rsidRPr="001A3D3A">
        <w:rPr>
          <w:sz w:val="20"/>
          <w:szCs w:val="20"/>
        </w:rPr>
        <w:t>Keras</w:t>
      </w:r>
      <w:proofErr w:type="spellEnd"/>
      <w:r w:rsidR="00C734C3">
        <w:rPr>
          <w:sz w:val="20"/>
          <w:szCs w:val="20"/>
        </w:rPr>
        <w:t xml:space="preserve">, </w:t>
      </w:r>
      <w:proofErr w:type="spellStart"/>
      <w:r w:rsidR="00C734C3">
        <w:rPr>
          <w:sz w:val="20"/>
          <w:szCs w:val="20"/>
        </w:rPr>
        <w:t>Tensorflow</w:t>
      </w:r>
      <w:proofErr w:type="spellEnd"/>
      <w:r w:rsidR="00C43010" w:rsidRPr="001A3D3A">
        <w:rPr>
          <w:sz w:val="20"/>
          <w:szCs w:val="20"/>
        </w:rPr>
        <w:t xml:space="preserve"> </w:t>
      </w:r>
      <w:r w:rsidR="00AA3A02" w:rsidRPr="001A3D3A">
        <w:rPr>
          <w:sz w:val="20"/>
          <w:szCs w:val="20"/>
        </w:rPr>
        <w:t xml:space="preserve"> </w:t>
      </w:r>
    </w:p>
    <w:p w14:paraId="3948B798" w14:textId="33673F71" w:rsidR="00EB1441" w:rsidRPr="001A3D3A" w:rsidRDefault="00261501" w:rsidP="009D3E53">
      <w:pPr>
        <w:pStyle w:val="NoSpacing"/>
        <w:ind w:left="-720" w:firstLine="720"/>
        <w:rPr>
          <w:sz w:val="20"/>
          <w:szCs w:val="20"/>
        </w:rPr>
      </w:pPr>
      <w:r w:rsidRPr="001A3D3A">
        <w:rPr>
          <w:sz w:val="20"/>
          <w:szCs w:val="20"/>
        </w:rPr>
        <w:lastRenderedPageBreak/>
        <w:t xml:space="preserve">R, </w:t>
      </w:r>
      <w:r w:rsidR="00AA3A02" w:rsidRPr="001A3D3A">
        <w:rPr>
          <w:sz w:val="20"/>
          <w:szCs w:val="20"/>
        </w:rPr>
        <w:t>ggplot2</w:t>
      </w:r>
      <w:r w:rsidR="00C43010" w:rsidRPr="001A3D3A">
        <w:rPr>
          <w:sz w:val="20"/>
          <w:szCs w:val="20"/>
        </w:rPr>
        <w:t xml:space="preserve"> </w:t>
      </w:r>
    </w:p>
    <w:p w14:paraId="20F3BC96" w14:textId="0ABF3896" w:rsidR="00356A05" w:rsidRPr="001A3D3A" w:rsidRDefault="009B60FD" w:rsidP="003750D1">
      <w:pPr>
        <w:pStyle w:val="NoSpacing"/>
        <w:ind w:left="-720" w:firstLine="720"/>
        <w:rPr>
          <w:sz w:val="20"/>
          <w:szCs w:val="20"/>
        </w:rPr>
      </w:pPr>
      <w:r w:rsidRPr="001A3D3A">
        <w:rPr>
          <w:sz w:val="20"/>
          <w:szCs w:val="20"/>
        </w:rPr>
        <w:t>Excel</w:t>
      </w:r>
      <w:r w:rsidR="00EB1441" w:rsidRPr="001A3D3A">
        <w:rPr>
          <w:sz w:val="20"/>
          <w:szCs w:val="20"/>
        </w:rPr>
        <w:t xml:space="preserve">, </w:t>
      </w:r>
      <w:r w:rsidR="009B72FD" w:rsidRPr="001A3D3A">
        <w:rPr>
          <w:sz w:val="20"/>
          <w:szCs w:val="20"/>
        </w:rPr>
        <w:t>VBA</w:t>
      </w:r>
      <w:r w:rsidR="003750D1">
        <w:rPr>
          <w:sz w:val="20"/>
          <w:szCs w:val="20"/>
        </w:rPr>
        <w:t xml:space="preserve">, </w:t>
      </w:r>
      <w:r w:rsidR="00356A05" w:rsidRPr="001A3D3A">
        <w:rPr>
          <w:sz w:val="20"/>
          <w:szCs w:val="20"/>
        </w:rPr>
        <w:t xml:space="preserve">SQL, </w:t>
      </w:r>
      <w:r w:rsidR="001A3D3A" w:rsidRPr="001A3D3A">
        <w:rPr>
          <w:sz w:val="20"/>
          <w:szCs w:val="20"/>
        </w:rPr>
        <w:t>HTML, CSS</w:t>
      </w:r>
      <w:r w:rsidR="004E0047">
        <w:rPr>
          <w:sz w:val="20"/>
          <w:szCs w:val="20"/>
        </w:rPr>
        <w:t>, JavaScript</w:t>
      </w:r>
      <w:r w:rsidR="00356A05" w:rsidRPr="001A3D3A">
        <w:rPr>
          <w:sz w:val="20"/>
          <w:szCs w:val="20"/>
        </w:rPr>
        <w:t xml:space="preserve"> </w:t>
      </w:r>
    </w:p>
    <w:p w14:paraId="6E81FC6A" w14:textId="7350DE0F" w:rsidR="001A3D3A" w:rsidRPr="001A3D3A" w:rsidRDefault="00356A05" w:rsidP="001C7299">
      <w:pPr>
        <w:pStyle w:val="NoSpacing"/>
        <w:rPr>
          <w:sz w:val="20"/>
          <w:szCs w:val="20"/>
        </w:rPr>
      </w:pPr>
      <w:proofErr w:type="spellStart"/>
      <w:r w:rsidRPr="001A3D3A">
        <w:rPr>
          <w:sz w:val="20"/>
          <w:szCs w:val="20"/>
        </w:rPr>
        <w:t>Git</w:t>
      </w:r>
      <w:proofErr w:type="spellEnd"/>
      <w:r w:rsidRPr="001A3D3A">
        <w:rPr>
          <w:sz w:val="20"/>
          <w:szCs w:val="20"/>
        </w:rPr>
        <w:t xml:space="preserve">, </w:t>
      </w:r>
      <w:proofErr w:type="spellStart"/>
      <w:r w:rsidR="00663C7A">
        <w:rPr>
          <w:sz w:val="20"/>
          <w:szCs w:val="20"/>
        </w:rPr>
        <w:t>PyS</w:t>
      </w:r>
      <w:r w:rsidR="001A3D3A" w:rsidRPr="001A3D3A">
        <w:rPr>
          <w:sz w:val="20"/>
          <w:szCs w:val="20"/>
        </w:rPr>
        <w:t>park</w:t>
      </w:r>
      <w:proofErr w:type="spellEnd"/>
      <w:r w:rsidR="002A516F">
        <w:rPr>
          <w:sz w:val="20"/>
          <w:szCs w:val="20"/>
        </w:rPr>
        <w:t>, Google Clo</w:t>
      </w:r>
      <w:r w:rsidR="009D3E53">
        <w:rPr>
          <w:sz w:val="20"/>
          <w:szCs w:val="20"/>
        </w:rPr>
        <w:t>ud</w:t>
      </w:r>
    </w:p>
    <w:sectPr w:rsidR="001A3D3A" w:rsidRPr="001A3D3A" w:rsidSect="009D3E53">
      <w:type w:val="continuous"/>
      <w:pgSz w:w="12240" w:h="15840"/>
      <w:pgMar w:top="1008" w:right="720" w:bottom="720" w:left="720" w:header="720" w:footer="432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32D00" w14:textId="77777777" w:rsidR="001047FE" w:rsidRDefault="001047FE" w:rsidP="001C7299">
      <w:pPr>
        <w:spacing w:line="240" w:lineRule="auto"/>
      </w:pPr>
      <w:r>
        <w:separator/>
      </w:r>
    </w:p>
  </w:endnote>
  <w:endnote w:type="continuationSeparator" w:id="0">
    <w:p w14:paraId="4653AE16" w14:textId="77777777" w:rsidR="001047FE" w:rsidRDefault="001047FE" w:rsidP="001C7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B9F4F" w14:textId="77777777" w:rsidR="001C7299" w:rsidRPr="001C7299" w:rsidRDefault="001C7299" w:rsidP="001C7299">
    <w:pPr>
      <w:pStyle w:val="Footer"/>
    </w:pPr>
    <w:r w:rsidRPr="001C7299">
      <w:t xml:space="preserve">Resume: Bryan </w:t>
    </w:r>
    <w:proofErr w:type="spellStart"/>
    <w:r w:rsidRPr="001C7299">
      <w:t>Hloombert</w:t>
    </w:r>
    <w:proofErr w:type="spellEnd"/>
    <w:r w:rsidRPr="001C7299">
      <w:tab/>
    </w:r>
    <w:r w:rsidR="00365FF7">
      <w:fldChar w:fldCharType="begin"/>
    </w:r>
    <w:r w:rsidR="002C17AF">
      <w:instrText xml:space="preserve"> PAGE   \* MERGEFORMAT </w:instrText>
    </w:r>
    <w:r w:rsidR="00365FF7">
      <w:fldChar w:fldCharType="separate"/>
    </w:r>
    <w:r w:rsidR="00A079CB" w:rsidRPr="00A079CB">
      <w:rPr>
        <w:b/>
        <w:bCs/>
        <w:noProof/>
      </w:rPr>
      <w:t>2</w:t>
    </w:r>
    <w:r w:rsidR="00365FF7">
      <w:rPr>
        <w:b/>
        <w:bCs/>
        <w:noProof/>
      </w:rPr>
      <w:fldChar w:fldCharType="end"/>
    </w:r>
    <w:r w:rsidR="002C17AF">
      <w:t>|</w:t>
    </w:r>
    <w:r w:rsidR="002C17AF">
      <w:rPr>
        <w:color w:val="808080" w:themeColor="background1" w:themeShade="80"/>
        <w:spacing w:val="60"/>
      </w:rPr>
      <w:t>Page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D2682" w14:textId="27B4C38E" w:rsidR="005E7ACD" w:rsidRPr="005E7ACD" w:rsidRDefault="005E7ACD" w:rsidP="003307E4">
    <w:pPr>
      <w:pStyle w:val="Footer"/>
      <w:ind w:right="440"/>
      <w:rPr>
        <w:vanish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8E23C" w14:textId="77777777" w:rsidR="001047FE" w:rsidRDefault="001047FE" w:rsidP="001C7299">
      <w:pPr>
        <w:spacing w:line="240" w:lineRule="auto"/>
      </w:pPr>
      <w:r>
        <w:separator/>
      </w:r>
    </w:p>
  </w:footnote>
  <w:footnote w:type="continuationSeparator" w:id="0">
    <w:p w14:paraId="17930B1D" w14:textId="77777777" w:rsidR="001047FE" w:rsidRDefault="001047FE" w:rsidP="001C72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0388"/>
    <w:multiLevelType w:val="hybridMultilevel"/>
    <w:tmpl w:val="BA1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1FC748E"/>
    <w:multiLevelType w:val="hybridMultilevel"/>
    <w:tmpl w:val="188A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4286C"/>
    <w:multiLevelType w:val="hybridMultilevel"/>
    <w:tmpl w:val="9E54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7D"/>
    <w:rsid w:val="00012894"/>
    <w:rsid w:val="000642F5"/>
    <w:rsid w:val="00064733"/>
    <w:rsid w:val="00073C1A"/>
    <w:rsid w:val="000A2D9F"/>
    <w:rsid w:val="000D12AB"/>
    <w:rsid w:val="000E35C8"/>
    <w:rsid w:val="001047FE"/>
    <w:rsid w:val="00135460"/>
    <w:rsid w:val="00154AE6"/>
    <w:rsid w:val="0016294A"/>
    <w:rsid w:val="001741B0"/>
    <w:rsid w:val="00190C03"/>
    <w:rsid w:val="001A3D3A"/>
    <w:rsid w:val="001A704D"/>
    <w:rsid w:val="001B53BF"/>
    <w:rsid w:val="001C7299"/>
    <w:rsid w:val="001F2CF0"/>
    <w:rsid w:val="0021073B"/>
    <w:rsid w:val="00236BA9"/>
    <w:rsid w:val="002430EA"/>
    <w:rsid w:val="0026130B"/>
    <w:rsid w:val="00261501"/>
    <w:rsid w:val="00264FCC"/>
    <w:rsid w:val="002727D5"/>
    <w:rsid w:val="00272BC1"/>
    <w:rsid w:val="002A516F"/>
    <w:rsid w:val="002C17AF"/>
    <w:rsid w:val="002C1E5A"/>
    <w:rsid w:val="002C28C2"/>
    <w:rsid w:val="002C72A9"/>
    <w:rsid w:val="002D3757"/>
    <w:rsid w:val="002F5197"/>
    <w:rsid w:val="003307E4"/>
    <w:rsid w:val="00347957"/>
    <w:rsid w:val="00356A05"/>
    <w:rsid w:val="00365FF7"/>
    <w:rsid w:val="003750D1"/>
    <w:rsid w:val="00376189"/>
    <w:rsid w:val="003A6F7D"/>
    <w:rsid w:val="003B2512"/>
    <w:rsid w:val="0040736B"/>
    <w:rsid w:val="00420A62"/>
    <w:rsid w:val="0042709F"/>
    <w:rsid w:val="00441B7C"/>
    <w:rsid w:val="0045288E"/>
    <w:rsid w:val="004702DA"/>
    <w:rsid w:val="004709EF"/>
    <w:rsid w:val="004A4892"/>
    <w:rsid w:val="004D35C6"/>
    <w:rsid w:val="004D7E43"/>
    <w:rsid w:val="004E0047"/>
    <w:rsid w:val="00513FA6"/>
    <w:rsid w:val="00532165"/>
    <w:rsid w:val="005B5F57"/>
    <w:rsid w:val="005E27A1"/>
    <w:rsid w:val="005E58AD"/>
    <w:rsid w:val="005E5993"/>
    <w:rsid w:val="005E7ACD"/>
    <w:rsid w:val="005F0BDB"/>
    <w:rsid w:val="00654534"/>
    <w:rsid w:val="00662CB4"/>
    <w:rsid w:val="00663C7A"/>
    <w:rsid w:val="0066510F"/>
    <w:rsid w:val="006870D0"/>
    <w:rsid w:val="006A06E0"/>
    <w:rsid w:val="006C7F6B"/>
    <w:rsid w:val="00707D5F"/>
    <w:rsid w:val="007614A9"/>
    <w:rsid w:val="00763961"/>
    <w:rsid w:val="007968AC"/>
    <w:rsid w:val="007A0BFE"/>
    <w:rsid w:val="007A7756"/>
    <w:rsid w:val="007B582C"/>
    <w:rsid w:val="007C0B47"/>
    <w:rsid w:val="007E5520"/>
    <w:rsid w:val="007F1B18"/>
    <w:rsid w:val="00801517"/>
    <w:rsid w:val="008119F7"/>
    <w:rsid w:val="008128F9"/>
    <w:rsid w:val="008204B7"/>
    <w:rsid w:val="00852312"/>
    <w:rsid w:val="008530E9"/>
    <w:rsid w:val="00860635"/>
    <w:rsid w:val="00870E90"/>
    <w:rsid w:val="009070F8"/>
    <w:rsid w:val="00936D27"/>
    <w:rsid w:val="00985827"/>
    <w:rsid w:val="009A3E40"/>
    <w:rsid w:val="009B1191"/>
    <w:rsid w:val="009B60FD"/>
    <w:rsid w:val="009B72FD"/>
    <w:rsid w:val="009D3E53"/>
    <w:rsid w:val="009D4A01"/>
    <w:rsid w:val="009F4B83"/>
    <w:rsid w:val="009F667D"/>
    <w:rsid w:val="00A079CB"/>
    <w:rsid w:val="00A16D6F"/>
    <w:rsid w:val="00A17489"/>
    <w:rsid w:val="00A504A6"/>
    <w:rsid w:val="00A617DA"/>
    <w:rsid w:val="00A7734F"/>
    <w:rsid w:val="00A844EF"/>
    <w:rsid w:val="00A8650D"/>
    <w:rsid w:val="00AA3A02"/>
    <w:rsid w:val="00AB69D3"/>
    <w:rsid w:val="00AE7055"/>
    <w:rsid w:val="00B45D12"/>
    <w:rsid w:val="00B81610"/>
    <w:rsid w:val="00BC237D"/>
    <w:rsid w:val="00BC7BA1"/>
    <w:rsid w:val="00BE1E11"/>
    <w:rsid w:val="00C43010"/>
    <w:rsid w:val="00C51FDF"/>
    <w:rsid w:val="00C6484B"/>
    <w:rsid w:val="00C70088"/>
    <w:rsid w:val="00C70264"/>
    <w:rsid w:val="00C734C3"/>
    <w:rsid w:val="00C96FD5"/>
    <w:rsid w:val="00CC666C"/>
    <w:rsid w:val="00D010F2"/>
    <w:rsid w:val="00D074CB"/>
    <w:rsid w:val="00D2393E"/>
    <w:rsid w:val="00D307D1"/>
    <w:rsid w:val="00D807A1"/>
    <w:rsid w:val="00D9574C"/>
    <w:rsid w:val="00DA1FFB"/>
    <w:rsid w:val="00DB3B8F"/>
    <w:rsid w:val="00DB67E9"/>
    <w:rsid w:val="00DE5DF2"/>
    <w:rsid w:val="00E01BE9"/>
    <w:rsid w:val="00E233EA"/>
    <w:rsid w:val="00E277D0"/>
    <w:rsid w:val="00E75207"/>
    <w:rsid w:val="00E843AB"/>
    <w:rsid w:val="00E87428"/>
    <w:rsid w:val="00E94A0B"/>
    <w:rsid w:val="00EB0559"/>
    <w:rsid w:val="00EB1441"/>
    <w:rsid w:val="00EF64D0"/>
    <w:rsid w:val="00F07343"/>
    <w:rsid w:val="00F437D0"/>
    <w:rsid w:val="00F90E74"/>
    <w:rsid w:val="00F939E9"/>
    <w:rsid w:val="00F95051"/>
    <w:rsid w:val="00FE3AA0"/>
    <w:rsid w:val="00FF3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60B40"/>
  <w15:docId w15:val="{B2F3DADB-2807-46AF-BD7D-D7803C0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06E0"/>
    <w:pPr>
      <w:spacing w:after="0" w:line="264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961"/>
    <w:pPr>
      <w:shd w:val="clear" w:color="auto" w:fill="F2F2F2" w:themeFill="background1" w:themeFillShade="F2"/>
      <w:outlineLvl w:val="0"/>
    </w:pPr>
    <w:rPr>
      <w:b/>
      <w:caps/>
      <w:color w:val="000000" w:themeColor="text1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012894"/>
    <w:pPr>
      <w:spacing w:before="80"/>
      <w:jc w:val="center"/>
    </w:pPr>
    <w:rPr>
      <w:rFonts w:ascii="Franklin Gothic Demi" w:hAnsi="Franklin Gothic Demi"/>
      <w:color w:val="000000" w:themeColor="text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ind w:left="274" w:hanging="274"/>
      <w:contextualSpacing/>
    </w:p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DefaultParagraphFon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Hyperlink">
    <w:name w:val="Hyperlink"/>
    <w:basedOn w:val="DefaultParagraphFont"/>
    <w:uiPriority w:val="99"/>
    <w:unhideWhenUsed/>
    <w:rsid w:val="00F07343"/>
    <w:rPr>
      <w:color w:val="0000FF"/>
      <w:u w:val="single"/>
    </w:rPr>
  </w:style>
  <w:style w:type="character" w:customStyle="1" w:styleId="tgc">
    <w:name w:val="_tgc"/>
    <w:rsid w:val="005E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30F1-4A8E-E349-82CE-F77E632D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James Xue</cp:lastModifiedBy>
  <cp:revision>2</cp:revision>
  <cp:lastPrinted>2014-03-25T18:40:00Z</cp:lastPrinted>
  <dcterms:created xsi:type="dcterms:W3CDTF">2019-03-05T19:32:00Z</dcterms:created>
  <dcterms:modified xsi:type="dcterms:W3CDTF">2019-03-05T19:32:00Z</dcterms:modified>
</cp:coreProperties>
</file>