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A246A8F" w14:textId="1A122DB1" w:rsidR="00A956D2" w:rsidRPr="00A065B6" w:rsidRDefault="00A956D2" w:rsidP="00A956D2">
      <w:pPr>
        <w:jc w:val="center"/>
        <w:rPr>
          <w:rFonts w:ascii="Arial" w:eastAsia="Times New Roman" w:hAnsi="Arial" w:cs="Arial"/>
          <w:b/>
          <w:sz w:val="22"/>
          <w:szCs w:val="22"/>
          <w:shd w:val="clear" w:color="auto" w:fill="FFFFFF"/>
          <w:lang w:eastAsia="en-US"/>
        </w:rPr>
      </w:pPr>
      <w:bookmarkStart w:id="0" w:name="_GoBack"/>
      <w:bookmarkEnd w:id="0"/>
      <w:r w:rsidRPr="00A065B6">
        <w:rPr>
          <w:rFonts w:ascii="Arial" w:eastAsia="Times New Roman" w:hAnsi="Arial" w:cs="Arial"/>
          <w:b/>
          <w:sz w:val="22"/>
          <w:szCs w:val="22"/>
          <w:shd w:val="clear" w:color="auto" w:fill="FFFFFF"/>
          <w:lang w:eastAsia="en-US"/>
        </w:rPr>
        <w:t>Facilities</w:t>
      </w:r>
    </w:p>
    <w:p w14:paraId="6FD66708" w14:textId="77777777" w:rsidR="00A956D2" w:rsidRPr="00A065B6" w:rsidRDefault="00A956D2" w:rsidP="00946F8D">
      <w:pPr>
        <w:rPr>
          <w:rFonts w:ascii="Arial" w:eastAsia="Times New Roman" w:hAnsi="Arial" w:cs="Arial"/>
          <w:b/>
          <w:sz w:val="22"/>
          <w:szCs w:val="22"/>
          <w:shd w:val="clear" w:color="auto" w:fill="FFFFFF"/>
          <w:lang w:eastAsia="en-US"/>
        </w:rPr>
      </w:pPr>
    </w:p>
    <w:p w14:paraId="6B3D78E2" w14:textId="7EAFFED5" w:rsidR="00135479" w:rsidRPr="00A065B6" w:rsidRDefault="00C34ED2" w:rsidP="000B4991">
      <w:pPr>
        <w:rPr>
          <w:rFonts w:ascii="Arial" w:eastAsia="Times New Roman" w:hAnsi="Arial" w:cs="Arial"/>
          <w:sz w:val="22"/>
          <w:szCs w:val="22"/>
          <w:shd w:val="clear" w:color="auto" w:fill="FFFFFF"/>
          <w:lang w:eastAsia="en-US"/>
        </w:rPr>
      </w:pPr>
      <w:r w:rsidRPr="00A065B6">
        <w:rPr>
          <w:rFonts w:ascii="Arial" w:eastAsia="Times New Roman" w:hAnsi="Arial" w:cs="Arial"/>
          <w:sz w:val="22"/>
          <w:szCs w:val="22"/>
          <w:shd w:val="clear" w:color="auto" w:fill="FFFFFF"/>
          <w:lang w:eastAsia="en-US"/>
        </w:rPr>
        <w:t xml:space="preserve">University of Tennessee, Knoxville: </w:t>
      </w:r>
      <w:r w:rsidR="00376B25" w:rsidRPr="00A065B6">
        <w:rPr>
          <w:rFonts w:ascii="Arial" w:eastAsia="Times New Roman" w:hAnsi="Arial" w:cs="Arial"/>
          <w:sz w:val="22"/>
          <w:szCs w:val="22"/>
          <w:shd w:val="clear" w:color="auto" w:fill="FFFFFF"/>
          <w:lang w:eastAsia="en-US"/>
        </w:rPr>
        <w:t>The EEB department has office space and equipment for the Program</w:t>
      </w:r>
      <w:r w:rsidR="000B7EEA" w:rsidRPr="00A065B6">
        <w:rPr>
          <w:rFonts w:ascii="Arial" w:eastAsia="Times New Roman" w:hAnsi="Arial" w:cs="Arial"/>
          <w:sz w:val="22"/>
          <w:szCs w:val="22"/>
          <w:shd w:val="clear" w:color="auto" w:fill="FFFFFF"/>
          <w:lang w:eastAsia="en-US"/>
        </w:rPr>
        <w:t xml:space="preserve"> Coordinator. Students coming to EEB through </w:t>
      </w:r>
      <w:r w:rsidR="00D16A90" w:rsidRPr="00A065B6">
        <w:rPr>
          <w:rFonts w:ascii="Arial" w:eastAsia="Times New Roman" w:hAnsi="Arial" w:cs="Arial"/>
          <w:sz w:val="22"/>
          <w:szCs w:val="22"/>
          <w:shd w:val="clear" w:color="auto" w:fill="FFFFFF"/>
          <w:lang w:eastAsia="en-US"/>
        </w:rPr>
        <w:t xml:space="preserve">an </w:t>
      </w:r>
      <w:r w:rsidR="000B4991" w:rsidRPr="00A065B6">
        <w:rPr>
          <w:rFonts w:ascii="Arial" w:eastAsia="Times New Roman" w:hAnsi="Arial" w:cs="Arial"/>
          <w:sz w:val="22"/>
          <w:szCs w:val="22"/>
          <w:shd w:val="clear" w:color="auto" w:fill="FFFFFF"/>
          <w:lang w:eastAsia="en-US"/>
        </w:rPr>
        <w:t xml:space="preserve">NRT award </w:t>
      </w:r>
      <w:r w:rsidR="000B7EEA" w:rsidRPr="00A065B6">
        <w:rPr>
          <w:rFonts w:ascii="Arial" w:eastAsia="Times New Roman" w:hAnsi="Arial" w:cs="Arial"/>
          <w:sz w:val="22"/>
          <w:szCs w:val="22"/>
          <w:shd w:val="clear" w:color="auto" w:fill="FFFFFF"/>
          <w:lang w:eastAsia="en-US"/>
        </w:rPr>
        <w:t xml:space="preserve">will be </w:t>
      </w:r>
      <w:r w:rsidR="0038311D" w:rsidRPr="00A065B6">
        <w:rPr>
          <w:rFonts w:ascii="Arial" w:eastAsia="Times New Roman" w:hAnsi="Arial" w:cs="Arial"/>
          <w:sz w:val="22"/>
          <w:szCs w:val="22"/>
          <w:shd w:val="clear" w:color="auto" w:fill="FFFFFF"/>
          <w:lang w:eastAsia="en-US"/>
        </w:rPr>
        <w:t>allocated</w:t>
      </w:r>
      <w:r w:rsidR="000B7EEA" w:rsidRPr="00A065B6">
        <w:rPr>
          <w:rFonts w:ascii="Arial" w:eastAsia="Times New Roman" w:hAnsi="Arial" w:cs="Arial"/>
          <w:sz w:val="22"/>
          <w:szCs w:val="22"/>
          <w:shd w:val="clear" w:color="auto" w:fill="FFFFFF"/>
          <w:lang w:eastAsia="en-US"/>
        </w:rPr>
        <w:t xml:space="preserve"> </w:t>
      </w:r>
      <w:r w:rsidR="000B4991" w:rsidRPr="00A065B6">
        <w:rPr>
          <w:rFonts w:ascii="Arial" w:eastAsia="Times New Roman" w:hAnsi="Arial" w:cs="Arial"/>
          <w:sz w:val="22"/>
          <w:szCs w:val="22"/>
          <w:shd w:val="clear" w:color="auto" w:fill="FFFFFF"/>
          <w:lang w:eastAsia="en-US"/>
        </w:rPr>
        <w:t xml:space="preserve">offices in </w:t>
      </w:r>
      <w:r w:rsidR="000B7EEA" w:rsidRPr="00A065B6">
        <w:rPr>
          <w:rFonts w:ascii="Arial" w:eastAsia="Times New Roman" w:hAnsi="Arial" w:cs="Arial"/>
          <w:sz w:val="22"/>
          <w:szCs w:val="22"/>
          <w:shd w:val="clear" w:color="auto" w:fill="FFFFFF"/>
          <w:lang w:eastAsia="en-US"/>
        </w:rPr>
        <w:t>shared student space</w:t>
      </w:r>
      <w:r w:rsidR="00D16A90" w:rsidRPr="00A065B6">
        <w:rPr>
          <w:rFonts w:ascii="Arial" w:eastAsia="Times New Roman" w:hAnsi="Arial" w:cs="Arial"/>
          <w:sz w:val="22"/>
          <w:szCs w:val="22"/>
          <w:shd w:val="clear" w:color="auto" w:fill="FFFFFF"/>
          <w:lang w:eastAsia="en-US"/>
        </w:rPr>
        <w:t>s</w:t>
      </w:r>
      <w:r w:rsidR="001A525C" w:rsidRPr="00A065B6">
        <w:rPr>
          <w:rFonts w:ascii="Arial" w:eastAsia="Times New Roman" w:hAnsi="Arial" w:cs="Arial"/>
          <w:sz w:val="22"/>
          <w:szCs w:val="22"/>
          <w:shd w:val="clear" w:color="auto" w:fill="FFFFFF"/>
          <w:lang w:eastAsia="en-US"/>
        </w:rPr>
        <w:t xml:space="preserve"> and</w:t>
      </w:r>
      <w:r w:rsidR="00D16A90" w:rsidRPr="00A065B6">
        <w:rPr>
          <w:rFonts w:ascii="Arial" w:eastAsia="Times New Roman" w:hAnsi="Arial" w:cs="Arial"/>
          <w:sz w:val="22"/>
          <w:szCs w:val="22"/>
          <w:shd w:val="clear" w:color="auto" w:fill="FFFFFF"/>
          <w:lang w:eastAsia="en-US"/>
        </w:rPr>
        <w:t xml:space="preserve"> conduct </w:t>
      </w:r>
      <w:proofErr w:type="spellStart"/>
      <w:r w:rsidR="00D16A90" w:rsidRPr="00A065B6">
        <w:rPr>
          <w:rFonts w:ascii="Arial" w:eastAsia="Times New Roman" w:hAnsi="Arial" w:cs="Arial"/>
          <w:sz w:val="22"/>
          <w:szCs w:val="22"/>
          <w:shd w:val="clear" w:color="auto" w:fill="FFFFFF"/>
          <w:lang w:eastAsia="en-US"/>
        </w:rPr>
        <w:t>reseach</w:t>
      </w:r>
      <w:proofErr w:type="spellEnd"/>
      <w:r w:rsidR="00D16A90" w:rsidRPr="00A065B6">
        <w:rPr>
          <w:rFonts w:ascii="Arial" w:eastAsia="Times New Roman" w:hAnsi="Arial" w:cs="Arial"/>
          <w:sz w:val="22"/>
          <w:szCs w:val="22"/>
          <w:shd w:val="clear" w:color="auto" w:fill="FFFFFF"/>
          <w:lang w:eastAsia="en-US"/>
        </w:rPr>
        <w:t xml:space="preserve"> </w:t>
      </w:r>
      <w:r w:rsidR="000B4991" w:rsidRPr="00A065B6">
        <w:rPr>
          <w:rFonts w:ascii="Arial" w:eastAsia="Times New Roman" w:hAnsi="Arial" w:cs="Arial"/>
          <w:sz w:val="22"/>
          <w:szCs w:val="22"/>
          <w:shd w:val="clear" w:color="auto" w:fill="FFFFFF"/>
          <w:lang w:eastAsia="en-US"/>
        </w:rPr>
        <w:t xml:space="preserve">in their advisor’s </w:t>
      </w:r>
      <w:r w:rsidR="001A525C" w:rsidRPr="00A065B6">
        <w:rPr>
          <w:rFonts w:ascii="Arial" w:eastAsia="Times New Roman" w:hAnsi="Arial" w:cs="Arial"/>
          <w:sz w:val="22"/>
          <w:szCs w:val="22"/>
          <w:shd w:val="clear" w:color="auto" w:fill="FFFFFF"/>
          <w:lang w:eastAsia="en-US"/>
        </w:rPr>
        <w:t>lab space</w:t>
      </w:r>
      <w:r w:rsidR="0038311D" w:rsidRPr="00A065B6">
        <w:rPr>
          <w:rFonts w:ascii="Arial" w:eastAsia="Times New Roman" w:hAnsi="Arial" w:cs="Arial"/>
          <w:sz w:val="22"/>
          <w:szCs w:val="22"/>
          <w:shd w:val="clear" w:color="auto" w:fill="FFFFFF"/>
          <w:lang w:eastAsia="en-US"/>
        </w:rPr>
        <w:t>.</w:t>
      </w:r>
      <w:r w:rsidR="00D37C20" w:rsidRPr="00A065B6">
        <w:rPr>
          <w:rFonts w:ascii="Arial" w:eastAsia="Times New Roman" w:hAnsi="Arial" w:cs="Arial"/>
          <w:sz w:val="22"/>
          <w:szCs w:val="22"/>
          <w:shd w:val="clear" w:color="auto" w:fill="FFFFFF"/>
          <w:lang w:eastAsia="en-US"/>
        </w:rPr>
        <w:t xml:space="preserve"> Research facilities </w:t>
      </w:r>
      <w:r w:rsidR="000B4991" w:rsidRPr="00A065B6">
        <w:rPr>
          <w:rFonts w:ascii="Arial" w:eastAsia="Times New Roman" w:hAnsi="Arial" w:cs="Arial"/>
          <w:sz w:val="22"/>
          <w:szCs w:val="22"/>
          <w:shd w:val="clear" w:color="auto" w:fill="FFFFFF"/>
          <w:lang w:eastAsia="en-US"/>
        </w:rPr>
        <w:t xml:space="preserve">in EEB/Division of Biology are state-of-the-art and </w:t>
      </w:r>
      <w:r w:rsidR="00D37C20" w:rsidRPr="00A065B6">
        <w:rPr>
          <w:rFonts w:ascii="Arial" w:eastAsia="Times New Roman" w:hAnsi="Arial" w:cs="Arial"/>
          <w:sz w:val="22"/>
          <w:szCs w:val="22"/>
          <w:shd w:val="clear" w:color="auto" w:fill="FFFFFF"/>
          <w:lang w:eastAsia="en-US"/>
        </w:rPr>
        <w:t xml:space="preserve">include high performance computing clusters, </w:t>
      </w:r>
      <w:r w:rsidR="003571C9" w:rsidRPr="00A065B6">
        <w:rPr>
          <w:rFonts w:ascii="Arial" w:eastAsia="Times New Roman" w:hAnsi="Arial" w:cs="Arial"/>
          <w:sz w:val="22"/>
          <w:szCs w:val="22"/>
          <w:shd w:val="clear" w:color="auto" w:fill="FFFFFF"/>
          <w:lang w:eastAsia="en-US"/>
        </w:rPr>
        <w:t xml:space="preserve">a genomics </w:t>
      </w:r>
      <w:r w:rsidR="000B4991" w:rsidRPr="00A065B6">
        <w:rPr>
          <w:rFonts w:ascii="Arial" w:eastAsia="Times New Roman" w:hAnsi="Arial" w:cs="Arial"/>
          <w:sz w:val="22"/>
          <w:szCs w:val="22"/>
          <w:shd w:val="clear" w:color="auto" w:fill="FFFFFF"/>
          <w:lang w:eastAsia="en-US"/>
        </w:rPr>
        <w:t xml:space="preserve">core </w:t>
      </w:r>
      <w:r w:rsidR="003571C9" w:rsidRPr="00A065B6">
        <w:rPr>
          <w:rFonts w:ascii="Arial" w:eastAsia="Times New Roman" w:hAnsi="Arial" w:cs="Arial"/>
          <w:sz w:val="22"/>
          <w:szCs w:val="22"/>
          <w:shd w:val="clear" w:color="auto" w:fill="FFFFFF"/>
          <w:lang w:eastAsia="en-US"/>
        </w:rPr>
        <w:t>facility</w:t>
      </w:r>
      <w:r w:rsidR="000B4991" w:rsidRPr="00A065B6">
        <w:rPr>
          <w:rFonts w:ascii="Arial" w:eastAsia="Times New Roman" w:hAnsi="Arial" w:cs="Arial"/>
          <w:sz w:val="22"/>
          <w:szCs w:val="22"/>
          <w:shd w:val="clear" w:color="auto" w:fill="FFFFFF"/>
          <w:lang w:eastAsia="en-US"/>
        </w:rPr>
        <w:t xml:space="preserve"> (</w:t>
      </w:r>
      <w:r w:rsidR="00D16A90" w:rsidRPr="00A065B6">
        <w:rPr>
          <w:rFonts w:ascii="Arial" w:eastAsia="Times New Roman" w:hAnsi="Arial" w:cs="Arial"/>
          <w:sz w:val="22"/>
          <w:szCs w:val="22"/>
          <w:shd w:val="clear" w:color="auto" w:fill="FFFFFF"/>
          <w:lang w:eastAsia="en-US"/>
        </w:rPr>
        <w:t xml:space="preserve">including </w:t>
      </w:r>
      <w:r w:rsidR="000B4991" w:rsidRPr="00A065B6">
        <w:rPr>
          <w:rFonts w:ascii="Arial" w:eastAsia="Times New Roman" w:hAnsi="Arial" w:cs="Arial"/>
          <w:sz w:val="22"/>
          <w:szCs w:val="22"/>
          <w:lang w:eastAsia="en-US"/>
        </w:rPr>
        <w:t xml:space="preserve">Sanger sequencing, SNP/fragment analysis, and Next Generation DNA Sequencing using </w:t>
      </w:r>
      <w:proofErr w:type="spellStart"/>
      <w:r w:rsidR="000B4991" w:rsidRPr="00A065B6">
        <w:rPr>
          <w:rFonts w:ascii="Arial" w:eastAsia="Times New Roman" w:hAnsi="Arial" w:cs="Arial"/>
          <w:sz w:val="22"/>
          <w:szCs w:val="22"/>
          <w:lang w:eastAsia="en-US"/>
        </w:rPr>
        <w:t>Illumina's</w:t>
      </w:r>
      <w:proofErr w:type="spellEnd"/>
      <w:r w:rsidR="000B4991" w:rsidRPr="00A065B6">
        <w:rPr>
          <w:rFonts w:ascii="Arial" w:eastAsia="Times New Roman" w:hAnsi="Arial" w:cs="Arial"/>
          <w:sz w:val="22"/>
          <w:szCs w:val="22"/>
          <w:lang w:eastAsia="en-US"/>
        </w:rPr>
        <w:t xml:space="preserve"> </w:t>
      </w:r>
      <w:proofErr w:type="spellStart"/>
      <w:r w:rsidR="000B4991" w:rsidRPr="00A065B6">
        <w:rPr>
          <w:rFonts w:ascii="Arial" w:eastAsia="Times New Roman" w:hAnsi="Arial" w:cs="Arial"/>
          <w:sz w:val="22"/>
          <w:szCs w:val="22"/>
          <w:lang w:eastAsia="en-US"/>
        </w:rPr>
        <w:t>MiSeq</w:t>
      </w:r>
      <w:proofErr w:type="spellEnd"/>
      <w:r w:rsidR="000B4991" w:rsidRPr="00A065B6">
        <w:rPr>
          <w:rFonts w:ascii="Arial" w:eastAsia="Times New Roman" w:hAnsi="Arial" w:cs="Arial"/>
          <w:sz w:val="22"/>
          <w:szCs w:val="22"/>
          <w:lang w:eastAsia="en-US"/>
        </w:rPr>
        <w:t xml:space="preserve"> platform)</w:t>
      </w:r>
      <w:r w:rsidR="003571C9" w:rsidRPr="00A065B6">
        <w:rPr>
          <w:rFonts w:ascii="Arial" w:eastAsia="Times New Roman" w:hAnsi="Arial" w:cs="Arial"/>
          <w:sz w:val="22"/>
          <w:szCs w:val="22"/>
          <w:shd w:val="clear" w:color="auto" w:fill="FFFFFF"/>
          <w:lang w:eastAsia="en-US"/>
        </w:rPr>
        <w:t xml:space="preserve">, </w:t>
      </w:r>
      <w:r w:rsidR="00D16A90" w:rsidRPr="00A065B6">
        <w:rPr>
          <w:rFonts w:ascii="Arial" w:eastAsia="Times New Roman" w:hAnsi="Arial" w:cs="Arial"/>
          <w:sz w:val="22"/>
          <w:szCs w:val="22"/>
          <w:shd w:val="clear" w:color="auto" w:fill="FFFFFF"/>
          <w:lang w:eastAsia="en-US"/>
        </w:rPr>
        <w:t xml:space="preserve">the Advanced Microscopy and Imaging Center (including Optical, Transmission Electron, Scanning Electron, Focused Ion Beam, and Atomic Force Microscopy), </w:t>
      </w:r>
      <w:r w:rsidR="003571C9" w:rsidRPr="00A065B6">
        <w:rPr>
          <w:rFonts w:ascii="Arial" w:eastAsia="Times New Roman" w:hAnsi="Arial" w:cs="Arial"/>
          <w:sz w:val="22"/>
          <w:szCs w:val="22"/>
          <w:shd w:val="clear" w:color="auto" w:fill="FFFFFF"/>
          <w:lang w:eastAsia="en-US"/>
        </w:rPr>
        <w:t>HPLC</w:t>
      </w:r>
      <w:r w:rsidR="000B4991" w:rsidRPr="00A065B6">
        <w:rPr>
          <w:rFonts w:ascii="Arial" w:eastAsia="Times New Roman" w:hAnsi="Arial" w:cs="Arial"/>
          <w:sz w:val="22"/>
          <w:szCs w:val="22"/>
          <w:shd w:val="clear" w:color="auto" w:fill="FFFFFF"/>
          <w:lang w:eastAsia="en-US"/>
        </w:rPr>
        <w:t xml:space="preserve"> and </w:t>
      </w:r>
      <w:r w:rsidR="00D16A90" w:rsidRPr="00A065B6">
        <w:rPr>
          <w:rFonts w:ascii="Arial" w:eastAsia="Times New Roman" w:hAnsi="Arial" w:cs="Arial"/>
          <w:sz w:val="22"/>
          <w:szCs w:val="22"/>
          <w:shd w:val="clear" w:color="auto" w:fill="FFFFFF"/>
          <w:lang w:eastAsia="en-US"/>
        </w:rPr>
        <w:t xml:space="preserve">total </w:t>
      </w:r>
      <w:r w:rsidR="000B4991" w:rsidRPr="00A065B6">
        <w:rPr>
          <w:rFonts w:ascii="Arial" w:eastAsia="Times New Roman" w:hAnsi="Arial" w:cs="Arial"/>
          <w:sz w:val="22"/>
          <w:szCs w:val="22"/>
          <w:shd w:val="clear" w:color="auto" w:fill="FFFFFF"/>
          <w:lang w:eastAsia="en-US"/>
        </w:rPr>
        <w:t>carbon analyzers</w:t>
      </w:r>
      <w:r w:rsidR="003571C9" w:rsidRPr="00A065B6">
        <w:rPr>
          <w:rFonts w:ascii="Arial" w:eastAsia="Times New Roman" w:hAnsi="Arial" w:cs="Arial"/>
          <w:sz w:val="22"/>
          <w:szCs w:val="22"/>
          <w:shd w:val="clear" w:color="auto" w:fill="FFFFFF"/>
          <w:lang w:eastAsia="en-US"/>
        </w:rPr>
        <w:t xml:space="preserve">, </w:t>
      </w:r>
      <w:proofErr w:type="spellStart"/>
      <w:r w:rsidR="00D16A90" w:rsidRPr="00A065B6">
        <w:rPr>
          <w:rFonts w:ascii="Arial" w:eastAsia="Times New Roman" w:hAnsi="Arial" w:cs="Arial"/>
          <w:sz w:val="22"/>
          <w:szCs w:val="22"/>
          <w:shd w:val="clear" w:color="auto" w:fill="FFFFFF"/>
          <w:lang w:eastAsia="en-US"/>
        </w:rPr>
        <w:t>reseach</w:t>
      </w:r>
      <w:proofErr w:type="spellEnd"/>
      <w:r w:rsidR="00D16A90" w:rsidRPr="00A065B6">
        <w:rPr>
          <w:rFonts w:ascii="Arial" w:eastAsia="Times New Roman" w:hAnsi="Arial" w:cs="Arial"/>
          <w:sz w:val="22"/>
          <w:szCs w:val="22"/>
          <w:shd w:val="clear" w:color="auto" w:fill="FFFFFF"/>
          <w:lang w:eastAsia="en-US"/>
        </w:rPr>
        <w:t xml:space="preserve"> </w:t>
      </w:r>
      <w:r w:rsidR="000B4991" w:rsidRPr="00A065B6">
        <w:rPr>
          <w:rFonts w:ascii="Arial" w:eastAsia="Times New Roman" w:hAnsi="Arial" w:cs="Arial"/>
          <w:sz w:val="22"/>
          <w:szCs w:val="22"/>
          <w:shd w:val="clear" w:color="auto" w:fill="FFFFFF"/>
          <w:lang w:eastAsia="en-US"/>
        </w:rPr>
        <w:t xml:space="preserve">greenhouse and growth chamber facilities associated with </w:t>
      </w:r>
      <w:proofErr w:type="spellStart"/>
      <w:r w:rsidR="000B4991" w:rsidRPr="00A065B6">
        <w:rPr>
          <w:rFonts w:ascii="Arial" w:eastAsia="Times New Roman" w:hAnsi="Arial" w:cs="Arial"/>
          <w:sz w:val="22"/>
          <w:szCs w:val="22"/>
          <w:shd w:val="clear" w:color="auto" w:fill="FFFFFF"/>
          <w:lang w:eastAsia="en-US"/>
        </w:rPr>
        <w:t>Hesler</w:t>
      </w:r>
      <w:proofErr w:type="spellEnd"/>
      <w:r w:rsidR="000B4991" w:rsidRPr="00A065B6">
        <w:rPr>
          <w:rFonts w:ascii="Arial" w:eastAsia="Times New Roman" w:hAnsi="Arial" w:cs="Arial"/>
          <w:sz w:val="22"/>
          <w:szCs w:val="22"/>
          <w:shd w:val="clear" w:color="auto" w:fill="FFFFFF"/>
          <w:lang w:eastAsia="en-US"/>
        </w:rPr>
        <w:t xml:space="preserve"> and </w:t>
      </w:r>
      <w:proofErr w:type="spellStart"/>
      <w:r w:rsidR="000B4991" w:rsidRPr="00A065B6">
        <w:rPr>
          <w:rFonts w:ascii="Arial" w:eastAsia="Times New Roman" w:hAnsi="Arial" w:cs="Arial"/>
          <w:sz w:val="22"/>
          <w:szCs w:val="22"/>
          <w:shd w:val="clear" w:color="auto" w:fill="FFFFFF"/>
          <w:lang w:eastAsia="en-US"/>
        </w:rPr>
        <w:t>Senter</w:t>
      </w:r>
      <w:proofErr w:type="spellEnd"/>
      <w:r w:rsidR="000B4991" w:rsidRPr="00A065B6">
        <w:rPr>
          <w:rFonts w:ascii="Arial" w:eastAsia="Times New Roman" w:hAnsi="Arial" w:cs="Arial"/>
          <w:sz w:val="22"/>
          <w:szCs w:val="22"/>
          <w:shd w:val="clear" w:color="auto" w:fill="FFFFFF"/>
          <w:lang w:eastAsia="en-US"/>
        </w:rPr>
        <w:t xml:space="preserve"> Halls, a field station in the Smoky Mountains, and research boats</w:t>
      </w:r>
      <w:r w:rsidR="003571C9" w:rsidRPr="00A065B6">
        <w:rPr>
          <w:rFonts w:ascii="Arial" w:eastAsia="Times New Roman" w:hAnsi="Arial" w:cs="Arial"/>
          <w:sz w:val="22"/>
          <w:szCs w:val="22"/>
          <w:shd w:val="clear" w:color="auto" w:fill="FFFFFF"/>
          <w:lang w:eastAsia="en-US"/>
        </w:rPr>
        <w:t xml:space="preserve">. </w:t>
      </w:r>
      <w:proofErr w:type="spellStart"/>
      <w:r w:rsidR="00D16A90" w:rsidRPr="00A065B6">
        <w:rPr>
          <w:rFonts w:ascii="Arial" w:eastAsia="Times New Roman" w:hAnsi="Arial" w:cs="Arial"/>
          <w:sz w:val="22"/>
          <w:szCs w:val="22"/>
          <w:shd w:val="clear" w:color="auto" w:fill="FFFFFF"/>
          <w:lang w:eastAsia="en-US"/>
        </w:rPr>
        <w:t>Currenly</w:t>
      </w:r>
      <w:proofErr w:type="spellEnd"/>
      <w:r w:rsidR="00D16A90" w:rsidRPr="00A065B6">
        <w:rPr>
          <w:rFonts w:ascii="Arial" w:eastAsia="Times New Roman" w:hAnsi="Arial" w:cs="Arial"/>
          <w:sz w:val="22"/>
          <w:szCs w:val="22"/>
          <w:shd w:val="clear" w:color="auto" w:fill="FFFFFF"/>
          <w:lang w:eastAsia="en-US"/>
        </w:rPr>
        <w:t xml:space="preserve">, </w:t>
      </w:r>
      <w:r w:rsidR="000B4991" w:rsidRPr="00A065B6">
        <w:rPr>
          <w:rFonts w:ascii="Arial" w:eastAsia="Times New Roman" w:hAnsi="Arial" w:cs="Arial"/>
          <w:sz w:val="22"/>
          <w:szCs w:val="22"/>
          <w:shd w:val="clear" w:color="auto" w:fill="FFFFFF"/>
          <w:lang w:eastAsia="en-US"/>
        </w:rPr>
        <w:t>EEB,</w:t>
      </w:r>
      <w:r w:rsidR="000B4991" w:rsidRPr="00A065B6" w:rsidDel="000B4991">
        <w:rPr>
          <w:rFonts w:ascii="Arial" w:eastAsia="Times New Roman" w:hAnsi="Arial" w:cs="Arial"/>
          <w:sz w:val="22"/>
          <w:szCs w:val="22"/>
          <w:shd w:val="clear" w:color="auto" w:fill="FFFFFF"/>
          <w:lang w:eastAsia="en-US"/>
        </w:rPr>
        <w:t xml:space="preserve"> </w:t>
      </w:r>
      <w:r w:rsidR="004E5F2B" w:rsidRPr="00A065B6">
        <w:rPr>
          <w:rFonts w:ascii="Arial" w:eastAsia="Times New Roman" w:hAnsi="Arial" w:cs="Arial"/>
          <w:sz w:val="22"/>
          <w:szCs w:val="22"/>
          <w:shd w:val="clear" w:color="auto" w:fill="FFFFFF"/>
          <w:lang w:eastAsia="en-US"/>
        </w:rPr>
        <w:t>NIMBioS</w:t>
      </w:r>
      <w:r w:rsidR="000C4880" w:rsidRPr="00A065B6">
        <w:rPr>
          <w:rFonts w:ascii="Arial" w:eastAsia="Times New Roman" w:hAnsi="Arial" w:cs="Arial"/>
          <w:sz w:val="22"/>
          <w:szCs w:val="22"/>
          <w:shd w:val="clear" w:color="auto" w:fill="FFFFFF"/>
          <w:lang w:eastAsia="en-US"/>
        </w:rPr>
        <w:t xml:space="preserve">, the College of Arts and Sciences, and </w:t>
      </w:r>
      <w:proofErr w:type="spellStart"/>
      <w:r w:rsidR="000C4880" w:rsidRPr="00A065B6">
        <w:rPr>
          <w:rFonts w:ascii="Arial" w:eastAsia="Times New Roman" w:hAnsi="Arial" w:cs="Arial"/>
          <w:sz w:val="22"/>
          <w:szCs w:val="22"/>
          <w:shd w:val="clear" w:color="auto" w:fill="FFFFFF"/>
          <w:lang w:eastAsia="en-US"/>
        </w:rPr>
        <w:t>Dept</w:t>
      </w:r>
      <w:proofErr w:type="spellEnd"/>
      <w:r w:rsidR="000C4880" w:rsidRPr="00A065B6">
        <w:rPr>
          <w:rFonts w:ascii="Arial" w:eastAsia="Times New Roman" w:hAnsi="Arial" w:cs="Arial"/>
          <w:sz w:val="22"/>
          <w:szCs w:val="22"/>
          <w:shd w:val="clear" w:color="auto" w:fill="FFFFFF"/>
          <w:lang w:eastAsia="en-US"/>
        </w:rPr>
        <w:t xml:space="preserve"> of Geography are</w:t>
      </w:r>
      <w:r w:rsidR="004E5F2B" w:rsidRPr="00A065B6">
        <w:rPr>
          <w:rFonts w:ascii="Arial" w:eastAsia="Times New Roman" w:hAnsi="Arial" w:cs="Arial"/>
          <w:sz w:val="22"/>
          <w:szCs w:val="22"/>
          <w:shd w:val="clear" w:color="auto" w:fill="FFFFFF"/>
          <w:lang w:eastAsia="en-US"/>
        </w:rPr>
        <w:t xml:space="preserve"> creating a new </w:t>
      </w:r>
      <w:r w:rsidR="00135479" w:rsidRPr="00A065B6">
        <w:rPr>
          <w:rFonts w:ascii="Arial" w:eastAsia="Times New Roman" w:hAnsi="Arial" w:cs="Arial"/>
          <w:sz w:val="22"/>
          <w:szCs w:val="22"/>
          <w:shd w:val="clear" w:color="auto" w:fill="FFFFFF"/>
          <w:lang w:eastAsia="en-US"/>
        </w:rPr>
        <w:t xml:space="preserve">Spatial Analysis Lab </w:t>
      </w:r>
      <w:r w:rsidR="00A60A3D" w:rsidRPr="00A065B6">
        <w:rPr>
          <w:rFonts w:ascii="Arial" w:eastAsia="Times New Roman" w:hAnsi="Arial" w:cs="Arial"/>
          <w:sz w:val="22"/>
          <w:szCs w:val="22"/>
          <w:shd w:val="clear" w:color="auto" w:fill="FFFFFF"/>
          <w:lang w:eastAsia="en-US"/>
        </w:rPr>
        <w:t>that</w:t>
      </w:r>
      <w:r w:rsidR="000C4880" w:rsidRPr="00A065B6">
        <w:rPr>
          <w:rFonts w:ascii="Arial" w:eastAsia="Times New Roman" w:hAnsi="Arial" w:cs="Arial"/>
          <w:sz w:val="22"/>
          <w:szCs w:val="22"/>
          <w:shd w:val="clear" w:color="auto" w:fill="FFFFFF"/>
          <w:lang w:eastAsia="en-US"/>
        </w:rPr>
        <w:t xml:space="preserve"> will feature an unmanned aerial system (a drone) with multispectral and </w:t>
      </w:r>
      <w:proofErr w:type="spellStart"/>
      <w:r w:rsidR="000C4880" w:rsidRPr="00A065B6">
        <w:rPr>
          <w:rFonts w:ascii="Arial" w:eastAsia="Times New Roman" w:hAnsi="Arial" w:cs="Arial"/>
          <w:sz w:val="22"/>
          <w:szCs w:val="22"/>
          <w:shd w:val="clear" w:color="auto" w:fill="FFFFFF"/>
          <w:lang w:eastAsia="en-US"/>
        </w:rPr>
        <w:t>LiDAR</w:t>
      </w:r>
      <w:proofErr w:type="spellEnd"/>
      <w:r w:rsidR="000C4880" w:rsidRPr="00A065B6">
        <w:rPr>
          <w:rFonts w:ascii="Arial" w:eastAsia="Times New Roman" w:hAnsi="Arial" w:cs="Arial"/>
          <w:sz w:val="22"/>
          <w:szCs w:val="22"/>
          <w:shd w:val="clear" w:color="auto" w:fill="FFFFFF"/>
          <w:lang w:eastAsia="en-US"/>
        </w:rPr>
        <w:t xml:space="preserve"> capabilities, a terrestrial laser scanner, key software, and more. </w:t>
      </w:r>
    </w:p>
    <w:p w14:paraId="3AC40EFA" w14:textId="77777777" w:rsidR="00D040AA" w:rsidRDefault="00D040AA" w:rsidP="00D040AA">
      <w:pPr>
        <w:rPr>
          <w:rFonts w:ascii="Arial" w:eastAsia="Times New Roman" w:hAnsi="Arial" w:cs="Arial"/>
          <w:sz w:val="22"/>
          <w:szCs w:val="22"/>
          <w:lang w:eastAsia="en-US"/>
        </w:rPr>
      </w:pPr>
    </w:p>
    <w:p w14:paraId="37A02D05" w14:textId="40D03853" w:rsidR="00A77918" w:rsidRPr="00A065B6" w:rsidRDefault="00347A1B" w:rsidP="00A77918">
      <w:pPr>
        <w:rPr>
          <w:rFonts w:ascii="Arial" w:eastAsia="Times New Roman" w:hAnsi="Arial" w:cs="Arial"/>
          <w:sz w:val="22"/>
          <w:szCs w:val="22"/>
          <w:lang w:eastAsia="en-US"/>
        </w:rPr>
      </w:pPr>
      <w:r w:rsidRPr="00131E4D">
        <w:rPr>
          <w:rFonts w:ascii="Arial" w:eastAsia="Times New Roman" w:hAnsi="Arial" w:cs="Arial"/>
          <w:sz w:val="22"/>
          <w:szCs w:val="22"/>
          <w:lang w:eastAsia="en-US"/>
        </w:rPr>
        <w:t xml:space="preserve">EEB is home </w:t>
      </w:r>
      <w:r w:rsidRPr="00EE32A7">
        <w:rPr>
          <w:rFonts w:ascii="Arial" w:eastAsia="Times New Roman" w:hAnsi="Arial" w:cs="Arial"/>
          <w:sz w:val="22"/>
          <w:szCs w:val="22"/>
          <w:lang w:eastAsia="en-US"/>
        </w:rPr>
        <w:t xml:space="preserve">to </w:t>
      </w:r>
      <w:r w:rsidRPr="00131E4D">
        <w:rPr>
          <w:rFonts w:ascii="Arial" w:eastAsia="Times New Roman" w:hAnsi="Arial" w:cs="Arial"/>
          <w:sz w:val="22"/>
          <w:szCs w:val="22"/>
          <w:lang w:eastAsia="en-US"/>
        </w:rPr>
        <w:t xml:space="preserve">two significant research collections. </w:t>
      </w:r>
      <w:r w:rsidR="00D040AA" w:rsidRPr="00A065B6">
        <w:rPr>
          <w:rFonts w:ascii="Arial" w:eastAsia="Times New Roman" w:hAnsi="Arial" w:cs="Arial"/>
          <w:sz w:val="22"/>
          <w:szCs w:val="22"/>
          <w:lang w:eastAsia="en-US"/>
        </w:rPr>
        <w:t xml:space="preserve">The </w:t>
      </w:r>
      <w:proofErr w:type="gramStart"/>
      <w:r w:rsidR="00D040AA" w:rsidRPr="00A065B6">
        <w:rPr>
          <w:rFonts w:ascii="Arial" w:eastAsia="Times New Roman" w:hAnsi="Arial" w:cs="Arial"/>
          <w:sz w:val="22"/>
          <w:szCs w:val="22"/>
          <w:lang w:eastAsia="en-US"/>
        </w:rPr>
        <w:t>nationally-recognized</w:t>
      </w:r>
      <w:proofErr w:type="gramEnd"/>
      <w:r w:rsidR="00D040AA" w:rsidRPr="00A065B6">
        <w:rPr>
          <w:rFonts w:ascii="Arial" w:eastAsia="Times New Roman" w:hAnsi="Arial" w:cs="Arial"/>
          <w:sz w:val="22"/>
          <w:szCs w:val="22"/>
          <w:lang w:eastAsia="en-US"/>
        </w:rPr>
        <w:t xml:space="preserve"> University of Tennessee Herbarium (TENN) resides in EEB and houses over 600,000 accessioned specimens of vascular plants (ferns, cone-bearing, and flowering plants), bryophytes (mosses and liverworts), and fungi (including lichens).  Our collection is the primary repository of the native and naturalized plants and fungi of Tennessee.  It is the largest collection from the southern Appalachians and has a strong emphasis on the eastern US, Mexico, and Central America. </w:t>
      </w:r>
      <w:r w:rsidRPr="00A065B6">
        <w:rPr>
          <w:rFonts w:ascii="Arial" w:eastAsia="Times New Roman" w:hAnsi="Arial" w:cs="Arial"/>
          <w:sz w:val="22"/>
          <w:szCs w:val="22"/>
          <w:lang w:eastAsia="en-US"/>
        </w:rPr>
        <w:t>The</w:t>
      </w:r>
      <w:r w:rsidR="00A77918" w:rsidRPr="00A065B6">
        <w:rPr>
          <w:rFonts w:ascii="Arial" w:eastAsia="Times New Roman" w:hAnsi="Arial" w:cs="Arial"/>
          <w:sz w:val="22"/>
          <w:szCs w:val="22"/>
          <w:lang w:eastAsia="en-US"/>
        </w:rPr>
        <w:t xml:space="preserve"> </w:t>
      </w:r>
      <w:proofErr w:type="spellStart"/>
      <w:r w:rsidR="00A77918" w:rsidRPr="00A065B6">
        <w:rPr>
          <w:rFonts w:ascii="Arial" w:eastAsia="Times New Roman" w:hAnsi="Arial" w:cs="Arial"/>
          <w:sz w:val="22"/>
          <w:szCs w:val="22"/>
          <w:lang w:eastAsia="en-US"/>
        </w:rPr>
        <w:t>Etnier</w:t>
      </w:r>
      <w:proofErr w:type="spellEnd"/>
      <w:r w:rsidR="00A77918" w:rsidRPr="00A065B6">
        <w:rPr>
          <w:rFonts w:ascii="Arial" w:eastAsia="Times New Roman" w:hAnsi="Arial" w:cs="Arial"/>
          <w:sz w:val="22"/>
          <w:szCs w:val="22"/>
          <w:lang w:eastAsia="en-US"/>
        </w:rPr>
        <w:t xml:space="preserve"> </w:t>
      </w:r>
      <w:proofErr w:type="spellStart"/>
      <w:r w:rsidR="00A77918" w:rsidRPr="00A065B6">
        <w:rPr>
          <w:rFonts w:ascii="Arial" w:eastAsia="Times New Roman" w:hAnsi="Arial" w:cs="Arial"/>
          <w:sz w:val="22"/>
          <w:szCs w:val="22"/>
          <w:lang w:eastAsia="en-US"/>
        </w:rPr>
        <w:t>Ichthyological</w:t>
      </w:r>
      <w:proofErr w:type="spellEnd"/>
      <w:r w:rsidR="00A77918" w:rsidRPr="00A065B6">
        <w:rPr>
          <w:rFonts w:ascii="Arial" w:eastAsia="Times New Roman" w:hAnsi="Arial" w:cs="Arial"/>
          <w:sz w:val="22"/>
          <w:szCs w:val="22"/>
          <w:lang w:eastAsia="en-US"/>
        </w:rPr>
        <w:t xml:space="preserve"> Collection</w:t>
      </w:r>
      <w:r w:rsidRPr="00A065B6">
        <w:rPr>
          <w:rFonts w:ascii="Arial" w:eastAsia="Times New Roman" w:hAnsi="Arial" w:cs="Arial"/>
          <w:sz w:val="22"/>
          <w:szCs w:val="22"/>
          <w:lang w:eastAsia="en-US"/>
        </w:rPr>
        <w:t xml:space="preserve"> houses over </w:t>
      </w:r>
      <w:proofErr w:type="gramStart"/>
      <w:r w:rsidRPr="00A065B6">
        <w:rPr>
          <w:rFonts w:ascii="Arial" w:eastAsia="Times New Roman" w:hAnsi="Arial" w:cs="Arial"/>
          <w:sz w:val="22"/>
          <w:szCs w:val="22"/>
          <w:lang w:eastAsia="en-US"/>
        </w:rPr>
        <w:t>450,000 specimens of fishes.</w:t>
      </w:r>
      <w:proofErr w:type="gramEnd"/>
      <w:r w:rsidRPr="00A065B6">
        <w:rPr>
          <w:rFonts w:ascii="Arial" w:eastAsia="Times New Roman" w:hAnsi="Arial" w:cs="Arial"/>
          <w:sz w:val="22"/>
          <w:szCs w:val="22"/>
          <w:lang w:eastAsia="en-US"/>
        </w:rPr>
        <w:t xml:space="preserve"> The collection is the primary repository of the native fishes of Tennessee and houses the most important collection in the world of fishes from the southern Appalachians, and has a strong emphasis on collections from the eastern U. S., Mexico, and Central America. </w:t>
      </w:r>
    </w:p>
    <w:p w14:paraId="0BFCEAF3" w14:textId="77777777" w:rsidR="00135479" w:rsidRPr="00A065B6" w:rsidRDefault="00135479" w:rsidP="00946F8D">
      <w:pPr>
        <w:rPr>
          <w:rFonts w:ascii="Arial" w:eastAsia="Times New Roman" w:hAnsi="Arial" w:cs="Arial"/>
          <w:sz w:val="22"/>
          <w:szCs w:val="22"/>
          <w:shd w:val="clear" w:color="auto" w:fill="FFFFFF"/>
          <w:lang w:eastAsia="en-US"/>
        </w:rPr>
      </w:pPr>
    </w:p>
    <w:p w14:paraId="012CF25C" w14:textId="2836B1B3" w:rsidR="00946F8D" w:rsidRPr="00A065B6" w:rsidRDefault="00566197" w:rsidP="00946F8D">
      <w:pPr>
        <w:rPr>
          <w:rFonts w:ascii="Arial" w:eastAsia="Times New Roman" w:hAnsi="Arial" w:cs="Arial"/>
          <w:sz w:val="22"/>
          <w:szCs w:val="22"/>
          <w:shd w:val="clear" w:color="auto" w:fill="FFFFFF"/>
          <w:lang w:eastAsia="en-US"/>
        </w:rPr>
      </w:pPr>
      <w:r w:rsidRPr="00A065B6">
        <w:rPr>
          <w:rFonts w:ascii="Arial" w:eastAsia="Times New Roman" w:hAnsi="Arial" w:cs="Arial"/>
          <w:sz w:val="22"/>
          <w:szCs w:val="22"/>
          <w:shd w:val="clear" w:color="auto" w:fill="FFFFFF"/>
          <w:lang w:eastAsia="en-US"/>
        </w:rPr>
        <w:t>University of Tennessee Institute of Agriculture</w:t>
      </w:r>
      <w:r w:rsidR="001A525C" w:rsidRPr="00A065B6">
        <w:rPr>
          <w:rFonts w:ascii="Arial" w:eastAsia="Times New Roman" w:hAnsi="Arial" w:cs="Arial"/>
          <w:sz w:val="22"/>
          <w:szCs w:val="22"/>
          <w:shd w:val="clear" w:color="auto" w:fill="FFFFFF"/>
          <w:lang w:eastAsia="en-US"/>
        </w:rPr>
        <w:t>: The FWF and EPP departments will offer</w:t>
      </w:r>
      <w:r w:rsidR="0010063A" w:rsidRPr="00A065B6">
        <w:rPr>
          <w:rFonts w:ascii="Arial" w:eastAsia="Times New Roman" w:hAnsi="Arial" w:cs="Arial"/>
          <w:sz w:val="22"/>
          <w:szCs w:val="22"/>
          <w:shd w:val="clear" w:color="auto" w:fill="FFFFFF"/>
          <w:lang w:eastAsia="en-US"/>
        </w:rPr>
        <w:t xml:space="preserve"> students office and laboratory space. </w:t>
      </w:r>
      <w:r w:rsidR="005B4C98" w:rsidRPr="00A065B6">
        <w:rPr>
          <w:rFonts w:ascii="Arial" w:eastAsia="Times New Roman" w:hAnsi="Arial" w:cs="Arial"/>
          <w:sz w:val="22"/>
          <w:szCs w:val="22"/>
          <w:shd w:val="clear" w:color="auto" w:fill="FFFFFF"/>
          <w:lang w:eastAsia="en-US"/>
        </w:rPr>
        <w:t xml:space="preserve">Students will have access to </w:t>
      </w:r>
      <w:r w:rsidR="00C85139" w:rsidRPr="00A065B6">
        <w:rPr>
          <w:rFonts w:ascii="Arial" w:eastAsia="Times New Roman" w:hAnsi="Arial" w:cs="Arial"/>
          <w:sz w:val="22"/>
          <w:szCs w:val="22"/>
          <w:shd w:val="clear" w:color="auto" w:fill="FFFFFF"/>
          <w:lang w:eastAsia="en-US"/>
        </w:rPr>
        <w:t>genomics facilities, facilities associated with centers ranging from beef and forage to community health literacy t</w:t>
      </w:r>
      <w:r w:rsidR="007A0899" w:rsidRPr="00A065B6">
        <w:rPr>
          <w:rFonts w:ascii="Arial" w:eastAsia="Times New Roman" w:hAnsi="Arial" w:cs="Arial"/>
          <w:sz w:val="22"/>
          <w:szCs w:val="22"/>
          <w:shd w:val="clear" w:color="auto" w:fill="FFFFFF"/>
          <w:lang w:eastAsia="en-US"/>
        </w:rPr>
        <w:t xml:space="preserve">o renewable carbon, and a variety of research sites ranging from managed forests to agricultural fields. </w:t>
      </w:r>
    </w:p>
    <w:p w14:paraId="3B6D3C64" w14:textId="77777777" w:rsidR="00040A75" w:rsidRPr="00A065B6" w:rsidRDefault="00040A75" w:rsidP="00946F8D">
      <w:pPr>
        <w:rPr>
          <w:rFonts w:ascii="Arial" w:hAnsi="Arial" w:cs="Arial"/>
          <w:sz w:val="22"/>
          <w:szCs w:val="22"/>
        </w:rPr>
      </w:pPr>
    </w:p>
    <w:sectPr w:rsidR="00040A75" w:rsidRPr="00A065B6" w:rsidSect="00975D05">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203"/>
  <w:embedSystemFonts/>
  <w:proofState w:spelling="clean" w:grammar="clean"/>
  <w:revisionView w:formatting="0"/>
  <w:trackRevision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A002B"/>
    <w:rsid w:val="00040A75"/>
    <w:rsid w:val="000B4991"/>
    <w:rsid w:val="000B7EEA"/>
    <w:rsid w:val="000C4880"/>
    <w:rsid w:val="000F546E"/>
    <w:rsid w:val="0010063A"/>
    <w:rsid w:val="00112199"/>
    <w:rsid w:val="00131E4D"/>
    <w:rsid w:val="00135479"/>
    <w:rsid w:val="0018199F"/>
    <w:rsid w:val="001A525C"/>
    <w:rsid w:val="001D2184"/>
    <w:rsid w:val="00306ED7"/>
    <w:rsid w:val="00347A1B"/>
    <w:rsid w:val="003571C9"/>
    <w:rsid w:val="00376B25"/>
    <w:rsid w:val="0038311D"/>
    <w:rsid w:val="004E5F2B"/>
    <w:rsid w:val="00566197"/>
    <w:rsid w:val="005B4C98"/>
    <w:rsid w:val="006B670A"/>
    <w:rsid w:val="00782DFC"/>
    <w:rsid w:val="007A0899"/>
    <w:rsid w:val="008A53E3"/>
    <w:rsid w:val="00946F8D"/>
    <w:rsid w:val="00971548"/>
    <w:rsid w:val="00975D05"/>
    <w:rsid w:val="009E571C"/>
    <w:rsid w:val="00A065B6"/>
    <w:rsid w:val="00A60A3D"/>
    <w:rsid w:val="00A77918"/>
    <w:rsid w:val="00A956D2"/>
    <w:rsid w:val="00B157AB"/>
    <w:rsid w:val="00B67242"/>
    <w:rsid w:val="00BA002B"/>
    <w:rsid w:val="00C34ED2"/>
    <w:rsid w:val="00C85139"/>
    <w:rsid w:val="00D040AA"/>
    <w:rsid w:val="00D16A90"/>
    <w:rsid w:val="00D37C20"/>
    <w:rsid w:val="00DC2B2C"/>
    <w:rsid w:val="00DF1A81"/>
    <w:rsid w:val="00E35688"/>
    <w:rsid w:val="00EC4FEE"/>
    <w:rsid w:val="00EE32A7"/>
    <w:rsid w:val="00F63D01"/>
    <w:rsid w:val="00FB5E52"/>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oNotEmbedSmartTags/>
  <w:decimalSymbol w:val="."/>
  <w:listSeparator w:val=","/>
  <w14:docId w14:val="25A5989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F8D"/>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semiHidden/>
    <w:unhideWhenUsed/>
    <w:qFormat/>
    <w:rsid w:val="000B499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character" w:customStyle="1" w:styleId="apple-converted-space">
    <w:name w:val="apple-converted-space"/>
    <w:basedOn w:val="DefaultParagraphFont"/>
    <w:rsid w:val="00BA002B"/>
  </w:style>
  <w:style w:type="character" w:customStyle="1" w:styleId="il">
    <w:name w:val="il"/>
    <w:basedOn w:val="DefaultParagraphFont"/>
    <w:rsid w:val="00BA002B"/>
  </w:style>
  <w:style w:type="paragraph" w:styleId="BalloonText">
    <w:name w:val="Balloon Text"/>
    <w:basedOn w:val="Normal"/>
    <w:link w:val="BalloonTextChar"/>
    <w:uiPriority w:val="99"/>
    <w:semiHidden/>
    <w:unhideWhenUsed/>
    <w:rsid w:val="000B49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4991"/>
    <w:rPr>
      <w:rFonts w:ascii="Times New Roman" w:hAnsi="Times New Roman" w:cs="Times New Roman"/>
      <w:sz w:val="18"/>
      <w:szCs w:val="18"/>
    </w:rPr>
  </w:style>
  <w:style w:type="character" w:customStyle="1" w:styleId="Heading2Char">
    <w:name w:val="Heading 2 Char"/>
    <w:basedOn w:val="DefaultParagraphFont"/>
    <w:link w:val="Heading2"/>
    <w:uiPriority w:val="9"/>
    <w:semiHidden/>
    <w:rsid w:val="000B499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0B4991"/>
    <w:rPr>
      <w:color w:val="0000FF" w:themeColor="hyperlink"/>
      <w:u w:val="single"/>
    </w:rPr>
  </w:style>
  <w:style w:type="character" w:styleId="FollowedHyperlink">
    <w:name w:val="FollowedHyperlink"/>
    <w:basedOn w:val="DefaultParagraphFont"/>
    <w:uiPriority w:val="99"/>
    <w:semiHidden/>
    <w:unhideWhenUsed/>
    <w:rsid w:val="000B4991"/>
    <w:rPr>
      <w:color w:val="800080" w:themeColor="followedHyperlink"/>
      <w:u w:val="singl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46F8D"/>
    <w:rPr>
      <w:rFonts w:ascii="Times" w:hAnsi="Times"/>
      <w:sz w:val="24"/>
      <w:szCs w:val="24"/>
    </w:rPr>
  </w:style>
  <w:style w:type="paragraph" w:styleId="Heading1">
    <w:name w:val="heading 1"/>
    <w:basedOn w:val="Normal"/>
    <w:next w:val="Normal"/>
    <w:link w:val="Heading1Char"/>
    <w:uiPriority w:val="9"/>
    <w:qFormat/>
    <w:rsid w:val="00FB5E52"/>
    <w:pPr>
      <w:keepNext/>
      <w:spacing w:before="240" w:after="60"/>
      <w:outlineLvl w:val="0"/>
    </w:pPr>
    <w:rPr>
      <w:rFonts w:eastAsiaTheme="majorEastAsia" w:cstheme="majorBidi"/>
      <w:b/>
      <w:bCs/>
      <w:kern w:val="32"/>
      <w:sz w:val="32"/>
      <w:szCs w:val="32"/>
    </w:rPr>
  </w:style>
  <w:style w:type="paragraph" w:styleId="Heading2">
    <w:name w:val="heading 2"/>
    <w:basedOn w:val="Normal"/>
    <w:next w:val="Normal"/>
    <w:link w:val="Heading2Char"/>
    <w:uiPriority w:val="9"/>
    <w:semiHidden/>
    <w:unhideWhenUsed/>
    <w:qFormat/>
    <w:rsid w:val="000B4991"/>
    <w:pPr>
      <w:keepNext/>
      <w:keepLines/>
      <w:spacing w:before="40"/>
      <w:outlineLvl w:val="1"/>
    </w:pPr>
    <w:rPr>
      <w:rFonts w:asciiTheme="majorHAnsi" w:eastAsiaTheme="majorEastAsia" w:hAnsiTheme="majorHAnsi" w:cstheme="majorBidi"/>
      <w:color w:val="365F91"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B5E52"/>
    <w:rPr>
      <w:rFonts w:ascii="Times" w:eastAsiaTheme="majorEastAsia" w:hAnsi="Times" w:cstheme="majorBidi"/>
      <w:b/>
      <w:bCs/>
      <w:kern w:val="32"/>
      <w:sz w:val="32"/>
      <w:szCs w:val="32"/>
    </w:rPr>
  </w:style>
  <w:style w:type="character" w:customStyle="1" w:styleId="apple-converted-space">
    <w:name w:val="apple-converted-space"/>
    <w:basedOn w:val="DefaultParagraphFont"/>
    <w:rsid w:val="00BA002B"/>
  </w:style>
  <w:style w:type="character" w:customStyle="1" w:styleId="il">
    <w:name w:val="il"/>
    <w:basedOn w:val="DefaultParagraphFont"/>
    <w:rsid w:val="00BA002B"/>
  </w:style>
  <w:style w:type="paragraph" w:styleId="BalloonText">
    <w:name w:val="Balloon Text"/>
    <w:basedOn w:val="Normal"/>
    <w:link w:val="BalloonTextChar"/>
    <w:uiPriority w:val="99"/>
    <w:semiHidden/>
    <w:unhideWhenUsed/>
    <w:rsid w:val="000B4991"/>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0B4991"/>
    <w:rPr>
      <w:rFonts w:ascii="Times New Roman" w:hAnsi="Times New Roman" w:cs="Times New Roman"/>
      <w:sz w:val="18"/>
      <w:szCs w:val="18"/>
    </w:rPr>
  </w:style>
  <w:style w:type="character" w:customStyle="1" w:styleId="Heading2Char">
    <w:name w:val="Heading 2 Char"/>
    <w:basedOn w:val="DefaultParagraphFont"/>
    <w:link w:val="Heading2"/>
    <w:uiPriority w:val="9"/>
    <w:semiHidden/>
    <w:rsid w:val="000B4991"/>
    <w:rPr>
      <w:rFonts w:asciiTheme="majorHAnsi" w:eastAsiaTheme="majorEastAsia" w:hAnsiTheme="majorHAnsi" w:cstheme="majorBidi"/>
      <w:color w:val="365F91" w:themeColor="accent1" w:themeShade="BF"/>
      <w:sz w:val="26"/>
      <w:szCs w:val="26"/>
    </w:rPr>
  </w:style>
  <w:style w:type="character" w:styleId="Hyperlink">
    <w:name w:val="Hyperlink"/>
    <w:basedOn w:val="DefaultParagraphFont"/>
    <w:uiPriority w:val="99"/>
    <w:unhideWhenUsed/>
    <w:rsid w:val="000B4991"/>
    <w:rPr>
      <w:color w:val="0000FF" w:themeColor="hyperlink"/>
      <w:u w:val="single"/>
    </w:rPr>
  </w:style>
  <w:style w:type="character" w:styleId="FollowedHyperlink">
    <w:name w:val="FollowedHyperlink"/>
    <w:basedOn w:val="DefaultParagraphFont"/>
    <w:uiPriority w:val="99"/>
    <w:semiHidden/>
    <w:unhideWhenUsed/>
    <w:rsid w:val="000B4991"/>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5155559">
      <w:bodyDiv w:val="1"/>
      <w:marLeft w:val="0"/>
      <w:marRight w:val="0"/>
      <w:marTop w:val="0"/>
      <w:marBottom w:val="0"/>
      <w:divBdr>
        <w:top w:val="none" w:sz="0" w:space="0" w:color="auto"/>
        <w:left w:val="none" w:sz="0" w:space="0" w:color="auto"/>
        <w:bottom w:val="none" w:sz="0" w:space="0" w:color="auto"/>
        <w:right w:val="none" w:sz="0" w:space="0" w:color="auto"/>
      </w:divBdr>
    </w:div>
    <w:div w:id="174806757">
      <w:bodyDiv w:val="1"/>
      <w:marLeft w:val="0"/>
      <w:marRight w:val="0"/>
      <w:marTop w:val="0"/>
      <w:marBottom w:val="0"/>
      <w:divBdr>
        <w:top w:val="none" w:sz="0" w:space="0" w:color="auto"/>
        <w:left w:val="none" w:sz="0" w:space="0" w:color="auto"/>
        <w:bottom w:val="none" w:sz="0" w:space="0" w:color="auto"/>
        <w:right w:val="none" w:sz="0" w:space="0" w:color="auto"/>
      </w:divBdr>
    </w:div>
    <w:div w:id="301423203">
      <w:bodyDiv w:val="1"/>
      <w:marLeft w:val="0"/>
      <w:marRight w:val="0"/>
      <w:marTop w:val="0"/>
      <w:marBottom w:val="0"/>
      <w:divBdr>
        <w:top w:val="none" w:sz="0" w:space="0" w:color="auto"/>
        <w:left w:val="none" w:sz="0" w:space="0" w:color="auto"/>
        <w:bottom w:val="none" w:sz="0" w:space="0" w:color="auto"/>
        <w:right w:val="none" w:sz="0" w:space="0" w:color="auto"/>
      </w:divBdr>
    </w:div>
    <w:div w:id="1617523521">
      <w:bodyDiv w:val="1"/>
      <w:marLeft w:val="0"/>
      <w:marRight w:val="0"/>
      <w:marTop w:val="0"/>
      <w:marBottom w:val="0"/>
      <w:divBdr>
        <w:top w:val="none" w:sz="0" w:space="0" w:color="auto"/>
        <w:left w:val="none" w:sz="0" w:space="0" w:color="auto"/>
        <w:bottom w:val="none" w:sz="0" w:space="0" w:color="auto"/>
        <w:right w:val="none" w:sz="0" w:space="0" w:color="auto"/>
      </w:divBdr>
    </w:div>
    <w:div w:id="1747528191">
      <w:bodyDiv w:val="1"/>
      <w:marLeft w:val="0"/>
      <w:marRight w:val="0"/>
      <w:marTop w:val="0"/>
      <w:marBottom w:val="0"/>
      <w:divBdr>
        <w:top w:val="none" w:sz="0" w:space="0" w:color="auto"/>
        <w:left w:val="none" w:sz="0" w:space="0" w:color="auto"/>
        <w:bottom w:val="none" w:sz="0" w:space="0" w:color="auto"/>
        <w:right w:val="none" w:sz="0" w:space="0" w:color="auto"/>
      </w:divBdr>
    </w:div>
    <w:div w:id="205843589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Pages>
  <Words>360</Words>
  <Characters>2057</Characters>
  <Application>Microsoft Macintosh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Company>University of Tennessee</Company>
  <LinksUpToDate>false</LinksUpToDate>
  <CharactersWithSpaces>2413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Brian O'Meara</dc:creator>
  <cp:keywords/>
  <dc:description/>
  <cp:lastModifiedBy>Brian O'Meara</cp:lastModifiedBy>
  <cp:revision>2</cp:revision>
  <dcterms:created xsi:type="dcterms:W3CDTF">2017-02-05T03:03:00Z</dcterms:created>
  <dcterms:modified xsi:type="dcterms:W3CDTF">2017-02-05T03:03:00Z</dcterms:modified>
</cp:coreProperties>
</file>