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E78DC" w14:textId="77777777" w:rsidR="00F60350" w:rsidRDefault="00F60350" w:rsidP="00F60350">
      <w:pPr>
        <w:spacing w:after="120"/>
        <w:jc w:val="center"/>
        <w:outlineLvl w:val="0"/>
        <w:rPr>
          <w:rFonts w:ascii="Arial" w:eastAsia="Calibri" w:hAnsi="Arial" w:cs="Arial"/>
          <w:b/>
        </w:rPr>
      </w:pPr>
      <w:r>
        <w:rPr>
          <w:rFonts w:ascii="Arial" w:eastAsia="Calibri" w:hAnsi="Arial" w:cs="Arial"/>
          <w:b/>
        </w:rPr>
        <w:t>NRT: Next-Generation Biodiversity Training</w:t>
      </w:r>
    </w:p>
    <w:p w14:paraId="53D3DEC2" w14:textId="28F07B33" w:rsidR="00DA6045" w:rsidRDefault="00647544" w:rsidP="00DA6045">
      <w:pPr>
        <w:pStyle w:val="NormalWeb"/>
        <w:shd w:val="clear" w:color="auto" w:fill="FFFFFF"/>
        <w:spacing w:before="225" w:beforeAutospacing="0" w:after="225" w:afterAutospacing="0"/>
        <w:ind w:firstLine="720"/>
        <w:contextualSpacing/>
        <w:rPr>
          <w:rFonts w:ascii="Arial" w:hAnsi="Arial" w:cs="Arial"/>
          <w:color w:val="000000"/>
          <w:sz w:val="22"/>
          <w:szCs w:val="22"/>
        </w:rPr>
      </w:pPr>
      <w:r>
        <w:rPr>
          <w:rFonts w:ascii="Arial" w:hAnsi="Arial" w:cs="Arial"/>
          <w:color w:val="000000"/>
          <w:sz w:val="22"/>
          <w:szCs w:val="22"/>
        </w:rPr>
        <w:t xml:space="preserve">Many </w:t>
      </w:r>
      <w:r w:rsidR="00105B2A">
        <w:rPr>
          <w:rFonts w:ascii="Arial" w:hAnsi="Arial" w:cs="Arial"/>
          <w:color w:val="000000"/>
          <w:sz w:val="22"/>
          <w:szCs w:val="22"/>
        </w:rPr>
        <w:t>graduate</w:t>
      </w:r>
      <w:r>
        <w:rPr>
          <w:rFonts w:ascii="Arial" w:hAnsi="Arial" w:cs="Arial"/>
          <w:color w:val="000000"/>
          <w:sz w:val="22"/>
          <w:szCs w:val="22"/>
        </w:rPr>
        <w:t xml:space="preserve"> scientific programs</w:t>
      </w:r>
      <w:r w:rsidR="00105B2A">
        <w:rPr>
          <w:rFonts w:ascii="Arial" w:hAnsi="Arial" w:cs="Arial"/>
          <w:color w:val="000000"/>
          <w:sz w:val="22"/>
          <w:szCs w:val="22"/>
        </w:rPr>
        <w:t xml:space="preserve"> </w:t>
      </w:r>
      <w:r>
        <w:rPr>
          <w:rFonts w:ascii="Arial" w:hAnsi="Arial" w:cs="Arial"/>
          <w:color w:val="000000"/>
          <w:sz w:val="22"/>
          <w:szCs w:val="22"/>
        </w:rPr>
        <w:t>train Master</w:t>
      </w:r>
      <w:r w:rsidR="00F60350">
        <w:rPr>
          <w:rFonts w:ascii="Arial" w:hAnsi="Arial" w:cs="Arial"/>
          <w:color w:val="000000"/>
          <w:sz w:val="22"/>
          <w:szCs w:val="22"/>
        </w:rPr>
        <w:t>’</w:t>
      </w:r>
      <w:r>
        <w:rPr>
          <w:rFonts w:ascii="Arial" w:hAnsi="Arial" w:cs="Arial"/>
          <w:color w:val="000000"/>
          <w:sz w:val="22"/>
          <w:szCs w:val="22"/>
        </w:rPr>
        <w:t>s and Ph</w:t>
      </w:r>
      <w:r w:rsidR="00F60350">
        <w:rPr>
          <w:rFonts w:ascii="Arial" w:hAnsi="Arial" w:cs="Arial"/>
          <w:color w:val="000000"/>
          <w:sz w:val="22"/>
          <w:szCs w:val="22"/>
        </w:rPr>
        <w:t>.</w:t>
      </w:r>
      <w:r>
        <w:rPr>
          <w:rFonts w:ascii="Arial" w:hAnsi="Arial" w:cs="Arial"/>
          <w:color w:val="000000"/>
          <w:sz w:val="22"/>
          <w:szCs w:val="22"/>
        </w:rPr>
        <w:t>D</w:t>
      </w:r>
      <w:r w:rsidR="00F60350">
        <w:rPr>
          <w:rFonts w:ascii="Arial" w:hAnsi="Arial" w:cs="Arial"/>
          <w:color w:val="000000"/>
          <w:sz w:val="22"/>
          <w:szCs w:val="22"/>
        </w:rPr>
        <w:t>.</w:t>
      </w:r>
      <w:r>
        <w:rPr>
          <w:rFonts w:ascii="Arial" w:hAnsi="Arial" w:cs="Arial"/>
          <w:color w:val="000000"/>
          <w:sz w:val="22"/>
          <w:szCs w:val="22"/>
        </w:rPr>
        <w:t xml:space="preserve"> students primarily for careers in academia</w:t>
      </w:r>
      <w:r w:rsidR="0077143F">
        <w:rPr>
          <w:rFonts w:ascii="Arial" w:hAnsi="Arial" w:cs="Arial"/>
          <w:color w:val="000000"/>
          <w:sz w:val="22"/>
          <w:szCs w:val="22"/>
        </w:rPr>
        <w:t>; even if there is some attention paid to “alternative” tracks</w:t>
      </w:r>
      <w:r w:rsidR="00F60350">
        <w:rPr>
          <w:rFonts w:ascii="Arial" w:hAnsi="Arial" w:cs="Arial"/>
          <w:color w:val="000000"/>
          <w:sz w:val="22"/>
          <w:szCs w:val="22"/>
        </w:rPr>
        <w:t>,</w:t>
      </w:r>
      <w:r w:rsidR="0077143F">
        <w:rPr>
          <w:rFonts w:ascii="Arial" w:hAnsi="Arial" w:cs="Arial"/>
          <w:color w:val="000000"/>
          <w:sz w:val="22"/>
          <w:szCs w:val="22"/>
        </w:rPr>
        <w:t xml:space="preserve"> the de facto system still provides little</w:t>
      </w:r>
      <w:r w:rsidR="00105B2A">
        <w:rPr>
          <w:rFonts w:ascii="Arial" w:hAnsi="Arial" w:cs="Arial"/>
          <w:color w:val="000000"/>
          <w:sz w:val="22"/>
          <w:szCs w:val="22"/>
        </w:rPr>
        <w:t xml:space="preserve"> effective</w:t>
      </w:r>
      <w:r w:rsidR="0077143F">
        <w:rPr>
          <w:rFonts w:ascii="Arial" w:hAnsi="Arial" w:cs="Arial"/>
          <w:color w:val="000000"/>
          <w:sz w:val="22"/>
          <w:szCs w:val="22"/>
        </w:rPr>
        <w:t xml:space="preserve"> training </w:t>
      </w:r>
      <w:r w:rsidR="00334C6F">
        <w:rPr>
          <w:rFonts w:ascii="Arial" w:hAnsi="Arial" w:cs="Arial"/>
          <w:color w:val="000000"/>
          <w:sz w:val="22"/>
          <w:szCs w:val="22"/>
        </w:rPr>
        <w:t>for this</w:t>
      </w:r>
      <w:r w:rsidR="0077143F">
        <w:rPr>
          <w:rFonts w:ascii="Arial" w:hAnsi="Arial" w:cs="Arial"/>
          <w:color w:val="000000"/>
          <w:sz w:val="22"/>
          <w:szCs w:val="22"/>
        </w:rPr>
        <w:t xml:space="preserve">. </w:t>
      </w:r>
      <w:r w:rsidR="00105B2A">
        <w:rPr>
          <w:rFonts w:ascii="Arial" w:hAnsi="Arial" w:cs="Arial"/>
          <w:color w:val="000000"/>
          <w:sz w:val="22"/>
          <w:szCs w:val="22"/>
        </w:rPr>
        <w:t>Programs in college</w:t>
      </w:r>
      <w:r w:rsidR="00D94CD3">
        <w:rPr>
          <w:rFonts w:ascii="Arial" w:hAnsi="Arial" w:cs="Arial"/>
          <w:color w:val="000000"/>
          <w:sz w:val="22"/>
          <w:szCs w:val="22"/>
        </w:rPr>
        <w:t>s</w:t>
      </w:r>
      <w:r w:rsidR="00F1247C">
        <w:rPr>
          <w:rFonts w:ascii="Arial" w:hAnsi="Arial" w:cs="Arial"/>
          <w:color w:val="000000"/>
          <w:sz w:val="22"/>
          <w:szCs w:val="22"/>
        </w:rPr>
        <w:t xml:space="preserve"> of agriculture </w:t>
      </w:r>
      <w:r w:rsidR="00105B2A">
        <w:rPr>
          <w:rFonts w:ascii="Arial" w:hAnsi="Arial" w:cs="Arial"/>
          <w:color w:val="000000"/>
          <w:sz w:val="22"/>
          <w:szCs w:val="22"/>
        </w:rPr>
        <w:t xml:space="preserve">do have more of an applied focus, but </w:t>
      </w:r>
      <w:r w:rsidR="00F1247C">
        <w:rPr>
          <w:rFonts w:ascii="Arial" w:hAnsi="Arial" w:cs="Arial"/>
          <w:color w:val="000000"/>
          <w:sz w:val="22"/>
          <w:szCs w:val="22"/>
        </w:rPr>
        <w:t>may lack a focus on natural history of diverse environments.</w:t>
      </w:r>
      <w:r>
        <w:rPr>
          <w:rFonts w:ascii="Arial" w:hAnsi="Arial" w:cs="Arial"/>
          <w:color w:val="000000"/>
          <w:sz w:val="22"/>
          <w:szCs w:val="22"/>
        </w:rPr>
        <w:t xml:space="preserve"> </w:t>
      </w:r>
      <w:r w:rsidR="00D53FF9">
        <w:rPr>
          <w:rFonts w:ascii="Arial" w:hAnsi="Arial" w:cs="Arial"/>
          <w:color w:val="000000"/>
          <w:sz w:val="22"/>
          <w:szCs w:val="22"/>
        </w:rPr>
        <w:t>Yet, t</w:t>
      </w:r>
      <w:r w:rsidR="00F60350">
        <w:rPr>
          <w:rFonts w:ascii="Arial" w:hAnsi="Arial" w:cs="Arial"/>
          <w:color w:val="000000"/>
          <w:sz w:val="22"/>
          <w:szCs w:val="22"/>
        </w:rPr>
        <w:t>he US faces a key need for next-</w:t>
      </w:r>
      <w:r w:rsidR="00130CB8" w:rsidRPr="001413E2">
        <w:rPr>
          <w:rFonts w:ascii="Arial" w:hAnsi="Arial" w:cs="Arial"/>
          <w:color w:val="000000"/>
          <w:sz w:val="22"/>
          <w:szCs w:val="22"/>
        </w:rPr>
        <w:t>generation biodiversity researchers</w:t>
      </w:r>
      <w:r w:rsidR="00D53FF9">
        <w:rPr>
          <w:rFonts w:ascii="Arial" w:hAnsi="Arial" w:cs="Arial"/>
          <w:color w:val="000000"/>
          <w:sz w:val="22"/>
          <w:szCs w:val="22"/>
        </w:rPr>
        <w:t xml:space="preserve"> to work outside of academia</w:t>
      </w:r>
      <w:r w:rsidR="00130CB8" w:rsidRPr="001413E2">
        <w:rPr>
          <w:rFonts w:ascii="Arial" w:hAnsi="Arial" w:cs="Arial"/>
          <w:color w:val="000000"/>
          <w:sz w:val="22"/>
          <w:szCs w:val="22"/>
        </w:rPr>
        <w:t xml:space="preserve">. </w:t>
      </w:r>
      <w:r w:rsidR="00F60350">
        <w:rPr>
          <w:rFonts w:ascii="Arial" w:hAnsi="Arial" w:cs="Arial"/>
          <w:color w:val="000000"/>
          <w:sz w:val="22"/>
          <w:szCs w:val="22"/>
        </w:rPr>
        <w:t>To understand</w:t>
      </w:r>
      <w:r w:rsidR="00130CB8" w:rsidRPr="001413E2">
        <w:rPr>
          <w:rFonts w:ascii="Arial" w:hAnsi="Arial" w:cs="Arial"/>
          <w:color w:val="000000"/>
          <w:sz w:val="22"/>
          <w:szCs w:val="22"/>
        </w:rPr>
        <w:t xml:space="preserve"> emergin</w:t>
      </w:r>
      <w:r w:rsidR="00F60350">
        <w:rPr>
          <w:rFonts w:ascii="Arial" w:hAnsi="Arial" w:cs="Arial"/>
          <w:color w:val="000000"/>
          <w:sz w:val="22"/>
          <w:szCs w:val="22"/>
        </w:rPr>
        <w:t>g infectious diseases, detect and stop invasive species, manage</w:t>
      </w:r>
      <w:r w:rsidR="00130CB8" w:rsidRPr="001413E2">
        <w:rPr>
          <w:rFonts w:ascii="Arial" w:hAnsi="Arial" w:cs="Arial"/>
          <w:color w:val="000000"/>
          <w:sz w:val="22"/>
          <w:szCs w:val="22"/>
        </w:rPr>
        <w:t xml:space="preserve"> </w:t>
      </w:r>
      <w:r w:rsidR="00130CB8">
        <w:rPr>
          <w:rFonts w:ascii="Arial" w:hAnsi="Arial" w:cs="Arial"/>
          <w:color w:val="000000"/>
          <w:sz w:val="22"/>
          <w:szCs w:val="22"/>
        </w:rPr>
        <w:t xml:space="preserve">natural </w:t>
      </w:r>
      <w:r w:rsidR="00F60350">
        <w:rPr>
          <w:rFonts w:ascii="Arial" w:hAnsi="Arial" w:cs="Arial"/>
          <w:color w:val="000000"/>
          <w:sz w:val="22"/>
          <w:szCs w:val="22"/>
        </w:rPr>
        <w:t>resources, and understand</w:t>
      </w:r>
      <w:r w:rsidR="00130CB8" w:rsidRPr="001413E2">
        <w:rPr>
          <w:rFonts w:ascii="Arial" w:hAnsi="Arial" w:cs="Arial"/>
          <w:color w:val="000000"/>
          <w:sz w:val="22"/>
          <w:szCs w:val="22"/>
        </w:rPr>
        <w:t xml:space="preserve"> how to conserve biodiversity in the face of anthropogenic change</w:t>
      </w:r>
      <w:r w:rsidR="00130CB8">
        <w:rPr>
          <w:rFonts w:ascii="Arial" w:hAnsi="Arial" w:cs="Arial"/>
          <w:color w:val="000000"/>
          <w:sz w:val="22"/>
          <w:szCs w:val="22"/>
        </w:rPr>
        <w:t>,</w:t>
      </w:r>
      <w:r w:rsidR="00130CB8" w:rsidRPr="001413E2">
        <w:rPr>
          <w:rFonts w:ascii="Arial" w:hAnsi="Arial" w:cs="Arial"/>
          <w:color w:val="000000"/>
          <w:sz w:val="22"/>
          <w:szCs w:val="22"/>
        </w:rPr>
        <w:t xml:space="preserve"> we need biologists trained in a wide array of skills</w:t>
      </w:r>
      <w:r w:rsidR="00130CB8">
        <w:rPr>
          <w:rFonts w:ascii="Arial" w:hAnsi="Arial" w:cs="Arial"/>
          <w:color w:val="000000"/>
          <w:sz w:val="22"/>
          <w:szCs w:val="22"/>
        </w:rPr>
        <w:t xml:space="preserve">. </w:t>
      </w:r>
      <w:r w:rsidR="00E85755">
        <w:rPr>
          <w:rFonts w:ascii="Arial" w:hAnsi="Arial" w:cs="Arial"/>
          <w:b/>
          <w:color w:val="000000"/>
          <w:sz w:val="22"/>
          <w:szCs w:val="22"/>
        </w:rPr>
        <w:t>Our research area and theme</w:t>
      </w:r>
      <w:r w:rsidR="00E85755">
        <w:rPr>
          <w:rFonts w:ascii="Arial" w:hAnsi="Arial" w:cs="Arial"/>
          <w:color w:val="000000"/>
          <w:sz w:val="22"/>
          <w:szCs w:val="22"/>
        </w:rPr>
        <w:t xml:space="preserve"> </w:t>
      </w:r>
      <w:r w:rsidR="00F60350">
        <w:rPr>
          <w:rFonts w:ascii="Arial" w:hAnsi="Arial" w:cs="Arial"/>
          <w:color w:val="000000"/>
          <w:sz w:val="22"/>
          <w:szCs w:val="22"/>
        </w:rPr>
        <w:t>focuses on</w:t>
      </w:r>
      <w:r w:rsidR="00E85755">
        <w:rPr>
          <w:rFonts w:ascii="Arial" w:hAnsi="Arial" w:cs="Arial"/>
          <w:color w:val="000000"/>
          <w:sz w:val="22"/>
          <w:szCs w:val="22"/>
        </w:rPr>
        <w:t xml:space="preserve"> interdisciplinary training of biologists for careers outside academia with </w:t>
      </w:r>
      <w:r w:rsidR="00F60350">
        <w:rPr>
          <w:rFonts w:ascii="Arial" w:hAnsi="Arial" w:cs="Arial"/>
          <w:color w:val="000000"/>
          <w:sz w:val="22"/>
          <w:szCs w:val="22"/>
        </w:rPr>
        <w:t>the necessary biological, technological,</w:t>
      </w:r>
      <w:r w:rsidR="00E85755">
        <w:rPr>
          <w:rFonts w:ascii="Arial" w:hAnsi="Arial" w:cs="Arial"/>
          <w:color w:val="000000"/>
          <w:sz w:val="22"/>
          <w:szCs w:val="22"/>
        </w:rPr>
        <w:t xml:space="preserve"> and leadership skills required for success. Our team merges faculty from three departments</w:t>
      </w:r>
      <w:r w:rsidR="00F60350">
        <w:rPr>
          <w:rFonts w:ascii="Arial" w:hAnsi="Arial" w:cs="Arial"/>
          <w:color w:val="000000"/>
          <w:sz w:val="22"/>
          <w:szCs w:val="22"/>
        </w:rPr>
        <w:t>, representing</w:t>
      </w:r>
      <w:r w:rsidR="00E85755">
        <w:rPr>
          <w:rFonts w:ascii="Arial" w:hAnsi="Arial" w:cs="Arial"/>
          <w:color w:val="000000"/>
          <w:sz w:val="22"/>
          <w:szCs w:val="22"/>
        </w:rPr>
        <w:t xml:space="preserve"> both a liberal arts college and a college of agriculture.</w:t>
      </w:r>
      <w:r w:rsidR="009A7B81">
        <w:rPr>
          <w:rFonts w:ascii="Arial" w:hAnsi="Arial" w:cs="Arial"/>
          <w:color w:val="000000"/>
          <w:sz w:val="22"/>
          <w:szCs w:val="22"/>
        </w:rPr>
        <w:t xml:space="preserve"> </w:t>
      </w:r>
      <w:r w:rsidR="00822184">
        <w:rPr>
          <w:rFonts w:ascii="Arial" w:hAnsi="Arial" w:cs="Arial"/>
          <w:color w:val="000000"/>
          <w:sz w:val="22"/>
          <w:szCs w:val="22"/>
        </w:rPr>
        <w:t>The University of Tennessee, Knoxville, is</w:t>
      </w:r>
      <w:r w:rsidR="009A7B81">
        <w:rPr>
          <w:rFonts w:ascii="Arial" w:hAnsi="Arial" w:cs="Arial"/>
          <w:color w:val="000000"/>
          <w:sz w:val="22"/>
          <w:szCs w:val="22"/>
        </w:rPr>
        <w:t xml:space="preserve"> both the flagship research university and the land grant university of the state</w:t>
      </w:r>
      <w:r w:rsidR="00822184">
        <w:rPr>
          <w:rFonts w:ascii="Arial" w:hAnsi="Arial" w:cs="Arial"/>
          <w:color w:val="000000"/>
          <w:sz w:val="22"/>
          <w:szCs w:val="22"/>
        </w:rPr>
        <w:t>, and its</w:t>
      </w:r>
      <w:r w:rsidR="00F60350">
        <w:rPr>
          <w:rFonts w:ascii="Arial" w:hAnsi="Arial" w:cs="Arial"/>
          <w:color w:val="000000"/>
          <w:sz w:val="22"/>
          <w:szCs w:val="22"/>
        </w:rPr>
        <w:t xml:space="preserve"> key mission </w:t>
      </w:r>
      <w:r w:rsidR="00822184">
        <w:rPr>
          <w:rFonts w:ascii="Arial" w:hAnsi="Arial" w:cs="Arial"/>
          <w:color w:val="000000"/>
          <w:sz w:val="22"/>
          <w:szCs w:val="22"/>
        </w:rPr>
        <w:t xml:space="preserve">is </w:t>
      </w:r>
      <w:r w:rsidR="00F60350">
        <w:rPr>
          <w:rFonts w:ascii="Arial" w:hAnsi="Arial" w:cs="Arial"/>
          <w:color w:val="000000"/>
          <w:sz w:val="22"/>
          <w:szCs w:val="22"/>
        </w:rPr>
        <w:t>to do cutting-</w:t>
      </w:r>
      <w:r w:rsidR="009A7B81">
        <w:rPr>
          <w:rFonts w:ascii="Arial" w:hAnsi="Arial" w:cs="Arial"/>
          <w:color w:val="000000"/>
          <w:sz w:val="22"/>
          <w:szCs w:val="22"/>
        </w:rPr>
        <w:t>edge research that can also translate into directly useful outcomes.</w:t>
      </w:r>
      <w:r w:rsidR="00E85755">
        <w:rPr>
          <w:rFonts w:ascii="Arial" w:hAnsi="Arial" w:cs="Arial"/>
          <w:color w:val="000000"/>
          <w:sz w:val="22"/>
          <w:szCs w:val="22"/>
        </w:rPr>
        <w:t xml:space="preserve"> We will train </w:t>
      </w:r>
      <w:r w:rsidR="00716A75">
        <w:rPr>
          <w:rFonts w:ascii="Arial" w:hAnsi="Arial" w:cs="Arial"/>
          <w:b/>
          <w:color w:val="000000"/>
          <w:sz w:val="22"/>
          <w:szCs w:val="22"/>
        </w:rPr>
        <w:t>17</w:t>
      </w:r>
      <w:r w:rsidR="00E85755">
        <w:rPr>
          <w:rFonts w:ascii="Arial" w:hAnsi="Arial" w:cs="Arial"/>
          <w:color w:val="000000"/>
          <w:sz w:val="22"/>
          <w:szCs w:val="22"/>
        </w:rPr>
        <w:t xml:space="preserve"> </w:t>
      </w:r>
      <w:r w:rsidR="00E85755">
        <w:rPr>
          <w:rFonts w:ascii="Arial" w:hAnsi="Arial" w:cs="Arial"/>
          <w:b/>
          <w:color w:val="000000"/>
          <w:sz w:val="22"/>
          <w:szCs w:val="22"/>
        </w:rPr>
        <w:t>Master</w:t>
      </w:r>
      <w:r w:rsidR="00F60350">
        <w:rPr>
          <w:rFonts w:ascii="Arial" w:hAnsi="Arial" w:cs="Arial"/>
          <w:b/>
          <w:color w:val="000000"/>
          <w:sz w:val="22"/>
          <w:szCs w:val="22"/>
        </w:rPr>
        <w:t>’</w:t>
      </w:r>
      <w:r w:rsidR="00E85755">
        <w:rPr>
          <w:rFonts w:ascii="Arial" w:hAnsi="Arial" w:cs="Arial"/>
          <w:b/>
          <w:color w:val="000000"/>
          <w:sz w:val="22"/>
          <w:szCs w:val="22"/>
        </w:rPr>
        <w:t>s and Ph</w:t>
      </w:r>
      <w:r w:rsidR="00F60350">
        <w:rPr>
          <w:rFonts w:ascii="Arial" w:hAnsi="Arial" w:cs="Arial"/>
          <w:b/>
          <w:color w:val="000000"/>
          <w:sz w:val="22"/>
          <w:szCs w:val="22"/>
        </w:rPr>
        <w:t>.</w:t>
      </w:r>
      <w:r w:rsidR="00E85755">
        <w:rPr>
          <w:rFonts w:ascii="Arial" w:hAnsi="Arial" w:cs="Arial"/>
          <w:b/>
          <w:color w:val="000000"/>
          <w:sz w:val="22"/>
          <w:szCs w:val="22"/>
        </w:rPr>
        <w:t>D</w:t>
      </w:r>
      <w:r w:rsidR="00F60350">
        <w:rPr>
          <w:rFonts w:ascii="Arial" w:hAnsi="Arial" w:cs="Arial"/>
          <w:b/>
          <w:color w:val="000000"/>
          <w:sz w:val="22"/>
          <w:szCs w:val="22"/>
        </w:rPr>
        <w:t>.</w:t>
      </w:r>
      <w:r w:rsidR="00E85755">
        <w:rPr>
          <w:rFonts w:ascii="Arial" w:hAnsi="Arial" w:cs="Arial"/>
          <w:b/>
          <w:color w:val="000000"/>
          <w:sz w:val="22"/>
          <w:szCs w:val="22"/>
        </w:rPr>
        <w:t xml:space="preserve"> students</w:t>
      </w:r>
      <w:r w:rsidR="00E85755">
        <w:rPr>
          <w:rFonts w:ascii="Arial" w:hAnsi="Arial" w:cs="Arial"/>
          <w:color w:val="000000"/>
          <w:sz w:val="22"/>
          <w:szCs w:val="22"/>
        </w:rPr>
        <w:t xml:space="preserve"> directly as </w:t>
      </w:r>
      <w:r w:rsidR="00841CDC">
        <w:rPr>
          <w:rFonts w:ascii="Arial" w:hAnsi="Arial" w:cs="Arial"/>
          <w:color w:val="000000"/>
          <w:sz w:val="22"/>
          <w:szCs w:val="22"/>
        </w:rPr>
        <w:t xml:space="preserve">funded trainees, </w:t>
      </w:r>
      <w:r w:rsidR="00576B26">
        <w:rPr>
          <w:rFonts w:ascii="Arial" w:hAnsi="Arial" w:cs="Arial"/>
          <w:b/>
          <w:color w:val="000000"/>
          <w:sz w:val="22"/>
          <w:szCs w:val="22"/>
        </w:rPr>
        <w:t xml:space="preserve">45 </w:t>
      </w:r>
      <w:r w:rsidR="00841CDC">
        <w:rPr>
          <w:rFonts w:ascii="Arial" w:hAnsi="Arial" w:cs="Arial"/>
          <w:b/>
          <w:color w:val="000000"/>
          <w:sz w:val="22"/>
          <w:szCs w:val="22"/>
        </w:rPr>
        <w:t>other</w:t>
      </w:r>
      <w:r w:rsidR="00AD217A">
        <w:rPr>
          <w:rFonts w:ascii="Arial" w:hAnsi="Arial" w:cs="Arial"/>
          <w:b/>
          <w:color w:val="000000"/>
          <w:sz w:val="22"/>
          <w:szCs w:val="22"/>
        </w:rPr>
        <w:t xml:space="preserve"> </w:t>
      </w:r>
      <w:r w:rsidR="00576B26">
        <w:rPr>
          <w:rFonts w:ascii="Arial" w:hAnsi="Arial" w:cs="Arial"/>
          <w:b/>
          <w:color w:val="000000"/>
          <w:sz w:val="22"/>
          <w:szCs w:val="22"/>
        </w:rPr>
        <w:t xml:space="preserve">affiliate students </w:t>
      </w:r>
      <w:r w:rsidR="00576B26">
        <w:rPr>
          <w:rFonts w:ascii="Arial" w:hAnsi="Arial" w:cs="Arial"/>
          <w:color w:val="000000"/>
          <w:sz w:val="22"/>
          <w:szCs w:val="22"/>
        </w:rPr>
        <w:t>participating in grant activities, and</w:t>
      </w:r>
      <w:r w:rsidR="00576B26" w:rsidRPr="00576B26">
        <w:rPr>
          <w:rFonts w:ascii="Arial" w:hAnsi="Arial" w:cs="Arial"/>
          <w:b/>
          <w:color w:val="000000"/>
          <w:sz w:val="22"/>
          <w:szCs w:val="22"/>
        </w:rPr>
        <w:t xml:space="preserve"> 60 external participants</w:t>
      </w:r>
      <w:r w:rsidR="00576B26">
        <w:rPr>
          <w:rFonts w:ascii="Arial" w:hAnsi="Arial" w:cs="Arial"/>
          <w:color w:val="000000"/>
          <w:sz w:val="22"/>
          <w:szCs w:val="22"/>
        </w:rPr>
        <w:t xml:space="preserve"> taking</w:t>
      </w:r>
      <w:r w:rsidR="00841CDC">
        <w:rPr>
          <w:rFonts w:ascii="Arial" w:hAnsi="Arial" w:cs="Arial"/>
          <w:color w:val="000000"/>
          <w:sz w:val="22"/>
          <w:szCs w:val="22"/>
        </w:rPr>
        <w:t xml:space="preserve"> field courses or skills workshops developed as part of the program</w:t>
      </w:r>
      <w:r w:rsidR="006570CD">
        <w:rPr>
          <w:rFonts w:ascii="Arial" w:hAnsi="Arial" w:cs="Arial"/>
          <w:color w:val="000000"/>
          <w:sz w:val="22"/>
          <w:szCs w:val="22"/>
        </w:rPr>
        <w:t xml:space="preserve"> (</w:t>
      </w:r>
      <w:r w:rsidR="006570CD" w:rsidRPr="006570CD">
        <w:rPr>
          <w:rFonts w:ascii="Arial" w:hAnsi="Arial" w:cs="Arial"/>
          <w:b/>
          <w:color w:val="000000"/>
          <w:sz w:val="22"/>
          <w:szCs w:val="22"/>
        </w:rPr>
        <w:t>a grand total of</w:t>
      </w:r>
      <w:r w:rsidR="006570CD">
        <w:rPr>
          <w:rFonts w:ascii="Arial" w:hAnsi="Arial" w:cs="Arial"/>
          <w:color w:val="000000"/>
          <w:sz w:val="22"/>
          <w:szCs w:val="22"/>
        </w:rPr>
        <w:t xml:space="preserve"> </w:t>
      </w:r>
      <w:r w:rsidR="00E67F79">
        <w:rPr>
          <w:rFonts w:ascii="Arial" w:hAnsi="Arial" w:cs="Arial"/>
          <w:b/>
          <w:color w:val="000000"/>
          <w:sz w:val="22"/>
          <w:szCs w:val="22"/>
        </w:rPr>
        <w:t>122</w:t>
      </w:r>
      <w:r w:rsidR="006570CD">
        <w:rPr>
          <w:rFonts w:ascii="Arial" w:hAnsi="Arial" w:cs="Arial"/>
          <w:b/>
          <w:color w:val="000000"/>
          <w:sz w:val="22"/>
          <w:szCs w:val="22"/>
        </w:rPr>
        <w:t xml:space="preserve"> students</w:t>
      </w:r>
      <w:r w:rsidR="006570CD">
        <w:rPr>
          <w:rFonts w:ascii="Arial" w:hAnsi="Arial" w:cs="Arial"/>
          <w:color w:val="000000"/>
          <w:sz w:val="22"/>
          <w:szCs w:val="22"/>
        </w:rPr>
        <w:t>)</w:t>
      </w:r>
      <w:r w:rsidR="00841CDC">
        <w:rPr>
          <w:rFonts w:ascii="Arial" w:hAnsi="Arial" w:cs="Arial"/>
          <w:color w:val="000000"/>
          <w:sz w:val="22"/>
          <w:szCs w:val="22"/>
        </w:rPr>
        <w:t xml:space="preserve">. </w:t>
      </w:r>
      <w:r w:rsidR="00F60350">
        <w:rPr>
          <w:rFonts w:ascii="Arial" w:hAnsi="Arial" w:cs="Arial"/>
          <w:b/>
          <w:color w:val="000000"/>
          <w:sz w:val="22"/>
          <w:szCs w:val="22"/>
        </w:rPr>
        <w:t>Long-</w:t>
      </w:r>
      <w:r w:rsidR="00984297" w:rsidRPr="002A56D4">
        <w:rPr>
          <w:rFonts w:ascii="Arial" w:hAnsi="Arial" w:cs="Arial"/>
          <w:b/>
          <w:color w:val="000000"/>
          <w:sz w:val="22"/>
          <w:szCs w:val="22"/>
        </w:rPr>
        <w:t>term sustainability</w:t>
      </w:r>
      <w:r w:rsidR="00984297">
        <w:rPr>
          <w:rFonts w:ascii="Arial" w:hAnsi="Arial" w:cs="Arial"/>
          <w:color w:val="000000"/>
          <w:sz w:val="22"/>
          <w:szCs w:val="22"/>
        </w:rPr>
        <w:t xml:space="preserve"> of the program locally comes from </w:t>
      </w:r>
      <w:r w:rsidR="002A56D4">
        <w:rPr>
          <w:rFonts w:ascii="Arial" w:hAnsi="Arial" w:cs="Arial"/>
          <w:color w:val="000000"/>
          <w:sz w:val="22"/>
          <w:szCs w:val="22"/>
        </w:rPr>
        <w:t>repackaging existing courses for a new kind of audience, persistent connections between departments, and</w:t>
      </w:r>
      <w:r w:rsidR="002E4032">
        <w:rPr>
          <w:rFonts w:ascii="Arial" w:hAnsi="Arial" w:cs="Arial"/>
          <w:color w:val="000000"/>
          <w:sz w:val="22"/>
          <w:szCs w:val="22"/>
        </w:rPr>
        <w:t xml:space="preserve"> a deep connection with internship partners</w:t>
      </w:r>
      <w:r w:rsidR="002A56D4">
        <w:rPr>
          <w:rFonts w:ascii="Arial" w:hAnsi="Arial" w:cs="Arial"/>
          <w:color w:val="000000"/>
          <w:sz w:val="22"/>
          <w:szCs w:val="22"/>
        </w:rPr>
        <w:t>. More generally, the lessons learned, including both successes and failures, will be communicated thr</w:t>
      </w:r>
      <w:r w:rsidR="006C23CF">
        <w:rPr>
          <w:rFonts w:ascii="Arial" w:hAnsi="Arial" w:cs="Arial"/>
          <w:color w:val="000000"/>
          <w:sz w:val="22"/>
          <w:szCs w:val="22"/>
        </w:rPr>
        <w:t>ough peer-reviewed publications</w:t>
      </w:r>
      <w:r w:rsidR="00E55636">
        <w:rPr>
          <w:rFonts w:ascii="Arial" w:hAnsi="Arial" w:cs="Arial"/>
          <w:color w:val="000000"/>
          <w:sz w:val="22"/>
          <w:szCs w:val="22"/>
        </w:rPr>
        <w:t xml:space="preserve"> led by our external assessment team</w:t>
      </w:r>
      <w:r w:rsidR="006C23CF">
        <w:rPr>
          <w:rFonts w:ascii="Arial" w:hAnsi="Arial" w:cs="Arial"/>
          <w:color w:val="000000"/>
          <w:sz w:val="22"/>
          <w:szCs w:val="22"/>
        </w:rPr>
        <w:t xml:space="preserve"> so that </w:t>
      </w:r>
      <w:r w:rsidR="005A455A">
        <w:rPr>
          <w:rFonts w:ascii="Arial" w:hAnsi="Arial" w:cs="Arial"/>
          <w:color w:val="000000"/>
          <w:sz w:val="22"/>
          <w:szCs w:val="22"/>
        </w:rPr>
        <w:t xml:space="preserve">others may build </w:t>
      </w:r>
      <w:r w:rsidR="00F60350">
        <w:rPr>
          <w:rFonts w:ascii="Arial" w:hAnsi="Arial" w:cs="Arial"/>
          <w:color w:val="000000"/>
          <w:sz w:val="22"/>
          <w:szCs w:val="22"/>
        </w:rPr>
        <w:t>up</w:t>
      </w:r>
      <w:r w:rsidR="005A455A">
        <w:rPr>
          <w:rFonts w:ascii="Arial" w:hAnsi="Arial" w:cs="Arial"/>
          <w:color w:val="000000"/>
          <w:sz w:val="22"/>
          <w:szCs w:val="22"/>
        </w:rPr>
        <w:t xml:space="preserve">on them. </w:t>
      </w:r>
    </w:p>
    <w:p w14:paraId="328ECC64" w14:textId="7102BF44" w:rsidR="007D6B9A" w:rsidRDefault="00E55636" w:rsidP="00555FA7">
      <w:pPr>
        <w:pStyle w:val="NormalWeb"/>
        <w:shd w:val="clear" w:color="auto" w:fill="FFFFFF"/>
        <w:spacing w:before="225" w:beforeAutospacing="0" w:after="225" w:afterAutospacing="0"/>
        <w:ind w:firstLine="720"/>
        <w:contextualSpacing/>
        <w:rPr>
          <w:rFonts w:ascii="Arial" w:hAnsi="Arial" w:cs="Arial"/>
          <w:color w:val="000000"/>
          <w:sz w:val="22"/>
          <w:szCs w:val="22"/>
        </w:rPr>
      </w:pPr>
      <w:r>
        <w:rPr>
          <w:rFonts w:ascii="Arial" w:hAnsi="Arial" w:cs="Arial"/>
          <w:color w:val="000000"/>
          <w:sz w:val="22"/>
          <w:szCs w:val="22"/>
        </w:rPr>
        <w:t xml:space="preserve">The </w:t>
      </w:r>
      <w:r>
        <w:rPr>
          <w:rFonts w:ascii="Arial" w:hAnsi="Arial" w:cs="Arial"/>
          <w:b/>
          <w:color w:val="000000"/>
          <w:sz w:val="22"/>
          <w:szCs w:val="22"/>
        </w:rPr>
        <w:t>training plan</w:t>
      </w:r>
      <w:r w:rsidR="00130CB8" w:rsidRPr="001413E2">
        <w:rPr>
          <w:rFonts w:ascii="Arial" w:hAnsi="Arial" w:cs="Arial"/>
          <w:color w:val="000000"/>
          <w:sz w:val="22"/>
          <w:szCs w:val="22"/>
        </w:rPr>
        <w:t xml:space="preserve"> covers </w:t>
      </w:r>
      <w:r w:rsidR="00F57BBD">
        <w:rPr>
          <w:rFonts w:ascii="Arial" w:hAnsi="Arial" w:cs="Arial"/>
          <w:color w:val="000000"/>
          <w:sz w:val="22"/>
          <w:szCs w:val="22"/>
        </w:rPr>
        <w:t xml:space="preserve">six components. </w:t>
      </w:r>
      <w:r w:rsidR="00F57BBD">
        <w:rPr>
          <w:rFonts w:ascii="Arial" w:hAnsi="Arial" w:cs="Arial"/>
          <w:b/>
          <w:color w:val="000000"/>
          <w:sz w:val="22"/>
          <w:szCs w:val="22"/>
        </w:rPr>
        <w:t xml:space="preserve">1) </w:t>
      </w:r>
      <w:r w:rsidR="00F57BBD">
        <w:rPr>
          <w:rFonts w:ascii="Arial" w:hAnsi="Arial" w:cs="Arial"/>
          <w:color w:val="000000"/>
          <w:sz w:val="22"/>
          <w:szCs w:val="22"/>
        </w:rPr>
        <w:t xml:space="preserve">Internships with private companies, NGOs, and government organizations; </w:t>
      </w:r>
      <w:r w:rsidR="00F57BBD" w:rsidRPr="00F57BBD">
        <w:rPr>
          <w:rFonts w:ascii="Arial" w:hAnsi="Arial" w:cs="Arial"/>
          <w:b/>
          <w:color w:val="000000"/>
          <w:sz w:val="22"/>
          <w:szCs w:val="22"/>
        </w:rPr>
        <w:t>2)</w:t>
      </w:r>
      <w:r w:rsidR="00F57BBD">
        <w:rPr>
          <w:rFonts w:ascii="Arial" w:hAnsi="Arial" w:cs="Arial"/>
          <w:color w:val="000000"/>
          <w:sz w:val="22"/>
          <w:szCs w:val="22"/>
        </w:rPr>
        <w:t xml:space="preserve"> core biological training, including field courses; </w:t>
      </w:r>
      <w:r w:rsidR="00F57BBD">
        <w:rPr>
          <w:rFonts w:ascii="Arial" w:hAnsi="Arial" w:cs="Arial"/>
          <w:b/>
          <w:color w:val="000000"/>
          <w:sz w:val="22"/>
          <w:szCs w:val="22"/>
        </w:rPr>
        <w:t>3)</w:t>
      </w:r>
      <w:r w:rsidR="00F57BBD">
        <w:rPr>
          <w:rFonts w:ascii="Arial" w:hAnsi="Arial" w:cs="Arial"/>
          <w:color w:val="000000"/>
          <w:sz w:val="22"/>
          <w:szCs w:val="22"/>
        </w:rPr>
        <w:t xml:space="preserve"> technology training in areas such as GIS and informatics, using existing courses and workshops; </w:t>
      </w:r>
      <w:r w:rsidR="00F57BBD">
        <w:rPr>
          <w:rFonts w:ascii="Arial" w:hAnsi="Arial" w:cs="Arial"/>
          <w:b/>
          <w:color w:val="000000"/>
          <w:sz w:val="22"/>
          <w:szCs w:val="22"/>
        </w:rPr>
        <w:t xml:space="preserve">4) </w:t>
      </w:r>
      <w:r w:rsidR="00F57BBD">
        <w:rPr>
          <w:rFonts w:ascii="Arial" w:hAnsi="Arial" w:cs="Arial"/>
          <w:color w:val="000000"/>
          <w:sz w:val="22"/>
          <w:szCs w:val="22"/>
        </w:rPr>
        <w:t xml:space="preserve">leadership, management, and communication training, including regular courses and a new workshop in science communication; </w:t>
      </w:r>
      <w:r w:rsidR="00F57BBD">
        <w:rPr>
          <w:rFonts w:ascii="Arial" w:hAnsi="Arial" w:cs="Arial"/>
          <w:b/>
          <w:color w:val="000000"/>
          <w:sz w:val="22"/>
          <w:szCs w:val="22"/>
        </w:rPr>
        <w:t xml:space="preserve">5) </w:t>
      </w:r>
      <w:r w:rsidR="00591097">
        <w:rPr>
          <w:rFonts w:ascii="Arial" w:hAnsi="Arial" w:cs="Arial"/>
          <w:color w:val="000000"/>
          <w:sz w:val="22"/>
          <w:szCs w:val="22"/>
        </w:rPr>
        <w:t>trainee outreach at popular events to connect the public to science;</w:t>
      </w:r>
      <w:r w:rsidR="00F60350">
        <w:rPr>
          <w:rFonts w:ascii="Arial" w:hAnsi="Arial" w:cs="Arial"/>
          <w:color w:val="000000"/>
          <w:sz w:val="22"/>
          <w:szCs w:val="22"/>
        </w:rPr>
        <w:t xml:space="preserve"> and</w:t>
      </w:r>
      <w:r w:rsidR="00591097">
        <w:rPr>
          <w:rFonts w:ascii="Arial" w:hAnsi="Arial" w:cs="Arial"/>
          <w:color w:val="000000"/>
          <w:sz w:val="22"/>
          <w:szCs w:val="22"/>
        </w:rPr>
        <w:t xml:space="preserve"> </w:t>
      </w:r>
      <w:r w:rsidR="00591097">
        <w:rPr>
          <w:rFonts w:ascii="Arial" w:hAnsi="Arial" w:cs="Arial"/>
          <w:b/>
          <w:color w:val="000000"/>
          <w:sz w:val="22"/>
          <w:szCs w:val="22"/>
        </w:rPr>
        <w:t xml:space="preserve">6) </w:t>
      </w:r>
      <w:r w:rsidR="00F60350">
        <w:rPr>
          <w:rFonts w:ascii="Arial" w:hAnsi="Arial" w:cs="Arial"/>
          <w:color w:val="000000"/>
          <w:sz w:val="22"/>
          <w:szCs w:val="22"/>
        </w:rPr>
        <w:t>m</w:t>
      </w:r>
      <w:r w:rsidR="00591097">
        <w:rPr>
          <w:rFonts w:ascii="Arial" w:hAnsi="Arial" w:cs="Arial"/>
          <w:color w:val="000000"/>
          <w:sz w:val="22"/>
          <w:szCs w:val="22"/>
        </w:rPr>
        <w:t>ultidisciplinary advisory committees to train students.</w:t>
      </w:r>
      <w:r w:rsidR="00130CB8" w:rsidRPr="001413E2">
        <w:rPr>
          <w:rFonts w:ascii="Arial" w:hAnsi="Arial" w:cs="Arial"/>
          <w:color w:val="000000"/>
          <w:sz w:val="22"/>
          <w:szCs w:val="22"/>
        </w:rPr>
        <w:t xml:space="preserve"> Throughout the life of the grant, integration with our external partners will help us tailor training to meet key needs they identify.</w:t>
      </w:r>
      <w:r w:rsidR="00B117F1">
        <w:rPr>
          <w:rFonts w:ascii="Arial" w:hAnsi="Arial" w:cs="Arial"/>
          <w:color w:val="000000"/>
          <w:sz w:val="22"/>
          <w:szCs w:val="22"/>
        </w:rPr>
        <w:t xml:space="preserve"> This is an aspect of </w:t>
      </w:r>
      <w:r w:rsidR="00B117F1">
        <w:rPr>
          <w:rFonts w:ascii="Arial" w:hAnsi="Arial" w:cs="Arial"/>
          <w:b/>
          <w:color w:val="000000"/>
          <w:sz w:val="22"/>
          <w:szCs w:val="22"/>
        </w:rPr>
        <w:t>research-education</w:t>
      </w:r>
      <w:r w:rsidR="00BA6FE6">
        <w:rPr>
          <w:rFonts w:ascii="Arial" w:hAnsi="Arial" w:cs="Arial"/>
          <w:b/>
          <w:color w:val="000000"/>
          <w:sz w:val="22"/>
          <w:szCs w:val="22"/>
        </w:rPr>
        <w:t xml:space="preserve"> integration</w:t>
      </w:r>
      <w:r w:rsidR="000A4439">
        <w:rPr>
          <w:rFonts w:ascii="Arial" w:hAnsi="Arial" w:cs="Arial"/>
          <w:b/>
          <w:color w:val="000000"/>
          <w:sz w:val="22"/>
          <w:szCs w:val="22"/>
        </w:rPr>
        <w:t xml:space="preserve"> </w:t>
      </w:r>
      <w:r w:rsidR="000A4439">
        <w:rPr>
          <w:rFonts w:ascii="Arial" w:hAnsi="Arial" w:cs="Arial"/>
          <w:color w:val="000000"/>
          <w:sz w:val="22"/>
          <w:szCs w:val="22"/>
        </w:rPr>
        <w:t xml:space="preserve">within </w:t>
      </w:r>
      <w:r w:rsidR="006B4068">
        <w:rPr>
          <w:rFonts w:ascii="Arial" w:hAnsi="Arial" w:cs="Arial"/>
          <w:color w:val="000000"/>
          <w:sz w:val="22"/>
          <w:szCs w:val="22"/>
        </w:rPr>
        <w:t xml:space="preserve">the grant, as </w:t>
      </w:r>
      <w:r w:rsidR="00ED2A47">
        <w:rPr>
          <w:rFonts w:ascii="Arial" w:hAnsi="Arial" w:cs="Arial"/>
          <w:color w:val="000000"/>
          <w:sz w:val="22"/>
          <w:szCs w:val="22"/>
        </w:rPr>
        <w:t>are</w:t>
      </w:r>
      <w:r w:rsidR="006B4068">
        <w:rPr>
          <w:rFonts w:ascii="Arial" w:hAnsi="Arial" w:cs="Arial"/>
          <w:color w:val="000000"/>
          <w:sz w:val="22"/>
          <w:szCs w:val="22"/>
        </w:rPr>
        <w:t xml:space="preserve"> the assessment</w:t>
      </w:r>
      <w:r w:rsidR="000A4439">
        <w:rPr>
          <w:rFonts w:ascii="Arial" w:hAnsi="Arial" w:cs="Arial"/>
          <w:color w:val="000000"/>
          <w:sz w:val="22"/>
          <w:szCs w:val="22"/>
        </w:rPr>
        <w:t xml:space="preserve"> and the individual research projects performed by the trainees.</w:t>
      </w:r>
      <w:r w:rsidR="0054343B">
        <w:rPr>
          <w:rFonts w:ascii="Arial" w:hAnsi="Arial" w:cs="Arial"/>
          <w:color w:val="000000"/>
          <w:sz w:val="22"/>
          <w:szCs w:val="22"/>
        </w:rPr>
        <w:t xml:space="preserve"> </w:t>
      </w:r>
    </w:p>
    <w:p w14:paraId="347C184B" w14:textId="78E54EE9" w:rsidR="00555FA7" w:rsidRDefault="002A1C32" w:rsidP="00555FA7">
      <w:pPr>
        <w:pStyle w:val="NormalWeb"/>
        <w:shd w:val="clear" w:color="auto" w:fill="FFFFFF"/>
        <w:spacing w:before="225" w:beforeAutospacing="0" w:after="225" w:afterAutospacing="0"/>
        <w:ind w:firstLine="720"/>
        <w:contextualSpacing/>
        <w:rPr>
          <w:rFonts w:ascii="Arial" w:hAnsi="Arial" w:cs="Arial"/>
          <w:color w:val="000000"/>
          <w:sz w:val="22"/>
          <w:szCs w:val="22"/>
        </w:rPr>
      </w:pPr>
      <w:r>
        <w:rPr>
          <w:rFonts w:ascii="Arial" w:hAnsi="Arial" w:cs="Arial"/>
          <w:b/>
          <w:color w:val="000000"/>
          <w:sz w:val="22"/>
          <w:szCs w:val="22"/>
        </w:rPr>
        <w:t xml:space="preserve">Intellectual </w:t>
      </w:r>
      <w:r w:rsidR="00E9261A">
        <w:rPr>
          <w:rFonts w:ascii="Arial" w:hAnsi="Arial" w:cs="Arial"/>
          <w:b/>
          <w:color w:val="000000"/>
          <w:sz w:val="22"/>
          <w:szCs w:val="22"/>
        </w:rPr>
        <w:t>Merit</w:t>
      </w:r>
      <w:r w:rsidR="00E9261A">
        <w:rPr>
          <w:rFonts w:ascii="Arial" w:hAnsi="Arial" w:cs="Arial"/>
          <w:color w:val="000000"/>
          <w:sz w:val="22"/>
          <w:szCs w:val="22"/>
        </w:rPr>
        <w:t>:</w:t>
      </w:r>
      <w:r w:rsidR="00281485">
        <w:rPr>
          <w:rFonts w:ascii="Arial" w:hAnsi="Arial" w:cs="Arial"/>
          <w:sz w:val="22"/>
          <w:szCs w:val="22"/>
        </w:rPr>
        <w:t xml:space="preserve"> Trainee</w:t>
      </w:r>
      <w:bookmarkStart w:id="0" w:name="_GoBack"/>
      <w:bookmarkEnd w:id="0"/>
      <w:r w:rsidR="00555FA7">
        <w:rPr>
          <w:rFonts w:ascii="Arial" w:hAnsi="Arial" w:cs="Arial"/>
          <w:sz w:val="22"/>
          <w:szCs w:val="22"/>
        </w:rPr>
        <w:t xml:space="preserve"> research projects will span a variety of biodiversity questions, </w:t>
      </w:r>
      <w:r w:rsidR="00295B82">
        <w:rPr>
          <w:rFonts w:ascii="Arial" w:hAnsi="Arial" w:cs="Arial"/>
          <w:sz w:val="22"/>
          <w:szCs w:val="22"/>
        </w:rPr>
        <w:t xml:space="preserve">including conservation, ecosystem services, analysis of biological communities, and development of new models. </w:t>
      </w:r>
      <w:r w:rsidR="00387814">
        <w:rPr>
          <w:rFonts w:ascii="Arial" w:hAnsi="Arial" w:cs="Arial"/>
          <w:sz w:val="22"/>
          <w:szCs w:val="22"/>
        </w:rPr>
        <w:t xml:space="preserve">We will also publish </w:t>
      </w:r>
      <w:r w:rsidR="00A7284A">
        <w:rPr>
          <w:rFonts w:ascii="Arial" w:hAnsi="Arial" w:cs="Arial"/>
          <w:sz w:val="22"/>
          <w:szCs w:val="22"/>
        </w:rPr>
        <w:t xml:space="preserve">in a peer-reviewed journal </w:t>
      </w:r>
      <w:r w:rsidR="00387814">
        <w:rPr>
          <w:rFonts w:ascii="Arial" w:hAnsi="Arial" w:cs="Arial"/>
          <w:sz w:val="22"/>
          <w:szCs w:val="22"/>
        </w:rPr>
        <w:t>assessments of the traineeship model.</w:t>
      </w:r>
    </w:p>
    <w:p w14:paraId="739FC9AD" w14:textId="647565D0" w:rsidR="00130CB8" w:rsidRPr="00555FA7" w:rsidRDefault="00130CB8" w:rsidP="00555FA7">
      <w:pPr>
        <w:pStyle w:val="NormalWeb"/>
        <w:shd w:val="clear" w:color="auto" w:fill="FFFFFF"/>
        <w:spacing w:before="225" w:beforeAutospacing="0" w:after="225" w:afterAutospacing="0"/>
        <w:ind w:firstLine="720"/>
        <w:contextualSpacing/>
        <w:rPr>
          <w:rFonts w:ascii="Arial" w:hAnsi="Arial" w:cs="Arial"/>
          <w:color w:val="000000"/>
          <w:sz w:val="22"/>
          <w:szCs w:val="22"/>
        </w:rPr>
      </w:pPr>
      <w:r w:rsidRPr="001413E2">
        <w:rPr>
          <w:rFonts w:ascii="Arial" w:hAnsi="Arial" w:cs="Arial"/>
          <w:b/>
          <w:sz w:val="22"/>
          <w:szCs w:val="22"/>
        </w:rPr>
        <w:t xml:space="preserve">Broader impacts: </w:t>
      </w:r>
      <w:r>
        <w:rPr>
          <w:rFonts w:ascii="Arial" w:hAnsi="Arial" w:cs="Arial"/>
          <w:sz w:val="22"/>
          <w:szCs w:val="22"/>
        </w:rPr>
        <w:t xml:space="preserve">It is increasingly recognized that graduate programs in sciences should not focus on just churning out future faculty </w:t>
      </w:r>
      <w:r>
        <w:rPr>
          <w:rFonts w:ascii="Arial" w:hAnsi="Arial" w:cs="Arial"/>
          <w:sz w:val="22"/>
          <w:szCs w:val="22"/>
        </w:rPr>
        <w:fldChar w:fldCharType="begin"/>
      </w:r>
      <w:r>
        <w:rPr>
          <w:rFonts w:ascii="Arial" w:hAnsi="Arial" w:cs="Arial"/>
          <w:sz w:val="22"/>
          <w:szCs w:val="22"/>
        </w:rPr>
        <w:instrText xml:space="preserve"> ADDIN EN.CITE &lt;EndNote&gt;&lt;Cite ExcludeAuth="1"&gt;&lt;Year&gt;2014&lt;/Year&gt;&lt;RecNum&gt;29063&lt;/RecNum&gt;&lt;Prefix&gt;Nature Editorial Board &lt;/Prefix&gt;&lt;DisplayText&gt;(Nature Editorial Board 2014)&lt;/DisplayText&gt;&lt;record&gt;&lt;rec-number&gt;29063&lt;/rec-number&gt;&lt;foreign-keys&gt;&lt;key app="EN" db-id="290fw9tzn52tt5e2dzm5edtsxv0se9dpzf9z" timestamp="1476943347"&gt;29063&lt;/key&gt;&lt;/foreign-keys&gt;&lt;ref-type name="Journal Article"&gt;17&lt;/ref-type&gt;&lt;contributors&gt;&lt;authors&gt;&lt;author&gt;Editors&lt;/author&gt;&lt;/authors&gt;&lt;/contributors&gt;&lt;titles&gt;&lt;title&gt;Editorial: There is life after academia&lt;/title&gt;&lt;secondary-title&gt;Nature&lt;/secondary-title&gt;&lt;alt-title&gt;Nature&lt;/alt-title&gt;&lt;/titles&gt;&lt;periodical&gt;&lt;full-title&gt;Nature&lt;/full-title&gt;&lt;/periodical&gt;&lt;alt-periodical&gt;&lt;full-title&gt;Nature&lt;/full-title&gt;&lt;/alt-periodical&gt;&lt;pages&gt;5&lt;/pages&gt;&lt;volume&gt;513&lt;/volume&gt;&lt;number&gt;7516&lt;/number&gt;&lt;edition&gt;2014/09/05&lt;/edition&gt;&lt;keywords&gt;&lt;keyword&gt;*Career Choice&lt;/keyword&gt;&lt;keyword&gt;Career Mobility&lt;/keyword&gt;&lt;keyword&gt;*Education, Graduate&lt;/keyword&gt;&lt;keyword&gt;*Goals&lt;/keyword&gt;&lt;keyword&gt;Research/*manpower&lt;/keyword&gt;&lt;keyword&gt;*Research Personnel/education/psychology&lt;/keyword&gt;&lt;keyword&gt;Universities&lt;/keyword&gt;&lt;/keywords&gt;&lt;dates&gt;&lt;year&gt;2014&lt;/year&gt;&lt;pub-dates&gt;&lt;date&gt;Sep 4&lt;/date&gt;&lt;/pub-dates&gt;&lt;/dates&gt;&lt;isbn&gt;0028-0836&lt;/isbn&gt;&lt;accession-num&gt;25186866&lt;/accession-num&gt;&lt;urls&gt;&lt;/urls&gt;&lt;electronic-resource-num&gt;10.1038/513005a&lt;/electronic-resource-num&gt;&lt;remote-database-provider&gt;NLM&lt;/remote-database-provider&gt;&lt;language&gt;Eng&lt;/language&gt;&lt;/record&gt;&lt;/Cite&gt;&lt;/EndNote&gt;</w:instrText>
      </w:r>
      <w:r>
        <w:rPr>
          <w:rFonts w:ascii="Arial" w:hAnsi="Arial" w:cs="Arial"/>
          <w:sz w:val="22"/>
          <w:szCs w:val="22"/>
        </w:rPr>
        <w:fldChar w:fldCharType="separate"/>
      </w:r>
      <w:r>
        <w:rPr>
          <w:rFonts w:ascii="Arial" w:hAnsi="Arial" w:cs="Arial"/>
          <w:noProof/>
          <w:sz w:val="22"/>
          <w:szCs w:val="22"/>
        </w:rPr>
        <w:t>(Nature Editorial Board 2014)</w:t>
      </w:r>
      <w:r>
        <w:rPr>
          <w:rFonts w:ascii="Arial" w:hAnsi="Arial" w:cs="Arial"/>
          <w:sz w:val="22"/>
          <w:szCs w:val="22"/>
        </w:rPr>
        <w:fldChar w:fldCharType="end"/>
      </w:r>
      <w:r>
        <w:rPr>
          <w:rFonts w:ascii="Arial" w:hAnsi="Arial" w:cs="Arial"/>
          <w:sz w:val="22"/>
          <w:szCs w:val="22"/>
        </w:rPr>
        <w:t xml:space="preserve">, </w:t>
      </w:r>
      <w:r w:rsidR="006B4068">
        <w:rPr>
          <w:rFonts w:ascii="Arial" w:hAnsi="Arial" w:cs="Arial"/>
          <w:sz w:val="22"/>
          <w:szCs w:val="22"/>
        </w:rPr>
        <w:t xml:space="preserve">however, </w:t>
      </w:r>
      <w:r>
        <w:rPr>
          <w:rFonts w:ascii="Arial" w:hAnsi="Arial" w:cs="Arial"/>
          <w:sz w:val="22"/>
          <w:szCs w:val="22"/>
        </w:rPr>
        <w:t xml:space="preserve">few </w:t>
      </w:r>
      <w:r w:rsidR="006B4068">
        <w:rPr>
          <w:rFonts w:ascii="Arial" w:hAnsi="Arial" w:cs="Arial"/>
          <w:sz w:val="22"/>
          <w:szCs w:val="22"/>
        </w:rPr>
        <w:t xml:space="preserve">programs </w:t>
      </w:r>
      <w:r>
        <w:rPr>
          <w:rFonts w:ascii="Arial" w:hAnsi="Arial" w:cs="Arial"/>
          <w:sz w:val="22"/>
          <w:szCs w:val="22"/>
        </w:rPr>
        <w:t>are configured for broader career outcomes. This project builds connections between graduate students and professionals outside academia while training students for a wide variety of positions focused on biodiversity. The addition of necessary practical skills such as project management and assessment will position graduates to be strongly competitive and ultimately more successful in industry or academia. The open nature of the training also pushes scientific knowledge out into the public domain where professionals can learn from it, fulfilling a classic role of land grant institutions</w:t>
      </w:r>
      <w:r w:rsidR="0049563C">
        <w:rPr>
          <w:rFonts w:ascii="Arial" w:hAnsi="Arial" w:cs="Arial"/>
          <w:sz w:val="22"/>
          <w:szCs w:val="22"/>
        </w:rPr>
        <w:t xml:space="preserve">; training of students in scientific communication will </w:t>
      </w:r>
      <w:proofErr w:type="gramStart"/>
      <w:r w:rsidR="0049563C">
        <w:rPr>
          <w:rFonts w:ascii="Arial" w:hAnsi="Arial" w:cs="Arial"/>
          <w:sz w:val="22"/>
          <w:szCs w:val="22"/>
        </w:rPr>
        <w:t>assist  with</w:t>
      </w:r>
      <w:proofErr w:type="gramEnd"/>
      <w:r w:rsidR="0049563C">
        <w:rPr>
          <w:rFonts w:ascii="Arial" w:hAnsi="Arial" w:cs="Arial"/>
          <w:sz w:val="22"/>
          <w:szCs w:val="22"/>
        </w:rPr>
        <w:t xml:space="preserve"> this</w:t>
      </w:r>
      <w:r>
        <w:rPr>
          <w:rFonts w:ascii="Arial" w:hAnsi="Arial" w:cs="Arial"/>
          <w:sz w:val="22"/>
          <w:szCs w:val="22"/>
        </w:rPr>
        <w:t xml:space="preserve">. </w:t>
      </w:r>
      <w:r w:rsidR="0049563C">
        <w:rPr>
          <w:rFonts w:ascii="Arial" w:hAnsi="Arial" w:cs="Arial"/>
          <w:sz w:val="22"/>
          <w:szCs w:val="22"/>
        </w:rPr>
        <w:t xml:space="preserve">Students will also communicate about alternative scientific careers at Darwin Day and Ag Day, two long-running events that reach hundreds of members of the public annually. </w:t>
      </w:r>
    </w:p>
    <w:sectPr w:rsidR="00130CB8" w:rsidRPr="00555FA7" w:rsidSect="00AC566C">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BB85BB" w15:done="0"/>
  <w15:commentEx w15:paraId="54D2402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Yu Mincho">
    <w:panose1 w:val="00000000000000000000"/>
    <w:charset w:val="00"/>
    <w:family w:val="roman"/>
    <w:notTrueType/>
    <w:pitch w:val="default"/>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und, Sharon Sweetser">
    <w15:presenceInfo w15:providerId="AD" w15:userId="S-1-5-21-1126177620-2786831117-424237298-142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7C1"/>
    <w:rsid w:val="00047DD7"/>
    <w:rsid w:val="000A4439"/>
    <w:rsid w:val="00101A54"/>
    <w:rsid w:val="00105B2A"/>
    <w:rsid w:val="00120AB2"/>
    <w:rsid w:val="00130CB8"/>
    <w:rsid w:val="00152AC4"/>
    <w:rsid w:val="0017188C"/>
    <w:rsid w:val="001C0CB1"/>
    <w:rsid w:val="001F670D"/>
    <w:rsid w:val="00212F3E"/>
    <w:rsid w:val="00213999"/>
    <w:rsid w:val="00281485"/>
    <w:rsid w:val="00295B82"/>
    <w:rsid w:val="002A1C32"/>
    <w:rsid w:val="002A37C1"/>
    <w:rsid w:val="002A56D4"/>
    <w:rsid w:val="002E4032"/>
    <w:rsid w:val="00334C6F"/>
    <w:rsid w:val="00344464"/>
    <w:rsid w:val="00356EE6"/>
    <w:rsid w:val="0037624F"/>
    <w:rsid w:val="00387814"/>
    <w:rsid w:val="004416CE"/>
    <w:rsid w:val="0049563C"/>
    <w:rsid w:val="004C2BDD"/>
    <w:rsid w:val="00505F1A"/>
    <w:rsid w:val="0053395C"/>
    <w:rsid w:val="0054343B"/>
    <w:rsid w:val="00555FA7"/>
    <w:rsid w:val="00576B26"/>
    <w:rsid w:val="00591097"/>
    <w:rsid w:val="005A455A"/>
    <w:rsid w:val="006119AF"/>
    <w:rsid w:val="00622012"/>
    <w:rsid w:val="00647544"/>
    <w:rsid w:val="006570CD"/>
    <w:rsid w:val="00665666"/>
    <w:rsid w:val="00695C27"/>
    <w:rsid w:val="006B4068"/>
    <w:rsid w:val="006C23CF"/>
    <w:rsid w:val="006D76E6"/>
    <w:rsid w:val="00716A75"/>
    <w:rsid w:val="00753EEB"/>
    <w:rsid w:val="0077143F"/>
    <w:rsid w:val="007B3C6E"/>
    <w:rsid w:val="007D6B9A"/>
    <w:rsid w:val="00803281"/>
    <w:rsid w:val="00822184"/>
    <w:rsid w:val="00841CDC"/>
    <w:rsid w:val="008C3408"/>
    <w:rsid w:val="008F44F9"/>
    <w:rsid w:val="00984297"/>
    <w:rsid w:val="009A1683"/>
    <w:rsid w:val="009A7B81"/>
    <w:rsid w:val="00A336BB"/>
    <w:rsid w:val="00A7284A"/>
    <w:rsid w:val="00AB7095"/>
    <w:rsid w:val="00AC566C"/>
    <w:rsid w:val="00AD217A"/>
    <w:rsid w:val="00AE6F22"/>
    <w:rsid w:val="00B117F1"/>
    <w:rsid w:val="00B50AE1"/>
    <w:rsid w:val="00BA6FE6"/>
    <w:rsid w:val="00C66411"/>
    <w:rsid w:val="00C702E5"/>
    <w:rsid w:val="00CA7149"/>
    <w:rsid w:val="00CB5A11"/>
    <w:rsid w:val="00D53FF9"/>
    <w:rsid w:val="00D76597"/>
    <w:rsid w:val="00D8404B"/>
    <w:rsid w:val="00D94CD3"/>
    <w:rsid w:val="00DA6045"/>
    <w:rsid w:val="00E038EB"/>
    <w:rsid w:val="00E55636"/>
    <w:rsid w:val="00E67F79"/>
    <w:rsid w:val="00E734AD"/>
    <w:rsid w:val="00E85755"/>
    <w:rsid w:val="00E9261A"/>
    <w:rsid w:val="00EC707C"/>
    <w:rsid w:val="00ED2A47"/>
    <w:rsid w:val="00ED69B2"/>
    <w:rsid w:val="00ED6DB2"/>
    <w:rsid w:val="00F1247C"/>
    <w:rsid w:val="00F31CD3"/>
    <w:rsid w:val="00F57BBD"/>
    <w:rsid w:val="00F60350"/>
    <w:rsid w:val="00F625FF"/>
    <w:rsid w:val="00FF21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61971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0CB8"/>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B4068"/>
    <w:rPr>
      <w:sz w:val="16"/>
      <w:szCs w:val="16"/>
    </w:rPr>
  </w:style>
  <w:style w:type="paragraph" w:styleId="CommentText">
    <w:name w:val="annotation text"/>
    <w:basedOn w:val="Normal"/>
    <w:link w:val="CommentTextChar"/>
    <w:uiPriority w:val="99"/>
    <w:semiHidden/>
    <w:unhideWhenUsed/>
    <w:rsid w:val="006B4068"/>
    <w:rPr>
      <w:sz w:val="20"/>
      <w:szCs w:val="20"/>
    </w:rPr>
  </w:style>
  <w:style w:type="character" w:customStyle="1" w:styleId="CommentTextChar">
    <w:name w:val="Comment Text Char"/>
    <w:basedOn w:val="DefaultParagraphFont"/>
    <w:link w:val="CommentText"/>
    <w:uiPriority w:val="99"/>
    <w:semiHidden/>
    <w:rsid w:val="006B4068"/>
    <w:rPr>
      <w:sz w:val="20"/>
      <w:szCs w:val="20"/>
    </w:rPr>
  </w:style>
  <w:style w:type="paragraph" w:styleId="CommentSubject">
    <w:name w:val="annotation subject"/>
    <w:basedOn w:val="CommentText"/>
    <w:next w:val="CommentText"/>
    <w:link w:val="CommentSubjectChar"/>
    <w:uiPriority w:val="99"/>
    <w:semiHidden/>
    <w:unhideWhenUsed/>
    <w:rsid w:val="006B4068"/>
    <w:rPr>
      <w:b/>
      <w:bCs/>
    </w:rPr>
  </w:style>
  <w:style w:type="character" w:customStyle="1" w:styleId="CommentSubjectChar">
    <w:name w:val="Comment Subject Char"/>
    <w:basedOn w:val="CommentTextChar"/>
    <w:link w:val="CommentSubject"/>
    <w:uiPriority w:val="99"/>
    <w:semiHidden/>
    <w:rsid w:val="006B4068"/>
    <w:rPr>
      <w:b/>
      <w:bCs/>
      <w:sz w:val="20"/>
      <w:szCs w:val="20"/>
    </w:rPr>
  </w:style>
  <w:style w:type="paragraph" w:styleId="BalloonText">
    <w:name w:val="Balloon Text"/>
    <w:basedOn w:val="Normal"/>
    <w:link w:val="BalloonTextChar"/>
    <w:uiPriority w:val="99"/>
    <w:semiHidden/>
    <w:unhideWhenUsed/>
    <w:rsid w:val="006B40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4068"/>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0CB8"/>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B4068"/>
    <w:rPr>
      <w:sz w:val="16"/>
      <w:szCs w:val="16"/>
    </w:rPr>
  </w:style>
  <w:style w:type="paragraph" w:styleId="CommentText">
    <w:name w:val="annotation text"/>
    <w:basedOn w:val="Normal"/>
    <w:link w:val="CommentTextChar"/>
    <w:uiPriority w:val="99"/>
    <w:semiHidden/>
    <w:unhideWhenUsed/>
    <w:rsid w:val="006B4068"/>
    <w:rPr>
      <w:sz w:val="20"/>
      <w:szCs w:val="20"/>
    </w:rPr>
  </w:style>
  <w:style w:type="character" w:customStyle="1" w:styleId="CommentTextChar">
    <w:name w:val="Comment Text Char"/>
    <w:basedOn w:val="DefaultParagraphFont"/>
    <w:link w:val="CommentText"/>
    <w:uiPriority w:val="99"/>
    <w:semiHidden/>
    <w:rsid w:val="006B4068"/>
    <w:rPr>
      <w:sz w:val="20"/>
      <w:szCs w:val="20"/>
    </w:rPr>
  </w:style>
  <w:style w:type="paragraph" w:styleId="CommentSubject">
    <w:name w:val="annotation subject"/>
    <w:basedOn w:val="CommentText"/>
    <w:next w:val="CommentText"/>
    <w:link w:val="CommentSubjectChar"/>
    <w:uiPriority w:val="99"/>
    <w:semiHidden/>
    <w:unhideWhenUsed/>
    <w:rsid w:val="006B4068"/>
    <w:rPr>
      <w:b/>
      <w:bCs/>
    </w:rPr>
  </w:style>
  <w:style w:type="character" w:customStyle="1" w:styleId="CommentSubjectChar">
    <w:name w:val="Comment Subject Char"/>
    <w:basedOn w:val="CommentTextChar"/>
    <w:link w:val="CommentSubject"/>
    <w:uiPriority w:val="99"/>
    <w:semiHidden/>
    <w:rsid w:val="006B4068"/>
    <w:rPr>
      <w:b/>
      <w:bCs/>
      <w:sz w:val="20"/>
      <w:szCs w:val="20"/>
    </w:rPr>
  </w:style>
  <w:style w:type="paragraph" w:styleId="BalloonText">
    <w:name w:val="Balloon Text"/>
    <w:basedOn w:val="Normal"/>
    <w:link w:val="BalloonTextChar"/>
    <w:uiPriority w:val="99"/>
    <w:semiHidden/>
    <w:unhideWhenUsed/>
    <w:rsid w:val="006B40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40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001852">
      <w:bodyDiv w:val="1"/>
      <w:marLeft w:val="0"/>
      <w:marRight w:val="0"/>
      <w:marTop w:val="0"/>
      <w:marBottom w:val="0"/>
      <w:divBdr>
        <w:top w:val="none" w:sz="0" w:space="0" w:color="auto"/>
        <w:left w:val="none" w:sz="0" w:space="0" w:color="auto"/>
        <w:bottom w:val="none" w:sz="0" w:space="0" w:color="auto"/>
        <w:right w:val="none" w:sz="0" w:space="0" w:color="auto"/>
      </w:divBdr>
    </w:div>
    <w:div w:id="17215949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commentsExtended" Target="commentsExtended.xml"/><Relationship Id="rId8"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827</Words>
  <Characters>4714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Tennessee, Knoxville</Company>
  <LinksUpToDate>false</LinksUpToDate>
  <CharactersWithSpaces>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O'Meara, Brian C</dc:creator>
  <cp:keywords/>
  <dc:description/>
  <cp:lastModifiedBy>Brian O'Meara</cp:lastModifiedBy>
  <cp:revision>8</cp:revision>
  <cp:lastPrinted>2017-02-05T13:07:00Z</cp:lastPrinted>
  <dcterms:created xsi:type="dcterms:W3CDTF">2017-02-06T07:19:00Z</dcterms:created>
  <dcterms:modified xsi:type="dcterms:W3CDTF">2017-02-06T07:27:00Z</dcterms:modified>
</cp:coreProperties>
</file>